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8E2" w:rsidRDefault="00A52110" w:rsidP="005E07A1">
      <w:pPr>
        <w:rPr>
          <w:rFonts w:ascii="Arial" w:hAnsi="Arial" w:cs="Arial"/>
          <w:b/>
        </w:rPr>
      </w:pPr>
      <w:r>
        <w:rPr>
          <w:rFonts w:ascii="Arial" w:hAnsi="Arial" w:cs="Arial"/>
          <w:b/>
          <w:noProof/>
          <w:lang w:val="en-IE" w:eastAsia="en-IE"/>
        </w:rPr>
        <w:drawing>
          <wp:anchor distT="0" distB="0" distL="114300" distR="114300" simplePos="0" relativeHeight="251659264" behindDoc="0" locked="0" layoutInCell="1" allowOverlap="1">
            <wp:simplePos x="0" y="0"/>
            <wp:positionH relativeFrom="column">
              <wp:posOffset>466725</wp:posOffset>
            </wp:positionH>
            <wp:positionV relativeFrom="paragraph">
              <wp:posOffset>-752475</wp:posOffset>
            </wp:positionV>
            <wp:extent cx="1666875" cy="781050"/>
            <wp:effectExtent l="1905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66875" cy="781050"/>
                    </a:xfrm>
                    <a:prstGeom prst="rect">
                      <a:avLst/>
                    </a:prstGeom>
                    <a:noFill/>
                    <a:ln w="9525">
                      <a:noFill/>
                      <a:miter lim="800000"/>
                      <a:headEnd/>
                      <a:tailEnd/>
                    </a:ln>
                  </pic:spPr>
                </pic:pic>
              </a:graphicData>
            </a:graphic>
          </wp:anchor>
        </w:drawing>
      </w:r>
      <w:r>
        <w:rPr>
          <w:rFonts w:ascii="Arial" w:hAnsi="Arial" w:cs="Arial"/>
          <w:b/>
          <w:noProof/>
          <w:lang w:val="en-IE" w:eastAsia="en-IE"/>
        </w:rPr>
        <w:drawing>
          <wp:anchor distT="0" distB="0" distL="114300" distR="114300" simplePos="0" relativeHeight="251657216" behindDoc="0" locked="0" layoutInCell="1" allowOverlap="1">
            <wp:simplePos x="0" y="0"/>
            <wp:positionH relativeFrom="column">
              <wp:posOffset>-971550</wp:posOffset>
            </wp:positionH>
            <wp:positionV relativeFrom="paragraph">
              <wp:posOffset>-685800</wp:posOffset>
            </wp:positionV>
            <wp:extent cx="1438275" cy="857250"/>
            <wp:effectExtent l="19050" t="0" r="9525" b="0"/>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9" cstate="print"/>
                    <a:srcRect/>
                    <a:stretch>
                      <a:fillRect/>
                    </a:stretch>
                  </pic:blipFill>
                  <pic:spPr bwMode="auto">
                    <a:xfrm>
                      <a:off x="0" y="0"/>
                      <a:ext cx="1438275" cy="857250"/>
                    </a:xfrm>
                    <a:prstGeom prst="rect">
                      <a:avLst/>
                    </a:prstGeom>
                    <a:noFill/>
                    <a:ln w="9525">
                      <a:noFill/>
                      <a:miter lim="800000"/>
                      <a:headEnd/>
                      <a:tailEnd/>
                    </a:ln>
                  </pic:spPr>
                </pic:pic>
              </a:graphicData>
            </a:graphic>
          </wp:anchor>
        </w:drawing>
      </w:r>
      <w:r w:rsidR="005E07A1">
        <w:rPr>
          <w:rFonts w:ascii="Arial" w:hAnsi="Arial" w:cs="Arial"/>
          <w:b/>
          <w:noProof/>
          <w:lang w:val="en-IE" w:eastAsia="en-IE"/>
        </w:rPr>
        <w:t xml:space="preserve">                     </w:t>
      </w:r>
    </w:p>
    <w:p w:rsidR="00DF18E2" w:rsidRDefault="00DF18E2">
      <w:pPr>
        <w:jc w:val="both"/>
        <w:rPr>
          <w:rFonts w:ascii="Arial" w:hAnsi="Arial" w:cs="Arial"/>
          <w:b/>
        </w:rPr>
      </w:pPr>
    </w:p>
    <w:p w:rsidR="00D86A59" w:rsidRPr="00E766A5" w:rsidRDefault="00CC13BA" w:rsidP="00D86A59">
      <w:pPr>
        <w:ind w:left="-1260"/>
        <w:jc w:val="right"/>
        <w:rPr>
          <w:rFonts w:ascii="Arial" w:hAnsi="Arial" w:cs="Arial"/>
          <w:b/>
        </w:rPr>
      </w:pPr>
      <w:r>
        <w:rPr>
          <w:rFonts w:ascii="Arial" w:hAnsi="Arial" w:cs="Arial"/>
          <w:b/>
        </w:rPr>
        <w:t>Catering Officer, Grade III</w:t>
      </w:r>
    </w:p>
    <w:p w:rsidR="00D86A59" w:rsidRPr="00E766A5" w:rsidRDefault="00D86A59" w:rsidP="00D86A59">
      <w:pPr>
        <w:ind w:left="-1260"/>
        <w:jc w:val="right"/>
        <w:rPr>
          <w:rFonts w:ascii="Arial" w:hAnsi="Arial" w:cs="Arial"/>
          <w:b/>
        </w:rPr>
      </w:pPr>
      <w:r w:rsidRPr="00E766A5">
        <w:rPr>
          <w:rFonts w:ascii="Arial" w:hAnsi="Arial" w:cs="Arial"/>
          <w:b/>
        </w:rPr>
        <w:t>Job Specification &amp; Terms and Conditions</w:t>
      </w:r>
    </w:p>
    <w:p w:rsidR="00DF18E2" w:rsidRDefault="00DF18E2">
      <w:pPr>
        <w:jc w:val="both"/>
        <w:rPr>
          <w:rFonts w:ascii="Arial" w:hAnsi="Arial" w:cs="Arial"/>
          <w:b/>
        </w:rPr>
      </w:pPr>
    </w:p>
    <w:tbl>
      <w:tblPr>
        <w:tblW w:w="1062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8256"/>
      </w:tblGrid>
      <w:tr w:rsidR="00484EA1" w:rsidRPr="00E766A5">
        <w:tc>
          <w:tcPr>
            <w:tcW w:w="2364" w:type="dxa"/>
          </w:tcPr>
          <w:p w:rsidR="00484EA1" w:rsidRPr="00E766A5" w:rsidRDefault="00484EA1">
            <w:pPr>
              <w:jc w:val="both"/>
              <w:rPr>
                <w:rFonts w:ascii="Arial" w:hAnsi="Arial" w:cs="Arial"/>
                <w:b/>
                <w:bCs/>
              </w:rPr>
            </w:pPr>
            <w:r w:rsidRPr="00E766A5">
              <w:rPr>
                <w:rFonts w:ascii="Arial" w:hAnsi="Arial" w:cs="Arial"/>
                <w:b/>
                <w:bCs/>
              </w:rPr>
              <w:t>Job Title and Grade</w:t>
            </w:r>
          </w:p>
        </w:tc>
        <w:tc>
          <w:tcPr>
            <w:tcW w:w="8256" w:type="dxa"/>
          </w:tcPr>
          <w:p w:rsidR="00484EA1" w:rsidRDefault="00CC13BA">
            <w:pPr>
              <w:tabs>
                <w:tab w:val="left" w:pos="283"/>
              </w:tabs>
              <w:jc w:val="both"/>
              <w:rPr>
                <w:rFonts w:ascii="Arial" w:hAnsi="Arial" w:cs="Arial"/>
                <w:iCs/>
              </w:rPr>
            </w:pPr>
            <w:r>
              <w:rPr>
                <w:rFonts w:ascii="Arial" w:hAnsi="Arial" w:cs="Arial"/>
                <w:iCs/>
              </w:rPr>
              <w:t>Catering Officer, Grade III</w:t>
            </w:r>
          </w:p>
          <w:p w:rsidR="00CC13BA" w:rsidRPr="00CE5A27" w:rsidRDefault="00CC13BA">
            <w:pPr>
              <w:tabs>
                <w:tab w:val="left" w:pos="283"/>
              </w:tabs>
              <w:jc w:val="both"/>
              <w:rPr>
                <w:rFonts w:ascii="Arial" w:hAnsi="Arial" w:cs="Arial"/>
                <w:i/>
                <w:iCs/>
              </w:rPr>
            </w:pPr>
            <w:r w:rsidRPr="00CE5A27">
              <w:rPr>
                <w:rFonts w:ascii="Arial" w:hAnsi="Arial" w:cs="Arial"/>
                <w:i/>
                <w:iCs/>
              </w:rPr>
              <w:t>(Grade Code: 4002)</w:t>
            </w:r>
          </w:p>
          <w:p w:rsidR="00484EA1" w:rsidRPr="00E766A5" w:rsidRDefault="00484EA1" w:rsidP="00CC13BA">
            <w:pPr>
              <w:tabs>
                <w:tab w:val="left" w:pos="283"/>
              </w:tabs>
              <w:ind w:left="720"/>
              <w:jc w:val="both"/>
              <w:rPr>
                <w:rFonts w:ascii="Arial" w:hAnsi="Arial" w:cs="Arial"/>
              </w:rPr>
            </w:pPr>
          </w:p>
        </w:tc>
      </w:tr>
      <w:tr w:rsidR="00484EA1" w:rsidRPr="00E766A5">
        <w:tc>
          <w:tcPr>
            <w:tcW w:w="2364" w:type="dxa"/>
          </w:tcPr>
          <w:p w:rsidR="00484EA1" w:rsidRPr="00E766A5" w:rsidRDefault="00484EA1">
            <w:pPr>
              <w:jc w:val="both"/>
              <w:rPr>
                <w:rFonts w:ascii="Arial" w:hAnsi="Arial" w:cs="Arial"/>
                <w:b/>
                <w:bCs/>
              </w:rPr>
            </w:pPr>
            <w:r w:rsidRPr="00E766A5">
              <w:rPr>
                <w:rFonts w:ascii="Arial" w:hAnsi="Arial" w:cs="Arial"/>
                <w:b/>
                <w:bCs/>
              </w:rPr>
              <w:t>C</w:t>
            </w:r>
            <w:r>
              <w:rPr>
                <w:rFonts w:ascii="Arial" w:hAnsi="Arial" w:cs="Arial"/>
                <w:b/>
                <w:bCs/>
              </w:rPr>
              <w:t>ampaign</w:t>
            </w:r>
            <w:r w:rsidRPr="00E766A5">
              <w:rPr>
                <w:rFonts w:ascii="Arial" w:hAnsi="Arial" w:cs="Arial"/>
                <w:b/>
                <w:bCs/>
              </w:rPr>
              <w:t xml:space="preserve"> Reference</w:t>
            </w:r>
          </w:p>
        </w:tc>
        <w:tc>
          <w:tcPr>
            <w:tcW w:w="8256" w:type="dxa"/>
          </w:tcPr>
          <w:p w:rsidR="00484EA1" w:rsidRPr="00CC13BA" w:rsidRDefault="00CC13BA" w:rsidP="00CC13BA">
            <w:pPr>
              <w:jc w:val="both"/>
              <w:rPr>
                <w:rFonts w:ascii="Arial" w:hAnsi="Arial" w:cs="Arial"/>
                <w:iCs/>
              </w:rPr>
            </w:pPr>
            <w:r w:rsidRPr="00CC13BA">
              <w:rPr>
                <w:rFonts w:ascii="Arial" w:hAnsi="Arial" w:cs="Arial"/>
                <w:iCs/>
              </w:rPr>
              <w:t>NRS04985</w:t>
            </w:r>
          </w:p>
          <w:p w:rsidR="00CC13BA" w:rsidRPr="00C05F83" w:rsidRDefault="00CC13BA" w:rsidP="00CC13BA">
            <w:pPr>
              <w:jc w:val="both"/>
              <w:rPr>
                <w:rFonts w:ascii="Arial" w:hAnsi="Arial" w:cs="Arial"/>
                <w:iCs/>
                <w:color w:val="0000FF"/>
              </w:rPr>
            </w:pPr>
          </w:p>
        </w:tc>
      </w:tr>
      <w:tr w:rsidR="00484EA1" w:rsidRPr="00E766A5">
        <w:tc>
          <w:tcPr>
            <w:tcW w:w="2364" w:type="dxa"/>
          </w:tcPr>
          <w:p w:rsidR="00484EA1" w:rsidRPr="00E766A5" w:rsidRDefault="00484EA1">
            <w:pPr>
              <w:jc w:val="both"/>
              <w:rPr>
                <w:rFonts w:ascii="Arial" w:hAnsi="Arial" w:cs="Arial"/>
                <w:b/>
                <w:bCs/>
              </w:rPr>
            </w:pPr>
            <w:r w:rsidRPr="00E766A5">
              <w:rPr>
                <w:rFonts w:ascii="Arial" w:hAnsi="Arial" w:cs="Arial"/>
                <w:b/>
                <w:bCs/>
              </w:rPr>
              <w:t>Closing Date</w:t>
            </w:r>
          </w:p>
          <w:p w:rsidR="00484EA1" w:rsidRPr="00E766A5" w:rsidRDefault="00484EA1">
            <w:pPr>
              <w:jc w:val="both"/>
              <w:rPr>
                <w:rFonts w:ascii="Arial" w:hAnsi="Arial" w:cs="Arial"/>
                <w:b/>
                <w:bCs/>
              </w:rPr>
            </w:pPr>
          </w:p>
        </w:tc>
        <w:tc>
          <w:tcPr>
            <w:tcW w:w="8256" w:type="dxa"/>
          </w:tcPr>
          <w:p w:rsidR="00484EA1" w:rsidRPr="00C93FC5" w:rsidRDefault="00CC5FBF">
            <w:pPr>
              <w:jc w:val="both"/>
              <w:rPr>
                <w:rFonts w:ascii="Arial" w:hAnsi="Arial" w:cs="Arial"/>
                <w:iCs/>
              </w:rPr>
            </w:pPr>
            <w:r>
              <w:rPr>
                <w:rFonts w:ascii="Arial" w:hAnsi="Arial" w:cs="Arial"/>
                <w:iCs/>
              </w:rPr>
              <w:t>Tuesday 31</w:t>
            </w:r>
            <w:r w:rsidRPr="00CC5FBF">
              <w:rPr>
                <w:rFonts w:ascii="Arial" w:hAnsi="Arial" w:cs="Arial"/>
                <w:iCs/>
                <w:vertAlign w:val="superscript"/>
              </w:rPr>
              <w:t>st</w:t>
            </w:r>
            <w:r>
              <w:rPr>
                <w:rFonts w:ascii="Arial" w:hAnsi="Arial" w:cs="Arial"/>
                <w:iCs/>
              </w:rPr>
              <w:t xml:space="preserve"> October 2017 at 12 noon.</w:t>
            </w:r>
          </w:p>
        </w:tc>
      </w:tr>
      <w:tr w:rsidR="00484EA1" w:rsidRPr="00E766A5">
        <w:tc>
          <w:tcPr>
            <w:tcW w:w="2364" w:type="dxa"/>
          </w:tcPr>
          <w:p w:rsidR="00484EA1" w:rsidRPr="00E766A5" w:rsidRDefault="00484EA1">
            <w:pPr>
              <w:jc w:val="both"/>
              <w:rPr>
                <w:rFonts w:ascii="Arial" w:hAnsi="Arial" w:cs="Arial"/>
                <w:b/>
                <w:bCs/>
              </w:rPr>
            </w:pPr>
            <w:r w:rsidRPr="00E766A5">
              <w:rPr>
                <w:rFonts w:ascii="Arial" w:hAnsi="Arial" w:cs="Arial"/>
                <w:b/>
                <w:bCs/>
              </w:rPr>
              <w:t>Proposed Interview Date (s)</w:t>
            </w:r>
          </w:p>
        </w:tc>
        <w:tc>
          <w:tcPr>
            <w:tcW w:w="8256" w:type="dxa"/>
          </w:tcPr>
          <w:p w:rsidR="00484EA1" w:rsidRPr="00C93FC5" w:rsidRDefault="00CC5FBF">
            <w:pPr>
              <w:jc w:val="both"/>
              <w:rPr>
                <w:rFonts w:ascii="Arial" w:hAnsi="Arial" w:cs="Arial"/>
                <w:iCs/>
              </w:rPr>
            </w:pPr>
            <w:r>
              <w:rPr>
                <w:rFonts w:ascii="Arial" w:hAnsi="Arial" w:cs="Arial"/>
                <w:iCs/>
              </w:rPr>
              <w:t>Week commencing 4</w:t>
            </w:r>
            <w:r w:rsidRPr="00CC5FBF">
              <w:rPr>
                <w:rFonts w:ascii="Arial" w:hAnsi="Arial" w:cs="Arial"/>
                <w:iCs/>
                <w:vertAlign w:val="superscript"/>
              </w:rPr>
              <w:t>th</w:t>
            </w:r>
            <w:r>
              <w:rPr>
                <w:rFonts w:ascii="Arial" w:hAnsi="Arial" w:cs="Arial"/>
                <w:iCs/>
              </w:rPr>
              <w:t xml:space="preserve"> December 2017.</w:t>
            </w:r>
          </w:p>
        </w:tc>
      </w:tr>
      <w:tr w:rsidR="00484EA1" w:rsidRPr="00E766A5">
        <w:tc>
          <w:tcPr>
            <w:tcW w:w="2364" w:type="dxa"/>
          </w:tcPr>
          <w:p w:rsidR="00484EA1" w:rsidRPr="00E766A5" w:rsidRDefault="00484EA1">
            <w:pPr>
              <w:jc w:val="both"/>
              <w:rPr>
                <w:rFonts w:ascii="Arial" w:hAnsi="Arial" w:cs="Arial"/>
                <w:b/>
                <w:bCs/>
              </w:rPr>
            </w:pPr>
            <w:r w:rsidRPr="00E766A5">
              <w:rPr>
                <w:rFonts w:ascii="Arial" w:hAnsi="Arial" w:cs="Arial"/>
                <w:b/>
                <w:bCs/>
              </w:rPr>
              <w:t>Taking up Appointment</w:t>
            </w:r>
          </w:p>
        </w:tc>
        <w:tc>
          <w:tcPr>
            <w:tcW w:w="8256" w:type="dxa"/>
          </w:tcPr>
          <w:p w:rsidR="00484EA1" w:rsidRPr="00E766A5" w:rsidRDefault="00484EA1">
            <w:pPr>
              <w:jc w:val="both"/>
              <w:rPr>
                <w:rFonts w:ascii="Arial" w:hAnsi="Arial" w:cs="Arial"/>
                <w:iCs/>
              </w:rPr>
            </w:pPr>
            <w:r>
              <w:rPr>
                <w:rFonts w:ascii="Arial" w:hAnsi="Arial" w:cs="Arial"/>
                <w:iCs/>
              </w:rPr>
              <w:t>A start date will be indicated at job offer stage</w:t>
            </w:r>
            <w:r w:rsidR="004967B8">
              <w:rPr>
                <w:rFonts w:ascii="Arial" w:hAnsi="Arial" w:cs="Arial"/>
                <w:iCs/>
              </w:rPr>
              <w:t>.</w:t>
            </w:r>
          </w:p>
        </w:tc>
      </w:tr>
      <w:tr w:rsidR="00484EA1" w:rsidRPr="00E766A5">
        <w:tc>
          <w:tcPr>
            <w:tcW w:w="2364" w:type="dxa"/>
          </w:tcPr>
          <w:p w:rsidR="00484EA1" w:rsidRPr="001E1F96" w:rsidRDefault="00484EA1">
            <w:pPr>
              <w:jc w:val="both"/>
              <w:rPr>
                <w:rFonts w:ascii="Arial" w:hAnsi="Arial" w:cs="Arial"/>
                <w:b/>
                <w:bCs/>
              </w:rPr>
            </w:pPr>
            <w:r w:rsidRPr="001E1F96">
              <w:rPr>
                <w:rFonts w:ascii="Arial" w:hAnsi="Arial" w:cs="Arial"/>
                <w:b/>
                <w:bCs/>
              </w:rPr>
              <w:t>Location of Post</w:t>
            </w:r>
          </w:p>
        </w:tc>
        <w:tc>
          <w:tcPr>
            <w:tcW w:w="8256" w:type="dxa"/>
          </w:tcPr>
          <w:p w:rsidR="00CE5A27" w:rsidRPr="007078D2" w:rsidRDefault="00CE5A27" w:rsidP="00CE5A27">
            <w:pPr>
              <w:jc w:val="both"/>
              <w:rPr>
                <w:rFonts w:ascii="Arial" w:hAnsi="Arial" w:cs="Arial"/>
                <w:b/>
                <w:iCs/>
              </w:rPr>
            </w:pPr>
            <w:r w:rsidRPr="007078D2">
              <w:rPr>
                <w:rFonts w:ascii="Arial" w:hAnsi="Arial" w:cs="Arial"/>
                <w:b/>
                <w:iCs/>
              </w:rPr>
              <w:t>St</w:t>
            </w:r>
            <w:r w:rsidR="001E1F96" w:rsidRPr="007078D2">
              <w:rPr>
                <w:rFonts w:ascii="Arial" w:hAnsi="Arial" w:cs="Arial"/>
                <w:b/>
                <w:iCs/>
              </w:rPr>
              <w:t xml:space="preserve">. </w:t>
            </w:r>
            <w:r w:rsidR="00CC5FBF" w:rsidRPr="007078D2">
              <w:rPr>
                <w:rFonts w:ascii="Arial" w:hAnsi="Arial" w:cs="Arial"/>
                <w:b/>
                <w:iCs/>
              </w:rPr>
              <w:t>Luke</w:t>
            </w:r>
            <w:r w:rsidR="00CC5FBF">
              <w:rPr>
                <w:rFonts w:ascii="Arial" w:hAnsi="Arial" w:cs="Arial"/>
                <w:b/>
                <w:iCs/>
              </w:rPr>
              <w:t>'</w:t>
            </w:r>
            <w:r w:rsidR="00CC5FBF" w:rsidRPr="007078D2">
              <w:rPr>
                <w:rFonts w:ascii="Arial" w:hAnsi="Arial" w:cs="Arial"/>
                <w:b/>
                <w:iCs/>
              </w:rPr>
              <w:t>s</w:t>
            </w:r>
            <w:r w:rsidR="001E1F96" w:rsidRPr="007078D2">
              <w:rPr>
                <w:rFonts w:ascii="Arial" w:hAnsi="Arial" w:cs="Arial"/>
                <w:b/>
                <w:iCs/>
              </w:rPr>
              <w:t xml:space="preserve"> Radiation Oncology Network</w:t>
            </w:r>
            <w:r w:rsidR="00DD1424" w:rsidRPr="007078D2">
              <w:rPr>
                <w:rFonts w:ascii="Arial" w:hAnsi="Arial" w:cs="Arial"/>
                <w:b/>
                <w:iCs/>
              </w:rPr>
              <w:t>, Dublin</w:t>
            </w:r>
          </w:p>
          <w:p w:rsidR="007078D2" w:rsidRPr="007078D2" w:rsidRDefault="007078D2" w:rsidP="00CE5A27">
            <w:pPr>
              <w:jc w:val="both"/>
              <w:rPr>
                <w:rFonts w:ascii="Arial" w:hAnsi="Arial" w:cs="Arial"/>
                <w:b/>
                <w:iCs/>
              </w:rPr>
            </w:pPr>
            <w:r w:rsidRPr="007078D2">
              <w:rPr>
                <w:rFonts w:ascii="Arial" w:hAnsi="Arial" w:cs="Arial"/>
                <w:b/>
                <w:iCs/>
              </w:rPr>
              <w:t>Dublin Midlands Hospital Group</w:t>
            </w:r>
          </w:p>
          <w:p w:rsidR="00CE5A27" w:rsidRPr="00770009" w:rsidRDefault="00CE5A27" w:rsidP="00CE5A27">
            <w:pPr>
              <w:jc w:val="both"/>
              <w:rPr>
                <w:rFonts w:ascii="Arial" w:hAnsi="Arial" w:cs="Arial"/>
                <w:iCs/>
              </w:rPr>
            </w:pPr>
          </w:p>
          <w:p w:rsidR="00CE5A27" w:rsidRPr="00770009" w:rsidRDefault="00CE5A27" w:rsidP="00CE5A27">
            <w:pPr>
              <w:tabs>
                <w:tab w:val="left" w:pos="-720"/>
                <w:tab w:val="left" w:pos="0"/>
                <w:tab w:val="left" w:pos="720"/>
              </w:tabs>
              <w:suppressAutoHyphens/>
              <w:jc w:val="both"/>
              <w:rPr>
                <w:rFonts w:ascii="Arial" w:hAnsi="Arial" w:cs="Arial"/>
                <w:spacing w:val="-3"/>
              </w:rPr>
            </w:pPr>
            <w:r w:rsidRPr="00770009">
              <w:rPr>
                <w:rFonts w:ascii="Arial" w:hAnsi="Arial" w:cs="Arial"/>
                <w:iCs/>
              </w:rPr>
              <w:t xml:space="preserve">There is currently one </w:t>
            </w:r>
            <w:r w:rsidR="00C93FC5">
              <w:rPr>
                <w:rFonts w:ascii="Arial" w:hAnsi="Arial" w:cs="Arial"/>
                <w:iCs/>
              </w:rPr>
              <w:t>p</w:t>
            </w:r>
            <w:r w:rsidRPr="00770009">
              <w:rPr>
                <w:rFonts w:ascii="Arial" w:hAnsi="Arial" w:cs="Arial"/>
                <w:iCs/>
              </w:rPr>
              <w:t xml:space="preserve">ermanent </w:t>
            </w:r>
            <w:r w:rsidR="00C93FC5">
              <w:rPr>
                <w:rFonts w:ascii="Arial" w:hAnsi="Arial" w:cs="Arial"/>
                <w:iCs/>
              </w:rPr>
              <w:t>w</w:t>
            </w:r>
            <w:r w:rsidRPr="00770009">
              <w:rPr>
                <w:rFonts w:ascii="Arial" w:hAnsi="Arial" w:cs="Arial"/>
                <w:iCs/>
              </w:rPr>
              <w:t>hole-</w:t>
            </w:r>
            <w:r w:rsidR="00C93FC5">
              <w:rPr>
                <w:rFonts w:ascii="Arial" w:hAnsi="Arial" w:cs="Arial"/>
                <w:iCs/>
              </w:rPr>
              <w:t>t</w:t>
            </w:r>
            <w:r w:rsidRPr="00770009">
              <w:rPr>
                <w:rFonts w:ascii="Arial" w:hAnsi="Arial" w:cs="Arial"/>
                <w:iCs/>
              </w:rPr>
              <w:t xml:space="preserve">ime vacancy available </w:t>
            </w:r>
            <w:r w:rsidR="0063657B">
              <w:rPr>
                <w:rFonts w:ascii="Arial" w:hAnsi="Arial" w:cs="Arial"/>
                <w:iCs/>
              </w:rPr>
              <w:t>at</w:t>
            </w:r>
            <w:r w:rsidRPr="00770009">
              <w:rPr>
                <w:rFonts w:ascii="Arial" w:hAnsi="Arial" w:cs="Arial"/>
                <w:iCs/>
              </w:rPr>
              <w:t xml:space="preserve"> this location.</w:t>
            </w:r>
          </w:p>
          <w:p w:rsidR="00CE5A27" w:rsidRPr="00770009" w:rsidRDefault="00CE5A27" w:rsidP="00CE5A27">
            <w:pPr>
              <w:jc w:val="both"/>
              <w:rPr>
                <w:rFonts w:ascii="Arial" w:hAnsi="Arial" w:cs="Arial"/>
                <w:iCs/>
                <w:sz w:val="10"/>
                <w:szCs w:val="10"/>
              </w:rPr>
            </w:pPr>
          </w:p>
          <w:p w:rsidR="00CE5A27" w:rsidRPr="00770009" w:rsidRDefault="00CE5A27" w:rsidP="00CE5A27">
            <w:pPr>
              <w:jc w:val="both"/>
              <w:rPr>
                <w:rFonts w:ascii="Arial" w:hAnsi="Arial" w:cs="Arial"/>
                <w:iCs/>
              </w:rPr>
            </w:pPr>
            <w:r w:rsidRPr="00770009">
              <w:rPr>
                <w:rFonts w:ascii="Arial" w:hAnsi="Arial" w:cs="Arial"/>
                <w:iCs/>
              </w:rPr>
              <w:t xml:space="preserve">A panel may be created for </w:t>
            </w:r>
            <w:r w:rsidR="001E1F96">
              <w:rPr>
                <w:rFonts w:ascii="Arial" w:hAnsi="Arial" w:cs="Arial"/>
                <w:b/>
                <w:iCs/>
              </w:rPr>
              <w:t xml:space="preserve">St. </w:t>
            </w:r>
            <w:r w:rsidR="00CC5FBF">
              <w:rPr>
                <w:rFonts w:ascii="Arial" w:hAnsi="Arial" w:cs="Arial"/>
                <w:b/>
                <w:iCs/>
              </w:rPr>
              <w:t>Luke’s</w:t>
            </w:r>
            <w:r w:rsidR="001E1F96">
              <w:rPr>
                <w:rFonts w:ascii="Arial" w:hAnsi="Arial" w:cs="Arial"/>
                <w:b/>
                <w:iCs/>
              </w:rPr>
              <w:t xml:space="preserve"> Radiation Oncology Network </w:t>
            </w:r>
            <w:r w:rsidRPr="00770009">
              <w:rPr>
                <w:rFonts w:ascii="Arial" w:hAnsi="Arial" w:cs="Arial"/>
                <w:iCs/>
              </w:rPr>
              <w:t>to fill current and future, permanent and specified purpose vacancies of a full time or part time duration.</w:t>
            </w:r>
          </w:p>
          <w:p w:rsidR="00484EA1" w:rsidRPr="004239A8" w:rsidRDefault="00484EA1">
            <w:pPr>
              <w:ind w:left="360"/>
              <w:jc w:val="both"/>
              <w:rPr>
                <w:rFonts w:ascii="Arial" w:hAnsi="Arial" w:cs="Arial"/>
                <w:i/>
                <w:iCs/>
                <w:color w:val="FF0000"/>
              </w:rPr>
            </w:pPr>
          </w:p>
        </w:tc>
      </w:tr>
      <w:tr w:rsidR="00C93FC5" w:rsidRPr="00E766A5">
        <w:tc>
          <w:tcPr>
            <w:tcW w:w="2364" w:type="dxa"/>
          </w:tcPr>
          <w:p w:rsidR="00C93FC5" w:rsidRPr="001E1F96" w:rsidRDefault="00C93FC5">
            <w:pPr>
              <w:jc w:val="both"/>
              <w:rPr>
                <w:rFonts w:ascii="Arial" w:hAnsi="Arial" w:cs="Arial"/>
                <w:b/>
                <w:bCs/>
              </w:rPr>
            </w:pPr>
            <w:r w:rsidRPr="001E1F96">
              <w:rPr>
                <w:rFonts w:ascii="Arial" w:hAnsi="Arial" w:cs="Arial"/>
                <w:b/>
                <w:bCs/>
              </w:rPr>
              <w:t>Informal Enquiries</w:t>
            </w:r>
          </w:p>
        </w:tc>
        <w:tc>
          <w:tcPr>
            <w:tcW w:w="8256" w:type="dxa"/>
          </w:tcPr>
          <w:p w:rsidR="00C93FC5" w:rsidRPr="00C93FC5" w:rsidRDefault="00C93FC5" w:rsidP="00C93FC5">
            <w:pPr>
              <w:jc w:val="both"/>
              <w:rPr>
                <w:rFonts w:ascii="Arial" w:hAnsi="Arial" w:cs="Arial"/>
              </w:rPr>
            </w:pPr>
            <w:r w:rsidRPr="00C93FC5">
              <w:rPr>
                <w:rFonts w:ascii="Arial" w:hAnsi="Arial" w:cs="Arial"/>
              </w:rPr>
              <w:t xml:space="preserve">Laura Birmingham, </w:t>
            </w:r>
          </w:p>
          <w:p w:rsidR="00C93FC5" w:rsidRPr="00C93FC5" w:rsidRDefault="00C93FC5" w:rsidP="00C93FC5">
            <w:pPr>
              <w:jc w:val="both"/>
              <w:rPr>
                <w:rFonts w:ascii="Arial" w:hAnsi="Arial" w:cs="Arial"/>
              </w:rPr>
            </w:pPr>
            <w:r w:rsidRPr="00C93FC5">
              <w:rPr>
                <w:rFonts w:ascii="Arial" w:hAnsi="Arial" w:cs="Arial"/>
                <w:b/>
              </w:rPr>
              <w:t>Email</w:t>
            </w:r>
            <w:r w:rsidRPr="00C93FC5">
              <w:rPr>
                <w:rFonts w:ascii="Arial" w:hAnsi="Arial" w:cs="Arial"/>
              </w:rPr>
              <w:t xml:space="preserve">: </w:t>
            </w:r>
            <w:hyperlink r:id="rId10" w:history="1">
              <w:r w:rsidRPr="00E007F3">
                <w:rPr>
                  <w:rStyle w:val="Hyperlink"/>
                  <w:rFonts w:ascii="Arial" w:hAnsi="Arial" w:cs="Arial"/>
                </w:rPr>
                <w:t>laura.birmingham@slh.ie</w:t>
              </w:r>
            </w:hyperlink>
            <w:r>
              <w:rPr>
                <w:rFonts w:ascii="Arial" w:hAnsi="Arial" w:cs="Arial"/>
              </w:rPr>
              <w:t xml:space="preserve"> </w:t>
            </w:r>
          </w:p>
          <w:p w:rsidR="00C93FC5" w:rsidRPr="00C93FC5" w:rsidRDefault="00C93FC5" w:rsidP="00C93FC5">
            <w:pPr>
              <w:jc w:val="both"/>
              <w:rPr>
                <w:rFonts w:ascii="Arial" w:hAnsi="Arial" w:cs="Arial"/>
              </w:rPr>
            </w:pPr>
            <w:r w:rsidRPr="00C93FC5">
              <w:rPr>
                <w:rFonts w:ascii="Arial" w:hAnsi="Arial" w:cs="Arial"/>
                <w:b/>
              </w:rPr>
              <w:t>Tel</w:t>
            </w:r>
            <w:r w:rsidRPr="00C93FC5">
              <w:rPr>
                <w:rFonts w:ascii="Arial" w:hAnsi="Arial" w:cs="Arial"/>
              </w:rPr>
              <w:t>: 01 4065061</w:t>
            </w:r>
          </w:p>
          <w:p w:rsidR="00C93FC5" w:rsidRPr="00C93FC5" w:rsidRDefault="00C93FC5" w:rsidP="00C93FC5">
            <w:pPr>
              <w:ind w:left="360"/>
              <w:jc w:val="both"/>
              <w:rPr>
                <w:rFonts w:ascii="Arial" w:hAnsi="Arial" w:cs="Arial"/>
              </w:rPr>
            </w:pPr>
          </w:p>
        </w:tc>
      </w:tr>
      <w:tr w:rsidR="00C93FC5" w:rsidRPr="00E766A5">
        <w:tc>
          <w:tcPr>
            <w:tcW w:w="2364" w:type="dxa"/>
          </w:tcPr>
          <w:p w:rsidR="00C93FC5" w:rsidRPr="001E1F96" w:rsidRDefault="00C93FC5">
            <w:pPr>
              <w:jc w:val="both"/>
              <w:rPr>
                <w:rFonts w:ascii="Arial" w:hAnsi="Arial" w:cs="Arial"/>
                <w:b/>
                <w:bCs/>
              </w:rPr>
            </w:pPr>
            <w:r w:rsidRPr="001E1F96">
              <w:rPr>
                <w:rFonts w:ascii="Arial" w:hAnsi="Arial" w:cs="Arial"/>
                <w:b/>
                <w:bCs/>
              </w:rPr>
              <w:t>Details of Service</w:t>
            </w:r>
          </w:p>
          <w:p w:rsidR="00C93FC5" w:rsidRPr="00E766A5" w:rsidRDefault="00C93FC5">
            <w:pPr>
              <w:jc w:val="both"/>
              <w:rPr>
                <w:rFonts w:ascii="Arial" w:hAnsi="Arial" w:cs="Arial"/>
                <w:b/>
                <w:bCs/>
                <w:color w:val="FF0000"/>
              </w:rPr>
            </w:pPr>
          </w:p>
        </w:tc>
        <w:tc>
          <w:tcPr>
            <w:tcW w:w="8256" w:type="dxa"/>
          </w:tcPr>
          <w:p w:rsidR="00C93FC5" w:rsidRPr="00C93FC5" w:rsidRDefault="00C93FC5" w:rsidP="00C93FC5">
            <w:pPr>
              <w:jc w:val="both"/>
              <w:rPr>
                <w:rFonts w:ascii="Arial" w:hAnsi="Arial" w:cs="Arial"/>
              </w:rPr>
            </w:pPr>
            <w:r w:rsidRPr="00C93FC5">
              <w:rPr>
                <w:rFonts w:ascii="Arial" w:hAnsi="Arial" w:cs="Arial"/>
              </w:rPr>
              <w:t>The unit operates a Catering service which provides all aspects of patient food requirements. There is a staff restaurant and a Café for visitors</w:t>
            </w:r>
          </w:p>
          <w:p w:rsidR="00C93FC5" w:rsidRPr="00C93FC5" w:rsidRDefault="00C93FC5" w:rsidP="00C93FC5">
            <w:pPr>
              <w:jc w:val="both"/>
              <w:rPr>
                <w:rFonts w:ascii="Arial" w:hAnsi="Arial" w:cs="Arial"/>
                <w:sz w:val="10"/>
                <w:szCs w:val="10"/>
              </w:rPr>
            </w:pPr>
          </w:p>
          <w:p w:rsidR="00C93FC5" w:rsidRPr="00C93FC5" w:rsidRDefault="00C93FC5" w:rsidP="00C93FC5">
            <w:pPr>
              <w:jc w:val="both"/>
              <w:rPr>
                <w:rFonts w:ascii="Arial" w:hAnsi="Arial" w:cs="Arial"/>
              </w:rPr>
            </w:pPr>
            <w:r w:rsidRPr="00C93FC5">
              <w:rPr>
                <w:rFonts w:ascii="Arial" w:hAnsi="Arial" w:cs="Arial"/>
              </w:rPr>
              <w:t>The unit provides a service to Oncology patients and also transitional care patients.The service is continually changing and growing in line with current Catering guidelines. Service is provided to St Luke’s Hospital, Rathgar</w:t>
            </w:r>
          </w:p>
          <w:p w:rsidR="00C93FC5" w:rsidRPr="00C93FC5" w:rsidRDefault="00C93FC5" w:rsidP="00C93FC5">
            <w:pPr>
              <w:jc w:val="both"/>
              <w:rPr>
                <w:rFonts w:ascii="Arial" w:hAnsi="Arial" w:cs="Arial"/>
                <w:sz w:val="10"/>
                <w:szCs w:val="10"/>
              </w:rPr>
            </w:pPr>
          </w:p>
          <w:p w:rsidR="00C93FC5" w:rsidRPr="00C93FC5" w:rsidRDefault="00C93FC5" w:rsidP="00C93FC5">
            <w:pPr>
              <w:jc w:val="both"/>
              <w:rPr>
                <w:rFonts w:ascii="Arial" w:hAnsi="Arial" w:cs="Arial"/>
              </w:rPr>
            </w:pPr>
            <w:r w:rsidRPr="00C93FC5">
              <w:rPr>
                <w:rFonts w:ascii="Arial" w:hAnsi="Arial" w:cs="Arial"/>
              </w:rPr>
              <w:t>The team comprises of a Catering Manager, Deputy Catering Manager 3 full time Catering Officer 3 and 1 part time Catering Officer 3.</w:t>
            </w:r>
          </w:p>
          <w:p w:rsidR="00C93FC5" w:rsidRPr="00C93FC5" w:rsidRDefault="00C93FC5" w:rsidP="00C93FC5">
            <w:pPr>
              <w:jc w:val="both"/>
              <w:rPr>
                <w:rFonts w:ascii="Arial" w:hAnsi="Arial" w:cs="Arial"/>
                <w:iCs/>
              </w:rPr>
            </w:pPr>
          </w:p>
        </w:tc>
      </w:tr>
      <w:tr w:rsidR="00484EA1" w:rsidRPr="00E766A5">
        <w:tc>
          <w:tcPr>
            <w:tcW w:w="2364" w:type="dxa"/>
          </w:tcPr>
          <w:p w:rsidR="00484EA1" w:rsidRPr="001E1F96" w:rsidRDefault="00484EA1">
            <w:pPr>
              <w:jc w:val="both"/>
              <w:rPr>
                <w:rFonts w:ascii="Arial" w:hAnsi="Arial" w:cs="Arial"/>
                <w:b/>
                <w:bCs/>
              </w:rPr>
            </w:pPr>
            <w:r w:rsidRPr="001E1F96">
              <w:rPr>
                <w:rFonts w:ascii="Arial" w:hAnsi="Arial" w:cs="Arial"/>
                <w:b/>
                <w:bCs/>
              </w:rPr>
              <w:t>Reporting Relationship</w:t>
            </w:r>
          </w:p>
        </w:tc>
        <w:tc>
          <w:tcPr>
            <w:tcW w:w="8256" w:type="dxa"/>
          </w:tcPr>
          <w:p w:rsidR="00946E73" w:rsidRPr="00946E73" w:rsidRDefault="00946E73" w:rsidP="00946E73">
            <w:pPr>
              <w:jc w:val="both"/>
              <w:rPr>
                <w:rFonts w:ascii="Arial" w:hAnsi="Arial" w:cs="Arial"/>
                <w:b/>
                <w:iCs/>
              </w:rPr>
            </w:pPr>
            <w:r w:rsidRPr="00946E73">
              <w:rPr>
                <w:rFonts w:ascii="Arial" w:hAnsi="Arial" w:cs="Arial"/>
              </w:rPr>
              <w:t>The post holder will report to the Catering Manager and will liaise with the Nursing, Dietitics and Speech and Language Dep</w:t>
            </w:r>
            <w:r>
              <w:rPr>
                <w:rFonts w:ascii="Arial" w:hAnsi="Arial" w:cs="Arial"/>
              </w:rPr>
              <w:t>artments.</w:t>
            </w:r>
          </w:p>
          <w:p w:rsidR="001E1F96" w:rsidRPr="00946E73" w:rsidRDefault="00C93FC5" w:rsidP="00946E73">
            <w:pPr>
              <w:jc w:val="both"/>
              <w:rPr>
                <w:rFonts w:ascii="Arial" w:hAnsi="Arial" w:cs="Arial"/>
                <w:b/>
                <w:iCs/>
              </w:rPr>
            </w:pPr>
            <w:r w:rsidRPr="00946E73">
              <w:rPr>
                <w:rFonts w:ascii="Arial" w:hAnsi="Arial" w:cs="Arial"/>
              </w:rPr>
              <w:t xml:space="preserve"> </w:t>
            </w:r>
          </w:p>
        </w:tc>
      </w:tr>
      <w:tr w:rsidR="00484EA1" w:rsidRPr="00E766A5">
        <w:tc>
          <w:tcPr>
            <w:tcW w:w="2364" w:type="dxa"/>
          </w:tcPr>
          <w:p w:rsidR="00484EA1" w:rsidRPr="001E1F96" w:rsidRDefault="00484EA1">
            <w:pPr>
              <w:jc w:val="both"/>
              <w:rPr>
                <w:rFonts w:ascii="Arial" w:hAnsi="Arial" w:cs="Arial"/>
                <w:b/>
                <w:bCs/>
              </w:rPr>
            </w:pPr>
            <w:r w:rsidRPr="001E1F96">
              <w:rPr>
                <w:rFonts w:ascii="Arial" w:hAnsi="Arial" w:cs="Arial"/>
                <w:b/>
                <w:bCs/>
              </w:rPr>
              <w:t xml:space="preserve">Purpose of the Post </w:t>
            </w:r>
          </w:p>
          <w:p w:rsidR="00484EA1" w:rsidRPr="00E766A5" w:rsidRDefault="00484EA1">
            <w:pPr>
              <w:jc w:val="both"/>
              <w:rPr>
                <w:rFonts w:ascii="Arial" w:hAnsi="Arial" w:cs="Arial"/>
                <w:b/>
                <w:bCs/>
                <w:color w:val="FF0000"/>
              </w:rPr>
            </w:pPr>
          </w:p>
        </w:tc>
        <w:tc>
          <w:tcPr>
            <w:tcW w:w="8256" w:type="dxa"/>
          </w:tcPr>
          <w:p w:rsidR="00946E73" w:rsidRPr="00946E73" w:rsidRDefault="00946E73" w:rsidP="00946E73">
            <w:pPr>
              <w:spacing w:after="120"/>
              <w:jc w:val="both"/>
              <w:rPr>
                <w:rFonts w:ascii="Arial" w:hAnsi="Arial" w:cs="Arial"/>
              </w:rPr>
            </w:pPr>
            <w:r w:rsidRPr="00946E73">
              <w:rPr>
                <w:rFonts w:ascii="Arial" w:hAnsi="Arial" w:cs="Arial"/>
              </w:rPr>
              <w:t>To direct, evaluate and supervise the Catering Service within St Luke’s Hospital.</w:t>
            </w:r>
          </w:p>
          <w:p w:rsidR="00946E73" w:rsidRPr="00946E73" w:rsidRDefault="00946E73" w:rsidP="00946E73">
            <w:pPr>
              <w:jc w:val="both"/>
              <w:rPr>
                <w:rFonts w:ascii="Arial" w:hAnsi="Arial" w:cs="Arial"/>
                <w:iCs/>
              </w:rPr>
            </w:pPr>
            <w:r w:rsidRPr="00946E73">
              <w:rPr>
                <w:rFonts w:ascii="Arial" w:hAnsi="Arial" w:cs="Arial"/>
              </w:rPr>
              <w:t>To implement, monitor and audit food safety standards to ensure compliance with all current legislative specifications in all areas of catering within St Luke’s Hospital.</w:t>
            </w:r>
          </w:p>
          <w:p w:rsidR="001E1F96" w:rsidRPr="00946E73" w:rsidRDefault="001E1F96">
            <w:pPr>
              <w:jc w:val="both"/>
              <w:rPr>
                <w:rFonts w:ascii="Arial" w:hAnsi="Arial" w:cs="Arial"/>
              </w:rPr>
            </w:pPr>
          </w:p>
        </w:tc>
      </w:tr>
      <w:tr w:rsidR="00946E73" w:rsidRPr="00E766A5">
        <w:tc>
          <w:tcPr>
            <w:tcW w:w="2364" w:type="dxa"/>
          </w:tcPr>
          <w:p w:rsidR="00946E73" w:rsidRPr="001E1F96" w:rsidRDefault="00946E73">
            <w:pPr>
              <w:jc w:val="both"/>
              <w:rPr>
                <w:rFonts w:ascii="Arial" w:hAnsi="Arial" w:cs="Arial"/>
                <w:b/>
                <w:bCs/>
              </w:rPr>
            </w:pPr>
            <w:r w:rsidRPr="001E1F96">
              <w:rPr>
                <w:rFonts w:ascii="Arial" w:hAnsi="Arial" w:cs="Arial"/>
                <w:b/>
                <w:bCs/>
              </w:rPr>
              <w:t>Principal Duties and Responsibilities</w:t>
            </w:r>
          </w:p>
          <w:p w:rsidR="00946E73" w:rsidRPr="00E766A5" w:rsidRDefault="00946E73">
            <w:pPr>
              <w:jc w:val="both"/>
              <w:rPr>
                <w:rFonts w:ascii="Arial" w:hAnsi="Arial" w:cs="Arial"/>
                <w:b/>
                <w:bCs/>
                <w:color w:val="FF0000"/>
              </w:rPr>
            </w:pPr>
          </w:p>
        </w:tc>
        <w:tc>
          <w:tcPr>
            <w:tcW w:w="8256" w:type="dxa"/>
          </w:tcPr>
          <w:p w:rsidR="00946E73" w:rsidRPr="00946E73" w:rsidRDefault="00946E73" w:rsidP="00946E73">
            <w:pPr>
              <w:jc w:val="both"/>
              <w:rPr>
                <w:rFonts w:ascii="Arial" w:hAnsi="Arial" w:cs="Arial"/>
                <w:b/>
                <w:iCs/>
                <w:u w:val="single"/>
              </w:rPr>
            </w:pPr>
            <w:r w:rsidRPr="00946E73">
              <w:rPr>
                <w:rFonts w:ascii="Arial" w:hAnsi="Arial" w:cs="Arial"/>
                <w:b/>
                <w:iCs/>
                <w:u w:val="single"/>
              </w:rPr>
              <w:t>Catering Services</w:t>
            </w:r>
          </w:p>
          <w:p w:rsidR="00946E73" w:rsidRPr="00946E73" w:rsidRDefault="00946E73" w:rsidP="00946E73">
            <w:pPr>
              <w:spacing w:before="240" w:after="240"/>
              <w:rPr>
                <w:rFonts w:ascii="Arial" w:hAnsi="Arial" w:cs="Arial"/>
              </w:rPr>
            </w:pPr>
            <w:r w:rsidRPr="00946E73">
              <w:rPr>
                <w:rFonts w:ascii="Arial" w:hAnsi="Arial" w:cs="Arial"/>
                <w:i/>
              </w:rPr>
              <w:t>The Catering Officer, Grade III will:</w:t>
            </w:r>
          </w:p>
          <w:p w:rsidR="00946E73" w:rsidRPr="00946E73" w:rsidRDefault="00946E73" w:rsidP="00946E73">
            <w:pPr>
              <w:numPr>
                <w:ilvl w:val="0"/>
                <w:numId w:val="8"/>
              </w:numPr>
              <w:tabs>
                <w:tab w:val="clear" w:pos="720"/>
              </w:tabs>
              <w:spacing w:after="120"/>
              <w:ind w:left="487" w:hanging="425"/>
              <w:jc w:val="both"/>
              <w:rPr>
                <w:rFonts w:ascii="Arial" w:hAnsi="Arial" w:cs="Arial"/>
              </w:rPr>
            </w:pPr>
            <w:r w:rsidRPr="00946E73">
              <w:rPr>
                <w:rFonts w:ascii="Arial" w:hAnsi="Arial" w:cs="Arial"/>
              </w:rPr>
              <w:t>Be responsible for the provision of a high quality catering service to all customers and patients.</w:t>
            </w:r>
          </w:p>
          <w:p w:rsidR="00946E73" w:rsidRPr="00946E73" w:rsidRDefault="00946E73" w:rsidP="00946E73">
            <w:pPr>
              <w:numPr>
                <w:ilvl w:val="0"/>
                <w:numId w:val="8"/>
              </w:numPr>
              <w:tabs>
                <w:tab w:val="clear" w:pos="720"/>
              </w:tabs>
              <w:spacing w:after="120"/>
              <w:ind w:left="487" w:hanging="425"/>
              <w:jc w:val="both"/>
              <w:rPr>
                <w:rFonts w:ascii="Arial" w:hAnsi="Arial" w:cs="Arial"/>
              </w:rPr>
            </w:pPr>
            <w:r w:rsidRPr="00946E73">
              <w:rPr>
                <w:rFonts w:ascii="Arial" w:hAnsi="Arial" w:cs="Arial"/>
              </w:rPr>
              <w:t>Develop good customer relations including surveying customer and patient opinions</w:t>
            </w:r>
          </w:p>
          <w:p w:rsidR="00946E73" w:rsidRPr="00946E73" w:rsidRDefault="00946E73" w:rsidP="00946E73">
            <w:pPr>
              <w:numPr>
                <w:ilvl w:val="0"/>
                <w:numId w:val="8"/>
              </w:numPr>
              <w:tabs>
                <w:tab w:val="clear" w:pos="720"/>
              </w:tabs>
              <w:spacing w:after="120"/>
              <w:ind w:left="487" w:hanging="425"/>
              <w:jc w:val="both"/>
              <w:rPr>
                <w:rFonts w:ascii="Arial" w:hAnsi="Arial" w:cs="Arial"/>
              </w:rPr>
            </w:pPr>
            <w:r w:rsidRPr="00946E73">
              <w:rPr>
                <w:rFonts w:ascii="Arial" w:hAnsi="Arial" w:cs="Arial"/>
              </w:rPr>
              <w:t>Be responsible for the organisation of catering facilities including continuous menu planning in conjunction with the Head Chef to incorporate variety and choice of suitable foods to meet the nutritional/ dietary needs and personal requests of all service users, specialised diets, functions and the introduction of new menus as appropriate for patients and staff in conjunction with the Head Chef.</w:t>
            </w:r>
          </w:p>
          <w:p w:rsidR="00946E73" w:rsidRPr="00946E73" w:rsidRDefault="00946E73" w:rsidP="00946E73">
            <w:pPr>
              <w:numPr>
                <w:ilvl w:val="0"/>
                <w:numId w:val="8"/>
              </w:numPr>
              <w:tabs>
                <w:tab w:val="clear" w:pos="720"/>
              </w:tabs>
              <w:spacing w:after="120"/>
              <w:ind w:left="487" w:hanging="425"/>
              <w:jc w:val="both"/>
              <w:rPr>
                <w:rFonts w:ascii="Arial" w:hAnsi="Arial" w:cs="Arial"/>
              </w:rPr>
            </w:pPr>
            <w:r w:rsidRPr="00946E73">
              <w:rPr>
                <w:rFonts w:ascii="Arial" w:hAnsi="Arial" w:cs="Arial"/>
              </w:rPr>
              <w:t xml:space="preserve">Liaise with the nursing staff, dietitians and speech and language therapists in relation </w:t>
            </w:r>
            <w:r w:rsidRPr="00946E73">
              <w:rPr>
                <w:rFonts w:ascii="Arial" w:hAnsi="Arial" w:cs="Arial"/>
              </w:rPr>
              <w:lastRenderedPageBreak/>
              <w:t>to all aspects of catering services to patients.</w:t>
            </w:r>
          </w:p>
          <w:p w:rsidR="00946E73" w:rsidRPr="00946E73" w:rsidRDefault="00946E73" w:rsidP="00946E73">
            <w:pPr>
              <w:numPr>
                <w:ilvl w:val="0"/>
                <w:numId w:val="8"/>
              </w:numPr>
              <w:tabs>
                <w:tab w:val="clear" w:pos="720"/>
              </w:tabs>
              <w:spacing w:after="120"/>
              <w:ind w:left="487" w:hanging="425"/>
              <w:jc w:val="both"/>
              <w:rPr>
                <w:rFonts w:ascii="Arial" w:hAnsi="Arial" w:cs="Arial"/>
              </w:rPr>
            </w:pPr>
            <w:r w:rsidRPr="00946E73">
              <w:rPr>
                <w:rFonts w:ascii="Arial" w:hAnsi="Arial" w:cs="Arial"/>
              </w:rPr>
              <w:t>Ensure catering services are operated within budget.</w:t>
            </w:r>
          </w:p>
          <w:p w:rsidR="00946E73" w:rsidRPr="00946E73" w:rsidRDefault="00946E73" w:rsidP="00946E73">
            <w:pPr>
              <w:numPr>
                <w:ilvl w:val="0"/>
                <w:numId w:val="8"/>
              </w:numPr>
              <w:tabs>
                <w:tab w:val="clear" w:pos="720"/>
              </w:tabs>
              <w:spacing w:after="120"/>
              <w:ind w:left="487" w:hanging="425"/>
              <w:jc w:val="both"/>
              <w:rPr>
                <w:rFonts w:ascii="Arial" w:hAnsi="Arial" w:cs="Arial"/>
              </w:rPr>
            </w:pPr>
            <w:r w:rsidRPr="00946E73">
              <w:rPr>
                <w:rFonts w:ascii="Arial" w:hAnsi="Arial" w:cs="Arial"/>
              </w:rPr>
              <w:t>Participate in internal audits and other accreditation initiatives as may be required.</w:t>
            </w:r>
          </w:p>
          <w:p w:rsidR="00946E73" w:rsidRPr="00946E73" w:rsidRDefault="00946E73" w:rsidP="00946E73">
            <w:pPr>
              <w:numPr>
                <w:ilvl w:val="0"/>
                <w:numId w:val="8"/>
              </w:numPr>
              <w:tabs>
                <w:tab w:val="clear" w:pos="720"/>
              </w:tabs>
              <w:spacing w:after="120"/>
              <w:ind w:left="487" w:hanging="425"/>
              <w:jc w:val="both"/>
              <w:rPr>
                <w:rFonts w:ascii="Arial" w:hAnsi="Arial" w:cs="Arial"/>
              </w:rPr>
            </w:pPr>
            <w:r w:rsidRPr="00946E73">
              <w:rPr>
                <w:rFonts w:ascii="Arial" w:hAnsi="Arial" w:cs="Arial"/>
              </w:rPr>
              <w:t>Attend daily/weekly operational meetings.</w:t>
            </w:r>
          </w:p>
          <w:p w:rsidR="00946E73" w:rsidRPr="00946E73" w:rsidRDefault="00946E73" w:rsidP="00946E73">
            <w:pPr>
              <w:numPr>
                <w:ilvl w:val="0"/>
                <w:numId w:val="8"/>
              </w:numPr>
              <w:tabs>
                <w:tab w:val="clear" w:pos="720"/>
              </w:tabs>
              <w:spacing w:after="120"/>
              <w:ind w:left="487" w:hanging="425"/>
              <w:jc w:val="both"/>
              <w:rPr>
                <w:rFonts w:ascii="Arial" w:hAnsi="Arial" w:cs="Arial"/>
              </w:rPr>
            </w:pPr>
            <w:r w:rsidRPr="00946E73">
              <w:rPr>
                <w:rFonts w:ascii="Arial" w:hAnsi="Arial" w:cs="Arial"/>
              </w:rPr>
              <w:t>Organise and cost in advance, the provisions for special functions as required.</w:t>
            </w:r>
          </w:p>
          <w:p w:rsidR="00946E73" w:rsidRPr="00946E73" w:rsidRDefault="00946E73" w:rsidP="00946E73">
            <w:pPr>
              <w:numPr>
                <w:ilvl w:val="0"/>
                <w:numId w:val="8"/>
              </w:numPr>
              <w:tabs>
                <w:tab w:val="clear" w:pos="720"/>
              </w:tabs>
              <w:spacing w:after="120"/>
              <w:ind w:left="487" w:hanging="425"/>
              <w:jc w:val="both"/>
              <w:rPr>
                <w:rFonts w:ascii="Arial" w:hAnsi="Arial" w:cs="Arial"/>
              </w:rPr>
            </w:pPr>
            <w:r w:rsidRPr="00946E73">
              <w:rPr>
                <w:rFonts w:ascii="Arial" w:hAnsi="Arial" w:cs="Arial"/>
              </w:rPr>
              <w:t>To monitor the quality of goods inwards where requested.</w:t>
            </w:r>
          </w:p>
          <w:p w:rsidR="00946E73" w:rsidRPr="00946E73" w:rsidRDefault="00946E73" w:rsidP="00946E73">
            <w:pPr>
              <w:numPr>
                <w:ilvl w:val="0"/>
                <w:numId w:val="8"/>
              </w:numPr>
              <w:tabs>
                <w:tab w:val="clear" w:pos="720"/>
              </w:tabs>
              <w:spacing w:after="120"/>
              <w:ind w:left="487" w:hanging="425"/>
              <w:jc w:val="both"/>
              <w:rPr>
                <w:rFonts w:ascii="Arial" w:hAnsi="Arial" w:cs="Arial"/>
              </w:rPr>
            </w:pPr>
            <w:r w:rsidRPr="00946E73">
              <w:rPr>
                <w:rFonts w:ascii="Arial" w:hAnsi="Arial" w:cs="Arial"/>
              </w:rPr>
              <w:t>To participate in the review of all supplies to the Catering Department.</w:t>
            </w:r>
          </w:p>
          <w:p w:rsidR="00946E73" w:rsidRPr="00946E73" w:rsidRDefault="00946E73" w:rsidP="00946E73">
            <w:pPr>
              <w:numPr>
                <w:ilvl w:val="0"/>
                <w:numId w:val="8"/>
              </w:numPr>
              <w:tabs>
                <w:tab w:val="clear" w:pos="720"/>
              </w:tabs>
              <w:spacing w:after="120"/>
              <w:ind w:left="487" w:hanging="425"/>
              <w:jc w:val="both"/>
              <w:rPr>
                <w:rFonts w:ascii="Arial" w:hAnsi="Arial" w:cs="Arial"/>
              </w:rPr>
            </w:pPr>
            <w:r w:rsidRPr="00946E73">
              <w:rPr>
                <w:rFonts w:ascii="Arial" w:hAnsi="Arial" w:cs="Arial"/>
              </w:rPr>
              <w:t>To ensure standards are met in respect of HIQA Nutrition and Hydration guidelines.</w:t>
            </w:r>
          </w:p>
          <w:p w:rsidR="00946E73" w:rsidRPr="00946E73" w:rsidRDefault="00946E73" w:rsidP="00946E73">
            <w:pPr>
              <w:spacing w:before="240" w:after="240"/>
              <w:rPr>
                <w:rFonts w:ascii="Arial" w:hAnsi="Arial" w:cs="Arial"/>
                <w:b/>
                <w:u w:val="single"/>
              </w:rPr>
            </w:pPr>
            <w:r w:rsidRPr="00946E73">
              <w:rPr>
                <w:rFonts w:ascii="Arial" w:hAnsi="Arial" w:cs="Arial"/>
                <w:b/>
                <w:u w:val="single"/>
              </w:rPr>
              <w:t>Quality of Service</w:t>
            </w:r>
          </w:p>
          <w:p w:rsidR="00946E73" w:rsidRPr="00946E73" w:rsidRDefault="00946E73" w:rsidP="00946E73">
            <w:pPr>
              <w:spacing w:before="240" w:after="240"/>
              <w:rPr>
                <w:rFonts w:ascii="Arial" w:hAnsi="Arial" w:cs="Arial"/>
                <w:i/>
              </w:rPr>
            </w:pPr>
            <w:r w:rsidRPr="00946E73">
              <w:rPr>
                <w:rFonts w:ascii="Arial" w:hAnsi="Arial" w:cs="Arial"/>
                <w:i/>
              </w:rPr>
              <w:t>The Catering Officer, Grade III  will:</w:t>
            </w:r>
          </w:p>
          <w:p w:rsidR="00946E73" w:rsidRPr="00946E73" w:rsidRDefault="00946E73" w:rsidP="00946E73">
            <w:pPr>
              <w:numPr>
                <w:ilvl w:val="0"/>
                <w:numId w:val="9"/>
              </w:numPr>
              <w:tabs>
                <w:tab w:val="clear" w:pos="720"/>
              </w:tabs>
              <w:spacing w:after="120"/>
              <w:ind w:left="489" w:hanging="425"/>
              <w:jc w:val="both"/>
              <w:rPr>
                <w:rFonts w:ascii="Arial" w:hAnsi="Arial" w:cs="Arial"/>
              </w:rPr>
            </w:pPr>
            <w:r w:rsidRPr="00946E73">
              <w:rPr>
                <w:rFonts w:ascii="Arial" w:hAnsi="Arial" w:cs="Arial"/>
              </w:rPr>
              <w:t>Gather information from the wards in relation to patients’ meals; stock management; food waste; deal with customer queries and complaints when appropriate and report same to Catering Manager</w:t>
            </w:r>
          </w:p>
          <w:p w:rsidR="00946E73" w:rsidRPr="00946E73" w:rsidRDefault="00CC5FBF" w:rsidP="00946E73">
            <w:pPr>
              <w:numPr>
                <w:ilvl w:val="0"/>
                <w:numId w:val="9"/>
              </w:numPr>
              <w:tabs>
                <w:tab w:val="clear" w:pos="720"/>
              </w:tabs>
              <w:spacing w:after="120"/>
              <w:ind w:left="489" w:hanging="425"/>
              <w:jc w:val="both"/>
              <w:rPr>
                <w:rFonts w:ascii="Arial" w:hAnsi="Arial" w:cs="Arial"/>
              </w:rPr>
            </w:pPr>
            <w:r w:rsidRPr="00946E73">
              <w:rPr>
                <w:rFonts w:ascii="Arial" w:hAnsi="Arial" w:cs="Arial"/>
              </w:rPr>
              <w:t>Ensure that standards of service are maintained and all aspects of HACCP are fully i</w:t>
            </w:r>
            <w:r>
              <w:rPr>
                <w:rFonts w:ascii="Arial" w:hAnsi="Arial" w:cs="Arial"/>
              </w:rPr>
              <w:t>mplemented including organising</w:t>
            </w:r>
            <w:r w:rsidRPr="00946E73">
              <w:rPr>
                <w:rFonts w:ascii="Arial" w:hAnsi="Arial" w:cs="Arial"/>
              </w:rPr>
              <w:t xml:space="preserve"> ongoing staff training courses.</w:t>
            </w:r>
          </w:p>
          <w:p w:rsidR="00946E73" w:rsidRPr="00946E73" w:rsidRDefault="00946E73" w:rsidP="00946E73">
            <w:pPr>
              <w:spacing w:before="240" w:after="240"/>
              <w:rPr>
                <w:rFonts w:ascii="Arial" w:hAnsi="Arial" w:cs="Arial"/>
                <w:b/>
                <w:u w:val="single"/>
              </w:rPr>
            </w:pPr>
            <w:r w:rsidRPr="00946E73">
              <w:rPr>
                <w:rFonts w:ascii="Arial" w:hAnsi="Arial" w:cs="Arial"/>
                <w:b/>
                <w:u w:val="single"/>
              </w:rPr>
              <w:t>Hygiene and HACCP</w:t>
            </w:r>
          </w:p>
          <w:p w:rsidR="00946E73" w:rsidRPr="00946E73" w:rsidRDefault="00946E73" w:rsidP="00946E73">
            <w:pPr>
              <w:spacing w:before="240" w:after="240"/>
              <w:rPr>
                <w:rFonts w:ascii="Arial" w:hAnsi="Arial" w:cs="Arial"/>
                <w:i/>
              </w:rPr>
            </w:pPr>
            <w:r w:rsidRPr="00946E73">
              <w:rPr>
                <w:rFonts w:ascii="Arial" w:hAnsi="Arial" w:cs="Arial"/>
                <w:i/>
              </w:rPr>
              <w:t>The Catering Officer, Grade III will:</w:t>
            </w:r>
          </w:p>
          <w:p w:rsidR="00946E73" w:rsidRPr="00946E73" w:rsidRDefault="00946E73" w:rsidP="00946E73">
            <w:pPr>
              <w:numPr>
                <w:ilvl w:val="0"/>
                <w:numId w:val="10"/>
              </w:numPr>
              <w:tabs>
                <w:tab w:val="clear" w:pos="720"/>
              </w:tabs>
              <w:spacing w:after="120"/>
              <w:ind w:left="487" w:hanging="425"/>
              <w:jc w:val="both"/>
              <w:rPr>
                <w:rFonts w:ascii="Arial" w:hAnsi="Arial" w:cs="Arial"/>
              </w:rPr>
            </w:pPr>
            <w:r w:rsidRPr="00946E73">
              <w:rPr>
                <w:rFonts w:ascii="Arial" w:hAnsi="Arial" w:cs="Arial"/>
              </w:rPr>
              <w:t>Check that all areas are kept clean/in hygienic conditions and monitor cleaning schedules.</w:t>
            </w:r>
          </w:p>
          <w:p w:rsidR="00946E73" w:rsidRPr="00946E73" w:rsidRDefault="00946E73" w:rsidP="00946E73">
            <w:pPr>
              <w:numPr>
                <w:ilvl w:val="0"/>
                <w:numId w:val="10"/>
              </w:numPr>
              <w:tabs>
                <w:tab w:val="clear" w:pos="720"/>
                <w:tab w:val="num" w:pos="489"/>
              </w:tabs>
              <w:spacing w:after="120"/>
              <w:ind w:left="487" w:hanging="425"/>
              <w:jc w:val="both"/>
              <w:rPr>
                <w:rFonts w:ascii="Arial" w:hAnsi="Arial" w:cs="Arial"/>
              </w:rPr>
            </w:pPr>
            <w:r w:rsidRPr="00946E73">
              <w:rPr>
                <w:rFonts w:ascii="Arial" w:hAnsi="Arial" w:cs="Arial"/>
              </w:rPr>
              <w:t>Ensure that all principles of HACCP are checked on a daily basis and weekly audits are carried out to test the effectiveness of the system.</w:t>
            </w:r>
          </w:p>
          <w:p w:rsidR="00946E73" w:rsidRPr="00946E73" w:rsidRDefault="00CC5FBF" w:rsidP="00946E73">
            <w:pPr>
              <w:numPr>
                <w:ilvl w:val="0"/>
                <w:numId w:val="10"/>
              </w:numPr>
              <w:tabs>
                <w:tab w:val="clear" w:pos="720"/>
                <w:tab w:val="num" w:pos="489"/>
              </w:tabs>
              <w:spacing w:after="120"/>
              <w:ind w:left="487" w:hanging="425"/>
              <w:jc w:val="both"/>
              <w:rPr>
                <w:rFonts w:ascii="Arial" w:hAnsi="Arial" w:cs="Arial"/>
              </w:rPr>
            </w:pPr>
            <w:r w:rsidRPr="00946E73">
              <w:rPr>
                <w:rFonts w:ascii="Arial" w:hAnsi="Arial" w:cs="Arial"/>
              </w:rPr>
              <w:t>Administer the HACCP system in all ar</w:t>
            </w:r>
            <w:r>
              <w:rPr>
                <w:rFonts w:ascii="Arial" w:hAnsi="Arial" w:cs="Arial"/>
              </w:rPr>
              <w:t xml:space="preserve">eas of the Catering Department </w:t>
            </w:r>
            <w:r w:rsidRPr="00946E73">
              <w:rPr>
                <w:rFonts w:ascii="Arial" w:hAnsi="Arial" w:cs="Arial"/>
              </w:rPr>
              <w:t>in conjunction with the Head Chef and with each member of staff.</w:t>
            </w:r>
          </w:p>
          <w:p w:rsidR="00946E73" w:rsidRPr="00946E73" w:rsidRDefault="00946E73" w:rsidP="00946E73">
            <w:pPr>
              <w:numPr>
                <w:ilvl w:val="0"/>
                <w:numId w:val="10"/>
              </w:numPr>
              <w:tabs>
                <w:tab w:val="clear" w:pos="720"/>
                <w:tab w:val="num" w:pos="489"/>
              </w:tabs>
              <w:spacing w:after="120"/>
              <w:ind w:left="487" w:hanging="425"/>
              <w:jc w:val="both"/>
              <w:rPr>
                <w:rFonts w:ascii="Arial" w:hAnsi="Arial" w:cs="Arial"/>
              </w:rPr>
            </w:pPr>
            <w:r w:rsidRPr="00946E73">
              <w:rPr>
                <w:rFonts w:ascii="Arial" w:hAnsi="Arial" w:cs="Arial"/>
              </w:rPr>
              <w:t>Ensure that all staff are aware of HACCP procedures/controls and are acting accordingly.</w:t>
            </w:r>
          </w:p>
          <w:p w:rsidR="00946E73" w:rsidRPr="00946E73" w:rsidRDefault="00946E73" w:rsidP="00946E73">
            <w:pPr>
              <w:numPr>
                <w:ilvl w:val="0"/>
                <w:numId w:val="10"/>
              </w:numPr>
              <w:tabs>
                <w:tab w:val="clear" w:pos="720"/>
                <w:tab w:val="num" w:pos="489"/>
              </w:tabs>
              <w:spacing w:after="120"/>
              <w:ind w:left="487" w:hanging="425"/>
              <w:jc w:val="both"/>
              <w:rPr>
                <w:rFonts w:ascii="Arial" w:hAnsi="Arial" w:cs="Arial"/>
              </w:rPr>
            </w:pPr>
            <w:r w:rsidRPr="00946E73">
              <w:rPr>
                <w:rFonts w:ascii="Arial" w:hAnsi="Arial" w:cs="Arial"/>
              </w:rPr>
              <w:t>Ensure that proper work practices are adhered to in relation to food handling and food safety.</w:t>
            </w:r>
          </w:p>
          <w:p w:rsidR="00946E73" w:rsidRPr="00946E73" w:rsidRDefault="00946E73" w:rsidP="00946E73">
            <w:pPr>
              <w:numPr>
                <w:ilvl w:val="0"/>
                <w:numId w:val="10"/>
              </w:numPr>
              <w:tabs>
                <w:tab w:val="clear" w:pos="720"/>
                <w:tab w:val="num" w:pos="489"/>
              </w:tabs>
              <w:spacing w:after="120"/>
              <w:ind w:left="487" w:hanging="425"/>
              <w:jc w:val="both"/>
              <w:rPr>
                <w:rFonts w:ascii="Arial" w:hAnsi="Arial" w:cs="Arial"/>
              </w:rPr>
            </w:pPr>
            <w:r w:rsidRPr="00946E73">
              <w:rPr>
                <w:rFonts w:ascii="Arial" w:hAnsi="Arial" w:cs="Arial"/>
              </w:rPr>
              <w:t>Liaise with contract cleaning companies to ensure that specified standards are maintained and report to the Catering manager where the terms of the contract are   not satisfactorily met.</w:t>
            </w:r>
          </w:p>
          <w:p w:rsidR="00946E73" w:rsidRPr="00946E73" w:rsidRDefault="00946E73" w:rsidP="00946E73">
            <w:pPr>
              <w:spacing w:before="240" w:after="240"/>
              <w:rPr>
                <w:rFonts w:ascii="Arial" w:hAnsi="Arial" w:cs="Arial"/>
              </w:rPr>
            </w:pPr>
            <w:r w:rsidRPr="00946E73">
              <w:rPr>
                <w:rFonts w:ascii="Arial" w:hAnsi="Arial" w:cs="Arial"/>
                <w:b/>
                <w:u w:val="single"/>
              </w:rPr>
              <w:t>Health and Safety</w:t>
            </w:r>
          </w:p>
          <w:p w:rsidR="00946E73" w:rsidRPr="00946E73" w:rsidRDefault="00946E73" w:rsidP="00946E73">
            <w:pPr>
              <w:spacing w:before="240" w:after="240"/>
              <w:rPr>
                <w:rFonts w:ascii="Arial" w:hAnsi="Arial" w:cs="Arial"/>
                <w:i/>
              </w:rPr>
            </w:pPr>
            <w:r w:rsidRPr="00946E73">
              <w:rPr>
                <w:rFonts w:ascii="Arial" w:hAnsi="Arial" w:cs="Arial"/>
                <w:i/>
              </w:rPr>
              <w:t>The Catering Officer, Grade III  will:</w:t>
            </w:r>
          </w:p>
          <w:p w:rsidR="00946E73" w:rsidRPr="00946E73" w:rsidRDefault="00946E73" w:rsidP="00946E73">
            <w:pPr>
              <w:numPr>
                <w:ilvl w:val="0"/>
                <w:numId w:val="11"/>
              </w:numPr>
              <w:tabs>
                <w:tab w:val="clear" w:pos="720"/>
              </w:tabs>
              <w:spacing w:after="120"/>
              <w:ind w:left="487" w:hanging="425"/>
              <w:jc w:val="both"/>
              <w:rPr>
                <w:rFonts w:ascii="Arial" w:hAnsi="Arial" w:cs="Arial"/>
              </w:rPr>
            </w:pPr>
            <w:r w:rsidRPr="00946E73">
              <w:rPr>
                <w:rFonts w:ascii="Arial" w:hAnsi="Arial" w:cs="Arial"/>
              </w:rPr>
              <w:t>Ensure that all staff are provided with, and wear, full uniform and personal protective equipment, including footwear.</w:t>
            </w:r>
          </w:p>
          <w:p w:rsidR="00946E73" w:rsidRPr="00946E73" w:rsidRDefault="00946E73" w:rsidP="00946E73">
            <w:pPr>
              <w:numPr>
                <w:ilvl w:val="0"/>
                <w:numId w:val="11"/>
              </w:numPr>
              <w:tabs>
                <w:tab w:val="clear" w:pos="720"/>
              </w:tabs>
              <w:spacing w:after="120"/>
              <w:ind w:left="487" w:hanging="425"/>
              <w:jc w:val="both"/>
              <w:rPr>
                <w:rFonts w:ascii="Arial" w:hAnsi="Arial" w:cs="Arial"/>
              </w:rPr>
            </w:pPr>
            <w:r w:rsidRPr="00946E73">
              <w:rPr>
                <w:rFonts w:ascii="Arial" w:hAnsi="Arial" w:cs="Arial"/>
              </w:rPr>
              <w:t>Ensure that equipment and work areas/practices are safe, and that maintenance is carried out in a timely and regular fashion.</w:t>
            </w:r>
          </w:p>
          <w:p w:rsidR="00946E73" w:rsidRPr="00946E73" w:rsidRDefault="00946E73" w:rsidP="00946E73">
            <w:pPr>
              <w:numPr>
                <w:ilvl w:val="0"/>
                <w:numId w:val="11"/>
              </w:numPr>
              <w:tabs>
                <w:tab w:val="clear" w:pos="720"/>
              </w:tabs>
              <w:spacing w:after="120"/>
              <w:ind w:left="487" w:hanging="425"/>
              <w:jc w:val="both"/>
              <w:rPr>
                <w:rFonts w:ascii="Arial" w:hAnsi="Arial" w:cs="Arial"/>
              </w:rPr>
            </w:pPr>
            <w:r w:rsidRPr="00946E73">
              <w:rPr>
                <w:rFonts w:ascii="Arial" w:hAnsi="Arial" w:cs="Arial"/>
              </w:rPr>
              <w:t>Report and take necessary action in the event of fire, an accident, stock damage and unfit food, and complete the necessary documentation/reports.</w:t>
            </w:r>
          </w:p>
          <w:p w:rsidR="00946E73" w:rsidRPr="00946E73" w:rsidRDefault="00946E73" w:rsidP="00946E73">
            <w:pPr>
              <w:numPr>
                <w:ilvl w:val="0"/>
                <w:numId w:val="11"/>
              </w:numPr>
              <w:tabs>
                <w:tab w:val="clear" w:pos="720"/>
              </w:tabs>
              <w:spacing w:after="120"/>
              <w:ind w:left="487" w:hanging="425"/>
              <w:jc w:val="both"/>
              <w:rPr>
                <w:rFonts w:ascii="Arial" w:hAnsi="Arial" w:cs="Arial"/>
              </w:rPr>
            </w:pPr>
            <w:r w:rsidRPr="00946E73">
              <w:rPr>
                <w:rFonts w:ascii="Arial" w:hAnsi="Arial" w:cs="Arial"/>
              </w:rPr>
              <w:t>Comply with the cash handling procedures as agreed</w:t>
            </w:r>
          </w:p>
          <w:p w:rsidR="00946E73" w:rsidRPr="00946E73" w:rsidRDefault="00946E73" w:rsidP="00946E73">
            <w:pPr>
              <w:numPr>
                <w:ilvl w:val="0"/>
                <w:numId w:val="11"/>
              </w:numPr>
              <w:tabs>
                <w:tab w:val="clear" w:pos="720"/>
              </w:tabs>
              <w:spacing w:after="120"/>
              <w:ind w:left="487" w:hanging="425"/>
              <w:jc w:val="both"/>
              <w:rPr>
                <w:rFonts w:ascii="Arial" w:hAnsi="Arial" w:cs="Arial"/>
              </w:rPr>
            </w:pPr>
            <w:r w:rsidRPr="00946E73">
              <w:rPr>
                <w:rFonts w:ascii="Arial" w:hAnsi="Arial" w:cs="Arial"/>
              </w:rPr>
              <w:t xml:space="preserve">Ensure all staff are fully aware and adhere to Fire Safety, Smoking Policy and Health </w:t>
            </w:r>
            <w:r w:rsidRPr="00946E73">
              <w:rPr>
                <w:rFonts w:ascii="Arial" w:hAnsi="Arial" w:cs="Arial"/>
              </w:rPr>
              <w:lastRenderedPageBreak/>
              <w:t>and Safety Regulations.</w:t>
            </w:r>
          </w:p>
          <w:p w:rsidR="00946E73" w:rsidRPr="00946E73" w:rsidRDefault="00946E73" w:rsidP="00946E73">
            <w:pPr>
              <w:numPr>
                <w:ilvl w:val="0"/>
                <w:numId w:val="11"/>
              </w:numPr>
              <w:tabs>
                <w:tab w:val="clear" w:pos="720"/>
              </w:tabs>
              <w:spacing w:after="120"/>
              <w:ind w:left="487" w:hanging="425"/>
              <w:jc w:val="both"/>
              <w:rPr>
                <w:rFonts w:ascii="Arial" w:hAnsi="Arial" w:cs="Arial"/>
              </w:rPr>
            </w:pPr>
            <w:r w:rsidRPr="00946E73">
              <w:rPr>
                <w:rFonts w:ascii="Arial" w:hAnsi="Arial" w:cs="Arial"/>
              </w:rPr>
              <w:t>Take necessary steps to ensure the security of all equipment, utensils, stores and offices.</w:t>
            </w:r>
          </w:p>
          <w:p w:rsidR="00946E73" w:rsidRPr="00946E73" w:rsidRDefault="00946E73" w:rsidP="00946E73">
            <w:pPr>
              <w:numPr>
                <w:ilvl w:val="0"/>
                <w:numId w:val="11"/>
              </w:numPr>
              <w:tabs>
                <w:tab w:val="clear" w:pos="720"/>
              </w:tabs>
              <w:spacing w:after="120"/>
              <w:ind w:left="487" w:hanging="425"/>
              <w:jc w:val="both"/>
              <w:rPr>
                <w:rFonts w:ascii="Arial" w:hAnsi="Arial" w:cs="Arial"/>
              </w:rPr>
            </w:pPr>
            <w:r w:rsidRPr="00946E73">
              <w:rPr>
                <w:rFonts w:ascii="Arial" w:hAnsi="Arial" w:cs="Arial"/>
              </w:rPr>
              <w:t>Arrange courses in fire safety, manual handling, food hygiene and other relevant processes, in conjunction with the Catering Manager.</w:t>
            </w:r>
          </w:p>
          <w:p w:rsidR="00946E73" w:rsidRPr="00946E73" w:rsidRDefault="00946E73" w:rsidP="00946E73">
            <w:pPr>
              <w:numPr>
                <w:ilvl w:val="0"/>
                <w:numId w:val="11"/>
              </w:numPr>
              <w:tabs>
                <w:tab w:val="clear" w:pos="720"/>
              </w:tabs>
              <w:spacing w:after="120"/>
              <w:ind w:left="487" w:hanging="425"/>
              <w:jc w:val="both"/>
              <w:rPr>
                <w:rFonts w:ascii="Arial" w:hAnsi="Arial" w:cs="Arial"/>
              </w:rPr>
            </w:pPr>
            <w:r w:rsidRPr="00946E73">
              <w:rPr>
                <w:rFonts w:ascii="Arial" w:hAnsi="Arial" w:cs="Arial"/>
              </w:rPr>
              <w:t>Keep the safety statement updated, and carry out safety and cleaning audits, to ensure that health and safety standards are maintained.</w:t>
            </w:r>
          </w:p>
          <w:p w:rsidR="00946E73" w:rsidRPr="00946E73" w:rsidRDefault="00946E73" w:rsidP="00946E73">
            <w:pPr>
              <w:numPr>
                <w:ilvl w:val="0"/>
                <w:numId w:val="11"/>
              </w:numPr>
              <w:tabs>
                <w:tab w:val="clear" w:pos="720"/>
              </w:tabs>
              <w:spacing w:after="120"/>
              <w:ind w:left="487" w:hanging="425"/>
              <w:jc w:val="both"/>
              <w:rPr>
                <w:rFonts w:ascii="Arial" w:hAnsi="Arial" w:cs="Arial"/>
              </w:rPr>
            </w:pPr>
            <w:r w:rsidRPr="00946E73">
              <w:rPr>
                <w:rFonts w:ascii="Arial" w:hAnsi="Arial" w:cs="Arial"/>
              </w:rPr>
              <w:t>Have a working knowledge of the Health Information and Quality Authority (HIQA) Standards as they apply to the role for example, Standards for Healthcare, National Standards for the Prevention and Control of Healthcare Associated Infections, Hygiene Standards etc and comply with associated HSE protocols for implementing and maintaining these standards as appropriate to the role.</w:t>
            </w:r>
          </w:p>
          <w:p w:rsidR="00946E73" w:rsidRPr="00946E73" w:rsidRDefault="00946E73" w:rsidP="00946E73">
            <w:pPr>
              <w:numPr>
                <w:ilvl w:val="0"/>
                <w:numId w:val="11"/>
              </w:numPr>
              <w:tabs>
                <w:tab w:val="clear" w:pos="720"/>
              </w:tabs>
              <w:spacing w:after="120"/>
              <w:ind w:left="487" w:hanging="425"/>
              <w:jc w:val="both"/>
              <w:rPr>
                <w:rFonts w:ascii="Arial" w:hAnsi="Arial" w:cs="Arial"/>
              </w:rPr>
            </w:pPr>
            <w:r w:rsidRPr="00946E73">
              <w:rPr>
                <w:rFonts w:ascii="Arial" w:hAnsi="Arial" w:cs="Arial"/>
              </w:rPr>
              <w:t>Support, promote and actively participate in sustainable energy, water and waste initiatives to create a more sustainable, low carbon and efficient health service.</w:t>
            </w:r>
          </w:p>
          <w:p w:rsidR="00946E73" w:rsidRPr="00946E73" w:rsidRDefault="00946E73" w:rsidP="00946E73">
            <w:pPr>
              <w:spacing w:before="240" w:after="240"/>
              <w:rPr>
                <w:rFonts w:ascii="Arial" w:hAnsi="Arial" w:cs="Arial"/>
                <w:b/>
                <w:u w:val="single"/>
              </w:rPr>
            </w:pPr>
            <w:r w:rsidRPr="00946E73">
              <w:rPr>
                <w:rFonts w:ascii="Arial" w:hAnsi="Arial" w:cs="Arial"/>
                <w:b/>
                <w:u w:val="single"/>
              </w:rPr>
              <w:t>Supervision of Staff</w:t>
            </w:r>
          </w:p>
          <w:p w:rsidR="00946E73" w:rsidRPr="00946E73" w:rsidRDefault="00946E73" w:rsidP="00946E73">
            <w:pPr>
              <w:spacing w:before="240" w:after="240"/>
              <w:rPr>
                <w:rFonts w:ascii="Arial" w:hAnsi="Arial" w:cs="Arial"/>
                <w:i/>
              </w:rPr>
            </w:pPr>
            <w:r w:rsidRPr="00946E73">
              <w:rPr>
                <w:rFonts w:ascii="Arial" w:hAnsi="Arial" w:cs="Arial"/>
                <w:i/>
              </w:rPr>
              <w:t>The Catering Officer, Grade III  will:</w:t>
            </w:r>
          </w:p>
          <w:p w:rsidR="00946E73" w:rsidRPr="00946E73" w:rsidRDefault="00CC5FBF" w:rsidP="00946E73">
            <w:pPr>
              <w:numPr>
                <w:ilvl w:val="0"/>
                <w:numId w:val="12"/>
              </w:numPr>
              <w:tabs>
                <w:tab w:val="clear" w:pos="720"/>
              </w:tabs>
              <w:spacing w:after="120"/>
              <w:ind w:left="487" w:hanging="425"/>
              <w:jc w:val="both"/>
              <w:rPr>
                <w:rFonts w:ascii="Arial" w:hAnsi="Arial" w:cs="Arial"/>
              </w:rPr>
            </w:pPr>
            <w:r w:rsidRPr="00946E73">
              <w:rPr>
                <w:rFonts w:ascii="Arial" w:hAnsi="Arial" w:cs="Arial"/>
              </w:rPr>
              <w:t>Supervise and liaise wi</w:t>
            </w:r>
            <w:r>
              <w:rPr>
                <w:rFonts w:ascii="Arial" w:hAnsi="Arial" w:cs="Arial"/>
              </w:rPr>
              <w:t>th all Chefs and Catering Staff</w:t>
            </w:r>
            <w:r w:rsidRPr="00946E73">
              <w:rPr>
                <w:rFonts w:ascii="Arial" w:hAnsi="Arial" w:cs="Arial"/>
              </w:rPr>
              <w:t xml:space="preserve">.  </w:t>
            </w:r>
            <w:r w:rsidR="00946E73" w:rsidRPr="00946E73">
              <w:rPr>
                <w:rFonts w:ascii="Arial" w:hAnsi="Arial" w:cs="Arial"/>
              </w:rPr>
              <w:t>Ensure, in conjunction with the Catering Manager that sufficient staff are available each day on all shifts, to provide proper services.</w:t>
            </w:r>
          </w:p>
          <w:p w:rsidR="00946E73" w:rsidRPr="00946E73" w:rsidRDefault="00946E73" w:rsidP="00946E73">
            <w:pPr>
              <w:numPr>
                <w:ilvl w:val="0"/>
                <w:numId w:val="12"/>
              </w:numPr>
              <w:tabs>
                <w:tab w:val="clear" w:pos="720"/>
              </w:tabs>
              <w:spacing w:after="120"/>
              <w:ind w:left="487" w:hanging="425"/>
              <w:jc w:val="both"/>
              <w:rPr>
                <w:rFonts w:ascii="Arial" w:hAnsi="Arial" w:cs="Arial"/>
              </w:rPr>
            </w:pPr>
            <w:r w:rsidRPr="00946E73">
              <w:rPr>
                <w:rFonts w:ascii="Arial" w:hAnsi="Arial" w:cs="Arial"/>
              </w:rPr>
              <w:t>Ensure that all catering staff and are adequately trained to provide a high quality service to all customers and patients.</w:t>
            </w:r>
          </w:p>
          <w:p w:rsidR="00946E73" w:rsidRPr="00946E73" w:rsidRDefault="00946E73" w:rsidP="00946E73">
            <w:pPr>
              <w:numPr>
                <w:ilvl w:val="0"/>
                <w:numId w:val="12"/>
              </w:numPr>
              <w:tabs>
                <w:tab w:val="clear" w:pos="720"/>
              </w:tabs>
              <w:spacing w:after="120"/>
              <w:ind w:left="487" w:hanging="425"/>
              <w:jc w:val="both"/>
              <w:rPr>
                <w:rFonts w:ascii="Arial" w:hAnsi="Arial" w:cs="Arial"/>
              </w:rPr>
            </w:pPr>
            <w:r w:rsidRPr="00946E73">
              <w:rPr>
                <w:rFonts w:ascii="Arial" w:hAnsi="Arial" w:cs="Arial"/>
              </w:rPr>
              <w:t>To cover an assigned area of responsibility as per roster.</w:t>
            </w:r>
          </w:p>
          <w:p w:rsidR="00946E73" w:rsidRPr="00946E73" w:rsidRDefault="00CC5FBF" w:rsidP="00946E73">
            <w:pPr>
              <w:numPr>
                <w:ilvl w:val="0"/>
                <w:numId w:val="12"/>
              </w:numPr>
              <w:tabs>
                <w:tab w:val="clear" w:pos="720"/>
              </w:tabs>
              <w:spacing w:after="120"/>
              <w:ind w:left="487" w:hanging="425"/>
              <w:jc w:val="both"/>
              <w:rPr>
                <w:rFonts w:ascii="Arial" w:hAnsi="Arial" w:cs="Arial"/>
              </w:rPr>
            </w:pPr>
            <w:r w:rsidRPr="00946E73">
              <w:rPr>
                <w:rFonts w:ascii="Arial" w:hAnsi="Arial" w:cs="Arial"/>
              </w:rPr>
              <w:t>E</w:t>
            </w:r>
            <w:r>
              <w:rPr>
                <w:rFonts w:ascii="Arial" w:hAnsi="Arial" w:cs="Arial"/>
              </w:rPr>
              <w:t>nsure all staff adhere to the “</w:t>
            </w:r>
            <w:r w:rsidRPr="00946E73">
              <w:rPr>
                <w:rFonts w:ascii="Arial" w:hAnsi="Arial" w:cs="Arial"/>
              </w:rPr>
              <w:t>Catering Department Dress Code Policy”.</w:t>
            </w:r>
          </w:p>
          <w:p w:rsidR="00946E73" w:rsidRPr="00946E73" w:rsidRDefault="00946E73" w:rsidP="00946E73">
            <w:pPr>
              <w:numPr>
                <w:ilvl w:val="0"/>
                <w:numId w:val="12"/>
              </w:numPr>
              <w:tabs>
                <w:tab w:val="clear" w:pos="720"/>
              </w:tabs>
              <w:spacing w:after="120"/>
              <w:ind w:left="487" w:hanging="425"/>
              <w:jc w:val="both"/>
              <w:rPr>
                <w:rFonts w:ascii="Arial" w:hAnsi="Arial" w:cs="Arial"/>
              </w:rPr>
            </w:pPr>
            <w:r w:rsidRPr="00946E73">
              <w:rPr>
                <w:rFonts w:ascii="Arial" w:hAnsi="Arial" w:cs="Arial"/>
              </w:rPr>
              <w:t>Ensure all staff adhere to Departmental Policies and Procedures.</w:t>
            </w:r>
          </w:p>
          <w:p w:rsidR="00946E73" w:rsidRPr="00946E73" w:rsidRDefault="00946E73" w:rsidP="00946E73">
            <w:pPr>
              <w:numPr>
                <w:ilvl w:val="0"/>
                <w:numId w:val="12"/>
              </w:numPr>
              <w:tabs>
                <w:tab w:val="clear" w:pos="720"/>
              </w:tabs>
              <w:spacing w:after="120"/>
              <w:ind w:left="487" w:hanging="425"/>
              <w:jc w:val="both"/>
              <w:rPr>
                <w:rFonts w:ascii="Arial" w:hAnsi="Arial" w:cs="Arial"/>
              </w:rPr>
            </w:pPr>
            <w:r w:rsidRPr="00946E73">
              <w:rPr>
                <w:rFonts w:ascii="Arial" w:hAnsi="Arial" w:cs="Arial"/>
              </w:rPr>
              <w:t>Maintain good communications within the department and encourage good employee relations including ensuring that staff are aware of and comply with personnel practices and procedures.</w:t>
            </w:r>
          </w:p>
          <w:p w:rsidR="00946E73" w:rsidRPr="00946E73" w:rsidRDefault="00946E73" w:rsidP="00946E73">
            <w:pPr>
              <w:numPr>
                <w:ilvl w:val="0"/>
                <w:numId w:val="12"/>
              </w:numPr>
              <w:tabs>
                <w:tab w:val="clear" w:pos="720"/>
              </w:tabs>
              <w:spacing w:after="120"/>
              <w:ind w:left="487" w:hanging="425"/>
              <w:jc w:val="both"/>
              <w:rPr>
                <w:rFonts w:ascii="Arial" w:hAnsi="Arial" w:cs="Arial"/>
              </w:rPr>
            </w:pPr>
            <w:r w:rsidRPr="00946E73">
              <w:rPr>
                <w:rFonts w:ascii="Arial" w:hAnsi="Arial" w:cs="Arial"/>
              </w:rPr>
              <w:t>Deal with matters of staff discipline at local level and record same in relevant file and bring to the attention of the Catering Manager.</w:t>
            </w:r>
          </w:p>
          <w:p w:rsidR="00946E73" w:rsidRPr="00946E73" w:rsidRDefault="00946E73" w:rsidP="00946E73">
            <w:pPr>
              <w:numPr>
                <w:ilvl w:val="0"/>
                <w:numId w:val="12"/>
              </w:numPr>
              <w:tabs>
                <w:tab w:val="clear" w:pos="720"/>
              </w:tabs>
              <w:spacing w:after="120"/>
              <w:ind w:left="487" w:hanging="425"/>
              <w:jc w:val="both"/>
              <w:rPr>
                <w:rFonts w:ascii="Arial" w:hAnsi="Arial" w:cs="Arial"/>
              </w:rPr>
            </w:pPr>
            <w:r w:rsidRPr="00946E73">
              <w:rPr>
                <w:rFonts w:ascii="Arial" w:hAnsi="Arial" w:cs="Arial"/>
              </w:rPr>
              <w:t>Be responsible for the monitoring and controlling of staff entitlements to leave; completing timesheets, absenteeism reports, and sick leave records, and returning them to the appropriate departments.</w:t>
            </w:r>
          </w:p>
          <w:p w:rsidR="00946E73" w:rsidRPr="00946E73" w:rsidRDefault="00946E73" w:rsidP="00946E73">
            <w:pPr>
              <w:spacing w:before="240" w:after="240"/>
              <w:rPr>
                <w:rFonts w:ascii="Arial" w:hAnsi="Arial" w:cs="Arial"/>
                <w:b/>
                <w:u w:val="single"/>
              </w:rPr>
            </w:pPr>
            <w:r w:rsidRPr="00946E73">
              <w:rPr>
                <w:rFonts w:ascii="Arial" w:hAnsi="Arial" w:cs="Arial"/>
                <w:b/>
                <w:u w:val="single"/>
              </w:rPr>
              <w:t>Information Technology</w:t>
            </w:r>
          </w:p>
          <w:p w:rsidR="00946E73" w:rsidRPr="00946E73" w:rsidRDefault="00946E73" w:rsidP="00946E73">
            <w:pPr>
              <w:spacing w:before="240" w:after="240"/>
              <w:rPr>
                <w:rFonts w:ascii="Arial" w:hAnsi="Arial" w:cs="Arial"/>
                <w:i/>
              </w:rPr>
            </w:pPr>
            <w:r w:rsidRPr="00946E73">
              <w:rPr>
                <w:rFonts w:ascii="Arial" w:hAnsi="Arial" w:cs="Arial"/>
                <w:i/>
              </w:rPr>
              <w:t>The Catering Officer, Grade II will:</w:t>
            </w:r>
          </w:p>
          <w:p w:rsidR="00946E73" w:rsidRPr="00946E73" w:rsidRDefault="00946E73" w:rsidP="00946E73">
            <w:pPr>
              <w:numPr>
                <w:ilvl w:val="0"/>
                <w:numId w:val="13"/>
              </w:numPr>
              <w:tabs>
                <w:tab w:val="clear" w:pos="720"/>
              </w:tabs>
              <w:spacing w:after="120"/>
              <w:ind w:left="487" w:hanging="425"/>
              <w:jc w:val="both"/>
              <w:rPr>
                <w:rFonts w:ascii="Arial" w:hAnsi="Arial" w:cs="Arial"/>
              </w:rPr>
            </w:pPr>
            <w:r w:rsidRPr="00946E73">
              <w:rPr>
                <w:rFonts w:ascii="Arial" w:hAnsi="Arial" w:cs="Arial"/>
              </w:rPr>
              <w:t>Be aware of modern developments within the industry, and assist in the introduction/implementation of new/updated technologies.</w:t>
            </w:r>
          </w:p>
          <w:p w:rsidR="00946E73" w:rsidRPr="00946E73" w:rsidRDefault="00946E73" w:rsidP="00946E73">
            <w:pPr>
              <w:numPr>
                <w:ilvl w:val="0"/>
                <w:numId w:val="13"/>
              </w:numPr>
              <w:tabs>
                <w:tab w:val="clear" w:pos="720"/>
              </w:tabs>
              <w:spacing w:after="120"/>
              <w:ind w:left="487" w:hanging="425"/>
              <w:jc w:val="both"/>
              <w:rPr>
                <w:rFonts w:ascii="Arial" w:hAnsi="Arial" w:cs="Arial"/>
              </w:rPr>
            </w:pPr>
            <w:r w:rsidRPr="00946E73">
              <w:rPr>
                <w:rFonts w:ascii="Arial" w:hAnsi="Arial" w:cs="Arial"/>
              </w:rPr>
              <w:t>Operate existing/new/updated technology as appropriate.</w:t>
            </w:r>
          </w:p>
          <w:p w:rsidR="00946E73" w:rsidRPr="00946E73" w:rsidRDefault="00946E73" w:rsidP="00946E73">
            <w:pPr>
              <w:jc w:val="both"/>
              <w:rPr>
                <w:rFonts w:ascii="Arial" w:hAnsi="Arial" w:cs="Arial"/>
                <w:b/>
              </w:rPr>
            </w:pPr>
          </w:p>
          <w:p w:rsidR="00946E73" w:rsidRPr="00946E73" w:rsidRDefault="00946E73" w:rsidP="00946E73">
            <w:pPr>
              <w:jc w:val="both"/>
              <w:rPr>
                <w:rFonts w:ascii="Arial" w:hAnsi="Arial" w:cs="Arial"/>
              </w:rPr>
            </w:pPr>
            <w:r w:rsidRPr="00946E73">
              <w:rPr>
                <w:rFonts w:ascii="Arial" w:hAnsi="Arial" w:cs="Arial"/>
                <w:b/>
                <w:iCs/>
                <w:lang w:val="en-IE"/>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946E73">
              <w:rPr>
                <w:rFonts w:ascii="Arial" w:hAnsi="Arial" w:cs="Arial"/>
              </w:rPr>
              <w:t xml:space="preserve">  </w:t>
            </w:r>
          </w:p>
          <w:p w:rsidR="00946E73" w:rsidRPr="00946E73" w:rsidRDefault="00946E73" w:rsidP="00946E73">
            <w:pPr>
              <w:jc w:val="both"/>
              <w:rPr>
                <w:rFonts w:ascii="Arial" w:hAnsi="Arial" w:cs="Arial"/>
                <w:b/>
                <w:iCs/>
                <w:lang w:val="en-IE"/>
              </w:rPr>
            </w:pPr>
          </w:p>
        </w:tc>
      </w:tr>
      <w:tr w:rsidR="00484EA1" w:rsidRPr="00E766A5">
        <w:tc>
          <w:tcPr>
            <w:tcW w:w="2364" w:type="dxa"/>
          </w:tcPr>
          <w:p w:rsidR="00484EA1" w:rsidRPr="00E766A5" w:rsidRDefault="00484EA1">
            <w:pPr>
              <w:jc w:val="both"/>
              <w:rPr>
                <w:rFonts w:ascii="Arial" w:hAnsi="Arial" w:cs="Arial"/>
                <w:b/>
                <w:bCs/>
              </w:rPr>
            </w:pPr>
            <w:r w:rsidRPr="00E766A5">
              <w:rPr>
                <w:rFonts w:ascii="Arial" w:hAnsi="Arial" w:cs="Arial"/>
                <w:b/>
                <w:bCs/>
              </w:rPr>
              <w:lastRenderedPageBreak/>
              <w:t>Eligibility Criteria</w:t>
            </w:r>
          </w:p>
          <w:p w:rsidR="00484EA1" w:rsidRPr="00E766A5" w:rsidRDefault="00484EA1">
            <w:pPr>
              <w:jc w:val="both"/>
              <w:rPr>
                <w:rFonts w:ascii="Arial" w:hAnsi="Arial" w:cs="Arial"/>
                <w:b/>
                <w:bCs/>
              </w:rPr>
            </w:pPr>
          </w:p>
          <w:p w:rsidR="00484EA1" w:rsidRPr="00E766A5" w:rsidRDefault="00484EA1">
            <w:pPr>
              <w:jc w:val="both"/>
              <w:rPr>
                <w:rFonts w:ascii="Arial" w:hAnsi="Arial" w:cs="Arial"/>
                <w:b/>
                <w:bCs/>
              </w:rPr>
            </w:pPr>
            <w:r w:rsidRPr="00E766A5">
              <w:rPr>
                <w:rFonts w:ascii="Arial" w:hAnsi="Arial" w:cs="Arial"/>
                <w:b/>
                <w:bCs/>
              </w:rPr>
              <w:t xml:space="preserve">Qualifications and/ or </w:t>
            </w:r>
            <w:r w:rsidRPr="00E766A5">
              <w:rPr>
                <w:rFonts w:ascii="Arial" w:hAnsi="Arial" w:cs="Arial"/>
                <w:b/>
                <w:bCs/>
              </w:rPr>
              <w:lastRenderedPageBreak/>
              <w:t>experience</w:t>
            </w:r>
          </w:p>
          <w:p w:rsidR="00484EA1" w:rsidRPr="00E766A5" w:rsidRDefault="00484EA1">
            <w:pPr>
              <w:jc w:val="both"/>
              <w:rPr>
                <w:rFonts w:ascii="Arial" w:hAnsi="Arial" w:cs="Arial"/>
                <w:b/>
                <w:bCs/>
              </w:rPr>
            </w:pPr>
          </w:p>
        </w:tc>
        <w:tc>
          <w:tcPr>
            <w:tcW w:w="8256" w:type="dxa"/>
          </w:tcPr>
          <w:p w:rsidR="00484EA1" w:rsidRPr="00CC13BA" w:rsidRDefault="00484EA1">
            <w:pPr>
              <w:jc w:val="both"/>
              <w:rPr>
                <w:rFonts w:ascii="Arial" w:hAnsi="Arial" w:cs="Arial"/>
                <w:bCs/>
                <w:iCs/>
              </w:rPr>
            </w:pPr>
            <w:r w:rsidRPr="00CC13BA">
              <w:rPr>
                <w:rFonts w:ascii="Arial" w:hAnsi="Arial" w:cs="Arial"/>
                <w:bCs/>
                <w:iCs/>
              </w:rPr>
              <w:lastRenderedPageBreak/>
              <w:t xml:space="preserve">Candidates must have at the latest date of application: </w:t>
            </w:r>
          </w:p>
          <w:p w:rsidR="00AB314F" w:rsidRPr="00CC13BA" w:rsidRDefault="00AB314F" w:rsidP="00AB314F">
            <w:pPr>
              <w:jc w:val="both"/>
              <w:rPr>
                <w:rFonts w:ascii="Arial" w:hAnsi="Arial" w:cs="Arial"/>
                <w:bCs/>
                <w:iCs/>
              </w:rPr>
            </w:pPr>
          </w:p>
          <w:p w:rsidR="00AB314F" w:rsidRPr="00CC13BA" w:rsidRDefault="00AB314F" w:rsidP="00AB314F">
            <w:pPr>
              <w:spacing w:after="120"/>
              <w:jc w:val="both"/>
              <w:rPr>
                <w:rFonts w:ascii="Arial" w:hAnsi="Arial" w:cs="Arial"/>
                <w:bCs/>
                <w:iCs/>
              </w:rPr>
            </w:pPr>
            <w:r w:rsidRPr="00CC13BA">
              <w:rPr>
                <w:rFonts w:ascii="Arial" w:hAnsi="Arial" w:cs="Arial"/>
                <w:bCs/>
                <w:iCs/>
              </w:rPr>
              <w:lastRenderedPageBreak/>
              <w:t>a) One of the following qualifications (or equivalent)</w:t>
            </w:r>
          </w:p>
          <w:p w:rsidR="00AB314F" w:rsidRPr="00CC13BA" w:rsidRDefault="00AB314F" w:rsidP="00AB314F">
            <w:pPr>
              <w:spacing w:after="120"/>
              <w:ind w:left="720"/>
              <w:jc w:val="both"/>
              <w:rPr>
                <w:rFonts w:ascii="Arial" w:hAnsi="Arial" w:cs="Arial"/>
                <w:bCs/>
                <w:iCs/>
              </w:rPr>
            </w:pPr>
            <w:r w:rsidRPr="00CC13BA">
              <w:rPr>
                <w:rFonts w:ascii="Arial" w:hAnsi="Arial" w:cs="Arial"/>
                <w:bCs/>
                <w:iCs/>
              </w:rPr>
              <w:t>(i) A Degree, Diploma or Certificate in Hotel and Catering Management or Institutional Management granted by a recognised College after a course of not less than two years</w:t>
            </w:r>
          </w:p>
          <w:p w:rsidR="00AB314F" w:rsidRPr="00CC13BA" w:rsidRDefault="00AB314F" w:rsidP="00AB314F">
            <w:pPr>
              <w:spacing w:after="120"/>
              <w:ind w:left="3600"/>
              <w:jc w:val="both"/>
              <w:rPr>
                <w:rFonts w:ascii="Arial" w:hAnsi="Arial" w:cs="Arial"/>
                <w:bCs/>
                <w:iCs/>
              </w:rPr>
            </w:pPr>
            <w:r w:rsidRPr="00CC13BA">
              <w:rPr>
                <w:rFonts w:ascii="Arial" w:hAnsi="Arial" w:cs="Arial"/>
                <w:bCs/>
                <w:iCs/>
              </w:rPr>
              <w:t>or</w:t>
            </w:r>
          </w:p>
          <w:p w:rsidR="00AB314F" w:rsidRPr="00CC13BA" w:rsidRDefault="00AB314F" w:rsidP="00AB314F">
            <w:pPr>
              <w:spacing w:after="120"/>
              <w:ind w:left="720"/>
              <w:jc w:val="both"/>
              <w:rPr>
                <w:rFonts w:ascii="Arial" w:hAnsi="Arial" w:cs="Arial"/>
                <w:bCs/>
                <w:iCs/>
              </w:rPr>
            </w:pPr>
            <w:r w:rsidRPr="00CC13BA">
              <w:rPr>
                <w:rFonts w:ascii="Arial" w:hAnsi="Arial" w:cs="Arial"/>
                <w:bCs/>
                <w:iCs/>
              </w:rPr>
              <w:t>(ii) A Diploma in Dietetics granted by a recognised College</w:t>
            </w:r>
          </w:p>
          <w:p w:rsidR="00AB314F" w:rsidRPr="00CC13BA" w:rsidRDefault="00AB314F" w:rsidP="00AB314F">
            <w:pPr>
              <w:spacing w:after="120"/>
              <w:ind w:left="3600"/>
              <w:jc w:val="both"/>
              <w:rPr>
                <w:rFonts w:ascii="Arial" w:hAnsi="Arial" w:cs="Arial"/>
                <w:bCs/>
                <w:iCs/>
              </w:rPr>
            </w:pPr>
            <w:r w:rsidRPr="00CC13BA">
              <w:rPr>
                <w:rFonts w:ascii="Arial" w:hAnsi="Arial" w:cs="Arial"/>
                <w:bCs/>
                <w:iCs/>
              </w:rPr>
              <w:t>and</w:t>
            </w:r>
          </w:p>
          <w:p w:rsidR="00AB314F" w:rsidRPr="00CC13BA" w:rsidRDefault="00AB314F" w:rsidP="00AB314F">
            <w:pPr>
              <w:spacing w:after="120"/>
              <w:jc w:val="both"/>
              <w:rPr>
                <w:rFonts w:ascii="Arial" w:hAnsi="Arial" w:cs="Arial"/>
                <w:bCs/>
                <w:iCs/>
              </w:rPr>
            </w:pPr>
            <w:r w:rsidRPr="00CC13BA">
              <w:rPr>
                <w:rFonts w:ascii="Arial" w:hAnsi="Arial" w:cs="Arial"/>
                <w:bCs/>
                <w:iCs/>
              </w:rPr>
              <w:t>b) At least one year's satisfactory experience in the direction and control of the catering arrangements for an institution or other establishment catering for a minimum of 200 persons per day,</w:t>
            </w:r>
          </w:p>
          <w:p w:rsidR="00AB314F" w:rsidRPr="00CC13BA" w:rsidRDefault="00AB314F" w:rsidP="00AB314F">
            <w:pPr>
              <w:spacing w:after="120"/>
              <w:ind w:left="3600"/>
              <w:jc w:val="both"/>
              <w:rPr>
                <w:rFonts w:ascii="Arial" w:hAnsi="Arial" w:cs="Arial"/>
                <w:bCs/>
                <w:iCs/>
              </w:rPr>
            </w:pPr>
            <w:r w:rsidRPr="00CC13BA">
              <w:rPr>
                <w:rFonts w:ascii="Arial" w:hAnsi="Arial" w:cs="Arial"/>
                <w:bCs/>
                <w:iCs/>
              </w:rPr>
              <w:t>or</w:t>
            </w:r>
          </w:p>
          <w:p w:rsidR="00AB314F" w:rsidRPr="00CC13BA" w:rsidRDefault="00E968C9" w:rsidP="00AB314F">
            <w:pPr>
              <w:spacing w:after="120"/>
              <w:jc w:val="both"/>
              <w:rPr>
                <w:rFonts w:ascii="Arial" w:hAnsi="Arial" w:cs="Arial"/>
                <w:bCs/>
                <w:iCs/>
              </w:rPr>
            </w:pPr>
            <w:r>
              <w:rPr>
                <w:rFonts w:ascii="Arial" w:hAnsi="Arial" w:cs="Arial"/>
                <w:bCs/>
                <w:iCs/>
              </w:rPr>
              <w:t>c) A total of at least two year</w:t>
            </w:r>
            <w:r w:rsidR="00AB314F" w:rsidRPr="00CC13BA">
              <w:rPr>
                <w:rFonts w:ascii="Arial" w:hAnsi="Arial" w:cs="Arial"/>
                <w:bCs/>
                <w:iCs/>
              </w:rPr>
              <w:t>s</w:t>
            </w:r>
            <w:r>
              <w:rPr>
                <w:rFonts w:ascii="Arial" w:hAnsi="Arial" w:cs="Arial"/>
                <w:bCs/>
                <w:iCs/>
              </w:rPr>
              <w:t>’</w:t>
            </w:r>
            <w:bookmarkStart w:id="0" w:name="_GoBack"/>
            <w:bookmarkEnd w:id="0"/>
            <w:r w:rsidR="00AB314F" w:rsidRPr="00CC13BA">
              <w:rPr>
                <w:rFonts w:ascii="Arial" w:hAnsi="Arial" w:cs="Arial"/>
                <w:bCs/>
                <w:iCs/>
              </w:rPr>
              <w:t xml:space="preserve"> satisfactory experience in the direction and control or in assisting in the direction and control of the catering arrangements for an institution or other establishment catering for a minimum of 200 persons per day</w:t>
            </w:r>
          </w:p>
          <w:p w:rsidR="00AB314F" w:rsidRPr="00CC13BA" w:rsidRDefault="00AB314F" w:rsidP="00AB314F">
            <w:pPr>
              <w:spacing w:after="120"/>
              <w:ind w:left="3600"/>
              <w:jc w:val="both"/>
              <w:rPr>
                <w:rFonts w:ascii="Arial" w:hAnsi="Arial" w:cs="Arial"/>
                <w:bCs/>
                <w:iCs/>
              </w:rPr>
            </w:pPr>
            <w:r w:rsidRPr="00CC13BA">
              <w:rPr>
                <w:rFonts w:ascii="Arial" w:hAnsi="Arial" w:cs="Arial"/>
                <w:bCs/>
                <w:iCs/>
              </w:rPr>
              <w:t>and</w:t>
            </w:r>
          </w:p>
          <w:p w:rsidR="00AB314F" w:rsidRPr="00CC13BA" w:rsidRDefault="00AB314F" w:rsidP="00AB314F">
            <w:pPr>
              <w:spacing w:after="120"/>
              <w:jc w:val="both"/>
              <w:rPr>
                <w:rFonts w:ascii="Arial" w:hAnsi="Arial" w:cs="Arial"/>
                <w:bCs/>
                <w:iCs/>
              </w:rPr>
            </w:pPr>
            <w:r w:rsidRPr="00CC13BA">
              <w:rPr>
                <w:rFonts w:ascii="Arial" w:hAnsi="Arial" w:cs="Arial"/>
                <w:bCs/>
                <w:iCs/>
              </w:rPr>
              <w:t>d) The requisite knowledge and ability (including a high standard of suitability and management ability) for the proper discharge of the duties of the office.</w:t>
            </w:r>
          </w:p>
          <w:p w:rsidR="00384FEE" w:rsidRPr="001A6994" w:rsidRDefault="00384FEE">
            <w:pPr>
              <w:jc w:val="both"/>
              <w:rPr>
                <w:rFonts w:ascii="Arial" w:hAnsi="Arial" w:cs="Arial"/>
                <w:b/>
                <w:bCs/>
                <w:i/>
                <w:iCs/>
              </w:rPr>
            </w:pPr>
          </w:p>
          <w:p w:rsidR="00484EA1" w:rsidRPr="001A6994" w:rsidRDefault="00484EA1">
            <w:pPr>
              <w:jc w:val="both"/>
              <w:rPr>
                <w:rFonts w:ascii="Arial" w:hAnsi="Arial" w:cs="Arial"/>
                <w:b/>
              </w:rPr>
            </w:pPr>
            <w:r w:rsidRPr="001A6994">
              <w:rPr>
                <w:rFonts w:ascii="Arial" w:hAnsi="Arial" w:cs="Arial"/>
                <w:b/>
              </w:rPr>
              <w:t>Health</w:t>
            </w:r>
          </w:p>
          <w:p w:rsidR="00484EA1" w:rsidRPr="001A6994" w:rsidRDefault="00484EA1">
            <w:pPr>
              <w:jc w:val="both"/>
              <w:rPr>
                <w:rFonts w:ascii="Arial" w:hAnsi="Arial" w:cs="Arial"/>
              </w:rPr>
            </w:pPr>
            <w:r w:rsidRPr="001A6994">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484EA1" w:rsidRPr="001A6994" w:rsidRDefault="00484EA1">
            <w:pPr>
              <w:jc w:val="both"/>
              <w:rPr>
                <w:rFonts w:ascii="Arial" w:hAnsi="Arial" w:cs="Arial"/>
              </w:rPr>
            </w:pPr>
          </w:p>
          <w:p w:rsidR="00484EA1" w:rsidRPr="001A6994" w:rsidRDefault="00484EA1">
            <w:pPr>
              <w:ind w:right="-766"/>
              <w:jc w:val="both"/>
              <w:rPr>
                <w:rFonts w:ascii="Arial" w:hAnsi="Arial" w:cs="Arial"/>
                <w:iCs/>
              </w:rPr>
            </w:pPr>
            <w:r w:rsidRPr="001A6994">
              <w:rPr>
                <w:rFonts w:ascii="Arial" w:hAnsi="Arial" w:cs="Arial"/>
                <w:b/>
                <w:bCs/>
              </w:rPr>
              <w:t>Character</w:t>
            </w:r>
          </w:p>
          <w:p w:rsidR="00484EA1" w:rsidRPr="001A6994" w:rsidRDefault="00484EA1">
            <w:pPr>
              <w:ind w:right="-766"/>
              <w:jc w:val="both"/>
              <w:rPr>
                <w:rFonts w:ascii="Arial" w:hAnsi="Arial" w:cs="Arial"/>
              </w:rPr>
            </w:pPr>
            <w:r w:rsidRPr="001A6994">
              <w:rPr>
                <w:rFonts w:ascii="Arial" w:hAnsi="Arial" w:cs="Arial"/>
              </w:rPr>
              <w:t>Each candidate for and any person holding the office must be of good character.</w:t>
            </w:r>
          </w:p>
          <w:p w:rsidR="00484EA1" w:rsidRPr="001A6994" w:rsidRDefault="00484EA1">
            <w:pPr>
              <w:ind w:right="-766"/>
              <w:jc w:val="both"/>
              <w:rPr>
                <w:rFonts w:ascii="Arial" w:hAnsi="Arial" w:cs="Arial"/>
              </w:rPr>
            </w:pPr>
          </w:p>
          <w:p w:rsidR="00484EA1" w:rsidRPr="001A6994" w:rsidRDefault="00484EA1">
            <w:pPr>
              <w:ind w:right="-766"/>
              <w:jc w:val="both"/>
              <w:rPr>
                <w:rFonts w:ascii="Arial" w:hAnsi="Arial" w:cs="Arial"/>
                <w:b/>
              </w:rPr>
            </w:pPr>
            <w:r w:rsidRPr="001A6994">
              <w:rPr>
                <w:rFonts w:ascii="Arial" w:hAnsi="Arial" w:cs="Arial"/>
                <w:b/>
              </w:rPr>
              <w:t>Age</w:t>
            </w:r>
          </w:p>
          <w:p w:rsidR="00484EA1" w:rsidRPr="001A6994" w:rsidRDefault="00484EA1">
            <w:pPr>
              <w:jc w:val="both"/>
              <w:rPr>
                <w:rFonts w:ascii="Arial" w:hAnsi="Arial" w:cs="Arial"/>
              </w:rPr>
            </w:pPr>
            <w:r w:rsidRPr="001A6994">
              <w:rPr>
                <w:rFonts w:ascii="Arial" w:hAnsi="Arial"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5D6D30" w:rsidRPr="00E766A5" w:rsidRDefault="005D6D30" w:rsidP="001A6994">
            <w:pPr>
              <w:autoSpaceDE w:val="0"/>
              <w:autoSpaceDN w:val="0"/>
              <w:adjustRightInd w:val="0"/>
              <w:spacing w:line="240" w:lineRule="atLeast"/>
              <w:rPr>
                <w:rFonts w:ascii="Arial" w:hAnsi="Arial" w:cs="Arial"/>
                <w:i/>
                <w:iCs/>
                <w:u w:val="single"/>
              </w:rPr>
            </w:pPr>
          </w:p>
        </w:tc>
      </w:tr>
      <w:tr w:rsidR="00484EA1" w:rsidRPr="00E766A5">
        <w:tc>
          <w:tcPr>
            <w:tcW w:w="2364" w:type="dxa"/>
            <w:tcBorders>
              <w:top w:val="single" w:sz="4" w:space="0" w:color="auto"/>
              <w:left w:val="single" w:sz="4" w:space="0" w:color="auto"/>
              <w:bottom w:val="single" w:sz="4" w:space="0" w:color="auto"/>
              <w:right w:val="single" w:sz="4" w:space="0" w:color="auto"/>
            </w:tcBorders>
          </w:tcPr>
          <w:p w:rsidR="00484EA1" w:rsidRPr="001A6994" w:rsidRDefault="00484EA1">
            <w:pPr>
              <w:jc w:val="both"/>
              <w:rPr>
                <w:rFonts w:ascii="Arial" w:hAnsi="Arial" w:cs="Arial"/>
                <w:b/>
                <w:bCs/>
              </w:rPr>
            </w:pPr>
            <w:r w:rsidRPr="001A6994">
              <w:rPr>
                <w:rFonts w:ascii="Arial" w:hAnsi="Arial" w:cs="Arial"/>
                <w:b/>
                <w:bCs/>
              </w:rPr>
              <w:lastRenderedPageBreak/>
              <w:t>Post Specific Requirements</w:t>
            </w:r>
          </w:p>
          <w:p w:rsidR="00484EA1" w:rsidRPr="00E766A5" w:rsidRDefault="00484EA1">
            <w:pPr>
              <w:jc w:val="both"/>
              <w:rPr>
                <w:rFonts w:ascii="Arial" w:hAnsi="Arial" w:cs="Arial"/>
                <w:b/>
                <w:bCs/>
                <w:color w:val="FF0000"/>
              </w:rPr>
            </w:pPr>
          </w:p>
        </w:tc>
        <w:tc>
          <w:tcPr>
            <w:tcW w:w="8256" w:type="dxa"/>
            <w:tcBorders>
              <w:top w:val="single" w:sz="4" w:space="0" w:color="auto"/>
              <w:left w:val="single" w:sz="4" w:space="0" w:color="auto"/>
              <w:bottom w:val="single" w:sz="4" w:space="0" w:color="auto"/>
              <w:right w:val="single" w:sz="4" w:space="0" w:color="auto"/>
            </w:tcBorders>
          </w:tcPr>
          <w:p w:rsidR="001A6994" w:rsidRPr="00946E73" w:rsidRDefault="001A6994" w:rsidP="001A6994">
            <w:pPr>
              <w:jc w:val="both"/>
              <w:rPr>
                <w:rFonts w:ascii="Arial" w:hAnsi="Arial" w:cs="Arial"/>
                <w:iCs/>
              </w:rPr>
            </w:pPr>
            <w:r w:rsidRPr="00946E73">
              <w:rPr>
                <w:rFonts w:ascii="Arial" w:hAnsi="Arial" w:cs="Arial"/>
                <w:iCs/>
              </w:rPr>
              <w:t>Demonstrate depth and breadth of experience working in a HACCP (</w:t>
            </w:r>
            <w:r w:rsidRPr="00946E73">
              <w:rPr>
                <w:rFonts w:ascii="Arial" w:hAnsi="Arial" w:cs="Arial"/>
              </w:rPr>
              <w:t xml:space="preserve">Hazard Analysis and Critical Control Point) </w:t>
            </w:r>
            <w:r w:rsidRPr="00946E73">
              <w:rPr>
                <w:rFonts w:ascii="Arial" w:hAnsi="Arial" w:cs="Arial"/>
                <w:iCs/>
              </w:rPr>
              <w:t>environment as relevant to this role.</w:t>
            </w:r>
          </w:p>
          <w:p w:rsidR="00484EA1" w:rsidRPr="00946E73" w:rsidRDefault="00484EA1" w:rsidP="001A6994">
            <w:pPr>
              <w:jc w:val="both"/>
              <w:rPr>
                <w:rFonts w:ascii="Arial" w:hAnsi="Arial" w:cs="Arial"/>
                <w:b/>
                <w:bCs/>
                <w:iCs/>
              </w:rPr>
            </w:pPr>
          </w:p>
        </w:tc>
      </w:tr>
      <w:tr w:rsidR="00484EA1" w:rsidRPr="00E766A5">
        <w:tc>
          <w:tcPr>
            <w:tcW w:w="2364" w:type="dxa"/>
          </w:tcPr>
          <w:p w:rsidR="00484EA1" w:rsidRPr="001A6994" w:rsidRDefault="00484EA1">
            <w:pPr>
              <w:jc w:val="both"/>
              <w:rPr>
                <w:rFonts w:ascii="Arial" w:hAnsi="Arial" w:cs="Arial"/>
                <w:b/>
                <w:bCs/>
              </w:rPr>
            </w:pPr>
            <w:r w:rsidRPr="001A6994">
              <w:rPr>
                <w:rFonts w:ascii="Arial" w:hAnsi="Arial" w:cs="Arial"/>
                <w:b/>
                <w:bCs/>
              </w:rPr>
              <w:t>Other requirements specific to the post</w:t>
            </w:r>
          </w:p>
        </w:tc>
        <w:tc>
          <w:tcPr>
            <w:tcW w:w="8256" w:type="dxa"/>
          </w:tcPr>
          <w:p w:rsidR="00946E73" w:rsidRPr="00946E73" w:rsidRDefault="00946E73" w:rsidP="00946E73">
            <w:pPr>
              <w:jc w:val="both"/>
              <w:rPr>
                <w:rFonts w:ascii="Arial" w:hAnsi="Arial" w:cs="Arial"/>
                <w:iCs/>
              </w:rPr>
            </w:pPr>
            <w:r w:rsidRPr="00946E73">
              <w:rPr>
                <w:rFonts w:ascii="Arial" w:hAnsi="Arial" w:cs="Arial"/>
                <w:iCs/>
              </w:rPr>
              <w:t>Access to appropriate transport to fulfil the requirements of the role.</w:t>
            </w:r>
          </w:p>
          <w:p w:rsidR="00946E73" w:rsidRPr="00946E73" w:rsidRDefault="00946E73" w:rsidP="00946E73">
            <w:pPr>
              <w:jc w:val="both"/>
              <w:rPr>
                <w:rFonts w:ascii="Arial" w:hAnsi="Arial" w:cs="Arial"/>
                <w:iCs/>
              </w:rPr>
            </w:pPr>
            <w:r w:rsidRPr="00946E73">
              <w:rPr>
                <w:rFonts w:ascii="Arial" w:hAnsi="Arial" w:cs="Arial"/>
                <w:iCs/>
              </w:rPr>
              <w:t>Flexibility to work at weekends and cover colleagues leave etc;</w:t>
            </w:r>
          </w:p>
          <w:p w:rsidR="00384FEE" w:rsidRPr="00946E73" w:rsidRDefault="00384FEE" w:rsidP="00384FEE">
            <w:pPr>
              <w:jc w:val="both"/>
              <w:rPr>
                <w:rFonts w:ascii="Arial" w:hAnsi="Arial" w:cs="Arial"/>
                <w:iCs/>
              </w:rPr>
            </w:pPr>
          </w:p>
        </w:tc>
      </w:tr>
      <w:tr w:rsidR="00946E73" w:rsidRPr="00E766A5">
        <w:tc>
          <w:tcPr>
            <w:tcW w:w="2364" w:type="dxa"/>
          </w:tcPr>
          <w:p w:rsidR="00946E73" w:rsidRPr="001A6994" w:rsidRDefault="00946E73">
            <w:pPr>
              <w:jc w:val="both"/>
              <w:rPr>
                <w:rFonts w:ascii="Arial" w:hAnsi="Arial" w:cs="Arial"/>
                <w:b/>
                <w:bCs/>
              </w:rPr>
            </w:pPr>
            <w:r w:rsidRPr="001A6994">
              <w:rPr>
                <w:rFonts w:ascii="Arial" w:hAnsi="Arial" w:cs="Arial"/>
                <w:b/>
                <w:bCs/>
              </w:rPr>
              <w:t>Skills, competencies and/or knowledge</w:t>
            </w:r>
          </w:p>
          <w:p w:rsidR="00946E73" w:rsidRPr="00E766A5" w:rsidRDefault="00946E73">
            <w:pPr>
              <w:jc w:val="both"/>
              <w:rPr>
                <w:rFonts w:ascii="Arial" w:hAnsi="Arial" w:cs="Arial"/>
                <w:b/>
                <w:bCs/>
                <w:color w:val="FF0000"/>
              </w:rPr>
            </w:pPr>
          </w:p>
          <w:p w:rsidR="00946E73" w:rsidRPr="00E766A5" w:rsidRDefault="00946E73">
            <w:pPr>
              <w:jc w:val="both"/>
              <w:rPr>
                <w:rFonts w:ascii="Arial" w:hAnsi="Arial" w:cs="Arial"/>
                <w:b/>
                <w:bCs/>
                <w:color w:val="FF0000"/>
              </w:rPr>
            </w:pPr>
          </w:p>
        </w:tc>
        <w:tc>
          <w:tcPr>
            <w:tcW w:w="8256" w:type="dxa"/>
          </w:tcPr>
          <w:p w:rsidR="00946E73" w:rsidRPr="00DA4470" w:rsidRDefault="00946E73" w:rsidP="00DA4470">
            <w:pPr>
              <w:numPr>
                <w:ilvl w:val="0"/>
                <w:numId w:val="17"/>
              </w:numPr>
              <w:spacing w:before="120" w:after="120" w:line="276" w:lineRule="auto"/>
              <w:rPr>
                <w:rFonts w:ascii="Arial" w:hAnsi="Arial" w:cs="Arial"/>
                <w:iCs/>
              </w:rPr>
            </w:pPr>
            <w:r w:rsidRPr="00DA4470">
              <w:rPr>
                <w:rFonts w:ascii="Arial" w:hAnsi="Arial" w:cs="Arial"/>
                <w:iCs/>
              </w:rPr>
              <w:t>Demonstrate evidence of</w:t>
            </w:r>
            <w:r w:rsidR="00DA4470">
              <w:rPr>
                <w:rFonts w:ascii="Arial" w:hAnsi="Arial" w:cs="Arial"/>
                <w:iCs/>
              </w:rPr>
              <w:t xml:space="preserve"> the </w:t>
            </w:r>
            <w:r w:rsidRPr="00DA4470">
              <w:rPr>
                <w:rFonts w:ascii="Arial" w:hAnsi="Arial" w:cs="Arial"/>
                <w:iCs/>
              </w:rPr>
              <w:t>ability to empathise with patients, relatives and colleagues with dignity and respect.</w:t>
            </w:r>
          </w:p>
          <w:p w:rsidR="00EC16BF" w:rsidRPr="00DA4470" w:rsidRDefault="00EC16BF" w:rsidP="00DA4470">
            <w:pPr>
              <w:numPr>
                <w:ilvl w:val="0"/>
                <w:numId w:val="17"/>
              </w:numPr>
              <w:spacing w:before="120" w:after="120" w:line="276" w:lineRule="auto"/>
              <w:rPr>
                <w:rFonts w:ascii="Arial" w:hAnsi="Arial" w:cs="Arial"/>
                <w:iCs/>
              </w:rPr>
            </w:pPr>
            <w:r w:rsidRPr="00DA4470">
              <w:rPr>
                <w:rFonts w:ascii="Arial" w:hAnsi="Arial" w:cs="Arial"/>
                <w:iCs/>
              </w:rPr>
              <w:t>Demonstrate ability to manage deadlines and effectively handle multiple tasks</w:t>
            </w:r>
            <w:r w:rsidR="00DA4470">
              <w:rPr>
                <w:rFonts w:ascii="Arial" w:hAnsi="Arial" w:cs="Arial"/>
                <w:iCs/>
              </w:rPr>
              <w:t>.</w:t>
            </w:r>
          </w:p>
          <w:p w:rsidR="00946E73" w:rsidRPr="00DA4470" w:rsidRDefault="00946E73" w:rsidP="00EC16BF">
            <w:pPr>
              <w:numPr>
                <w:ilvl w:val="0"/>
                <w:numId w:val="17"/>
              </w:numPr>
              <w:spacing w:before="120" w:after="120" w:line="276" w:lineRule="auto"/>
              <w:rPr>
                <w:rFonts w:ascii="Arial" w:hAnsi="Arial" w:cs="Arial"/>
                <w:iCs/>
              </w:rPr>
            </w:pPr>
            <w:r w:rsidRPr="00DA4470">
              <w:rPr>
                <w:rFonts w:ascii="Arial" w:hAnsi="Arial" w:cs="Arial"/>
                <w:iCs/>
              </w:rPr>
              <w:t xml:space="preserve">Demonstrate sound knowledge of up-to-date catering management skills. </w:t>
            </w:r>
          </w:p>
          <w:p w:rsidR="00946E73" w:rsidRPr="00DA4470" w:rsidRDefault="00946E73" w:rsidP="00EC16BF">
            <w:pPr>
              <w:numPr>
                <w:ilvl w:val="0"/>
                <w:numId w:val="17"/>
              </w:numPr>
              <w:spacing w:before="120" w:after="120" w:line="276" w:lineRule="auto"/>
              <w:rPr>
                <w:rFonts w:ascii="Arial" w:hAnsi="Arial" w:cs="Arial"/>
                <w:iCs/>
              </w:rPr>
            </w:pPr>
            <w:r w:rsidRPr="00DA4470">
              <w:rPr>
                <w:rFonts w:ascii="Arial" w:hAnsi="Arial" w:cs="Arial"/>
                <w:iCs/>
              </w:rPr>
              <w:t>Demonstrate the ability to plan and</w:t>
            </w:r>
            <w:r w:rsidR="00EC16BF" w:rsidRPr="00DA4470">
              <w:rPr>
                <w:rFonts w:ascii="Arial" w:hAnsi="Arial" w:cs="Arial"/>
                <w:iCs/>
              </w:rPr>
              <w:t xml:space="preserve"> organise resources effectively in terms of running a busy catering operation</w:t>
            </w:r>
          </w:p>
          <w:p w:rsidR="00DA4470" w:rsidRPr="00DA4470" w:rsidRDefault="00DA4470" w:rsidP="00DA4470">
            <w:pPr>
              <w:numPr>
                <w:ilvl w:val="0"/>
                <w:numId w:val="17"/>
              </w:numPr>
              <w:spacing w:before="120" w:after="120" w:line="276" w:lineRule="auto"/>
              <w:rPr>
                <w:rFonts w:ascii="Arial" w:hAnsi="Arial" w:cs="Arial"/>
                <w:iCs/>
              </w:rPr>
            </w:pPr>
            <w:r w:rsidRPr="00DA4470">
              <w:rPr>
                <w:rFonts w:ascii="Arial" w:hAnsi="Arial" w:cs="Arial"/>
                <w:iCs/>
              </w:rPr>
              <w:t>Demonstrate an ability to work with colleagues as part of a busy catering management team.</w:t>
            </w:r>
          </w:p>
          <w:p w:rsidR="00946E73" w:rsidRPr="00DA4470" w:rsidRDefault="00946E73" w:rsidP="00EC16BF">
            <w:pPr>
              <w:numPr>
                <w:ilvl w:val="0"/>
                <w:numId w:val="17"/>
              </w:numPr>
              <w:spacing w:before="120" w:after="120"/>
              <w:rPr>
                <w:rFonts w:ascii="Arial" w:hAnsi="Arial"/>
              </w:rPr>
            </w:pPr>
            <w:r w:rsidRPr="00DA4470">
              <w:rPr>
                <w:rFonts w:ascii="Arial" w:hAnsi="Arial"/>
              </w:rPr>
              <w:t>Demonstrate a strong commitment to maintaining work standards and delivering a quality service to service users.</w:t>
            </w:r>
          </w:p>
          <w:p w:rsidR="00946E73" w:rsidRPr="00DA4470" w:rsidRDefault="00946E73" w:rsidP="00DA4470">
            <w:pPr>
              <w:numPr>
                <w:ilvl w:val="0"/>
                <w:numId w:val="17"/>
              </w:numPr>
              <w:spacing w:before="120" w:after="120" w:line="276" w:lineRule="auto"/>
              <w:rPr>
                <w:rFonts w:ascii="Arial" w:hAnsi="Arial" w:cs="Arial"/>
                <w:iCs/>
              </w:rPr>
            </w:pPr>
            <w:r w:rsidRPr="00DA4470">
              <w:rPr>
                <w:rFonts w:ascii="Arial" w:hAnsi="Arial" w:cs="Arial"/>
                <w:iCs/>
              </w:rPr>
              <w:lastRenderedPageBreak/>
              <w:t>Demonstrate flexibility and sound practical judgement and decisiveness in solving problems.</w:t>
            </w:r>
          </w:p>
          <w:p w:rsidR="00EC16BF" w:rsidRPr="00DA4470" w:rsidRDefault="00CC5FBF" w:rsidP="00DA4470">
            <w:pPr>
              <w:numPr>
                <w:ilvl w:val="0"/>
                <w:numId w:val="17"/>
              </w:numPr>
              <w:spacing w:before="120" w:after="120" w:line="276" w:lineRule="auto"/>
              <w:rPr>
                <w:rFonts w:ascii="Arial" w:hAnsi="Arial" w:cs="Arial"/>
                <w:iCs/>
              </w:rPr>
            </w:pPr>
            <w:r w:rsidRPr="00DA4470">
              <w:rPr>
                <w:rFonts w:ascii="Arial" w:hAnsi="Arial" w:cs="Arial"/>
                <w:iCs/>
              </w:rPr>
              <w:t xml:space="preserve">Demonstrate leadership and team management skills including the ability to work with multi disciplinary team members both inside the Department and throughout the </w:t>
            </w:r>
            <w:r>
              <w:rPr>
                <w:rFonts w:ascii="Arial" w:hAnsi="Arial" w:cs="Arial"/>
                <w:iCs/>
              </w:rPr>
              <w:t>Hospital eg; Nursing, Dietetics</w:t>
            </w:r>
            <w:r w:rsidRPr="00DA4470">
              <w:rPr>
                <w:rFonts w:ascii="Arial" w:hAnsi="Arial" w:cs="Arial"/>
                <w:iCs/>
              </w:rPr>
              <w:t>, SLT.</w:t>
            </w:r>
          </w:p>
          <w:p w:rsidR="00946E73" w:rsidRPr="00DA4470" w:rsidRDefault="00946E73" w:rsidP="00EC16BF">
            <w:pPr>
              <w:numPr>
                <w:ilvl w:val="0"/>
                <w:numId w:val="17"/>
              </w:numPr>
              <w:spacing w:before="120" w:after="120" w:line="276" w:lineRule="auto"/>
              <w:rPr>
                <w:rFonts w:ascii="Arial" w:hAnsi="Arial" w:cs="Arial"/>
                <w:iCs/>
              </w:rPr>
            </w:pPr>
            <w:r w:rsidRPr="00DA4470">
              <w:rPr>
                <w:rFonts w:ascii="Arial" w:hAnsi="Arial" w:cs="Arial"/>
                <w:iCs/>
              </w:rPr>
              <w:t>Demonstrate a commitment to on-going professional education and research.</w:t>
            </w:r>
          </w:p>
          <w:p w:rsidR="00EC16BF" w:rsidRPr="00DA4470" w:rsidRDefault="00946E73" w:rsidP="00DA4470">
            <w:pPr>
              <w:numPr>
                <w:ilvl w:val="0"/>
                <w:numId w:val="17"/>
              </w:numPr>
              <w:spacing w:before="120" w:after="120" w:line="276" w:lineRule="auto"/>
              <w:rPr>
                <w:rFonts w:ascii="Arial" w:hAnsi="Arial" w:cs="Arial"/>
                <w:iCs/>
              </w:rPr>
            </w:pPr>
            <w:r w:rsidRPr="00DA4470">
              <w:rPr>
                <w:rFonts w:ascii="Arial" w:hAnsi="Arial" w:cs="Arial"/>
                <w:iCs/>
              </w:rPr>
              <w:t>Demonstrate good communi</w:t>
            </w:r>
            <w:r w:rsidR="00EC16BF" w:rsidRPr="00DA4470">
              <w:rPr>
                <w:rFonts w:ascii="Arial" w:hAnsi="Arial" w:cs="Arial"/>
                <w:iCs/>
              </w:rPr>
              <w:t>cation and interpersonal skills especially with regard to deal</w:t>
            </w:r>
            <w:r w:rsidR="00DA4470" w:rsidRPr="00DA4470">
              <w:rPr>
                <w:rFonts w:ascii="Arial" w:hAnsi="Arial" w:cs="Arial"/>
                <w:iCs/>
              </w:rPr>
              <w:t>ing with vulnerable patients and staff issues.</w:t>
            </w:r>
          </w:p>
          <w:p w:rsidR="00946E73" w:rsidRPr="00DA4470" w:rsidRDefault="00946E73" w:rsidP="00EC16BF">
            <w:pPr>
              <w:numPr>
                <w:ilvl w:val="0"/>
                <w:numId w:val="17"/>
              </w:numPr>
              <w:spacing w:before="120" w:after="120" w:line="276" w:lineRule="auto"/>
              <w:rPr>
                <w:rFonts w:ascii="Arial" w:hAnsi="Arial" w:cs="Arial"/>
                <w:iCs/>
              </w:rPr>
            </w:pPr>
            <w:r w:rsidRPr="00DA4470">
              <w:rPr>
                <w:rFonts w:ascii="Arial" w:hAnsi="Arial" w:cs="Arial"/>
                <w:iCs/>
              </w:rPr>
              <w:t>Demonstrate an ability to manage change.</w:t>
            </w:r>
          </w:p>
          <w:p w:rsidR="00946E73" w:rsidRPr="00DA4470" w:rsidRDefault="00946E73" w:rsidP="00EC16BF">
            <w:pPr>
              <w:numPr>
                <w:ilvl w:val="0"/>
                <w:numId w:val="17"/>
              </w:numPr>
              <w:spacing w:before="120" w:after="120" w:line="276" w:lineRule="auto"/>
              <w:rPr>
                <w:rFonts w:ascii="Arial" w:hAnsi="Arial" w:cs="Arial"/>
                <w:iCs/>
              </w:rPr>
            </w:pPr>
            <w:r w:rsidRPr="00DA4470">
              <w:rPr>
                <w:rFonts w:ascii="Arial" w:hAnsi="Arial" w:cs="Arial"/>
                <w:iCs/>
              </w:rPr>
              <w:t>Demonstrate effective team building and leadership skills.</w:t>
            </w:r>
          </w:p>
          <w:p w:rsidR="00946E73" w:rsidRPr="00DA4470" w:rsidRDefault="00946E73" w:rsidP="00EC16BF">
            <w:pPr>
              <w:numPr>
                <w:ilvl w:val="0"/>
                <w:numId w:val="17"/>
              </w:numPr>
              <w:spacing w:before="120" w:after="120" w:line="276" w:lineRule="auto"/>
              <w:rPr>
                <w:rFonts w:ascii="Arial" w:hAnsi="Arial" w:cs="Arial"/>
                <w:iCs/>
              </w:rPr>
            </w:pPr>
            <w:r w:rsidRPr="00DA4470">
              <w:rPr>
                <w:rFonts w:ascii="Arial" w:hAnsi="Arial" w:cs="Arial"/>
                <w:iCs/>
              </w:rPr>
              <w:t>Demonstrate an ability to delegate effectively.</w:t>
            </w:r>
          </w:p>
          <w:p w:rsidR="00946E73" w:rsidRPr="00DA4470" w:rsidRDefault="00946E73" w:rsidP="00EC16BF">
            <w:pPr>
              <w:numPr>
                <w:ilvl w:val="0"/>
                <w:numId w:val="17"/>
              </w:numPr>
              <w:spacing w:before="120" w:after="120" w:line="276" w:lineRule="auto"/>
              <w:rPr>
                <w:rFonts w:ascii="Arial" w:hAnsi="Arial" w:cs="Arial"/>
                <w:iCs/>
              </w:rPr>
            </w:pPr>
            <w:r w:rsidRPr="00DA4470">
              <w:rPr>
                <w:rFonts w:ascii="Arial" w:hAnsi="Arial" w:cs="Arial"/>
                <w:iCs/>
              </w:rPr>
              <w:t>Demonstrate innovation and creativity.</w:t>
            </w:r>
          </w:p>
          <w:p w:rsidR="00946E73" w:rsidRPr="00DA4470" w:rsidRDefault="00946E73" w:rsidP="00EC16BF">
            <w:pPr>
              <w:numPr>
                <w:ilvl w:val="0"/>
                <w:numId w:val="17"/>
              </w:numPr>
              <w:spacing w:before="120" w:after="120" w:line="276" w:lineRule="auto"/>
              <w:rPr>
                <w:rFonts w:ascii="Arial" w:hAnsi="Arial" w:cs="Arial"/>
              </w:rPr>
            </w:pPr>
            <w:r w:rsidRPr="00DA4470">
              <w:rPr>
                <w:rFonts w:ascii="Arial" w:hAnsi="Arial" w:cs="Arial"/>
                <w:iCs/>
              </w:rPr>
              <w:t>Demonstrate an ability to motivate self and others.</w:t>
            </w:r>
          </w:p>
          <w:p w:rsidR="00946E73" w:rsidRPr="00DA4470" w:rsidRDefault="00946E73" w:rsidP="00946E73">
            <w:pPr>
              <w:jc w:val="both"/>
              <w:rPr>
                <w:rFonts w:ascii="Arial" w:hAnsi="Arial" w:cs="Arial"/>
              </w:rPr>
            </w:pPr>
          </w:p>
        </w:tc>
      </w:tr>
      <w:tr w:rsidR="00484EA1" w:rsidRPr="00E766A5">
        <w:tc>
          <w:tcPr>
            <w:tcW w:w="2364" w:type="dxa"/>
          </w:tcPr>
          <w:p w:rsidR="00484EA1" w:rsidRPr="00E766A5" w:rsidRDefault="00484EA1">
            <w:pPr>
              <w:rPr>
                <w:rFonts w:ascii="Arial" w:hAnsi="Arial" w:cs="Arial"/>
                <w:b/>
                <w:bCs/>
              </w:rPr>
            </w:pPr>
            <w:r w:rsidRPr="00E766A5">
              <w:rPr>
                <w:rFonts w:ascii="Arial" w:hAnsi="Arial" w:cs="Arial"/>
                <w:b/>
                <w:bCs/>
              </w:rPr>
              <w:lastRenderedPageBreak/>
              <w:t>C</w:t>
            </w:r>
            <w:r>
              <w:rPr>
                <w:rFonts w:ascii="Arial" w:hAnsi="Arial" w:cs="Arial"/>
                <w:b/>
                <w:bCs/>
              </w:rPr>
              <w:t>ampaign</w:t>
            </w:r>
            <w:r w:rsidRPr="00E766A5">
              <w:rPr>
                <w:rFonts w:ascii="Arial" w:hAnsi="Arial" w:cs="Arial"/>
                <w:b/>
                <w:bCs/>
              </w:rPr>
              <w:t xml:space="preserve"> Specific Selection Process</w:t>
            </w:r>
          </w:p>
          <w:p w:rsidR="00484EA1" w:rsidRPr="00E766A5" w:rsidRDefault="00484EA1">
            <w:pPr>
              <w:jc w:val="both"/>
              <w:rPr>
                <w:rFonts w:ascii="Arial" w:hAnsi="Arial" w:cs="Arial"/>
                <w:b/>
                <w:bCs/>
              </w:rPr>
            </w:pPr>
          </w:p>
          <w:p w:rsidR="00484EA1" w:rsidRPr="00E766A5" w:rsidRDefault="00484EA1">
            <w:pPr>
              <w:jc w:val="both"/>
              <w:rPr>
                <w:rFonts w:ascii="Arial" w:hAnsi="Arial" w:cs="Arial"/>
                <w:b/>
                <w:bCs/>
              </w:rPr>
            </w:pPr>
            <w:r w:rsidRPr="00E766A5">
              <w:rPr>
                <w:rFonts w:ascii="Arial" w:hAnsi="Arial" w:cs="Arial"/>
                <w:b/>
                <w:bCs/>
              </w:rPr>
              <w:t>Ranking/Shortlisting / Interview</w:t>
            </w:r>
          </w:p>
        </w:tc>
        <w:tc>
          <w:tcPr>
            <w:tcW w:w="8256" w:type="dxa"/>
          </w:tcPr>
          <w:p w:rsidR="00484EA1" w:rsidRPr="00E766A5" w:rsidRDefault="00484EA1">
            <w:pPr>
              <w:jc w:val="both"/>
              <w:rPr>
                <w:rFonts w:ascii="Arial" w:hAnsi="Arial" w:cs="Arial"/>
              </w:rPr>
            </w:pPr>
            <w:r w:rsidRPr="00E766A5">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484EA1" w:rsidRPr="00E766A5" w:rsidRDefault="00484EA1">
            <w:pPr>
              <w:jc w:val="both"/>
              <w:rPr>
                <w:rFonts w:ascii="Arial" w:hAnsi="Arial" w:cs="Arial"/>
              </w:rPr>
            </w:pPr>
          </w:p>
          <w:p w:rsidR="00484EA1" w:rsidRPr="00E766A5" w:rsidRDefault="00484EA1">
            <w:pPr>
              <w:jc w:val="both"/>
              <w:rPr>
                <w:rFonts w:ascii="Arial" w:hAnsi="Arial" w:cs="Arial"/>
                <w:u w:val="single"/>
              </w:rPr>
            </w:pPr>
            <w:r w:rsidRPr="00E766A5">
              <w:rPr>
                <w:rFonts w:ascii="Arial" w:hAnsi="Arial" w:cs="Arial"/>
                <w:u w:val="single"/>
              </w:rPr>
              <w:t xml:space="preserve">Failure to include information regarding these requirements may result in you not being called forward to the next stage of the selection process.  </w:t>
            </w:r>
          </w:p>
          <w:p w:rsidR="00484EA1" w:rsidRPr="00E766A5" w:rsidRDefault="00484EA1">
            <w:pPr>
              <w:jc w:val="both"/>
              <w:rPr>
                <w:rFonts w:ascii="Arial" w:hAnsi="Arial" w:cs="Arial"/>
                <w:i/>
                <w:iCs/>
              </w:rPr>
            </w:pPr>
          </w:p>
          <w:p w:rsidR="00484EA1" w:rsidRPr="00E766A5" w:rsidRDefault="00484EA1">
            <w:pPr>
              <w:jc w:val="both"/>
              <w:rPr>
                <w:rFonts w:ascii="Arial" w:hAnsi="Arial" w:cs="Arial"/>
                <w:iCs/>
              </w:rPr>
            </w:pPr>
            <w:r w:rsidRPr="00E766A5">
              <w:rPr>
                <w:rFonts w:ascii="Arial" w:hAnsi="Arial" w:cs="Arial"/>
                <w:iCs/>
              </w:rPr>
              <w:t>Those successful at the ranking stage of this process (where applied) will be placed on an order of merit and will be called to interview in ‘bands’ depending on the service needs of the organisation.</w:t>
            </w:r>
          </w:p>
          <w:p w:rsidR="00484EA1" w:rsidRPr="00E766A5" w:rsidRDefault="00484EA1">
            <w:pPr>
              <w:jc w:val="both"/>
              <w:rPr>
                <w:rFonts w:ascii="Arial" w:hAnsi="Arial" w:cs="Arial"/>
                <w:i/>
                <w:iCs/>
              </w:rPr>
            </w:pPr>
          </w:p>
        </w:tc>
      </w:tr>
      <w:tr w:rsidR="00484EA1" w:rsidRPr="00E766A5">
        <w:tc>
          <w:tcPr>
            <w:tcW w:w="2364" w:type="dxa"/>
          </w:tcPr>
          <w:p w:rsidR="00484EA1" w:rsidRPr="00E766A5" w:rsidRDefault="00484EA1">
            <w:pPr>
              <w:jc w:val="both"/>
              <w:rPr>
                <w:rFonts w:ascii="Arial" w:hAnsi="Arial" w:cs="Arial"/>
                <w:b/>
                <w:bCs/>
              </w:rPr>
            </w:pPr>
            <w:r w:rsidRPr="00E766A5">
              <w:rPr>
                <w:rFonts w:ascii="Arial" w:hAnsi="Arial" w:cs="Arial"/>
                <w:b/>
                <w:bCs/>
              </w:rPr>
              <w:t>Code of Practice</w:t>
            </w:r>
          </w:p>
        </w:tc>
        <w:tc>
          <w:tcPr>
            <w:tcW w:w="8256" w:type="dxa"/>
          </w:tcPr>
          <w:p w:rsidR="00484EA1" w:rsidRPr="00E766A5" w:rsidRDefault="00484EA1">
            <w:pPr>
              <w:jc w:val="both"/>
              <w:rPr>
                <w:rFonts w:ascii="Arial" w:hAnsi="Arial" w:cs="Arial"/>
              </w:rPr>
            </w:pPr>
            <w:r w:rsidRPr="0074463E">
              <w:rPr>
                <w:rFonts w:ascii="Arial" w:hAnsi="Arial" w:cs="Arial"/>
              </w:rPr>
              <w:t xml:space="preserve">The </w:t>
            </w:r>
            <w:r w:rsidRPr="0074463E">
              <w:rPr>
                <w:rFonts w:ascii="Arial" w:hAnsi="Arial" w:cs="Arial"/>
                <w:lang w:val="en-IE"/>
              </w:rPr>
              <w:t>Health Service Executive</w:t>
            </w:r>
            <w:r>
              <w:rPr>
                <w:rFonts w:ascii="Arial" w:hAnsi="Arial" w:cs="Arial"/>
                <w:color w:val="FF0000"/>
                <w:lang w:val="en-IE"/>
              </w:rPr>
              <w:t xml:space="preserve"> </w:t>
            </w:r>
            <w:r w:rsidRPr="00E766A5">
              <w:rPr>
                <w:rFonts w:ascii="Arial" w:hAnsi="Arial" w:cs="Arial"/>
              </w:rPr>
              <w:t>will run this campaign in compliance with the Code of Practi</w:t>
            </w:r>
            <w:r>
              <w:rPr>
                <w:rFonts w:ascii="Arial" w:hAnsi="Arial" w:cs="Arial"/>
              </w:rPr>
              <w:t>ce prepared by the Commission</w:t>
            </w:r>
            <w:r w:rsidRPr="00E766A5">
              <w:rPr>
                <w:rFonts w:ascii="Arial" w:hAnsi="Arial" w:cs="Arial"/>
              </w:rPr>
              <w:t xml:space="preserve"> for Public Service Appointments (CPSA). The Code of Practice sets out how the core principles of probity, merit, equity and fairness might be applied</w:t>
            </w:r>
            <w:r>
              <w:rPr>
                <w:rFonts w:ascii="Arial" w:hAnsi="Arial" w:cs="Arial"/>
              </w:rPr>
              <w:t xml:space="preserve"> on a principle basis. The Code</w:t>
            </w:r>
            <w:r w:rsidRPr="00E766A5">
              <w:rPr>
                <w:rFonts w:ascii="Arial" w:hAnsi="Arial" w:cs="Arial"/>
              </w:rPr>
              <w:t xml:space="preserve"> also specifies the responsibilities placed on candidates, </w:t>
            </w:r>
            <w:r>
              <w:rPr>
                <w:rFonts w:ascii="Arial" w:hAnsi="Arial" w:cs="Arial"/>
                <w:iCs/>
              </w:rPr>
              <w:t>facilities for feedback to applicants</w:t>
            </w:r>
            <w:r w:rsidRPr="00E1460B">
              <w:rPr>
                <w:rFonts w:ascii="Arial" w:hAnsi="Arial" w:cs="Arial"/>
                <w:iCs/>
              </w:rPr>
              <w:t xml:space="preserve"> </w:t>
            </w:r>
            <w:r w:rsidRPr="00E766A5">
              <w:rPr>
                <w:rFonts w:ascii="Arial" w:hAnsi="Arial" w:cs="Arial"/>
              </w:rPr>
              <w:t xml:space="preserve">on matters relating to their application when requested, and </w:t>
            </w:r>
            <w:r w:rsidRPr="00E766A5">
              <w:rPr>
                <w:rFonts w:ascii="Arial" w:hAnsi="Arial" w:cs="Arial"/>
                <w:lang w:val="en-US"/>
              </w:rPr>
              <w:t xml:space="preserve">outlines procedures in relation to requests for a review of the recruitment and selection process and review in relation to allegations of a breach of the Code of Practice. </w:t>
            </w:r>
            <w:r w:rsidRPr="00E766A5">
              <w:rPr>
                <w:rFonts w:ascii="Arial" w:hAnsi="Arial" w:cs="Arial"/>
              </w:rPr>
              <w:t xml:space="preserve"> Additional information on the HSE’s review process is available in the document posted with each vacan</w:t>
            </w:r>
            <w:r>
              <w:rPr>
                <w:rFonts w:ascii="Arial" w:hAnsi="Arial" w:cs="Arial"/>
              </w:rPr>
              <w:t>cy entitled “Code of Practice, Information for C</w:t>
            </w:r>
            <w:r w:rsidRPr="00E766A5">
              <w:rPr>
                <w:rFonts w:ascii="Arial" w:hAnsi="Arial" w:cs="Arial"/>
              </w:rPr>
              <w:t>andidates</w:t>
            </w:r>
            <w:r>
              <w:rPr>
                <w:rFonts w:ascii="Arial" w:hAnsi="Arial" w:cs="Arial"/>
              </w:rPr>
              <w:t>”.</w:t>
            </w:r>
          </w:p>
          <w:p w:rsidR="00484EA1" w:rsidRPr="00E766A5" w:rsidRDefault="00484EA1">
            <w:pPr>
              <w:ind w:firstLine="720"/>
              <w:jc w:val="both"/>
              <w:rPr>
                <w:rFonts w:ascii="Arial" w:hAnsi="Arial" w:cs="Arial"/>
              </w:rPr>
            </w:pPr>
          </w:p>
          <w:p w:rsidR="00484EA1" w:rsidRDefault="00484EA1">
            <w:pPr>
              <w:jc w:val="both"/>
              <w:rPr>
                <w:rFonts w:ascii="Arial" w:hAnsi="Arial" w:cs="Arial"/>
              </w:rPr>
            </w:pPr>
            <w:r w:rsidRPr="00E766A5">
              <w:rPr>
                <w:rFonts w:ascii="Arial" w:hAnsi="Arial" w:cs="Arial"/>
              </w:rPr>
              <w:t xml:space="preserve">Codes of practice are published by the CPSA and are available on </w:t>
            </w:r>
            <w:hyperlink r:id="rId11" w:history="1">
              <w:r w:rsidRPr="003F0451">
                <w:rPr>
                  <w:rStyle w:val="Hyperlink"/>
                  <w:rFonts w:ascii="Arial" w:hAnsi="Arial" w:cs="Arial"/>
                </w:rPr>
                <w:t>www.hse.ie/eng/staff/jobs</w:t>
              </w:r>
            </w:hyperlink>
            <w:r>
              <w:rPr>
                <w:rFonts w:ascii="Arial" w:hAnsi="Arial" w:cs="Arial"/>
              </w:rPr>
              <w:t xml:space="preserve"> </w:t>
            </w:r>
            <w:r w:rsidRPr="00E766A5">
              <w:rPr>
                <w:rFonts w:ascii="Arial" w:hAnsi="Arial" w:cs="Arial"/>
              </w:rPr>
              <w:t>in the document posted with each vacan</w:t>
            </w:r>
            <w:r>
              <w:rPr>
                <w:rFonts w:ascii="Arial" w:hAnsi="Arial" w:cs="Arial"/>
              </w:rPr>
              <w:t>cy entitled “Code of Practice, I</w:t>
            </w:r>
            <w:r w:rsidRPr="00E766A5">
              <w:rPr>
                <w:rFonts w:ascii="Arial" w:hAnsi="Arial" w:cs="Arial"/>
              </w:rPr>
              <w:t xml:space="preserve">nformation for </w:t>
            </w:r>
            <w:r>
              <w:rPr>
                <w:rFonts w:ascii="Arial" w:hAnsi="Arial" w:cs="Arial"/>
              </w:rPr>
              <w:t xml:space="preserve">Candidates” or on </w:t>
            </w:r>
            <w:hyperlink r:id="rId12" w:history="1">
              <w:r w:rsidRPr="003F0451">
                <w:rPr>
                  <w:rStyle w:val="Hyperlink"/>
                  <w:rFonts w:ascii="Arial" w:hAnsi="Arial" w:cs="Arial"/>
                </w:rPr>
                <w:t>www.cpsa.ie</w:t>
              </w:r>
            </w:hyperlink>
            <w:r>
              <w:rPr>
                <w:rFonts w:ascii="Arial" w:hAnsi="Arial" w:cs="Arial"/>
              </w:rPr>
              <w:t>.</w:t>
            </w:r>
          </w:p>
          <w:p w:rsidR="001A6994" w:rsidRPr="00E766A5" w:rsidRDefault="001A6994">
            <w:pPr>
              <w:jc w:val="both"/>
              <w:rPr>
                <w:rFonts w:ascii="Arial" w:hAnsi="Arial" w:cs="Arial"/>
              </w:rPr>
            </w:pPr>
          </w:p>
        </w:tc>
      </w:tr>
      <w:tr w:rsidR="00484EA1" w:rsidRPr="00E766A5">
        <w:tc>
          <w:tcPr>
            <w:tcW w:w="10620" w:type="dxa"/>
            <w:gridSpan w:val="2"/>
          </w:tcPr>
          <w:p w:rsidR="00484EA1" w:rsidRPr="00E766A5" w:rsidRDefault="00484EA1">
            <w:pPr>
              <w:jc w:val="both"/>
              <w:rPr>
                <w:rFonts w:ascii="Arial" w:hAnsi="Arial" w:cs="Arial"/>
              </w:rPr>
            </w:pPr>
            <w:r w:rsidRPr="00E766A5">
              <w:rPr>
                <w:rFonts w:ascii="Arial" w:hAnsi="Arial" w:cs="Arial"/>
              </w:rPr>
              <w:t>The reform programme outlined for the Health Services may impact on this role and as structures change the job description may be reviewed.</w:t>
            </w:r>
          </w:p>
          <w:p w:rsidR="00484EA1" w:rsidRPr="00E766A5" w:rsidRDefault="00484EA1">
            <w:pPr>
              <w:jc w:val="both"/>
              <w:rPr>
                <w:rFonts w:ascii="Arial" w:hAnsi="Arial" w:cs="Arial"/>
              </w:rPr>
            </w:pPr>
          </w:p>
          <w:p w:rsidR="00484EA1" w:rsidRDefault="00484EA1">
            <w:pPr>
              <w:jc w:val="both"/>
              <w:rPr>
                <w:rFonts w:ascii="Arial" w:hAnsi="Arial" w:cs="Arial"/>
              </w:rPr>
            </w:pPr>
            <w:r w:rsidRPr="00E766A5">
              <w:rPr>
                <w:rFonts w:ascii="Arial" w:hAnsi="Arial" w:cs="Arial"/>
              </w:rPr>
              <w:t>This job description is a guide to the general range of duties assigned to the post holder. It is intended to be neither definitive nor restrictive and is subject to periodic review with the employee concerned.</w:t>
            </w:r>
          </w:p>
          <w:p w:rsidR="001A6994" w:rsidRPr="00E766A5" w:rsidRDefault="001A6994">
            <w:pPr>
              <w:jc w:val="both"/>
              <w:rPr>
                <w:rFonts w:ascii="Arial" w:hAnsi="Arial" w:cs="Arial"/>
              </w:rPr>
            </w:pPr>
          </w:p>
        </w:tc>
      </w:tr>
    </w:tbl>
    <w:p w:rsidR="00484EA1" w:rsidRPr="00E766A5" w:rsidRDefault="00484EA1">
      <w:pPr>
        <w:jc w:val="both"/>
        <w:rPr>
          <w:rFonts w:ascii="Arial" w:hAnsi="Arial" w:cs="Arial"/>
          <w:b/>
        </w:rPr>
      </w:pPr>
    </w:p>
    <w:p w:rsidR="00484EA1" w:rsidRPr="00E766A5" w:rsidRDefault="00484EA1">
      <w:pPr>
        <w:jc w:val="both"/>
        <w:rPr>
          <w:rFonts w:ascii="Arial" w:hAnsi="Arial" w:cs="Arial"/>
        </w:rPr>
      </w:pPr>
      <w:r w:rsidRPr="00E766A5">
        <w:rPr>
          <w:rFonts w:ascii="Arial" w:hAnsi="Arial" w:cs="Arial"/>
          <w:b/>
        </w:rPr>
        <w:br w:type="page"/>
      </w:r>
    </w:p>
    <w:p w:rsidR="00484EA1" w:rsidRPr="00E766A5" w:rsidRDefault="005E07A1">
      <w:pPr>
        <w:jc w:val="both"/>
        <w:rPr>
          <w:rFonts w:ascii="Arial" w:hAnsi="Arial" w:cs="Arial"/>
        </w:rPr>
      </w:pPr>
      <w:r>
        <w:rPr>
          <w:rFonts w:ascii="Arial" w:hAnsi="Arial" w:cs="Arial"/>
          <w:noProof/>
          <w:lang w:val="en-IE" w:eastAsia="en-IE"/>
        </w:rPr>
        <w:lastRenderedPageBreak/>
        <w:drawing>
          <wp:anchor distT="0" distB="0" distL="114300" distR="114300" simplePos="0" relativeHeight="251658240" behindDoc="0" locked="0" layoutInCell="1" allowOverlap="1">
            <wp:simplePos x="0" y="0"/>
            <wp:positionH relativeFrom="column">
              <wp:posOffset>-571500</wp:posOffset>
            </wp:positionH>
            <wp:positionV relativeFrom="paragraph">
              <wp:posOffset>-717550</wp:posOffset>
            </wp:positionV>
            <wp:extent cx="1600200" cy="988695"/>
            <wp:effectExtent l="19050" t="0" r="0" b="0"/>
            <wp:wrapNone/>
            <wp:docPr id="10" name="Picture 10"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elogojpg"/>
                    <pic:cNvPicPr>
                      <a:picLocks noChangeAspect="1" noChangeArrowheads="1"/>
                    </pic:cNvPicPr>
                  </pic:nvPicPr>
                  <pic:blipFill>
                    <a:blip r:embed="rId13"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p w:rsidR="00484EA1" w:rsidRPr="00E766A5" w:rsidRDefault="00484EA1">
      <w:pPr>
        <w:jc w:val="both"/>
        <w:rPr>
          <w:rFonts w:ascii="Arial" w:hAnsi="Arial" w:cs="Arial"/>
          <w:b/>
        </w:rPr>
      </w:pPr>
    </w:p>
    <w:p w:rsidR="00484EA1" w:rsidRPr="00E766A5" w:rsidRDefault="001A6994">
      <w:pPr>
        <w:jc w:val="center"/>
        <w:rPr>
          <w:rFonts w:ascii="Arial" w:hAnsi="Arial" w:cs="Arial"/>
          <w:b/>
        </w:rPr>
      </w:pPr>
      <w:r>
        <w:rPr>
          <w:rFonts w:ascii="Arial" w:hAnsi="Arial" w:cs="Arial"/>
          <w:b/>
        </w:rPr>
        <w:t>Catering Officer, Grade III</w:t>
      </w:r>
    </w:p>
    <w:p w:rsidR="00484EA1" w:rsidRDefault="00484EA1">
      <w:pPr>
        <w:jc w:val="center"/>
        <w:rPr>
          <w:rFonts w:ascii="Arial" w:hAnsi="Arial" w:cs="Arial"/>
          <w:b/>
        </w:rPr>
      </w:pPr>
      <w:r w:rsidRPr="00E766A5">
        <w:rPr>
          <w:rFonts w:ascii="Arial" w:hAnsi="Arial" w:cs="Arial"/>
          <w:b/>
        </w:rPr>
        <w:t>Terms and Conditions of Employment</w:t>
      </w:r>
    </w:p>
    <w:p w:rsidR="00484EA1" w:rsidRPr="00E766A5" w:rsidRDefault="00484EA1">
      <w:pPr>
        <w:jc w:val="center"/>
        <w:rPr>
          <w:rFonts w:ascii="Arial" w:hAnsi="Arial" w:cs="Arial"/>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655"/>
      </w:tblGrid>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 xml:space="preserve">Tenure </w:t>
            </w:r>
          </w:p>
        </w:tc>
        <w:tc>
          <w:tcPr>
            <w:tcW w:w="7655" w:type="dxa"/>
          </w:tcPr>
          <w:p w:rsidR="00484EA1" w:rsidRDefault="00484EA1">
            <w:pPr>
              <w:tabs>
                <w:tab w:val="left" w:pos="-720"/>
                <w:tab w:val="left" w:pos="0"/>
                <w:tab w:val="left" w:pos="720"/>
              </w:tabs>
              <w:suppressAutoHyphens/>
              <w:jc w:val="both"/>
              <w:rPr>
                <w:rFonts w:ascii="Arial" w:hAnsi="Arial" w:cs="Arial"/>
                <w:spacing w:val="-3"/>
              </w:rPr>
            </w:pPr>
            <w:r>
              <w:rPr>
                <w:rFonts w:ascii="Arial" w:hAnsi="Arial" w:cs="Arial"/>
                <w:spacing w:val="-3"/>
              </w:rPr>
              <w:t>The current vacanc</w:t>
            </w:r>
            <w:r w:rsidR="001A6994">
              <w:rPr>
                <w:rFonts w:ascii="Arial" w:hAnsi="Arial" w:cs="Arial"/>
                <w:spacing w:val="-3"/>
              </w:rPr>
              <w:t>y</w:t>
            </w:r>
            <w:r>
              <w:rPr>
                <w:rFonts w:ascii="Arial" w:hAnsi="Arial" w:cs="Arial"/>
                <w:spacing w:val="-3"/>
              </w:rPr>
              <w:t xml:space="preserve"> available </w:t>
            </w:r>
            <w:r w:rsidR="001A6994">
              <w:rPr>
                <w:rFonts w:ascii="Arial" w:hAnsi="Arial" w:cs="Arial"/>
                <w:spacing w:val="-3"/>
              </w:rPr>
              <w:t>is</w:t>
            </w:r>
            <w:r>
              <w:rPr>
                <w:rFonts w:ascii="Arial" w:hAnsi="Arial" w:cs="Arial"/>
                <w:spacing w:val="-3"/>
              </w:rPr>
              <w:t xml:space="preserve"> </w:t>
            </w:r>
            <w:r w:rsidR="00DA4470">
              <w:rPr>
                <w:rFonts w:ascii="Arial" w:hAnsi="Arial" w:cs="Arial"/>
                <w:spacing w:val="-3"/>
              </w:rPr>
              <w:t>p</w:t>
            </w:r>
            <w:r w:rsidRPr="001A6994">
              <w:rPr>
                <w:rFonts w:ascii="Arial" w:hAnsi="Arial" w:cs="Arial"/>
                <w:spacing w:val="-3"/>
              </w:rPr>
              <w:t xml:space="preserve">ermanent and </w:t>
            </w:r>
            <w:r w:rsidR="00DA4470">
              <w:rPr>
                <w:rFonts w:ascii="Arial" w:hAnsi="Arial" w:cs="Arial"/>
                <w:spacing w:val="-3"/>
              </w:rPr>
              <w:t>w</w:t>
            </w:r>
            <w:r w:rsidRPr="001A6994">
              <w:rPr>
                <w:rFonts w:ascii="Arial" w:hAnsi="Arial" w:cs="Arial"/>
                <w:spacing w:val="-3"/>
              </w:rPr>
              <w:t>hole</w:t>
            </w:r>
            <w:r w:rsidR="001A6994" w:rsidRPr="001A6994">
              <w:rPr>
                <w:rFonts w:ascii="Arial" w:hAnsi="Arial" w:cs="Arial"/>
                <w:spacing w:val="-3"/>
              </w:rPr>
              <w:t>-</w:t>
            </w:r>
            <w:r w:rsidRPr="001A6994">
              <w:rPr>
                <w:rFonts w:ascii="Arial" w:hAnsi="Arial" w:cs="Arial"/>
                <w:spacing w:val="-3"/>
              </w:rPr>
              <w:t>time.</w:t>
            </w:r>
            <w:r>
              <w:rPr>
                <w:rFonts w:ascii="Arial" w:hAnsi="Arial" w:cs="Arial"/>
                <w:spacing w:val="-3"/>
              </w:rPr>
              <w:t xml:space="preserve">  </w:t>
            </w:r>
          </w:p>
          <w:p w:rsidR="00484EA1" w:rsidRDefault="00484EA1">
            <w:pPr>
              <w:tabs>
                <w:tab w:val="left" w:pos="-720"/>
                <w:tab w:val="left" w:pos="0"/>
                <w:tab w:val="left" w:pos="720"/>
              </w:tabs>
              <w:suppressAutoHyphens/>
              <w:jc w:val="both"/>
              <w:rPr>
                <w:rFonts w:ascii="Arial" w:hAnsi="Arial" w:cs="Arial"/>
                <w:spacing w:val="-3"/>
              </w:rPr>
            </w:pPr>
          </w:p>
          <w:p w:rsidR="00484EA1" w:rsidRPr="00295C01" w:rsidRDefault="00484EA1">
            <w:pPr>
              <w:tabs>
                <w:tab w:val="left" w:pos="-720"/>
                <w:tab w:val="left" w:pos="0"/>
                <w:tab w:val="left" w:pos="720"/>
              </w:tabs>
              <w:suppressAutoHyphens/>
              <w:jc w:val="both"/>
              <w:rPr>
                <w:rFonts w:ascii="Arial" w:hAnsi="Arial" w:cs="Arial"/>
                <w:spacing w:val="-3"/>
              </w:rPr>
            </w:pPr>
            <w:r>
              <w:rPr>
                <w:rFonts w:ascii="Arial" w:hAnsi="Arial" w:cs="Arial"/>
                <w:spacing w:val="-3"/>
              </w:rPr>
              <w:t xml:space="preserve">The post is pensionable. A panel </w:t>
            </w:r>
            <w:r w:rsidR="00397A9A">
              <w:rPr>
                <w:rFonts w:ascii="Arial" w:hAnsi="Arial" w:cs="Arial"/>
                <w:spacing w:val="-3"/>
              </w:rPr>
              <w:t>may</w:t>
            </w:r>
            <w:r>
              <w:rPr>
                <w:rFonts w:ascii="Arial" w:hAnsi="Arial" w:cs="Arial"/>
                <w:spacing w:val="-3"/>
              </w:rPr>
              <w:t xml:space="preserve"> be created from which permanent and specified purpose vacancies of full or part time duration </w:t>
            </w:r>
            <w:r w:rsidR="00397A9A">
              <w:rPr>
                <w:rFonts w:ascii="Arial" w:hAnsi="Arial" w:cs="Arial"/>
                <w:spacing w:val="-3"/>
              </w:rPr>
              <w:t>may</w:t>
            </w:r>
            <w:r>
              <w:rPr>
                <w:rFonts w:ascii="Arial" w:hAnsi="Arial" w:cs="Arial"/>
                <w:spacing w:val="-3"/>
              </w:rPr>
              <w:t xml:space="preserve"> be filled. The tenure of these posts will be indicated at “expression of interest” stage. </w:t>
            </w:r>
          </w:p>
          <w:p w:rsidR="00484EA1" w:rsidRDefault="00484EA1">
            <w:pPr>
              <w:tabs>
                <w:tab w:val="left" w:pos="-720"/>
                <w:tab w:val="left" w:pos="0"/>
                <w:tab w:val="left" w:pos="720"/>
              </w:tabs>
              <w:suppressAutoHyphens/>
              <w:jc w:val="both"/>
              <w:rPr>
                <w:rFonts w:ascii="Arial" w:hAnsi="Arial" w:cs="Arial"/>
                <w:spacing w:val="-3"/>
              </w:rPr>
            </w:pPr>
          </w:p>
          <w:p w:rsidR="00484EA1" w:rsidRDefault="00484EA1">
            <w:pPr>
              <w:tabs>
                <w:tab w:val="left" w:pos="-720"/>
                <w:tab w:val="left" w:pos="0"/>
                <w:tab w:val="left" w:pos="720"/>
              </w:tabs>
              <w:suppressAutoHyphens/>
              <w:jc w:val="both"/>
              <w:rPr>
                <w:rFonts w:ascii="Arial" w:hAnsi="Arial" w:cs="Arial"/>
                <w:spacing w:val="-3"/>
              </w:rPr>
            </w:pPr>
            <w:r w:rsidRPr="00295C01">
              <w:rPr>
                <w:rFonts w:ascii="Arial" w:hAnsi="Arial" w:cs="Arial"/>
                <w:spacing w:val="-3"/>
              </w:rPr>
              <w:t>Appointment as an employee of the Health Service Executive is governed by the Health Act 2004 and the Public Service Management (Recruitment and Appointment) Act 2004.</w:t>
            </w:r>
          </w:p>
          <w:p w:rsidR="00484EA1" w:rsidRDefault="00484EA1">
            <w:pPr>
              <w:tabs>
                <w:tab w:val="left" w:pos="-720"/>
                <w:tab w:val="left" w:pos="0"/>
                <w:tab w:val="left" w:pos="720"/>
              </w:tabs>
              <w:suppressAutoHyphens/>
              <w:jc w:val="both"/>
              <w:rPr>
                <w:rFonts w:ascii="Arial" w:hAnsi="Arial" w:cs="Arial"/>
                <w:spacing w:val="-3"/>
              </w:rPr>
            </w:pPr>
          </w:p>
          <w:p w:rsidR="00484EA1" w:rsidRPr="00E766A5" w:rsidRDefault="00484EA1">
            <w:pPr>
              <w:tabs>
                <w:tab w:val="left" w:pos="-720"/>
                <w:tab w:val="left" w:pos="0"/>
                <w:tab w:val="left" w:pos="720"/>
              </w:tabs>
              <w:suppressAutoHyphens/>
              <w:jc w:val="both"/>
              <w:rPr>
                <w:rFonts w:ascii="Arial" w:hAnsi="Arial" w:cs="Arial"/>
                <w:spacing w:val="-3"/>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 xml:space="preserve">Remuneration </w:t>
            </w:r>
          </w:p>
        </w:tc>
        <w:tc>
          <w:tcPr>
            <w:tcW w:w="7655" w:type="dxa"/>
          </w:tcPr>
          <w:p w:rsidR="00B3195A" w:rsidRDefault="00484EA1" w:rsidP="00CC13BA">
            <w:pPr>
              <w:jc w:val="both"/>
              <w:rPr>
                <w:rFonts w:ascii="Arial" w:hAnsi="Arial" w:cs="Arial"/>
              </w:rPr>
            </w:pPr>
            <w:r w:rsidRPr="00E766A5">
              <w:rPr>
                <w:rFonts w:ascii="Arial" w:hAnsi="Arial" w:cs="Arial"/>
              </w:rPr>
              <w:t xml:space="preserve">The </w:t>
            </w:r>
            <w:r w:rsidR="00CC13BA">
              <w:rPr>
                <w:rFonts w:ascii="Arial" w:hAnsi="Arial" w:cs="Arial"/>
              </w:rPr>
              <w:t>Salary S</w:t>
            </w:r>
            <w:r w:rsidRPr="00CC13BA">
              <w:rPr>
                <w:rFonts w:ascii="Arial" w:hAnsi="Arial" w:cs="Arial"/>
              </w:rPr>
              <w:t>cale for the post is</w:t>
            </w:r>
            <w:r w:rsidR="00CC13BA" w:rsidRPr="00CC13BA">
              <w:rPr>
                <w:rFonts w:ascii="Arial" w:hAnsi="Arial" w:cs="Arial"/>
              </w:rPr>
              <w:t xml:space="preserve"> (as at 01/0</w:t>
            </w:r>
            <w:r w:rsidR="00F179A1">
              <w:rPr>
                <w:rFonts w:ascii="Arial" w:hAnsi="Arial" w:cs="Arial"/>
              </w:rPr>
              <w:t>4</w:t>
            </w:r>
            <w:r w:rsidR="00CC13BA" w:rsidRPr="00CC13BA">
              <w:rPr>
                <w:rFonts w:ascii="Arial" w:hAnsi="Arial" w:cs="Arial"/>
              </w:rPr>
              <w:t>/201</w:t>
            </w:r>
            <w:r w:rsidR="00F179A1">
              <w:rPr>
                <w:rFonts w:ascii="Arial" w:hAnsi="Arial" w:cs="Arial"/>
              </w:rPr>
              <w:t>7</w:t>
            </w:r>
            <w:r w:rsidR="00CC13BA" w:rsidRPr="00CC13BA">
              <w:rPr>
                <w:rFonts w:ascii="Arial" w:hAnsi="Arial" w:cs="Arial"/>
              </w:rPr>
              <w:t>)</w:t>
            </w:r>
            <w:r w:rsidRPr="00CC13BA">
              <w:rPr>
                <w:rFonts w:ascii="Arial" w:hAnsi="Arial" w:cs="Arial"/>
              </w:rPr>
              <w:t xml:space="preserve">: </w:t>
            </w:r>
          </w:p>
          <w:p w:rsidR="00B3195A" w:rsidRDefault="00B3195A" w:rsidP="00CC13BA">
            <w:pPr>
              <w:jc w:val="both"/>
              <w:rPr>
                <w:rFonts w:ascii="Arial" w:hAnsi="Arial" w:cs="Arial"/>
              </w:rPr>
            </w:pPr>
          </w:p>
          <w:p w:rsidR="00484EA1" w:rsidRDefault="00CC13BA" w:rsidP="00CC13BA">
            <w:pPr>
              <w:jc w:val="both"/>
              <w:rPr>
                <w:rFonts w:ascii="Arial" w:hAnsi="Arial" w:cs="Arial"/>
                <w:color w:val="FF0000"/>
              </w:rPr>
            </w:pPr>
            <w:r w:rsidRPr="00CC13BA">
              <w:rPr>
                <w:rFonts w:ascii="Arial" w:hAnsi="Arial" w:cs="Arial"/>
              </w:rPr>
              <w:t>€2</w:t>
            </w:r>
            <w:r w:rsidR="00F179A1">
              <w:rPr>
                <w:rFonts w:ascii="Arial" w:hAnsi="Arial" w:cs="Arial"/>
              </w:rPr>
              <w:t>6</w:t>
            </w:r>
            <w:r w:rsidRPr="00CC13BA">
              <w:rPr>
                <w:rFonts w:ascii="Arial" w:hAnsi="Arial" w:cs="Arial"/>
              </w:rPr>
              <w:t>,753 - €2</w:t>
            </w:r>
            <w:r w:rsidR="00F179A1">
              <w:rPr>
                <w:rFonts w:ascii="Arial" w:hAnsi="Arial" w:cs="Arial"/>
              </w:rPr>
              <w:t>8</w:t>
            </w:r>
            <w:r w:rsidRPr="00CC13BA">
              <w:rPr>
                <w:rFonts w:ascii="Arial" w:hAnsi="Arial" w:cs="Arial"/>
              </w:rPr>
              <w:t>,585 - €2</w:t>
            </w:r>
            <w:r w:rsidR="00F179A1">
              <w:rPr>
                <w:rFonts w:ascii="Arial" w:hAnsi="Arial" w:cs="Arial"/>
              </w:rPr>
              <w:t>9</w:t>
            </w:r>
            <w:r w:rsidRPr="00CC13BA">
              <w:rPr>
                <w:rFonts w:ascii="Arial" w:hAnsi="Arial" w:cs="Arial"/>
              </w:rPr>
              <w:t>,614 - €3</w:t>
            </w:r>
            <w:r w:rsidR="00F179A1">
              <w:rPr>
                <w:rFonts w:ascii="Arial" w:hAnsi="Arial" w:cs="Arial"/>
              </w:rPr>
              <w:t>1</w:t>
            </w:r>
            <w:r w:rsidRPr="00CC13BA">
              <w:rPr>
                <w:rFonts w:ascii="Arial" w:hAnsi="Arial" w:cs="Arial"/>
              </w:rPr>
              <w:t>,650 - €3</w:t>
            </w:r>
            <w:r w:rsidR="00F179A1">
              <w:rPr>
                <w:rFonts w:ascii="Arial" w:hAnsi="Arial" w:cs="Arial"/>
              </w:rPr>
              <w:t>3</w:t>
            </w:r>
            <w:r w:rsidRPr="00CC13BA">
              <w:rPr>
                <w:rFonts w:ascii="Arial" w:hAnsi="Arial" w:cs="Arial"/>
              </w:rPr>
              <w:t>,378 - €3</w:t>
            </w:r>
            <w:r w:rsidR="00F179A1">
              <w:rPr>
                <w:rFonts w:ascii="Arial" w:hAnsi="Arial" w:cs="Arial"/>
              </w:rPr>
              <w:t>4</w:t>
            </w:r>
            <w:r w:rsidRPr="00CC13BA">
              <w:rPr>
                <w:rFonts w:ascii="Arial" w:hAnsi="Arial" w:cs="Arial"/>
              </w:rPr>
              <w:t>,891 - €3</w:t>
            </w:r>
            <w:r w:rsidR="00F179A1">
              <w:rPr>
                <w:rFonts w:ascii="Arial" w:hAnsi="Arial" w:cs="Arial"/>
              </w:rPr>
              <w:t>6</w:t>
            </w:r>
            <w:r w:rsidRPr="00CC13BA">
              <w:rPr>
                <w:rFonts w:ascii="Arial" w:hAnsi="Arial" w:cs="Arial"/>
              </w:rPr>
              <w:t>,354 - €3</w:t>
            </w:r>
            <w:r w:rsidR="00F179A1">
              <w:rPr>
                <w:rFonts w:ascii="Arial" w:hAnsi="Arial" w:cs="Arial"/>
              </w:rPr>
              <w:t>8</w:t>
            </w:r>
            <w:r w:rsidRPr="00CC13BA">
              <w:rPr>
                <w:rFonts w:ascii="Arial" w:hAnsi="Arial" w:cs="Arial"/>
              </w:rPr>
              <w:t>,329 - €3</w:t>
            </w:r>
            <w:r w:rsidR="00F179A1">
              <w:rPr>
                <w:rFonts w:ascii="Arial" w:hAnsi="Arial" w:cs="Arial"/>
              </w:rPr>
              <w:t>9</w:t>
            </w:r>
            <w:r w:rsidRPr="00CC13BA">
              <w:rPr>
                <w:rFonts w:ascii="Arial" w:hAnsi="Arial" w:cs="Arial"/>
              </w:rPr>
              <w:t>,764 - €4</w:t>
            </w:r>
            <w:r w:rsidR="00F179A1">
              <w:rPr>
                <w:rFonts w:ascii="Arial" w:hAnsi="Arial" w:cs="Arial"/>
              </w:rPr>
              <w:t>1</w:t>
            </w:r>
            <w:r w:rsidRPr="00CC13BA">
              <w:rPr>
                <w:rFonts w:ascii="Arial" w:hAnsi="Arial" w:cs="Arial"/>
              </w:rPr>
              <w:t xml:space="preserve">,209 - </w:t>
            </w:r>
            <w:r w:rsidRPr="00F179A1">
              <w:rPr>
                <w:rFonts w:ascii="Arial" w:hAnsi="Arial" w:cs="Arial"/>
                <w:b/>
              </w:rPr>
              <w:t>€4</w:t>
            </w:r>
            <w:r w:rsidR="00F179A1" w:rsidRPr="00F179A1">
              <w:rPr>
                <w:rFonts w:ascii="Arial" w:hAnsi="Arial" w:cs="Arial"/>
                <w:b/>
              </w:rPr>
              <w:t>2</w:t>
            </w:r>
            <w:r w:rsidRPr="00F179A1">
              <w:rPr>
                <w:rFonts w:ascii="Arial" w:hAnsi="Arial" w:cs="Arial"/>
                <w:b/>
              </w:rPr>
              <w:t>,547 - €4</w:t>
            </w:r>
            <w:r w:rsidR="00F179A1" w:rsidRPr="00F179A1">
              <w:rPr>
                <w:rFonts w:ascii="Arial" w:hAnsi="Arial" w:cs="Arial"/>
                <w:b/>
              </w:rPr>
              <w:t>3</w:t>
            </w:r>
            <w:r w:rsidRPr="00F179A1">
              <w:rPr>
                <w:rFonts w:ascii="Arial" w:hAnsi="Arial" w:cs="Arial"/>
                <w:b/>
              </w:rPr>
              <w:t>,891</w:t>
            </w:r>
            <w:r w:rsidR="00F179A1" w:rsidRPr="00F179A1">
              <w:rPr>
                <w:rFonts w:ascii="Arial" w:hAnsi="Arial" w:cs="Arial"/>
                <w:b/>
              </w:rPr>
              <w:t xml:space="preserve"> LSIs</w:t>
            </w:r>
          </w:p>
          <w:p w:rsidR="00CC13BA" w:rsidRPr="00E766A5" w:rsidRDefault="00CC13BA" w:rsidP="00CC13BA">
            <w:pPr>
              <w:jc w:val="both"/>
              <w:rPr>
                <w:rFonts w:ascii="Arial" w:hAnsi="Arial" w:cs="Arial"/>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Working Week</w:t>
            </w:r>
          </w:p>
          <w:p w:rsidR="00484EA1" w:rsidRPr="00E766A5" w:rsidRDefault="00484EA1">
            <w:pPr>
              <w:jc w:val="both"/>
              <w:rPr>
                <w:rFonts w:ascii="Arial" w:hAnsi="Arial" w:cs="Arial"/>
                <w:b/>
                <w:bCs/>
              </w:rPr>
            </w:pPr>
          </w:p>
        </w:tc>
        <w:tc>
          <w:tcPr>
            <w:tcW w:w="7655" w:type="dxa"/>
          </w:tcPr>
          <w:p w:rsidR="00484EA1" w:rsidRPr="00E766A5" w:rsidRDefault="00484EA1">
            <w:pPr>
              <w:jc w:val="both"/>
              <w:rPr>
                <w:rFonts w:ascii="Arial" w:hAnsi="Arial" w:cs="Arial"/>
              </w:rPr>
            </w:pPr>
            <w:r w:rsidRPr="00E766A5">
              <w:rPr>
                <w:rFonts w:ascii="Arial" w:hAnsi="Arial" w:cs="Arial"/>
              </w:rPr>
              <w:t xml:space="preserve">The standard working week applying to the post is to be confirmed at Job Offer stage.  </w:t>
            </w:r>
          </w:p>
          <w:p w:rsidR="00484EA1" w:rsidRPr="00E766A5" w:rsidRDefault="00484EA1">
            <w:pPr>
              <w:jc w:val="both"/>
              <w:rPr>
                <w:rFonts w:ascii="Arial" w:hAnsi="Arial" w:cs="Arial"/>
              </w:rPr>
            </w:pPr>
          </w:p>
          <w:p w:rsidR="00484EA1" w:rsidRDefault="00484EA1">
            <w:pPr>
              <w:jc w:val="both"/>
              <w:rPr>
                <w:rFonts w:ascii="Arial" w:hAnsi="Arial" w:cs="Arial"/>
              </w:rPr>
            </w:pPr>
            <w:r w:rsidRPr="00E766A5">
              <w:rPr>
                <w:rFonts w:ascii="Arial" w:hAnsi="Arial" w:cs="Arial"/>
              </w:rPr>
              <w:t>HSE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E766A5">
              <w:rPr>
                <w:rFonts w:ascii="Arial" w:hAnsi="Arial" w:cs="Arial"/>
                <w:vertAlign w:val="superscript"/>
              </w:rPr>
              <w:t>th</w:t>
            </w:r>
            <w:r w:rsidRPr="00E766A5">
              <w:rPr>
                <w:rFonts w:ascii="Arial" w:hAnsi="Arial" w:cs="Arial"/>
              </w:rPr>
              <w:t xml:space="preserve"> 2008 will be required to work agreed roster / on call arrangements as advised by their line manager. Contracted hours of work are liable to change between the hours of 8am-8pm over seven days to meet the requirements for extended day services in accordance with the terms of the Framework Agreement (Implementation of Clause 30.4 of Towards 2016).</w:t>
            </w:r>
          </w:p>
          <w:p w:rsidR="00CC13BA" w:rsidRPr="00E766A5" w:rsidRDefault="00CC13BA">
            <w:pPr>
              <w:jc w:val="both"/>
              <w:rPr>
                <w:rFonts w:ascii="Arial" w:hAnsi="Arial" w:cs="Arial"/>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Annual Leave</w:t>
            </w:r>
          </w:p>
        </w:tc>
        <w:tc>
          <w:tcPr>
            <w:tcW w:w="7655" w:type="dxa"/>
          </w:tcPr>
          <w:p w:rsidR="00484EA1" w:rsidRDefault="00484EA1">
            <w:pPr>
              <w:rPr>
                <w:rFonts w:ascii="Arial" w:hAnsi="Arial" w:cs="Arial"/>
              </w:rPr>
            </w:pPr>
            <w:r w:rsidRPr="00453294">
              <w:rPr>
                <w:rFonts w:ascii="Arial" w:hAnsi="Arial" w:cs="Arial"/>
              </w:rPr>
              <w:t xml:space="preserve">The annual leave associated with the post </w:t>
            </w:r>
            <w:r w:rsidR="00CC13BA">
              <w:rPr>
                <w:rFonts w:ascii="Arial" w:hAnsi="Arial" w:cs="Arial"/>
              </w:rPr>
              <w:t>will be confirmed at Job O</w:t>
            </w:r>
            <w:r w:rsidR="003949FC">
              <w:rPr>
                <w:rFonts w:ascii="Arial" w:hAnsi="Arial" w:cs="Arial"/>
              </w:rPr>
              <w:t>ffer stage.</w:t>
            </w:r>
          </w:p>
          <w:p w:rsidR="00484EA1" w:rsidRPr="00E766A5" w:rsidRDefault="00484EA1">
            <w:pPr>
              <w:jc w:val="both"/>
              <w:rPr>
                <w:rFonts w:ascii="Arial" w:hAnsi="Arial" w:cs="Arial"/>
              </w:rPr>
            </w:pPr>
          </w:p>
        </w:tc>
      </w:tr>
      <w:tr w:rsidR="00527F3F" w:rsidRPr="00E766A5" w:rsidTr="00FB4AD7">
        <w:tc>
          <w:tcPr>
            <w:tcW w:w="1985" w:type="dxa"/>
          </w:tcPr>
          <w:p w:rsidR="00527F3F" w:rsidRPr="00E766A5" w:rsidRDefault="00527F3F">
            <w:pPr>
              <w:jc w:val="both"/>
              <w:rPr>
                <w:rFonts w:ascii="Arial" w:hAnsi="Arial" w:cs="Arial"/>
                <w:b/>
                <w:bCs/>
              </w:rPr>
            </w:pPr>
            <w:r w:rsidRPr="00E766A5">
              <w:rPr>
                <w:rFonts w:ascii="Arial" w:hAnsi="Arial" w:cs="Arial"/>
                <w:b/>
                <w:bCs/>
              </w:rPr>
              <w:t>Superannuation</w:t>
            </w:r>
          </w:p>
          <w:p w:rsidR="00527F3F" w:rsidRPr="00E766A5" w:rsidRDefault="00527F3F">
            <w:pPr>
              <w:jc w:val="both"/>
              <w:rPr>
                <w:rFonts w:ascii="Arial" w:hAnsi="Arial" w:cs="Arial"/>
                <w:b/>
                <w:bCs/>
              </w:rPr>
            </w:pPr>
          </w:p>
          <w:p w:rsidR="00527F3F" w:rsidRPr="00E766A5" w:rsidRDefault="00527F3F">
            <w:pPr>
              <w:jc w:val="both"/>
              <w:rPr>
                <w:rFonts w:ascii="Arial" w:hAnsi="Arial" w:cs="Arial"/>
                <w:b/>
                <w:bCs/>
              </w:rPr>
            </w:pPr>
          </w:p>
        </w:tc>
        <w:tc>
          <w:tcPr>
            <w:tcW w:w="7655" w:type="dxa"/>
          </w:tcPr>
          <w:p w:rsidR="00527F3F" w:rsidRDefault="00527F3F" w:rsidP="00527F3F">
            <w:pPr>
              <w:jc w:val="both"/>
              <w:rPr>
                <w:rFonts w:ascii="Arial" w:hAnsi="Arial" w:cs="Arial"/>
              </w:rPr>
            </w:pPr>
            <w:r>
              <w:rPr>
                <w:rFonts w:ascii="Arial" w:hAnsi="Arial" w:cs="Arial"/>
              </w:rPr>
              <w:t xml:space="preserve">This is a pensionable position with the HSE. The successful candidate will upon appointment become a member of the appropriate pension scheme.  </w:t>
            </w:r>
            <w:r w:rsidR="00272B1D">
              <w:rPr>
                <w:rFonts w:ascii="Arial" w:hAnsi="Arial" w:cs="Arial"/>
              </w:rPr>
              <w:t>Pension scheme m</w:t>
            </w:r>
            <w:r>
              <w:rPr>
                <w:rFonts w:ascii="Arial" w:hAnsi="Arial" w:cs="Arial"/>
              </w:rPr>
              <w:t>embership will be notified within the contract of employment.  Members of pre-existing pension schemes who transferred to the HSE on the 01</w:t>
            </w:r>
            <w:r w:rsidRPr="00527F3F">
              <w:rPr>
                <w:rFonts w:ascii="Arial" w:hAnsi="Arial" w:cs="Arial"/>
                <w:vertAlign w:val="superscript"/>
              </w:rPr>
              <w:t>st</w:t>
            </w:r>
            <w:r>
              <w:rPr>
                <w:rFonts w:ascii="Arial" w:hAnsi="Arial" w:cs="Arial"/>
              </w:rPr>
              <w:t xml:space="preserve"> January 2005 pursuant to Section 60 of the Health Act 2004 are entitled to superannuation benefit terms under the HSE Scheme which are no less favourable to those which they were entitled to at 31</w:t>
            </w:r>
            <w:r w:rsidRPr="00527F3F">
              <w:rPr>
                <w:rFonts w:ascii="Arial" w:hAnsi="Arial" w:cs="Arial"/>
                <w:vertAlign w:val="superscript"/>
              </w:rPr>
              <w:t>st</w:t>
            </w:r>
            <w:r>
              <w:rPr>
                <w:rFonts w:ascii="Arial" w:hAnsi="Arial" w:cs="Arial"/>
              </w:rPr>
              <w:t xml:space="preserve"> December 2004</w:t>
            </w:r>
            <w:r w:rsidR="00CC13BA">
              <w:rPr>
                <w:rFonts w:ascii="Arial" w:hAnsi="Arial" w:cs="Arial"/>
              </w:rPr>
              <w:t>.</w:t>
            </w:r>
          </w:p>
          <w:p w:rsidR="00CC13BA" w:rsidRPr="00E766A5" w:rsidRDefault="00CC13BA" w:rsidP="00527F3F">
            <w:pPr>
              <w:jc w:val="both"/>
              <w:rPr>
                <w:rFonts w:ascii="Arial" w:hAnsi="Arial" w:cs="Arial"/>
              </w:rPr>
            </w:pPr>
          </w:p>
        </w:tc>
      </w:tr>
      <w:tr w:rsidR="00527F3F" w:rsidRPr="00E766A5" w:rsidTr="00FB4AD7">
        <w:tc>
          <w:tcPr>
            <w:tcW w:w="1985" w:type="dxa"/>
          </w:tcPr>
          <w:p w:rsidR="00527F3F" w:rsidRPr="00E766A5" w:rsidRDefault="00527F3F">
            <w:pPr>
              <w:jc w:val="both"/>
              <w:rPr>
                <w:rFonts w:ascii="Arial" w:hAnsi="Arial" w:cs="Arial"/>
                <w:b/>
                <w:bCs/>
              </w:rPr>
            </w:pPr>
            <w:r w:rsidRPr="00E766A5">
              <w:rPr>
                <w:rFonts w:ascii="Arial" w:hAnsi="Arial" w:cs="Arial"/>
                <w:b/>
                <w:bCs/>
              </w:rPr>
              <w:t>Probation</w:t>
            </w:r>
          </w:p>
        </w:tc>
        <w:tc>
          <w:tcPr>
            <w:tcW w:w="7655" w:type="dxa"/>
          </w:tcPr>
          <w:p w:rsidR="00527F3F" w:rsidRDefault="00527F3F">
            <w:pPr>
              <w:pStyle w:val="Heading7"/>
              <w:rPr>
                <w:rFonts w:cs="Arial"/>
                <w:b w:val="0"/>
                <w:sz w:val="20"/>
              </w:rPr>
            </w:pPr>
            <w:r w:rsidRPr="00E766A5">
              <w:rPr>
                <w:rFonts w:cs="Arial"/>
                <w:b w:val="0"/>
                <w:sz w:val="20"/>
              </w:rPr>
              <w:t xml:space="preserve">Every appointment of a person who is not already a permanent officer of the </w:t>
            </w:r>
            <w:r w:rsidRPr="00E766A5">
              <w:rPr>
                <w:rFonts w:cs="Arial"/>
                <w:b w:val="0"/>
                <w:sz w:val="20"/>
                <w:shd w:val="clear" w:color="auto" w:fill="FFFFFF"/>
              </w:rPr>
              <w:t>Health Service Executive or of a Local Authority</w:t>
            </w:r>
            <w:r w:rsidRPr="00E766A5">
              <w:rPr>
                <w:rFonts w:cs="Arial"/>
                <w:b w:val="0"/>
                <w:sz w:val="20"/>
              </w:rPr>
              <w:t xml:space="preserve"> shall be subject to a probationary period of 12 months as stipulated in the Department of Health Circular No.10/71.</w:t>
            </w:r>
          </w:p>
          <w:p w:rsidR="00CC13BA" w:rsidRPr="00CC13BA" w:rsidRDefault="00CC13BA" w:rsidP="00CC13BA">
            <w:pPr>
              <w:rPr>
                <w:lang w:eastAsia="en-US"/>
              </w:rPr>
            </w:pPr>
          </w:p>
        </w:tc>
      </w:tr>
      <w:tr w:rsidR="00527F3F" w:rsidRPr="00E766A5" w:rsidTr="00FB4AD7">
        <w:trPr>
          <w:trHeight w:val="1976"/>
        </w:trPr>
        <w:tc>
          <w:tcPr>
            <w:tcW w:w="1985" w:type="dxa"/>
          </w:tcPr>
          <w:p w:rsidR="00527F3F" w:rsidRPr="00E766A5" w:rsidRDefault="00527F3F">
            <w:pPr>
              <w:jc w:val="both"/>
              <w:rPr>
                <w:rFonts w:ascii="Arial" w:hAnsi="Arial" w:cs="Arial"/>
                <w:b/>
                <w:bCs/>
              </w:rPr>
            </w:pPr>
            <w:r w:rsidRPr="00E766A5">
              <w:rPr>
                <w:rFonts w:ascii="Arial" w:hAnsi="Arial" w:cs="Arial"/>
                <w:b/>
                <w:bCs/>
              </w:rPr>
              <w:t>Protection of Persons Reporting Child Abuse Act 1998</w:t>
            </w:r>
          </w:p>
        </w:tc>
        <w:tc>
          <w:tcPr>
            <w:tcW w:w="7655" w:type="dxa"/>
          </w:tcPr>
          <w:p w:rsidR="00527F3F" w:rsidRPr="00E766A5" w:rsidRDefault="00527F3F">
            <w:pPr>
              <w:jc w:val="both"/>
              <w:rPr>
                <w:rFonts w:ascii="Arial" w:hAnsi="Arial" w:cs="Arial"/>
                <w:b/>
                <w:bCs/>
              </w:rPr>
            </w:pPr>
            <w:r w:rsidRPr="00E766A5">
              <w:rPr>
                <w:rFonts w:ascii="Arial" w:hAnsi="Arial" w:cs="Arial"/>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tc>
      </w:tr>
      <w:tr w:rsidR="00165203"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165203" w:rsidRDefault="00165203" w:rsidP="00162D38">
            <w:pPr>
              <w:jc w:val="both"/>
              <w:rPr>
                <w:rFonts w:ascii="Arial" w:hAnsi="Arial" w:cs="Arial"/>
                <w:b/>
                <w:bCs/>
              </w:rPr>
            </w:pPr>
            <w:r>
              <w:rPr>
                <w:rFonts w:ascii="Arial" w:hAnsi="Arial" w:cs="Arial"/>
                <w:b/>
                <w:bCs/>
              </w:rPr>
              <w:lastRenderedPageBreak/>
              <w:t>Infection Control</w:t>
            </w:r>
          </w:p>
        </w:tc>
        <w:tc>
          <w:tcPr>
            <w:tcW w:w="7655" w:type="dxa"/>
            <w:tcBorders>
              <w:top w:val="single" w:sz="4" w:space="0" w:color="auto"/>
              <w:left w:val="single" w:sz="4" w:space="0" w:color="auto"/>
              <w:bottom w:val="single" w:sz="4" w:space="0" w:color="auto"/>
              <w:right w:val="single" w:sz="4" w:space="0" w:color="auto"/>
            </w:tcBorders>
          </w:tcPr>
          <w:p w:rsidR="00165203" w:rsidRDefault="00165203" w:rsidP="00CC13BA">
            <w:pPr>
              <w:jc w:val="both"/>
              <w:rPr>
                <w:rFonts w:ascii="Arial" w:hAnsi="Arial" w:cs="Arial"/>
                <w:iCs/>
              </w:rPr>
            </w:pPr>
            <w:r w:rsidRPr="00A02F1B">
              <w:rPr>
                <w:rFonts w:ascii="Arial" w:hAnsi="Arial" w:cs="Arial"/>
              </w:rPr>
              <w:t xml:space="preserve">Have a working knowledge of </w:t>
            </w:r>
            <w:r>
              <w:rPr>
                <w:rFonts w:ascii="Arial" w:hAnsi="Arial" w:cs="Arial"/>
              </w:rPr>
              <w:t>Health Information and Quality Authority (</w:t>
            </w:r>
            <w:r w:rsidRPr="00A02F1B">
              <w:rPr>
                <w:rFonts w:ascii="Arial" w:hAnsi="Arial" w:cs="Arial"/>
              </w:rPr>
              <w:t>HIQA</w:t>
            </w:r>
            <w:r>
              <w:rPr>
                <w:rFonts w:ascii="Arial" w:hAnsi="Arial" w:cs="Arial"/>
              </w:rPr>
              <w:t>)</w:t>
            </w:r>
            <w:r w:rsidRPr="00A02F1B">
              <w:rPr>
                <w:rFonts w:ascii="Arial" w:hAnsi="Arial" w:cs="Arial"/>
              </w:rPr>
              <w:t xml:space="preserve"> Standards as they apply to the role for example, Standards for Healthcare, National Standards for the Prevention and Control of Healthcare Associated Infections, Hygiene Standards etc.</w:t>
            </w:r>
            <w:r w:rsidR="008863B7">
              <w:rPr>
                <w:rFonts w:ascii="Arial" w:hAnsi="Arial" w:cs="Arial"/>
              </w:rPr>
              <w:t xml:space="preserve"> </w:t>
            </w:r>
            <w:r w:rsidR="008863B7" w:rsidRPr="00F070ED">
              <w:rPr>
                <w:rFonts w:ascii="Arial" w:hAnsi="Arial" w:cs="Arial"/>
                <w:iCs/>
              </w:rPr>
              <w:t>and comply with associated HSE protocols for implementing and maintaining these standards</w:t>
            </w:r>
            <w:r w:rsidR="008863B7">
              <w:rPr>
                <w:rFonts w:ascii="Arial" w:hAnsi="Arial" w:cs="Arial"/>
                <w:iCs/>
              </w:rPr>
              <w:t xml:space="preserve"> as appropriate to the role</w:t>
            </w:r>
            <w:r w:rsidR="008863B7" w:rsidRPr="00F070ED">
              <w:rPr>
                <w:rFonts w:ascii="Arial" w:hAnsi="Arial" w:cs="Arial"/>
                <w:iCs/>
              </w:rPr>
              <w:t>.</w:t>
            </w:r>
          </w:p>
          <w:p w:rsidR="0063657B" w:rsidRDefault="0063657B" w:rsidP="00CC13BA">
            <w:pPr>
              <w:jc w:val="both"/>
              <w:rPr>
                <w:rFonts w:ascii="Arial" w:hAnsi="Arial" w:cs="Arial"/>
              </w:rPr>
            </w:pPr>
          </w:p>
        </w:tc>
      </w:tr>
      <w:tr w:rsidR="00395EB4"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395EB4" w:rsidRPr="00B44E44" w:rsidRDefault="00395EB4" w:rsidP="00C93FC5">
            <w:pPr>
              <w:jc w:val="both"/>
              <w:rPr>
                <w:rFonts w:ascii="Arial" w:hAnsi="Arial" w:cs="Arial"/>
                <w:b/>
                <w:bCs/>
              </w:rPr>
            </w:pPr>
            <w:r w:rsidRPr="0057569E">
              <w:rPr>
                <w:rFonts w:ascii="Arial" w:hAnsi="Arial" w:cs="Arial"/>
                <w:b/>
              </w:rPr>
              <w:t>Health &amp; Safety</w:t>
            </w:r>
          </w:p>
        </w:tc>
        <w:tc>
          <w:tcPr>
            <w:tcW w:w="7655" w:type="dxa"/>
            <w:tcBorders>
              <w:top w:val="single" w:sz="4" w:space="0" w:color="auto"/>
              <w:left w:val="single" w:sz="4" w:space="0" w:color="auto"/>
              <w:bottom w:val="single" w:sz="4" w:space="0" w:color="auto"/>
              <w:right w:val="single" w:sz="4" w:space="0" w:color="auto"/>
            </w:tcBorders>
          </w:tcPr>
          <w:p w:rsidR="00395EB4" w:rsidRPr="007978A2" w:rsidRDefault="00395EB4" w:rsidP="00C93FC5">
            <w:pPr>
              <w:jc w:val="both"/>
              <w:rPr>
                <w:rFonts w:ascii="Arial" w:hAnsi="Arial" w:cs="Arial"/>
              </w:rPr>
            </w:pPr>
            <w:r w:rsidRPr="007978A2">
              <w:rPr>
                <w:rFonts w:ascii="Arial" w:hAnsi="Arial" w:cs="Arial"/>
              </w:rPr>
              <w:t xml:space="preserve">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395EB4" w:rsidRPr="007978A2" w:rsidRDefault="00395EB4" w:rsidP="00C93FC5">
            <w:pPr>
              <w:ind w:firstLine="720"/>
              <w:jc w:val="both"/>
              <w:rPr>
                <w:rFonts w:ascii="Arial" w:hAnsi="Arial" w:cs="Arial"/>
              </w:rPr>
            </w:pPr>
          </w:p>
          <w:p w:rsidR="00395EB4" w:rsidRPr="007978A2" w:rsidRDefault="00395EB4" w:rsidP="00C93FC5">
            <w:pPr>
              <w:jc w:val="both"/>
              <w:rPr>
                <w:rFonts w:ascii="Arial" w:hAnsi="Arial" w:cs="Arial"/>
              </w:rPr>
            </w:pPr>
            <w:r w:rsidRPr="007978A2">
              <w:rPr>
                <w:rFonts w:ascii="Arial" w:hAnsi="Arial" w:cs="Arial"/>
              </w:rPr>
              <w:t>Key responsibilities include:</w:t>
            </w:r>
          </w:p>
          <w:p w:rsidR="00395EB4" w:rsidRPr="00255E29" w:rsidRDefault="00395EB4" w:rsidP="00C93FC5">
            <w:pPr>
              <w:jc w:val="both"/>
              <w:rPr>
                <w:rFonts w:ascii="Arial" w:hAnsi="Arial" w:cs="Arial"/>
                <w:highlight w:val="yellow"/>
              </w:rPr>
            </w:pPr>
          </w:p>
          <w:p w:rsidR="00395EB4" w:rsidRPr="00122305" w:rsidRDefault="00395EB4" w:rsidP="00B3195A">
            <w:pPr>
              <w:pStyle w:val="ListParagraph"/>
              <w:numPr>
                <w:ilvl w:val="0"/>
                <w:numId w:val="7"/>
              </w:numPr>
              <w:ind w:left="714" w:hanging="357"/>
              <w:jc w:val="both"/>
              <w:rPr>
                <w:rFonts w:ascii="Arial" w:hAnsi="Arial" w:cs="Arial"/>
              </w:rPr>
            </w:pPr>
            <w:r w:rsidRPr="00122305">
              <w:rPr>
                <w:rFonts w:ascii="Arial" w:hAnsi="Arial" w:cs="Arial"/>
              </w:rPr>
              <w:t>Developing a SSSS for the department/service</w:t>
            </w:r>
            <w:r w:rsidRPr="00122305">
              <w:rPr>
                <w:rStyle w:val="FootnoteReference"/>
                <w:rFonts w:ascii="Arial" w:eastAsia="Calibri" w:hAnsi="Arial" w:cs="Arial"/>
              </w:rPr>
              <w:footnoteReference w:id="1"/>
            </w:r>
            <w:r w:rsidRPr="00122305">
              <w:rPr>
                <w:rFonts w:ascii="Arial" w:hAnsi="Arial" w:cs="Arial"/>
              </w:rPr>
              <w:t>, as applicable, based on the identification of hazards and the assessment of risks, and reviewing/updating same on a regular basis (at least annually) and in the event of any significant change in the work activity or place of work</w:t>
            </w:r>
            <w:r>
              <w:rPr>
                <w:rFonts w:ascii="Arial" w:hAnsi="Arial" w:cs="Arial"/>
              </w:rPr>
              <w:t>.</w:t>
            </w:r>
          </w:p>
          <w:p w:rsidR="00395EB4" w:rsidRPr="00122305" w:rsidRDefault="00395EB4" w:rsidP="00B3195A">
            <w:pPr>
              <w:pStyle w:val="ListParagraph"/>
              <w:numPr>
                <w:ilvl w:val="0"/>
                <w:numId w:val="7"/>
              </w:numPr>
              <w:ind w:left="714" w:hanging="357"/>
              <w:jc w:val="both"/>
              <w:rPr>
                <w:rFonts w:ascii="Arial" w:hAnsi="Arial" w:cs="Arial"/>
              </w:rPr>
            </w:pPr>
            <w:r w:rsidRPr="00122305">
              <w:rPr>
                <w:rFonts w:ascii="Arial" w:hAnsi="Arial" w:cs="Arial"/>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r>
              <w:rPr>
                <w:rFonts w:ascii="Arial" w:hAnsi="Arial" w:cs="Arial"/>
              </w:rPr>
              <w:t>.</w:t>
            </w:r>
          </w:p>
          <w:p w:rsidR="00395EB4" w:rsidRPr="00122305" w:rsidRDefault="00395EB4" w:rsidP="00B3195A">
            <w:pPr>
              <w:pStyle w:val="ListParagraph"/>
              <w:numPr>
                <w:ilvl w:val="0"/>
                <w:numId w:val="7"/>
              </w:numPr>
              <w:ind w:left="714" w:hanging="357"/>
              <w:jc w:val="both"/>
              <w:rPr>
                <w:rFonts w:ascii="Arial" w:hAnsi="Arial" w:cs="Arial"/>
              </w:rPr>
            </w:pPr>
            <w:r w:rsidRPr="00122305">
              <w:rPr>
                <w:rFonts w:ascii="Arial" w:hAnsi="Arial" w:cs="Arial"/>
              </w:rPr>
              <w:t>Consulting and communicating with staff and safety representatives on OSH matters</w:t>
            </w:r>
            <w:r>
              <w:rPr>
                <w:rFonts w:ascii="Arial" w:hAnsi="Arial" w:cs="Arial"/>
              </w:rPr>
              <w:t>.</w:t>
            </w:r>
          </w:p>
          <w:p w:rsidR="00395EB4" w:rsidRPr="00122305" w:rsidRDefault="00395EB4" w:rsidP="00B3195A">
            <w:pPr>
              <w:pStyle w:val="ListParagraph"/>
              <w:numPr>
                <w:ilvl w:val="0"/>
                <w:numId w:val="7"/>
              </w:numPr>
              <w:ind w:left="714" w:hanging="357"/>
              <w:jc w:val="both"/>
              <w:rPr>
                <w:rFonts w:ascii="Arial" w:hAnsi="Arial" w:cs="Arial"/>
              </w:rPr>
            </w:pPr>
            <w:r w:rsidRPr="00122305">
              <w:rPr>
                <w:rFonts w:ascii="Arial" w:hAnsi="Arial" w:cs="Arial"/>
              </w:rPr>
              <w:t>Ensuring a training needs assessment (TNA) is undertaken for employees, facilitating their attendance at statutory OSH training, and ensuring records are maintained for each employee</w:t>
            </w:r>
            <w:r>
              <w:rPr>
                <w:rFonts w:ascii="Arial" w:hAnsi="Arial" w:cs="Arial"/>
              </w:rPr>
              <w:t>.</w:t>
            </w:r>
          </w:p>
          <w:p w:rsidR="00395EB4" w:rsidRPr="00122305" w:rsidRDefault="00395EB4" w:rsidP="00B3195A">
            <w:pPr>
              <w:pStyle w:val="ListParagraph"/>
              <w:numPr>
                <w:ilvl w:val="0"/>
                <w:numId w:val="7"/>
              </w:numPr>
              <w:ind w:left="714" w:hanging="357"/>
              <w:jc w:val="both"/>
              <w:rPr>
                <w:rFonts w:ascii="Arial" w:hAnsi="Arial" w:cs="Arial"/>
              </w:rPr>
            </w:pPr>
            <w:r w:rsidRPr="00122305">
              <w:rPr>
                <w:rFonts w:ascii="Arial" w:hAnsi="Arial" w:cs="Arial"/>
              </w:rPr>
              <w:t>Ensuring that all incidents occurring within the relevant department/service are appropriately managed and investigated in accordance with HSE procedures</w:t>
            </w:r>
            <w:r w:rsidRPr="00122305">
              <w:rPr>
                <w:rStyle w:val="FootnoteReference"/>
                <w:rFonts w:ascii="Arial" w:eastAsia="Calibri" w:hAnsi="Arial" w:cs="Arial"/>
              </w:rPr>
              <w:footnoteReference w:id="2"/>
            </w:r>
            <w:r>
              <w:rPr>
                <w:rFonts w:ascii="Arial" w:hAnsi="Arial" w:cs="Arial"/>
              </w:rPr>
              <w:t>.</w:t>
            </w:r>
          </w:p>
          <w:p w:rsidR="00395EB4" w:rsidRPr="00122305" w:rsidRDefault="00395EB4" w:rsidP="00B3195A">
            <w:pPr>
              <w:pStyle w:val="ListParagraph"/>
              <w:numPr>
                <w:ilvl w:val="0"/>
                <w:numId w:val="7"/>
              </w:numPr>
              <w:ind w:left="714" w:hanging="357"/>
              <w:jc w:val="both"/>
              <w:rPr>
                <w:rFonts w:ascii="Arial" w:hAnsi="Arial" w:cs="Arial"/>
              </w:rPr>
            </w:pPr>
            <w:r w:rsidRPr="00122305">
              <w:rPr>
                <w:rFonts w:ascii="Arial" w:hAnsi="Arial" w:cs="Arial"/>
              </w:rPr>
              <w:t>Seeking advice from health and safety professionals through the National Health and Safety Function Helpdesk as appropriate.</w:t>
            </w:r>
          </w:p>
          <w:p w:rsidR="00395EB4" w:rsidRPr="00122305" w:rsidRDefault="00395EB4" w:rsidP="00B3195A">
            <w:pPr>
              <w:pStyle w:val="ListParagraph"/>
              <w:numPr>
                <w:ilvl w:val="0"/>
                <w:numId w:val="7"/>
              </w:numPr>
              <w:ind w:left="714" w:hanging="357"/>
              <w:jc w:val="both"/>
              <w:rPr>
                <w:rFonts w:ascii="Arial" w:hAnsi="Arial" w:cs="Arial"/>
              </w:rPr>
            </w:pPr>
            <w:r w:rsidRPr="00122305">
              <w:rPr>
                <w:rFonts w:ascii="Arial" w:hAnsi="Arial" w:cs="Arial"/>
                <w:iCs/>
              </w:rPr>
              <w:t>Reviewing the health and safety performance of the ward/department/service and staff through, respectively, local audit and performance achievement meetings for example</w:t>
            </w:r>
            <w:r>
              <w:rPr>
                <w:rFonts w:ascii="Arial" w:hAnsi="Arial" w:cs="Arial"/>
                <w:iCs/>
              </w:rPr>
              <w:t>.</w:t>
            </w:r>
          </w:p>
          <w:p w:rsidR="00395EB4" w:rsidRPr="00122305" w:rsidRDefault="00395EB4" w:rsidP="00C93FC5">
            <w:pPr>
              <w:jc w:val="both"/>
              <w:rPr>
                <w:rFonts w:ascii="Arial" w:hAnsi="Arial" w:cs="Arial"/>
              </w:rPr>
            </w:pPr>
          </w:p>
          <w:p w:rsidR="00395EB4" w:rsidRPr="00B44E44" w:rsidRDefault="00395EB4" w:rsidP="00C93FC5">
            <w:pPr>
              <w:jc w:val="both"/>
              <w:rPr>
                <w:rFonts w:ascii="Arial" w:hAnsi="Arial" w:cs="Arial"/>
              </w:rPr>
            </w:pPr>
            <w:r w:rsidRPr="00122305">
              <w:rPr>
                <w:rFonts w:ascii="Arial" w:hAnsi="Arial" w:cs="Arial"/>
                <w:b/>
              </w:rPr>
              <w:t>Note</w:t>
            </w:r>
            <w:r w:rsidRPr="00122305">
              <w:rPr>
                <w:rFonts w:ascii="Arial" w:hAnsi="Arial" w:cs="Arial"/>
              </w:rPr>
              <w:t xml:space="preserve">: Detailed roles and responsibilities of Line Managers are outlined in local </w:t>
            </w:r>
            <w:r w:rsidRPr="00393DF0">
              <w:rPr>
                <w:rFonts w:ascii="Arial" w:hAnsi="Arial" w:cs="Arial"/>
              </w:rPr>
              <w:t>SSSS</w:t>
            </w:r>
            <w:r w:rsidRPr="00122305">
              <w:rPr>
                <w:rFonts w:ascii="Arial" w:hAnsi="Arial" w:cs="Arial"/>
              </w:rPr>
              <w:t>.</w:t>
            </w:r>
            <w:r w:rsidRPr="00B44E44">
              <w:rPr>
                <w:rFonts w:ascii="Arial" w:hAnsi="Arial" w:cs="Arial"/>
              </w:rPr>
              <w:t xml:space="preserve"> </w:t>
            </w:r>
          </w:p>
          <w:p w:rsidR="00395EB4" w:rsidRPr="00B44E44" w:rsidRDefault="00395EB4" w:rsidP="00C93FC5">
            <w:pPr>
              <w:jc w:val="both"/>
              <w:rPr>
                <w:rFonts w:ascii="Arial" w:hAnsi="Arial" w:cs="Arial"/>
              </w:rPr>
            </w:pPr>
          </w:p>
        </w:tc>
      </w:tr>
    </w:tbl>
    <w:p w:rsidR="00484EA1" w:rsidRPr="00E766A5" w:rsidRDefault="00484EA1">
      <w:pPr>
        <w:jc w:val="both"/>
        <w:rPr>
          <w:rFonts w:ascii="Arial" w:hAnsi="Arial" w:cs="Arial"/>
        </w:rPr>
      </w:pPr>
    </w:p>
    <w:sectPr w:rsidR="00484EA1" w:rsidRPr="00E766A5" w:rsidSect="00E20F3D">
      <w:footerReference w:type="even" r:id="rId14"/>
      <w:footerReference w:type="default" r:id="rId15"/>
      <w:pgSz w:w="11906" w:h="16838"/>
      <w:pgMar w:top="1440" w:right="74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6BF" w:rsidRDefault="00EC16BF">
      <w:r>
        <w:separator/>
      </w:r>
    </w:p>
  </w:endnote>
  <w:endnote w:type="continuationSeparator" w:id="0">
    <w:p w:rsidR="00EC16BF" w:rsidRDefault="00EC1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Helvetic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6BF" w:rsidRDefault="009501E8">
    <w:pPr>
      <w:pStyle w:val="Footer"/>
      <w:framePr w:wrap="around" w:vAnchor="text" w:hAnchor="margin" w:xAlign="center" w:y="1"/>
      <w:rPr>
        <w:rStyle w:val="PageNumber"/>
      </w:rPr>
    </w:pPr>
    <w:r>
      <w:rPr>
        <w:rStyle w:val="PageNumber"/>
      </w:rPr>
      <w:fldChar w:fldCharType="begin"/>
    </w:r>
    <w:r w:rsidR="00EC16BF">
      <w:rPr>
        <w:rStyle w:val="PageNumber"/>
      </w:rPr>
      <w:instrText xml:space="preserve">PAGE  </w:instrText>
    </w:r>
    <w:r>
      <w:rPr>
        <w:rStyle w:val="PageNumber"/>
      </w:rPr>
      <w:fldChar w:fldCharType="end"/>
    </w:r>
  </w:p>
  <w:p w:rsidR="00EC16BF" w:rsidRDefault="00EC16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6BF" w:rsidRDefault="00EC16BF" w:rsidP="00320AD0">
    <w:pPr>
      <w:pStyle w:val="Footer"/>
      <w:framePr w:wrap="around" w:vAnchor="text" w:hAnchor="page" w:x="5911" w:y="-29"/>
      <w:rPr>
        <w:rStyle w:val="PageNumber"/>
      </w:rPr>
    </w:pPr>
  </w:p>
  <w:p w:rsidR="00EC16BF" w:rsidRPr="00B3195A" w:rsidRDefault="00EC16BF" w:rsidP="00320AD0">
    <w:pPr>
      <w:pStyle w:val="Footer"/>
      <w:ind w:left="-1276"/>
      <w:rPr>
        <w:rFonts w:ascii="Arial" w:hAnsi="Arial" w:cs="Arial"/>
        <w:i/>
      </w:rPr>
    </w:pPr>
    <w:r w:rsidRPr="00B3195A">
      <w:rPr>
        <w:rFonts w:ascii="Arial" w:hAnsi="Arial" w:cs="Arial"/>
        <w:i/>
      </w:rPr>
      <w:t>NRS04985 Catering Office</w:t>
    </w:r>
    <w:r>
      <w:rPr>
        <w:rFonts w:ascii="Arial" w:hAnsi="Arial" w:cs="Arial"/>
        <w:i/>
      </w:rPr>
      <w:t>,</w:t>
    </w:r>
    <w:r w:rsidRPr="00B3195A">
      <w:rPr>
        <w:rFonts w:ascii="Arial" w:hAnsi="Arial" w:cs="Arial"/>
        <w:i/>
      </w:rPr>
      <w:t xml:space="preserve"> Grade III</w:t>
    </w:r>
    <w:r>
      <w:rPr>
        <w:rFonts w:ascii="Arial" w:hAnsi="Arial" w:cs="Arial"/>
        <w:i/>
      </w:rPr>
      <w:ptab w:relativeTo="margin" w:alignment="right" w:leader="none"/>
    </w:r>
    <w:r w:rsidR="009501E8" w:rsidRPr="00B3195A">
      <w:rPr>
        <w:rFonts w:ascii="Arial" w:hAnsi="Arial" w:cs="Arial"/>
      </w:rPr>
      <w:fldChar w:fldCharType="begin"/>
    </w:r>
    <w:r w:rsidRPr="00B3195A">
      <w:rPr>
        <w:rFonts w:ascii="Arial" w:hAnsi="Arial" w:cs="Arial"/>
      </w:rPr>
      <w:instrText xml:space="preserve"> PAGE  \* Arabic  \* MERGEFORMAT </w:instrText>
    </w:r>
    <w:r w:rsidR="009501E8" w:rsidRPr="00B3195A">
      <w:rPr>
        <w:rFonts w:ascii="Arial" w:hAnsi="Arial" w:cs="Arial"/>
      </w:rPr>
      <w:fldChar w:fldCharType="separate"/>
    </w:r>
    <w:r w:rsidR="00E968C9">
      <w:rPr>
        <w:rFonts w:ascii="Arial" w:hAnsi="Arial" w:cs="Arial"/>
        <w:noProof/>
      </w:rPr>
      <w:t>4</w:t>
    </w:r>
    <w:r w:rsidR="009501E8" w:rsidRPr="00B3195A">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6BF" w:rsidRDefault="00EC16BF">
      <w:r>
        <w:separator/>
      </w:r>
    </w:p>
  </w:footnote>
  <w:footnote w:type="continuationSeparator" w:id="0">
    <w:p w:rsidR="00EC16BF" w:rsidRDefault="00EC16BF">
      <w:r>
        <w:continuationSeparator/>
      </w:r>
    </w:p>
  </w:footnote>
  <w:footnote w:id="1">
    <w:p w:rsidR="00EC16BF" w:rsidRDefault="00EC16BF" w:rsidP="00C93FC5">
      <w:pPr>
        <w:pStyle w:val="FootnoteText"/>
      </w:pPr>
      <w:r>
        <w:rPr>
          <w:rStyle w:val="FootnoteReference"/>
        </w:rPr>
        <w:footnoteRef/>
      </w:r>
      <w:r>
        <w:t xml:space="preserve"> A template SSSS and guidelines are available on the National Health and Safety Function/H&amp;S web-pages</w:t>
      </w:r>
    </w:p>
  </w:footnote>
  <w:footnote w:id="2">
    <w:p w:rsidR="00EC16BF" w:rsidRPr="00DD13C2" w:rsidRDefault="00EC16BF" w:rsidP="00C93FC5">
      <w:pPr>
        <w:pStyle w:val="FootnoteText"/>
      </w:pPr>
      <w:r w:rsidRPr="00DD13C2">
        <w:rPr>
          <w:rStyle w:val="FootnoteReference"/>
        </w:rPr>
        <w:footnoteRef/>
      </w:r>
      <w:r w:rsidRPr="00DD13C2">
        <w:t xml:space="preserve"> See link on health and safety web-pages to latest Incident Management Policy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6EF2B44"/>
    <w:multiLevelType w:val="hybridMultilevel"/>
    <w:tmpl w:val="15C6AC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7863FFF"/>
    <w:multiLevelType w:val="hybridMultilevel"/>
    <w:tmpl w:val="B336C2D0"/>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5">
    <w:nsid w:val="09E07B9C"/>
    <w:multiLevelType w:val="hybridMultilevel"/>
    <w:tmpl w:val="C26EA2D6"/>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3646C1"/>
    <w:multiLevelType w:val="hybridMultilevel"/>
    <w:tmpl w:val="261EA932"/>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7">
    <w:nsid w:val="1C395E28"/>
    <w:multiLevelType w:val="hybridMultilevel"/>
    <w:tmpl w:val="E3CC9A60"/>
    <w:lvl w:ilvl="0" w:tplc="08090001">
      <w:start w:val="1"/>
      <w:numFmt w:val="bullet"/>
      <w:lvlText w:val=""/>
      <w:lvlJc w:val="left"/>
      <w:pPr>
        <w:tabs>
          <w:tab w:val="num" w:pos="1080"/>
        </w:tabs>
        <w:ind w:left="1080" w:hanging="360"/>
      </w:pPr>
      <w:rPr>
        <w:rFonts w:ascii="Symbol" w:hAnsi="Symbol" w:hint="default"/>
        <w:sz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E055BC8"/>
    <w:multiLevelType w:val="hybridMultilevel"/>
    <w:tmpl w:val="1562B95E"/>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22142F"/>
    <w:multiLevelType w:val="hybridMultilevel"/>
    <w:tmpl w:val="EC400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74402DB"/>
    <w:multiLevelType w:val="hybridMultilevel"/>
    <w:tmpl w:val="7248C222"/>
    <w:lvl w:ilvl="0" w:tplc="1ADCE856">
      <w:start w:val="1"/>
      <w:numFmt w:val="bullet"/>
      <w:lvlText w:val=""/>
      <w:lvlJc w:val="left"/>
      <w:pPr>
        <w:tabs>
          <w:tab w:val="num" w:pos="720"/>
        </w:tabs>
        <w:ind w:left="720" w:hanging="360"/>
      </w:pPr>
      <w:rPr>
        <w:rFonts w:ascii="Wingdings" w:hAnsi="Wingdings" w:hint="default"/>
        <w:sz w:val="16"/>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5B14A3"/>
    <w:multiLevelType w:val="hybridMultilevel"/>
    <w:tmpl w:val="D6E21D5E"/>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2">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3">
    <w:nsid w:val="38F309F6"/>
    <w:multiLevelType w:val="hybridMultilevel"/>
    <w:tmpl w:val="CA92F3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39105513"/>
    <w:multiLevelType w:val="hybridMultilevel"/>
    <w:tmpl w:val="0DAC0572"/>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5">
    <w:nsid w:val="544D4FC1"/>
    <w:multiLevelType w:val="hybridMultilevel"/>
    <w:tmpl w:val="D876AC7A"/>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6">
    <w:nsid w:val="57CB5B82"/>
    <w:multiLevelType w:val="hybridMultilevel"/>
    <w:tmpl w:val="8988CB84"/>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EFD5B63"/>
    <w:multiLevelType w:val="hybridMultilevel"/>
    <w:tmpl w:val="8384C4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65496BE3"/>
    <w:multiLevelType w:val="hybridMultilevel"/>
    <w:tmpl w:val="43C2D610"/>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9">
    <w:nsid w:val="6BAD28A7"/>
    <w:multiLevelType w:val="hybridMultilevel"/>
    <w:tmpl w:val="B9B6EECC"/>
    <w:lvl w:ilvl="0" w:tplc="CA12C9B8">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16"/>
  </w:num>
  <w:num w:numId="3">
    <w:abstractNumId w:val="7"/>
  </w:num>
  <w:num w:numId="4">
    <w:abstractNumId w:val="10"/>
  </w:num>
  <w:num w:numId="5">
    <w:abstractNumId w:val="5"/>
  </w:num>
  <w:num w:numId="6">
    <w:abstractNumId w:val="19"/>
  </w:num>
  <w:num w:numId="7">
    <w:abstractNumId w:val="12"/>
  </w:num>
  <w:num w:numId="8">
    <w:abstractNumId w:val="18"/>
  </w:num>
  <w:num w:numId="9">
    <w:abstractNumId w:val="15"/>
  </w:num>
  <w:num w:numId="10">
    <w:abstractNumId w:val="11"/>
  </w:num>
  <w:num w:numId="11">
    <w:abstractNumId w:val="4"/>
  </w:num>
  <w:num w:numId="12">
    <w:abstractNumId w:val="14"/>
  </w:num>
  <w:num w:numId="13">
    <w:abstractNumId w:val="6"/>
  </w:num>
  <w:num w:numId="14">
    <w:abstractNumId w:val="3"/>
  </w:num>
  <w:num w:numId="15">
    <w:abstractNumId w:val="13"/>
  </w:num>
  <w:num w:numId="16">
    <w:abstractNumId w:val="17"/>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F3F"/>
    <w:rsid w:val="000D37DA"/>
    <w:rsid w:val="001155A2"/>
    <w:rsid w:val="00130123"/>
    <w:rsid w:val="00162D38"/>
    <w:rsid w:val="00165203"/>
    <w:rsid w:val="001A6994"/>
    <w:rsid w:val="001B6A1B"/>
    <w:rsid w:val="001E1F96"/>
    <w:rsid w:val="00272B1D"/>
    <w:rsid w:val="002833FB"/>
    <w:rsid w:val="002E59FF"/>
    <w:rsid w:val="00302C6E"/>
    <w:rsid w:val="00320AD0"/>
    <w:rsid w:val="00384FEE"/>
    <w:rsid w:val="00393DF0"/>
    <w:rsid w:val="003949FC"/>
    <w:rsid w:val="00395EB4"/>
    <w:rsid w:val="00397A9A"/>
    <w:rsid w:val="003D1283"/>
    <w:rsid w:val="00426D0B"/>
    <w:rsid w:val="00430FA1"/>
    <w:rsid w:val="00484EA1"/>
    <w:rsid w:val="004967B8"/>
    <w:rsid w:val="00527F3F"/>
    <w:rsid w:val="00532C96"/>
    <w:rsid w:val="00551C75"/>
    <w:rsid w:val="005D6D30"/>
    <w:rsid w:val="005E07A1"/>
    <w:rsid w:val="00601F98"/>
    <w:rsid w:val="006344FF"/>
    <w:rsid w:val="0063657B"/>
    <w:rsid w:val="006674A4"/>
    <w:rsid w:val="006C21D8"/>
    <w:rsid w:val="006F5A69"/>
    <w:rsid w:val="006F697A"/>
    <w:rsid w:val="007078D2"/>
    <w:rsid w:val="007F625C"/>
    <w:rsid w:val="00825963"/>
    <w:rsid w:val="008863B7"/>
    <w:rsid w:val="00906ACE"/>
    <w:rsid w:val="009406D0"/>
    <w:rsid w:val="00946E73"/>
    <w:rsid w:val="009501E8"/>
    <w:rsid w:val="009959D7"/>
    <w:rsid w:val="00A52110"/>
    <w:rsid w:val="00A60A2E"/>
    <w:rsid w:val="00AB314F"/>
    <w:rsid w:val="00B04878"/>
    <w:rsid w:val="00B16C3A"/>
    <w:rsid w:val="00B3195A"/>
    <w:rsid w:val="00B6319D"/>
    <w:rsid w:val="00B6561F"/>
    <w:rsid w:val="00B971DD"/>
    <w:rsid w:val="00BA4C35"/>
    <w:rsid w:val="00BC52FB"/>
    <w:rsid w:val="00C6787D"/>
    <w:rsid w:val="00C70022"/>
    <w:rsid w:val="00C93FC5"/>
    <w:rsid w:val="00CA5EC8"/>
    <w:rsid w:val="00CB005F"/>
    <w:rsid w:val="00CB65FC"/>
    <w:rsid w:val="00CC13BA"/>
    <w:rsid w:val="00CC2678"/>
    <w:rsid w:val="00CC5FBF"/>
    <w:rsid w:val="00CE5A27"/>
    <w:rsid w:val="00D44943"/>
    <w:rsid w:val="00D82D33"/>
    <w:rsid w:val="00D86A59"/>
    <w:rsid w:val="00DA0B04"/>
    <w:rsid w:val="00DA4470"/>
    <w:rsid w:val="00DD1424"/>
    <w:rsid w:val="00DF18E2"/>
    <w:rsid w:val="00E20F3D"/>
    <w:rsid w:val="00E968C9"/>
    <w:rsid w:val="00EB222B"/>
    <w:rsid w:val="00EC16BF"/>
    <w:rsid w:val="00EC47D7"/>
    <w:rsid w:val="00F0323B"/>
    <w:rsid w:val="00F070ED"/>
    <w:rsid w:val="00F179A1"/>
    <w:rsid w:val="00F2115D"/>
    <w:rsid w:val="00FB4A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99842">
      <w:bodyDiv w:val="1"/>
      <w:marLeft w:val="0"/>
      <w:marRight w:val="0"/>
      <w:marTop w:val="0"/>
      <w:marBottom w:val="0"/>
      <w:divBdr>
        <w:top w:val="none" w:sz="0" w:space="0" w:color="auto"/>
        <w:left w:val="none" w:sz="0" w:space="0" w:color="auto"/>
        <w:bottom w:val="none" w:sz="0" w:space="0" w:color="auto"/>
        <w:right w:val="none" w:sz="0" w:space="0" w:color="auto"/>
      </w:divBdr>
    </w:div>
    <w:div w:id="432895867">
      <w:bodyDiv w:val="1"/>
      <w:marLeft w:val="0"/>
      <w:marRight w:val="0"/>
      <w:marTop w:val="0"/>
      <w:marBottom w:val="0"/>
      <w:divBdr>
        <w:top w:val="none" w:sz="0" w:space="0" w:color="auto"/>
        <w:left w:val="none" w:sz="0" w:space="0" w:color="auto"/>
        <w:bottom w:val="none" w:sz="0" w:space="0" w:color="auto"/>
        <w:right w:val="none" w:sz="0" w:space="0" w:color="auto"/>
      </w:divBdr>
    </w:div>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1107197359">
      <w:bodyDiv w:val="1"/>
      <w:marLeft w:val="0"/>
      <w:marRight w:val="0"/>
      <w:marTop w:val="0"/>
      <w:marBottom w:val="0"/>
      <w:divBdr>
        <w:top w:val="none" w:sz="0" w:space="0" w:color="auto"/>
        <w:left w:val="none" w:sz="0" w:space="0" w:color="auto"/>
        <w:bottom w:val="none" w:sz="0" w:space="0" w:color="auto"/>
        <w:right w:val="none" w:sz="0" w:space="0" w:color="auto"/>
      </w:divBdr>
    </w:div>
    <w:div w:id="158014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se.ie/eng/staff/job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aura.birmingham@slh.i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2762</Words>
  <Characters>15618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SE WEST</vt:lpstr>
    </vt:vector>
  </TitlesOfParts>
  <Company>N.W.H.B</Company>
  <LinksUpToDate>false</LinksUpToDate>
  <CharactersWithSpaces>18344</CharactersWithSpaces>
  <SharedDoc>false</SharedDoc>
  <HLinks>
    <vt:vector size="18" baseType="variant">
      <vt:variant>
        <vt:i4>2228270</vt:i4>
      </vt:variant>
      <vt:variant>
        <vt:i4>6</vt:i4>
      </vt:variant>
      <vt:variant>
        <vt:i4>0</vt:i4>
      </vt:variant>
      <vt:variant>
        <vt:i4>5</vt:i4>
      </vt:variant>
      <vt:variant>
        <vt:lpwstr>http://www.sipo.gov.ie/</vt:lpwstr>
      </vt:variant>
      <vt:variant>
        <vt:lpwstr/>
      </vt:variant>
      <vt:variant>
        <vt:i4>7340072</vt:i4>
      </vt:variant>
      <vt:variant>
        <vt:i4>3</vt:i4>
      </vt:variant>
      <vt:variant>
        <vt:i4>0</vt:i4>
      </vt:variant>
      <vt:variant>
        <vt:i4>5</vt:i4>
      </vt:variant>
      <vt:variant>
        <vt:lpwstr>http://www.cpsa.ie/</vt:lpwstr>
      </vt:variant>
      <vt:variant>
        <vt:lpwstr/>
      </vt:variant>
      <vt:variant>
        <vt:i4>22</vt:i4>
      </vt:variant>
      <vt:variant>
        <vt:i4>0</vt:i4>
      </vt:variant>
      <vt:variant>
        <vt:i4>0</vt:i4>
      </vt:variant>
      <vt:variant>
        <vt:i4>5</vt:i4>
      </vt:variant>
      <vt:variant>
        <vt:lpwstr>http://www.hse.ie/eng/staff/jobs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Admin</cp:lastModifiedBy>
  <cp:revision>4</cp:revision>
  <cp:lastPrinted>2011-06-21T11:59:00Z</cp:lastPrinted>
  <dcterms:created xsi:type="dcterms:W3CDTF">2017-10-17T14:20:00Z</dcterms:created>
  <dcterms:modified xsi:type="dcterms:W3CDTF">2017-10-17T14:40:00Z</dcterms:modified>
</cp:coreProperties>
</file>