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8E2" w:rsidRDefault="00A52110" w:rsidP="005E07A1">
      <w:pPr>
        <w:rPr>
          <w:rFonts w:ascii="Arial" w:hAnsi="Arial" w:cs="Arial"/>
          <w:b/>
          <w:noProof/>
          <w:lang w:val="en-IE" w:eastAsia="en-IE"/>
        </w:rPr>
      </w:pPr>
      <w:r>
        <w:rPr>
          <w:rFonts w:ascii="Arial" w:hAnsi="Arial" w:cs="Arial"/>
          <w:b/>
          <w:noProof/>
          <w:lang w:val="en-IE" w:eastAsia="en-IE"/>
        </w:rPr>
        <w:drawing>
          <wp:anchor distT="0" distB="0" distL="114300" distR="114300" simplePos="0" relativeHeight="251659264" behindDoc="0" locked="0" layoutInCell="1" allowOverlap="1">
            <wp:simplePos x="0" y="0"/>
            <wp:positionH relativeFrom="column">
              <wp:posOffset>466725</wp:posOffset>
            </wp:positionH>
            <wp:positionV relativeFrom="paragraph">
              <wp:posOffset>-752475</wp:posOffset>
            </wp:positionV>
            <wp:extent cx="1666875" cy="781050"/>
            <wp:effectExtent l="19050" t="0" r="9525" b="0"/>
            <wp:wrapNone/>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666875" cy="781050"/>
                    </a:xfrm>
                    <a:prstGeom prst="rect">
                      <a:avLst/>
                    </a:prstGeom>
                    <a:noFill/>
                    <a:ln w="9525">
                      <a:noFill/>
                      <a:miter lim="800000"/>
                      <a:headEnd/>
                      <a:tailEnd/>
                    </a:ln>
                  </pic:spPr>
                </pic:pic>
              </a:graphicData>
            </a:graphic>
          </wp:anchor>
        </w:drawing>
      </w:r>
      <w:r>
        <w:rPr>
          <w:rFonts w:ascii="Arial" w:hAnsi="Arial" w:cs="Arial"/>
          <w:b/>
          <w:noProof/>
          <w:lang w:val="en-IE" w:eastAsia="en-IE"/>
        </w:rPr>
        <w:drawing>
          <wp:anchor distT="0" distB="0" distL="114300" distR="114300" simplePos="0" relativeHeight="251657216" behindDoc="0" locked="0" layoutInCell="1" allowOverlap="1">
            <wp:simplePos x="0" y="0"/>
            <wp:positionH relativeFrom="column">
              <wp:posOffset>-971550</wp:posOffset>
            </wp:positionH>
            <wp:positionV relativeFrom="paragraph">
              <wp:posOffset>-685800</wp:posOffset>
            </wp:positionV>
            <wp:extent cx="1438275" cy="857250"/>
            <wp:effectExtent l="19050" t="0" r="9525" b="0"/>
            <wp:wrapNone/>
            <wp:docPr id="8" name="Picture 8"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selogojpg"/>
                    <pic:cNvPicPr>
                      <a:picLocks noChangeAspect="1" noChangeArrowheads="1"/>
                    </pic:cNvPicPr>
                  </pic:nvPicPr>
                  <pic:blipFill>
                    <a:blip r:embed="rId9" cstate="print"/>
                    <a:srcRect/>
                    <a:stretch>
                      <a:fillRect/>
                    </a:stretch>
                  </pic:blipFill>
                  <pic:spPr bwMode="auto">
                    <a:xfrm>
                      <a:off x="0" y="0"/>
                      <a:ext cx="1438275" cy="857250"/>
                    </a:xfrm>
                    <a:prstGeom prst="rect">
                      <a:avLst/>
                    </a:prstGeom>
                    <a:noFill/>
                    <a:ln w="9525">
                      <a:noFill/>
                      <a:miter lim="800000"/>
                      <a:headEnd/>
                      <a:tailEnd/>
                    </a:ln>
                  </pic:spPr>
                </pic:pic>
              </a:graphicData>
            </a:graphic>
          </wp:anchor>
        </w:drawing>
      </w:r>
      <w:r w:rsidR="005E07A1">
        <w:rPr>
          <w:rFonts w:ascii="Arial" w:hAnsi="Arial" w:cs="Arial"/>
          <w:b/>
          <w:noProof/>
          <w:lang w:val="en-IE" w:eastAsia="en-IE"/>
        </w:rPr>
        <w:t xml:space="preserve">                     </w:t>
      </w:r>
    </w:p>
    <w:p w:rsidR="002F759D" w:rsidRPr="002F759D" w:rsidRDefault="002F759D" w:rsidP="002F759D">
      <w:pPr>
        <w:jc w:val="right"/>
        <w:rPr>
          <w:rFonts w:ascii="Arial" w:hAnsi="Arial" w:cs="Arial"/>
          <w:b/>
          <w:u w:val="single"/>
        </w:rPr>
      </w:pPr>
      <w:r w:rsidRPr="002F759D">
        <w:rPr>
          <w:rFonts w:ascii="Arial" w:hAnsi="Arial" w:cs="Arial"/>
          <w:b/>
          <w:noProof/>
          <w:u w:val="single"/>
          <w:lang w:val="en-IE" w:eastAsia="en-IE"/>
        </w:rPr>
        <w:t>AMENDED</w:t>
      </w:r>
    </w:p>
    <w:p w:rsidR="00DF18E2" w:rsidRDefault="00DF18E2">
      <w:pPr>
        <w:jc w:val="both"/>
        <w:rPr>
          <w:rFonts w:ascii="Arial" w:hAnsi="Arial" w:cs="Arial"/>
          <w:b/>
        </w:rPr>
      </w:pPr>
    </w:p>
    <w:p w:rsidR="0053395F" w:rsidRDefault="0053395F" w:rsidP="0053395F">
      <w:pPr>
        <w:ind w:left="3600" w:firstLine="720"/>
        <w:jc w:val="both"/>
        <w:rPr>
          <w:rFonts w:ascii="Arial" w:hAnsi="Arial" w:cs="Arial"/>
          <w:b/>
        </w:rPr>
      </w:pPr>
      <w:r>
        <w:rPr>
          <w:rFonts w:ascii="Arial" w:hAnsi="Arial" w:cs="Arial"/>
          <w:b/>
        </w:rPr>
        <w:t xml:space="preserve">  </w:t>
      </w:r>
      <w:r w:rsidR="00CD11B4" w:rsidRPr="00CD11B4">
        <w:rPr>
          <w:rFonts w:ascii="Arial" w:hAnsi="Arial" w:cs="Arial"/>
          <w:b/>
        </w:rPr>
        <w:t>Assistant Manager Fleet &amp; Equipment Maintenance,</w:t>
      </w:r>
    </w:p>
    <w:p w:rsidR="00CD11B4" w:rsidRDefault="0053395F" w:rsidP="0053395F">
      <w:pPr>
        <w:ind w:left="2880" w:firstLine="720"/>
        <w:jc w:val="both"/>
        <w:rPr>
          <w:rFonts w:ascii="Arial" w:hAnsi="Arial" w:cs="Arial"/>
          <w:b/>
        </w:rPr>
      </w:pPr>
      <w:r w:rsidRPr="005328E0">
        <w:rPr>
          <w:rFonts w:ascii="Arial" w:hAnsi="Arial" w:cs="Arial"/>
          <w:b/>
          <w:iCs/>
        </w:rPr>
        <w:t>Fleet &amp; Equipment Department</w:t>
      </w:r>
      <w:r>
        <w:rPr>
          <w:rFonts w:ascii="Arial" w:hAnsi="Arial" w:cs="Arial"/>
          <w:b/>
          <w:iCs/>
        </w:rPr>
        <w:t xml:space="preserve">, </w:t>
      </w:r>
      <w:r w:rsidR="00CD11B4" w:rsidRPr="00CD11B4">
        <w:rPr>
          <w:rFonts w:ascii="Arial" w:hAnsi="Arial" w:cs="Arial"/>
          <w:b/>
        </w:rPr>
        <w:t xml:space="preserve">National Ambulance Service </w:t>
      </w:r>
    </w:p>
    <w:p w:rsidR="00D86A59" w:rsidRPr="00E766A5" w:rsidRDefault="0053395F" w:rsidP="0053395F">
      <w:pPr>
        <w:ind w:left="-1260"/>
        <w:jc w:val="center"/>
        <w:rPr>
          <w:rFonts w:ascii="Arial" w:hAnsi="Arial" w:cs="Arial"/>
          <w:b/>
        </w:rPr>
      </w:pPr>
      <w:r>
        <w:rPr>
          <w:rFonts w:ascii="Arial" w:hAnsi="Arial" w:cs="Arial"/>
          <w:b/>
        </w:rPr>
        <w:t xml:space="preserve">                                                                                                              </w:t>
      </w:r>
      <w:r w:rsidR="00D86A59" w:rsidRPr="00E766A5">
        <w:rPr>
          <w:rFonts w:ascii="Arial" w:hAnsi="Arial" w:cs="Arial"/>
          <w:b/>
        </w:rPr>
        <w:t>Job Specification &amp; Terms and Conditions</w:t>
      </w:r>
    </w:p>
    <w:p w:rsidR="00DF18E2" w:rsidRDefault="00DF18E2">
      <w:pPr>
        <w:jc w:val="both"/>
        <w:rPr>
          <w:rFonts w:ascii="Arial" w:hAnsi="Arial" w:cs="Arial"/>
          <w:b/>
        </w:rPr>
      </w:pPr>
    </w:p>
    <w:tbl>
      <w:tblPr>
        <w:tblW w:w="10620" w:type="dxa"/>
        <w:tblInd w:w="-1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4"/>
        <w:gridCol w:w="8436"/>
      </w:tblGrid>
      <w:tr w:rsidR="00484EA1" w:rsidRPr="00E766A5" w:rsidTr="004A4405">
        <w:tc>
          <w:tcPr>
            <w:tcW w:w="2184" w:type="dxa"/>
          </w:tcPr>
          <w:p w:rsidR="00484EA1" w:rsidRPr="00E766A5" w:rsidRDefault="00484EA1">
            <w:pPr>
              <w:jc w:val="both"/>
              <w:rPr>
                <w:rFonts w:ascii="Arial" w:hAnsi="Arial" w:cs="Arial"/>
                <w:b/>
                <w:bCs/>
              </w:rPr>
            </w:pPr>
            <w:r w:rsidRPr="00E766A5">
              <w:rPr>
                <w:rFonts w:ascii="Arial" w:hAnsi="Arial" w:cs="Arial"/>
                <w:b/>
                <w:bCs/>
              </w:rPr>
              <w:t>Job Title and Grade</w:t>
            </w:r>
          </w:p>
        </w:tc>
        <w:tc>
          <w:tcPr>
            <w:tcW w:w="8436" w:type="dxa"/>
          </w:tcPr>
          <w:p w:rsidR="0053395F" w:rsidRPr="005328E0" w:rsidRDefault="00CD11B4" w:rsidP="0053395F">
            <w:pPr>
              <w:jc w:val="both"/>
              <w:rPr>
                <w:rFonts w:ascii="Arial" w:hAnsi="Arial" w:cs="Arial"/>
                <w:b/>
                <w:iCs/>
              </w:rPr>
            </w:pPr>
            <w:r w:rsidRPr="00CD11B4">
              <w:rPr>
                <w:rFonts w:ascii="Arial" w:hAnsi="Arial" w:cs="Arial"/>
                <w:b/>
              </w:rPr>
              <w:t xml:space="preserve">Assistant Manager Fleet &amp; Equipment Maintenance, </w:t>
            </w:r>
            <w:r w:rsidR="0053395F" w:rsidRPr="005328E0">
              <w:rPr>
                <w:rFonts w:ascii="Arial" w:hAnsi="Arial" w:cs="Arial"/>
                <w:b/>
                <w:iCs/>
              </w:rPr>
              <w:t>Fleet &amp; Equipment Department</w:t>
            </w:r>
          </w:p>
          <w:p w:rsidR="00CD11B4" w:rsidRDefault="00CD11B4">
            <w:pPr>
              <w:tabs>
                <w:tab w:val="left" w:pos="283"/>
              </w:tabs>
              <w:jc w:val="both"/>
              <w:rPr>
                <w:rFonts w:ascii="Arial" w:hAnsi="Arial" w:cs="Arial"/>
                <w:b/>
              </w:rPr>
            </w:pPr>
            <w:r w:rsidRPr="00CD11B4">
              <w:rPr>
                <w:rFonts w:ascii="Arial" w:hAnsi="Arial" w:cs="Arial"/>
                <w:b/>
              </w:rPr>
              <w:t xml:space="preserve">National Ambulance Service </w:t>
            </w:r>
          </w:p>
          <w:p w:rsidR="00484EA1" w:rsidRPr="00C4726C" w:rsidRDefault="00C4726C" w:rsidP="004A4405">
            <w:pPr>
              <w:tabs>
                <w:tab w:val="left" w:pos="283"/>
              </w:tabs>
              <w:jc w:val="both"/>
              <w:rPr>
                <w:rFonts w:ascii="Arial" w:hAnsi="Arial" w:cs="Arial"/>
                <w:i/>
                <w:iCs/>
              </w:rPr>
            </w:pPr>
            <w:r w:rsidRPr="00C4726C">
              <w:rPr>
                <w:rFonts w:ascii="Arial" w:hAnsi="Arial" w:cs="Arial"/>
                <w:i/>
                <w:iCs/>
              </w:rPr>
              <w:t xml:space="preserve">Grade Code - to be confirmed </w:t>
            </w:r>
            <w:r>
              <w:rPr>
                <w:rFonts w:ascii="Arial" w:hAnsi="Arial" w:cs="Arial"/>
                <w:i/>
                <w:iCs/>
              </w:rPr>
              <w:t>(aligned to G</w:t>
            </w:r>
            <w:r w:rsidR="00DA4934">
              <w:rPr>
                <w:rFonts w:ascii="Arial" w:hAnsi="Arial" w:cs="Arial"/>
                <w:i/>
                <w:iCs/>
              </w:rPr>
              <w:t xml:space="preserve">rade </w:t>
            </w:r>
            <w:r>
              <w:rPr>
                <w:rFonts w:ascii="Arial" w:hAnsi="Arial" w:cs="Arial"/>
                <w:i/>
                <w:iCs/>
              </w:rPr>
              <w:t>VI</w:t>
            </w:r>
            <w:r w:rsidRPr="00C4726C">
              <w:rPr>
                <w:rFonts w:ascii="Arial" w:hAnsi="Arial" w:cs="Arial"/>
                <w:i/>
                <w:iCs/>
              </w:rPr>
              <w:t>I salary scale)</w:t>
            </w:r>
          </w:p>
          <w:p w:rsidR="00C4726C" w:rsidRPr="00E766A5" w:rsidRDefault="00C4726C" w:rsidP="004A4405">
            <w:pPr>
              <w:tabs>
                <w:tab w:val="left" w:pos="283"/>
              </w:tabs>
              <w:jc w:val="both"/>
              <w:rPr>
                <w:rFonts w:ascii="Arial" w:hAnsi="Arial" w:cs="Arial"/>
              </w:rPr>
            </w:pPr>
          </w:p>
        </w:tc>
      </w:tr>
      <w:tr w:rsidR="004A4405" w:rsidRPr="004A4405" w:rsidTr="004A4405">
        <w:tc>
          <w:tcPr>
            <w:tcW w:w="2184" w:type="dxa"/>
          </w:tcPr>
          <w:p w:rsidR="00484EA1" w:rsidRPr="004A4405" w:rsidRDefault="00484EA1">
            <w:pPr>
              <w:jc w:val="both"/>
              <w:rPr>
                <w:rFonts w:ascii="Arial" w:hAnsi="Arial" w:cs="Arial"/>
                <w:b/>
                <w:bCs/>
              </w:rPr>
            </w:pPr>
            <w:r w:rsidRPr="004A4405">
              <w:rPr>
                <w:rFonts w:ascii="Arial" w:hAnsi="Arial" w:cs="Arial"/>
                <w:b/>
                <w:bCs/>
              </w:rPr>
              <w:t>Campaign Reference</w:t>
            </w:r>
          </w:p>
        </w:tc>
        <w:tc>
          <w:tcPr>
            <w:tcW w:w="8436" w:type="dxa"/>
          </w:tcPr>
          <w:p w:rsidR="00484EA1" w:rsidRPr="004A4405" w:rsidRDefault="00DA4934">
            <w:pPr>
              <w:jc w:val="both"/>
              <w:rPr>
                <w:rFonts w:ascii="Arial" w:hAnsi="Arial" w:cs="Arial"/>
                <w:iCs/>
              </w:rPr>
            </w:pPr>
            <w:r>
              <w:rPr>
                <w:rFonts w:ascii="Arial" w:hAnsi="Arial" w:cs="Arial"/>
                <w:iCs/>
              </w:rPr>
              <w:t>NRS05458</w:t>
            </w:r>
          </w:p>
          <w:p w:rsidR="004A4405" w:rsidRPr="004A4405" w:rsidRDefault="004A4405">
            <w:pPr>
              <w:jc w:val="both"/>
              <w:rPr>
                <w:rFonts w:ascii="Arial" w:hAnsi="Arial" w:cs="Arial"/>
                <w:iCs/>
              </w:rPr>
            </w:pPr>
          </w:p>
        </w:tc>
      </w:tr>
      <w:tr w:rsidR="004A4405" w:rsidRPr="004A4405" w:rsidTr="004A4405">
        <w:tc>
          <w:tcPr>
            <w:tcW w:w="2184" w:type="dxa"/>
          </w:tcPr>
          <w:p w:rsidR="00484EA1" w:rsidRPr="004A4405" w:rsidRDefault="00484EA1">
            <w:pPr>
              <w:jc w:val="both"/>
              <w:rPr>
                <w:rFonts w:ascii="Arial" w:hAnsi="Arial" w:cs="Arial"/>
                <w:b/>
                <w:bCs/>
              </w:rPr>
            </w:pPr>
            <w:r w:rsidRPr="004A4405">
              <w:rPr>
                <w:rFonts w:ascii="Arial" w:hAnsi="Arial" w:cs="Arial"/>
                <w:b/>
                <w:bCs/>
              </w:rPr>
              <w:t>Closing Date</w:t>
            </w:r>
          </w:p>
          <w:p w:rsidR="00484EA1" w:rsidRPr="004A4405" w:rsidRDefault="00484EA1">
            <w:pPr>
              <w:jc w:val="both"/>
              <w:rPr>
                <w:rFonts w:ascii="Arial" w:hAnsi="Arial" w:cs="Arial"/>
                <w:b/>
                <w:bCs/>
              </w:rPr>
            </w:pPr>
          </w:p>
        </w:tc>
        <w:tc>
          <w:tcPr>
            <w:tcW w:w="8436" w:type="dxa"/>
          </w:tcPr>
          <w:p w:rsidR="00484EA1" w:rsidRPr="004A4405" w:rsidRDefault="00D67491">
            <w:pPr>
              <w:jc w:val="both"/>
              <w:rPr>
                <w:rFonts w:ascii="Arial" w:hAnsi="Arial" w:cs="Arial"/>
                <w:iCs/>
              </w:rPr>
            </w:pPr>
            <w:r>
              <w:rPr>
                <w:rFonts w:ascii="Arial" w:hAnsi="Arial" w:cs="Arial"/>
                <w:iCs/>
              </w:rPr>
              <w:t>Tuesday 31</w:t>
            </w:r>
            <w:r w:rsidRPr="00D67491">
              <w:rPr>
                <w:rFonts w:ascii="Arial" w:hAnsi="Arial" w:cs="Arial"/>
                <w:iCs/>
                <w:vertAlign w:val="superscript"/>
              </w:rPr>
              <w:t>st</w:t>
            </w:r>
            <w:r>
              <w:rPr>
                <w:rFonts w:ascii="Arial" w:hAnsi="Arial" w:cs="Arial"/>
                <w:iCs/>
              </w:rPr>
              <w:t xml:space="preserve"> October 2017 @ 12 noon</w:t>
            </w:r>
          </w:p>
        </w:tc>
      </w:tr>
      <w:tr w:rsidR="004A4405" w:rsidRPr="004A4405" w:rsidTr="004A4405">
        <w:tc>
          <w:tcPr>
            <w:tcW w:w="2184" w:type="dxa"/>
          </w:tcPr>
          <w:p w:rsidR="00484EA1" w:rsidRPr="004A4405" w:rsidRDefault="00484EA1">
            <w:pPr>
              <w:jc w:val="both"/>
              <w:rPr>
                <w:rFonts w:ascii="Arial" w:hAnsi="Arial" w:cs="Arial"/>
                <w:b/>
                <w:bCs/>
              </w:rPr>
            </w:pPr>
            <w:r w:rsidRPr="004A4405">
              <w:rPr>
                <w:rFonts w:ascii="Arial" w:hAnsi="Arial" w:cs="Arial"/>
                <w:b/>
                <w:bCs/>
              </w:rPr>
              <w:t>Proposed Interview Date (s)</w:t>
            </w:r>
          </w:p>
        </w:tc>
        <w:tc>
          <w:tcPr>
            <w:tcW w:w="8436" w:type="dxa"/>
          </w:tcPr>
          <w:p w:rsidR="00484EA1" w:rsidRPr="004A4405" w:rsidRDefault="00D67491">
            <w:pPr>
              <w:jc w:val="both"/>
              <w:rPr>
                <w:rFonts w:ascii="Arial" w:hAnsi="Arial" w:cs="Arial"/>
                <w:iCs/>
              </w:rPr>
            </w:pPr>
            <w:r>
              <w:rPr>
                <w:rFonts w:ascii="Arial" w:hAnsi="Arial" w:cs="Arial"/>
                <w:iCs/>
              </w:rPr>
              <w:t>Mid / Late November 2017</w:t>
            </w:r>
          </w:p>
        </w:tc>
      </w:tr>
      <w:tr w:rsidR="00484EA1" w:rsidRPr="00E766A5" w:rsidTr="004A4405">
        <w:tc>
          <w:tcPr>
            <w:tcW w:w="2184" w:type="dxa"/>
          </w:tcPr>
          <w:p w:rsidR="00484EA1" w:rsidRPr="00E766A5" w:rsidRDefault="00484EA1">
            <w:pPr>
              <w:jc w:val="both"/>
              <w:rPr>
                <w:rFonts w:ascii="Arial" w:hAnsi="Arial" w:cs="Arial"/>
                <w:b/>
                <w:bCs/>
              </w:rPr>
            </w:pPr>
            <w:r w:rsidRPr="00E766A5">
              <w:rPr>
                <w:rFonts w:ascii="Arial" w:hAnsi="Arial" w:cs="Arial"/>
                <w:b/>
                <w:bCs/>
              </w:rPr>
              <w:t>Taking up Appointment</w:t>
            </w:r>
          </w:p>
        </w:tc>
        <w:tc>
          <w:tcPr>
            <w:tcW w:w="8436" w:type="dxa"/>
          </w:tcPr>
          <w:p w:rsidR="00484EA1" w:rsidRPr="00E766A5" w:rsidRDefault="00484EA1">
            <w:pPr>
              <w:jc w:val="both"/>
              <w:rPr>
                <w:rFonts w:ascii="Arial" w:hAnsi="Arial" w:cs="Arial"/>
                <w:iCs/>
              </w:rPr>
            </w:pPr>
            <w:r>
              <w:rPr>
                <w:rFonts w:ascii="Arial" w:hAnsi="Arial" w:cs="Arial"/>
                <w:iCs/>
              </w:rPr>
              <w:t>A start date will be indicated at job offer stage</w:t>
            </w:r>
            <w:r w:rsidR="004967B8">
              <w:rPr>
                <w:rFonts w:ascii="Arial" w:hAnsi="Arial" w:cs="Arial"/>
                <w:iCs/>
              </w:rPr>
              <w:t>.</w:t>
            </w:r>
          </w:p>
        </w:tc>
      </w:tr>
      <w:tr w:rsidR="002D5467" w:rsidRPr="005328E0" w:rsidTr="004A4405">
        <w:tc>
          <w:tcPr>
            <w:tcW w:w="2184" w:type="dxa"/>
          </w:tcPr>
          <w:p w:rsidR="002D5467" w:rsidRPr="005328E0" w:rsidRDefault="002D5467">
            <w:pPr>
              <w:jc w:val="both"/>
              <w:rPr>
                <w:rFonts w:ascii="Arial" w:hAnsi="Arial" w:cs="Arial"/>
                <w:b/>
                <w:bCs/>
              </w:rPr>
            </w:pPr>
            <w:r w:rsidRPr="005328E0">
              <w:rPr>
                <w:rFonts w:ascii="Arial" w:hAnsi="Arial" w:cs="Arial"/>
                <w:b/>
                <w:bCs/>
              </w:rPr>
              <w:t>Location of Post</w:t>
            </w:r>
          </w:p>
        </w:tc>
        <w:tc>
          <w:tcPr>
            <w:tcW w:w="8436" w:type="dxa"/>
          </w:tcPr>
          <w:p w:rsidR="0053395F" w:rsidRPr="005328E0" w:rsidRDefault="0053395F" w:rsidP="0053395F">
            <w:pPr>
              <w:jc w:val="both"/>
              <w:rPr>
                <w:rFonts w:ascii="Arial" w:hAnsi="Arial" w:cs="Arial"/>
                <w:b/>
                <w:iCs/>
              </w:rPr>
            </w:pPr>
            <w:r w:rsidRPr="005328E0">
              <w:rPr>
                <w:rFonts w:ascii="Arial" w:hAnsi="Arial" w:cs="Arial"/>
                <w:b/>
                <w:iCs/>
              </w:rPr>
              <w:t>Fleet &amp; Equipment Department</w:t>
            </w:r>
            <w:r>
              <w:rPr>
                <w:rFonts w:ascii="Arial" w:hAnsi="Arial" w:cs="Arial"/>
                <w:b/>
                <w:iCs/>
              </w:rPr>
              <w:t xml:space="preserve">, </w:t>
            </w:r>
            <w:r w:rsidRPr="005328E0">
              <w:rPr>
                <w:rFonts w:ascii="Arial" w:hAnsi="Arial" w:cs="Arial"/>
                <w:b/>
                <w:iCs/>
              </w:rPr>
              <w:t>Na</w:t>
            </w:r>
            <w:r>
              <w:rPr>
                <w:rFonts w:ascii="Arial" w:hAnsi="Arial" w:cs="Arial"/>
                <w:b/>
                <w:iCs/>
              </w:rPr>
              <w:t>tional Ambulance Service (NAS)</w:t>
            </w:r>
          </w:p>
          <w:p w:rsidR="002D5467" w:rsidRPr="005328E0" w:rsidRDefault="002D5467" w:rsidP="00CD11B4">
            <w:pPr>
              <w:jc w:val="both"/>
              <w:rPr>
                <w:rFonts w:ascii="Arial" w:hAnsi="Arial" w:cs="Arial"/>
                <w:b/>
                <w:iCs/>
              </w:rPr>
            </w:pPr>
          </w:p>
          <w:p w:rsidR="002D5467" w:rsidRPr="005328E0" w:rsidRDefault="0053395F" w:rsidP="00CD11B4">
            <w:pPr>
              <w:jc w:val="both"/>
              <w:rPr>
                <w:rFonts w:ascii="Arial" w:hAnsi="Arial" w:cs="Arial"/>
                <w:iCs/>
              </w:rPr>
            </w:pPr>
            <w:r>
              <w:rPr>
                <w:rFonts w:ascii="Arial" w:hAnsi="Arial" w:cs="Arial"/>
                <w:iCs/>
              </w:rPr>
              <w:t>There is currently one</w:t>
            </w:r>
            <w:r w:rsidR="002D5467" w:rsidRPr="005328E0">
              <w:rPr>
                <w:rFonts w:ascii="Arial" w:hAnsi="Arial" w:cs="Arial"/>
                <w:iCs/>
              </w:rPr>
              <w:t xml:space="preserve"> permanent whole time post available. Initial assignment is to National Ambulance Service, St </w:t>
            </w:r>
            <w:proofErr w:type="spellStart"/>
            <w:r w:rsidR="002D5467" w:rsidRPr="005328E0">
              <w:rPr>
                <w:rFonts w:ascii="Arial" w:hAnsi="Arial" w:cs="Arial"/>
                <w:iCs/>
              </w:rPr>
              <w:t>Loman’s</w:t>
            </w:r>
            <w:proofErr w:type="spellEnd"/>
            <w:r w:rsidR="002D5467" w:rsidRPr="005328E0">
              <w:rPr>
                <w:rFonts w:ascii="Arial" w:hAnsi="Arial" w:cs="Arial"/>
                <w:iCs/>
              </w:rPr>
              <w:t xml:space="preserve"> Hospital, Mullingar, Co. Westmeath.</w:t>
            </w:r>
          </w:p>
          <w:p w:rsidR="002D5467" w:rsidRDefault="002D5467" w:rsidP="00CD11B4">
            <w:pPr>
              <w:jc w:val="both"/>
              <w:rPr>
                <w:rFonts w:ascii="Arial" w:hAnsi="Arial" w:cs="Arial"/>
                <w:iCs/>
              </w:rPr>
            </w:pPr>
          </w:p>
          <w:p w:rsidR="0053395F" w:rsidRDefault="0053395F" w:rsidP="0053395F">
            <w:pPr>
              <w:autoSpaceDE w:val="0"/>
              <w:autoSpaceDN w:val="0"/>
              <w:adjustRightInd w:val="0"/>
              <w:spacing w:line="240" w:lineRule="atLeast"/>
              <w:rPr>
                <w:rFonts w:ascii="Arial" w:hAnsi="Arial" w:cs="Arial"/>
              </w:rPr>
            </w:pPr>
            <w:r>
              <w:rPr>
                <w:rFonts w:ascii="Arial" w:hAnsi="Arial" w:cs="Arial"/>
              </w:rPr>
              <w:t>As the National Ambulance Service (NAS) is a national service, the post will have a national focus to support the NAS Senior Management team through the Fleet and Equipment Department.</w:t>
            </w:r>
          </w:p>
          <w:p w:rsidR="0053395F" w:rsidRPr="005328E0" w:rsidRDefault="0053395F" w:rsidP="00CD11B4">
            <w:pPr>
              <w:jc w:val="both"/>
              <w:rPr>
                <w:rFonts w:ascii="Arial" w:hAnsi="Arial" w:cs="Arial"/>
                <w:iCs/>
              </w:rPr>
            </w:pPr>
          </w:p>
          <w:p w:rsidR="002D5467" w:rsidRPr="005328E0" w:rsidRDefault="002D5467" w:rsidP="00CD11B4">
            <w:pPr>
              <w:jc w:val="both"/>
              <w:rPr>
                <w:rFonts w:ascii="Arial" w:hAnsi="Arial" w:cs="Arial"/>
                <w:b/>
                <w:iCs/>
              </w:rPr>
            </w:pPr>
            <w:r w:rsidRPr="005328E0">
              <w:rPr>
                <w:rFonts w:ascii="Arial" w:hAnsi="Arial" w:cs="Arial"/>
              </w:rPr>
              <w:t>A panel may be formed as a result of this campaign for</w:t>
            </w:r>
            <w:r w:rsidRPr="005328E0">
              <w:rPr>
                <w:rFonts w:ascii="Arial" w:hAnsi="Arial" w:cs="Arial"/>
                <w:iCs/>
              </w:rPr>
              <w:t xml:space="preserve"> </w:t>
            </w:r>
            <w:r w:rsidR="0053395F" w:rsidRPr="005328E0">
              <w:rPr>
                <w:rFonts w:ascii="Arial" w:hAnsi="Arial" w:cs="Arial"/>
                <w:iCs/>
              </w:rPr>
              <w:t>Fleet &amp; Equipment Department</w:t>
            </w:r>
            <w:r w:rsidR="0053395F">
              <w:rPr>
                <w:rFonts w:ascii="Arial" w:hAnsi="Arial" w:cs="Arial"/>
                <w:iCs/>
              </w:rPr>
              <w:t>,</w:t>
            </w:r>
            <w:r w:rsidR="0053395F" w:rsidRPr="005328E0">
              <w:rPr>
                <w:rFonts w:ascii="Arial" w:hAnsi="Arial" w:cs="Arial"/>
                <w:b/>
                <w:iCs/>
              </w:rPr>
              <w:t xml:space="preserve"> </w:t>
            </w:r>
            <w:r w:rsidRPr="005328E0">
              <w:rPr>
                <w:rFonts w:ascii="Arial" w:hAnsi="Arial" w:cs="Arial"/>
                <w:iCs/>
              </w:rPr>
              <w:t xml:space="preserve">National Ambulance Service (NAS), </w:t>
            </w:r>
            <w:r w:rsidRPr="005328E0">
              <w:rPr>
                <w:rFonts w:ascii="Arial" w:hAnsi="Arial" w:cs="Arial"/>
              </w:rPr>
              <w:t xml:space="preserve">from which current and future, permanent and specified purpose vacancies of full or part-time duration may be filled. </w:t>
            </w:r>
          </w:p>
          <w:p w:rsidR="002D5467" w:rsidRPr="005328E0" w:rsidRDefault="002D5467" w:rsidP="00CD11B4">
            <w:pPr>
              <w:jc w:val="both"/>
              <w:rPr>
                <w:rFonts w:ascii="Arial" w:hAnsi="Arial" w:cs="Arial"/>
                <w:i/>
                <w:iCs/>
              </w:rPr>
            </w:pPr>
          </w:p>
        </w:tc>
      </w:tr>
      <w:tr w:rsidR="003949FC" w:rsidRPr="00E766A5" w:rsidTr="004A4405">
        <w:tc>
          <w:tcPr>
            <w:tcW w:w="2184" w:type="dxa"/>
          </w:tcPr>
          <w:p w:rsidR="003949FC" w:rsidRPr="004A4405" w:rsidRDefault="003949FC">
            <w:pPr>
              <w:jc w:val="both"/>
              <w:rPr>
                <w:rFonts w:ascii="Arial" w:hAnsi="Arial" w:cs="Arial"/>
                <w:b/>
                <w:bCs/>
              </w:rPr>
            </w:pPr>
            <w:r w:rsidRPr="004A4405">
              <w:rPr>
                <w:rFonts w:ascii="Arial" w:hAnsi="Arial" w:cs="Arial"/>
                <w:b/>
                <w:bCs/>
              </w:rPr>
              <w:t>Informal Enquiries</w:t>
            </w:r>
          </w:p>
        </w:tc>
        <w:tc>
          <w:tcPr>
            <w:tcW w:w="8436" w:type="dxa"/>
          </w:tcPr>
          <w:p w:rsidR="004A4405" w:rsidRDefault="004A4405" w:rsidP="004A4405">
            <w:pPr>
              <w:rPr>
                <w:rFonts w:ascii="Arial" w:hAnsi="Arial" w:cs="Arial"/>
              </w:rPr>
            </w:pPr>
            <w:r>
              <w:rPr>
                <w:rFonts w:ascii="Arial" w:hAnsi="Arial" w:cs="Arial"/>
              </w:rPr>
              <w:t xml:space="preserve">Pat Grant, Chief Ambulance Officer, Fleet, Logistics and Support, St </w:t>
            </w:r>
            <w:proofErr w:type="spellStart"/>
            <w:r>
              <w:rPr>
                <w:rFonts w:ascii="Arial" w:hAnsi="Arial" w:cs="Arial"/>
              </w:rPr>
              <w:t>Loman’s</w:t>
            </w:r>
            <w:proofErr w:type="spellEnd"/>
            <w:r>
              <w:rPr>
                <w:rFonts w:ascii="Arial" w:hAnsi="Arial" w:cs="Arial"/>
              </w:rPr>
              <w:t xml:space="preserve"> Hospital, </w:t>
            </w:r>
            <w:r>
              <w:rPr>
                <w:rFonts w:ascii="Arial" w:hAnsi="Arial" w:cs="Arial"/>
                <w:iCs/>
              </w:rPr>
              <w:t>Mullingar, Co. Westmeath</w:t>
            </w:r>
          </w:p>
          <w:p w:rsidR="004A4405" w:rsidRDefault="004A4405" w:rsidP="004A4405">
            <w:pPr>
              <w:rPr>
                <w:rFonts w:ascii="Arial" w:hAnsi="Arial" w:cs="Arial"/>
              </w:rPr>
            </w:pPr>
            <w:r>
              <w:rPr>
                <w:rFonts w:ascii="Arial" w:hAnsi="Arial" w:cs="Arial"/>
                <w:b/>
              </w:rPr>
              <w:t xml:space="preserve">Email: </w:t>
            </w:r>
            <w:hyperlink r:id="rId10" w:history="1">
              <w:r w:rsidRPr="00FF6D6D">
                <w:rPr>
                  <w:rStyle w:val="Hyperlink"/>
                  <w:rFonts w:ascii="Arial" w:hAnsi="Arial" w:cs="Arial"/>
                </w:rPr>
                <w:t>pat.grant@hse.ie</w:t>
              </w:r>
            </w:hyperlink>
            <w:r>
              <w:rPr>
                <w:rFonts w:ascii="Arial" w:hAnsi="Arial" w:cs="Arial"/>
              </w:rPr>
              <w:t xml:space="preserve"> </w:t>
            </w:r>
          </w:p>
          <w:p w:rsidR="003949FC" w:rsidRDefault="004A4405" w:rsidP="004A4405">
            <w:pPr>
              <w:jc w:val="both"/>
              <w:rPr>
                <w:rFonts w:ascii="Arial" w:hAnsi="Arial" w:cs="Arial"/>
              </w:rPr>
            </w:pPr>
            <w:r>
              <w:rPr>
                <w:rFonts w:ascii="Arial" w:hAnsi="Arial" w:cs="Arial"/>
                <w:b/>
              </w:rPr>
              <w:t xml:space="preserve">Telephone: </w:t>
            </w:r>
            <w:r>
              <w:rPr>
                <w:rFonts w:ascii="Arial" w:hAnsi="Arial" w:cs="Arial"/>
              </w:rPr>
              <w:t>044 939 5585</w:t>
            </w:r>
          </w:p>
          <w:p w:rsidR="004A4405" w:rsidRPr="00E766A5" w:rsidRDefault="004A4405" w:rsidP="004A4405">
            <w:pPr>
              <w:jc w:val="both"/>
              <w:rPr>
                <w:rFonts w:ascii="Arial" w:hAnsi="Arial" w:cs="Arial"/>
                <w:b/>
                <w:color w:val="FF0000"/>
              </w:rPr>
            </w:pPr>
          </w:p>
        </w:tc>
      </w:tr>
      <w:tr w:rsidR="00DA4934" w:rsidRPr="004A4405" w:rsidTr="004A4405">
        <w:tc>
          <w:tcPr>
            <w:tcW w:w="2184" w:type="dxa"/>
          </w:tcPr>
          <w:p w:rsidR="00DA4934" w:rsidRPr="004A4405" w:rsidRDefault="00DA4934">
            <w:pPr>
              <w:jc w:val="both"/>
              <w:rPr>
                <w:rFonts w:ascii="Arial" w:hAnsi="Arial" w:cs="Arial"/>
                <w:b/>
                <w:bCs/>
              </w:rPr>
            </w:pPr>
            <w:r w:rsidRPr="004A4405">
              <w:rPr>
                <w:rFonts w:ascii="Arial" w:hAnsi="Arial" w:cs="Arial"/>
                <w:b/>
                <w:bCs/>
              </w:rPr>
              <w:t>Details of Service</w:t>
            </w:r>
          </w:p>
          <w:p w:rsidR="00DA4934" w:rsidRPr="004A4405" w:rsidRDefault="00DA4934">
            <w:pPr>
              <w:jc w:val="both"/>
              <w:rPr>
                <w:rFonts w:ascii="Arial" w:hAnsi="Arial" w:cs="Arial"/>
                <w:b/>
                <w:bCs/>
              </w:rPr>
            </w:pPr>
          </w:p>
        </w:tc>
        <w:tc>
          <w:tcPr>
            <w:tcW w:w="8436" w:type="dxa"/>
          </w:tcPr>
          <w:p w:rsidR="00DA4934" w:rsidRPr="00C3754C" w:rsidRDefault="00DA4934" w:rsidP="00DA4934">
            <w:pPr>
              <w:pStyle w:val="Default"/>
              <w:rPr>
                <w:color w:val="auto"/>
                <w:sz w:val="20"/>
                <w:szCs w:val="20"/>
              </w:rPr>
            </w:pPr>
            <w:r w:rsidRPr="00C3754C">
              <w:rPr>
                <w:color w:val="auto"/>
                <w:sz w:val="20"/>
                <w:szCs w:val="20"/>
              </w:rPr>
              <w:t xml:space="preserve">The National Ambulance Service (NAS) is the statutory pre-hospital emergency and intermediate care provider for the State. In the Dublin metropolitan area, ambulance services which are funded by the HSE are provided by the NAS and Dublin Fire Brigade. </w:t>
            </w:r>
          </w:p>
          <w:p w:rsidR="00DA4934" w:rsidRDefault="00DA4934" w:rsidP="00DA4934">
            <w:pPr>
              <w:pStyle w:val="Default"/>
              <w:rPr>
                <w:color w:val="auto"/>
                <w:sz w:val="20"/>
                <w:szCs w:val="20"/>
              </w:rPr>
            </w:pPr>
            <w:r w:rsidRPr="00C3754C">
              <w:rPr>
                <w:color w:val="auto"/>
                <w:sz w:val="20"/>
                <w:szCs w:val="20"/>
              </w:rPr>
              <w:t xml:space="preserve">The NAS mission is to serve the needs of patients and the public as part of an integrated health system, through the provision of high quality, safe and patient centred services. This care begins immediately at the time that the emergency call is received, continues through to the safe treatment, transportation and handover of the patient to the clinical team at the receiving hospital or emergency department. </w:t>
            </w:r>
          </w:p>
          <w:p w:rsidR="00DA4934" w:rsidRPr="00C3754C" w:rsidRDefault="00DA4934" w:rsidP="00DA4934">
            <w:pPr>
              <w:pStyle w:val="Default"/>
              <w:rPr>
                <w:color w:val="auto"/>
                <w:sz w:val="20"/>
                <w:szCs w:val="20"/>
              </w:rPr>
            </w:pPr>
          </w:p>
          <w:p w:rsidR="00DA4934" w:rsidRDefault="00DA4934" w:rsidP="00DA4934">
            <w:pPr>
              <w:pStyle w:val="Default"/>
              <w:rPr>
                <w:color w:val="auto"/>
                <w:sz w:val="20"/>
                <w:szCs w:val="20"/>
              </w:rPr>
            </w:pPr>
            <w:r w:rsidRPr="00C3754C">
              <w:rPr>
                <w:color w:val="auto"/>
                <w:sz w:val="20"/>
                <w:szCs w:val="20"/>
              </w:rPr>
              <w:t>Serving a population of almost 4.6 million people, the NAS responds to over 300,000 ambulance calls each year, employs over 1,600 staff across 100 locations and has a fleet of approximately 500 vehicles. In conjunction with its partners the NAS transports approximately 4,800 patients via an Intermediate Care Service, co-ordinates and dispatches more than 800 Aero Medical / Air Ambulance calls, completes 600 paediatric and neonatal transfers and supports Community First Responder Schemes across the state.</w:t>
            </w:r>
          </w:p>
          <w:p w:rsidR="00DA4934" w:rsidRPr="00C3754C" w:rsidRDefault="00DA4934" w:rsidP="00DA4934">
            <w:pPr>
              <w:pStyle w:val="Default"/>
              <w:rPr>
                <w:color w:val="auto"/>
                <w:sz w:val="20"/>
                <w:szCs w:val="20"/>
              </w:rPr>
            </w:pPr>
          </w:p>
          <w:p w:rsidR="00DA4934" w:rsidRDefault="00DA4934" w:rsidP="00DA4934">
            <w:pPr>
              <w:pStyle w:val="Default"/>
              <w:rPr>
                <w:sz w:val="20"/>
                <w:szCs w:val="20"/>
              </w:rPr>
            </w:pPr>
            <w:r w:rsidRPr="000A0286">
              <w:rPr>
                <w:sz w:val="20"/>
                <w:szCs w:val="20"/>
              </w:rPr>
              <w:t>As part of the HSE Programme for Health Service Improvement the National Ambulance Service is implementing a strategic plan, Vision2020, which is focused on ensuring the delivery of patient centred care. It brings together recommendations from a wide series of reviews into a single plan. A critical element of this is the implementation of a new model of care that will see the service utilise other alternative services for our patients than the emergency department. A key feature of the strategic plan is the impl</w:t>
            </w:r>
            <w:r>
              <w:rPr>
                <w:sz w:val="20"/>
                <w:szCs w:val="20"/>
              </w:rPr>
              <w:t>ementation</w:t>
            </w:r>
            <w:r w:rsidRPr="000A0286">
              <w:rPr>
                <w:sz w:val="20"/>
                <w:szCs w:val="20"/>
              </w:rPr>
              <w:t xml:space="preserve"> of a number of action plans for key enablers for the N</w:t>
            </w:r>
            <w:r>
              <w:rPr>
                <w:sz w:val="20"/>
                <w:szCs w:val="20"/>
              </w:rPr>
              <w:t>ational Ambulance Service includ</w:t>
            </w:r>
            <w:r w:rsidRPr="000A0286">
              <w:rPr>
                <w:sz w:val="20"/>
                <w:szCs w:val="20"/>
              </w:rPr>
              <w:t xml:space="preserve">ing our Human </w:t>
            </w:r>
            <w:r w:rsidRPr="000A0286">
              <w:rPr>
                <w:sz w:val="20"/>
                <w:szCs w:val="20"/>
              </w:rPr>
              <w:lastRenderedPageBreak/>
              <w:t>Resources, Fleet and Equipment, Estat</w:t>
            </w:r>
            <w:r>
              <w:rPr>
                <w:sz w:val="20"/>
                <w:szCs w:val="20"/>
              </w:rPr>
              <w:t>es, Digital and Communications.</w:t>
            </w:r>
            <w:r w:rsidRPr="000A0286">
              <w:rPr>
                <w:sz w:val="20"/>
                <w:szCs w:val="20"/>
              </w:rPr>
              <w:t xml:space="preserve"> </w:t>
            </w:r>
          </w:p>
          <w:p w:rsidR="00DA4934" w:rsidRPr="000A0286" w:rsidRDefault="00DA4934" w:rsidP="00DA4934">
            <w:pPr>
              <w:pStyle w:val="Default"/>
              <w:rPr>
                <w:sz w:val="20"/>
                <w:szCs w:val="20"/>
              </w:rPr>
            </w:pPr>
            <w:r>
              <w:rPr>
                <w:sz w:val="20"/>
                <w:szCs w:val="20"/>
              </w:rPr>
              <w:t>As part of the National Ambulance Service Strategic Plan, the NAS developed a Fleet and Equipment Plan that identifies a wide range of improvements in how we manage our Fleet and Equipment.  This includes improvements in our fleet age, processes, policies, ICT systems and organisation structure.</w:t>
            </w:r>
            <w:r w:rsidRPr="000A0286">
              <w:rPr>
                <w:sz w:val="20"/>
                <w:szCs w:val="20"/>
              </w:rPr>
              <w:br/>
            </w:r>
          </w:p>
          <w:p w:rsidR="00DA4934" w:rsidRPr="008173ED" w:rsidRDefault="00DA4934" w:rsidP="00DA4934">
            <w:pPr>
              <w:pStyle w:val="BodyText"/>
              <w:rPr>
                <w:sz w:val="20"/>
              </w:rPr>
            </w:pPr>
            <w:r w:rsidRPr="008173ED">
              <w:rPr>
                <w:sz w:val="20"/>
              </w:rPr>
              <w:t xml:space="preserve">The NAS is currently undergoing an extensive enhancement and strengthening of its fleet management arrangements, in recognition of the wider need for improvements across all aspects – vehicle availability and deployment, maintenance, capital acquisition, resource management, etc. Given the level of investment in the fleet and the critical need to keep front-line NAS vehicles at a </w:t>
            </w:r>
            <w:r>
              <w:rPr>
                <w:sz w:val="20"/>
              </w:rPr>
              <w:t>high</w:t>
            </w:r>
            <w:r w:rsidRPr="008173ED">
              <w:rPr>
                <w:sz w:val="20"/>
              </w:rPr>
              <w:t xml:space="preserve"> level of operational reliability, there is a profound requirement for fleet manageme</w:t>
            </w:r>
            <w:r>
              <w:rPr>
                <w:sz w:val="20"/>
              </w:rPr>
              <w:t xml:space="preserve">nt to be led by a small team of </w:t>
            </w:r>
            <w:r w:rsidRPr="008173ED">
              <w:rPr>
                <w:sz w:val="20"/>
              </w:rPr>
              <w:t>dedicated, professional fleet managers with significant understanding and experience</w:t>
            </w:r>
            <w:r>
              <w:rPr>
                <w:sz w:val="20"/>
              </w:rPr>
              <w:t>/</w:t>
            </w:r>
            <w:r w:rsidRPr="008173ED">
              <w:rPr>
                <w:sz w:val="20"/>
              </w:rPr>
              <w:t>qualifications in the field of automotive engineering, working alongside colleagues with sound operational and practical experience of paramedic care / ambulance service operations. It is with this in mind, that the NAS is</w:t>
            </w:r>
            <w:r>
              <w:rPr>
                <w:sz w:val="20"/>
              </w:rPr>
              <w:t xml:space="preserve"> seeking to fill the advertised </w:t>
            </w:r>
            <w:r w:rsidRPr="008173ED">
              <w:rPr>
                <w:sz w:val="20"/>
              </w:rPr>
              <w:t xml:space="preserve">position of Assistant Manager for Fleet and Equipment Maintenance, and is interested in </w:t>
            </w:r>
            <w:r>
              <w:rPr>
                <w:sz w:val="20"/>
              </w:rPr>
              <w:t>considering applications from</w:t>
            </w:r>
            <w:r w:rsidRPr="008173ED">
              <w:rPr>
                <w:sz w:val="20"/>
              </w:rPr>
              <w:t xml:space="preserve"> capable, motivated individuals who can continue this change.</w:t>
            </w:r>
          </w:p>
          <w:p w:rsidR="00DA4934" w:rsidRPr="007C6438" w:rsidRDefault="00DA4934" w:rsidP="00DA4934">
            <w:pPr>
              <w:pStyle w:val="BodyText"/>
            </w:pPr>
          </w:p>
          <w:p w:rsidR="00DA4934" w:rsidRDefault="00DA4934" w:rsidP="00DA4934">
            <w:pPr>
              <w:pStyle w:val="BodyText"/>
              <w:rPr>
                <w:sz w:val="20"/>
              </w:rPr>
            </w:pPr>
            <w:r w:rsidRPr="008173ED">
              <w:rPr>
                <w:sz w:val="20"/>
              </w:rPr>
              <w:t>The NAS is primarily interested in senior fleet management professional</w:t>
            </w:r>
            <w:r>
              <w:rPr>
                <w:sz w:val="20"/>
              </w:rPr>
              <w:t>s</w:t>
            </w:r>
            <w:r w:rsidRPr="008173ED">
              <w:rPr>
                <w:sz w:val="20"/>
              </w:rPr>
              <w:t xml:space="preserve"> with a good balance of technical understanding, experience of managing a large and complex fleet, and the inter-personal skills required to engage with staff across the NAS and to operate in a collegiate manner. This senior professional should be supported by a range of specialist staff, including both NAS </w:t>
            </w:r>
            <w:r>
              <w:rPr>
                <w:sz w:val="20"/>
              </w:rPr>
              <w:t>personnel</w:t>
            </w:r>
            <w:r w:rsidRPr="008173ED">
              <w:rPr>
                <w:sz w:val="20"/>
              </w:rPr>
              <w:t xml:space="preserve"> and fleet profess</w:t>
            </w:r>
            <w:r>
              <w:rPr>
                <w:sz w:val="20"/>
              </w:rPr>
              <w:t>ionals / technical specialists</w:t>
            </w:r>
            <w:r w:rsidRPr="008173ED">
              <w:rPr>
                <w:sz w:val="20"/>
              </w:rPr>
              <w:t>.</w:t>
            </w:r>
          </w:p>
          <w:p w:rsidR="00DA4934" w:rsidRPr="0087414C" w:rsidRDefault="00DA4934" w:rsidP="00DA4934">
            <w:pPr>
              <w:pStyle w:val="BodyText"/>
              <w:rPr>
                <w:iCs/>
                <w:color w:val="FF0000"/>
              </w:rPr>
            </w:pPr>
          </w:p>
        </w:tc>
      </w:tr>
      <w:tr w:rsidR="004A4405" w:rsidRPr="00E766A5" w:rsidTr="004A4405">
        <w:tc>
          <w:tcPr>
            <w:tcW w:w="2184" w:type="dxa"/>
          </w:tcPr>
          <w:p w:rsidR="004A4405" w:rsidRPr="004A4405" w:rsidRDefault="004A4405">
            <w:pPr>
              <w:jc w:val="both"/>
              <w:rPr>
                <w:rFonts w:ascii="Arial" w:hAnsi="Arial" w:cs="Arial"/>
                <w:b/>
                <w:bCs/>
              </w:rPr>
            </w:pPr>
            <w:r w:rsidRPr="004A4405">
              <w:rPr>
                <w:rFonts w:ascii="Arial" w:hAnsi="Arial" w:cs="Arial"/>
                <w:b/>
                <w:bCs/>
              </w:rPr>
              <w:lastRenderedPageBreak/>
              <w:t>Reporting Relationship</w:t>
            </w:r>
          </w:p>
        </w:tc>
        <w:tc>
          <w:tcPr>
            <w:tcW w:w="8436" w:type="dxa"/>
          </w:tcPr>
          <w:p w:rsidR="004A4405" w:rsidRDefault="004A4405" w:rsidP="004A4405">
            <w:pPr>
              <w:rPr>
                <w:rFonts w:ascii="Arial" w:hAnsi="Arial" w:cs="Arial"/>
                <w:iCs/>
                <w:noProof/>
                <w:lang w:val="en-IE" w:eastAsia="en-IE"/>
              </w:rPr>
            </w:pPr>
            <w:r w:rsidRPr="00464A88">
              <w:rPr>
                <w:rFonts w:ascii="Arial" w:hAnsi="Arial" w:cs="Arial"/>
                <w:iCs/>
                <w:noProof/>
                <w:lang w:val="en-IE" w:eastAsia="en-IE"/>
              </w:rPr>
              <w:t xml:space="preserve">Reporting to the NAS Manager for Fleet &amp; Equipment </w:t>
            </w:r>
          </w:p>
          <w:p w:rsidR="004A4405" w:rsidRPr="008173ED" w:rsidRDefault="004A4405" w:rsidP="004A4405">
            <w:pPr>
              <w:rPr>
                <w:rFonts w:ascii="Arial" w:hAnsi="Arial" w:cs="Arial"/>
                <w:iCs/>
                <w:noProof/>
                <w:lang w:val="en-IE" w:eastAsia="en-IE"/>
              </w:rPr>
            </w:pPr>
          </w:p>
          <w:p w:rsidR="004A4405" w:rsidRDefault="004A4405" w:rsidP="004A4405">
            <w:pPr>
              <w:rPr>
                <w:rFonts w:ascii="Arial" w:hAnsi="Arial" w:cs="Arial"/>
                <w:b/>
                <w:iCs/>
                <w:noProof/>
                <w:color w:val="FF0000"/>
                <w:lang w:val="en-IE" w:eastAsia="en-IE"/>
              </w:rPr>
            </w:pPr>
            <w:r w:rsidRPr="00FC1C47">
              <w:rPr>
                <w:rFonts w:ascii="Arial" w:hAnsi="Arial" w:cs="Arial"/>
                <w:b/>
                <w:iCs/>
                <w:noProof/>
                <w:color w:val="FF0000"/>
                <w:lang w:val="en-IE" w:eastAsia="en-IE"/>
              </w:rPr>
              <w:drawing>
                <wp:inline distT="0" distB="0" distL="0" distR="0" wp14:anchorId="7DDA9659" wp14:editId="45C6E05F">
                  <wp:extent cx="5219700" cy="366518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225013" cy="3668912"/>
                          </a:xfrm>
                          <a:prstGeom prst="rect">
                            <a:avLst/>
                          </a:prstGeom>
                          <a:noFill/>
                          <a:ln>
                            <a:noFill/>
                          </a:ln>
                        </pic:spPr>
                      </pic:pic>
                    </a:graphicData>
                  </a:graphic>
                </wp:inline>
              </w:drawing>
            </w:r>
          </w:p>
          <w:p w:rsidR="004A4405" w:rsidRPr="00E766A5" w:rsidRDefault="004A4405" w:rsidP="004A4405">
            <w:pPr>
              <w:jc w:val="both"/>
              <w:rPr>
                <w:rFonts w:ascii="Arial" w:hAnsi="Arial" w:cs="Arial"/>
                <w:b/>
                <w:iCs/>
                <w:color w:val="FF0000"/>
              </w:rPr>
            </w:pPr>
          </w:p>
        </w:tc>
      </w:tr>
      <w:tr w:rsidR="00DA4934" w:rsidRPr="00E766A5" w:rsidTr="004A4405">
        <w:tc>
          <w:tcPr>
            <w:tcW w:w="2184" w:type="dxa"/>
          </w:tcPr>
          <w:p w:rsidR="00DA4934" w:rsidRPr="008173ED" w:rsidRDefault="00DA4934" w:rsidP="004A4405">
            <w:pPr>
              <w:rPr>
                <w:rFonts w:ascii="Arial" w:hAnsi="Arial" w:cs="Arial"/>
                <w:b/>
                <w:bCs/>
              </w:rPr>
            </w:pPr>
            <w:r w:rsidRPr="008173ED">
              <w:rPr>
                <w:rFonts w:ascii="Arial" w:hAnsi="Arial" w:cs="Arial"/>
                <w:b/>
                <w:bCs/>
              </w:rPr>
              <w:t xml:space="preserve">Purpose of the Post </w:t>
            </w:r>
          </w:p>
          <w:p w:rsidR="00DA4934" w:rsidRPr="008173ED" w:rsidRDefault="00DA4934" w:rsidP="004A4405">
            <w:pPr>
              <w:rPr>
                <w:rFonts w:ascii="Arial" w:hAnsi="Arial" w:cs="Arial"/>
                <w:b/>
                <w:bCs/>
              </w:rPr>
            </w:pPr>
          </w:p>
        </w:tc>
        <w:tc>
          <w:tcPr>
            <w:tcW w:w="8436" w:type="dxa"/>
          </w:tcPr>
          <w:p w:rsidR="00DA4934" w:rsidRDefault="00DA4934" w:rsidP="00DA4934">
            <w:pPr>
              <w:pStyle w:val="ListParagraph"/>
              <w:numPr>
                <w:ilvl w:val="0"/>
                <w:numId w:val="2"/>
              </w:numPr>
              <w:ind w:left="386" w:hanging="284"/>
              <w:rPr>
                <w:rFonts w:ascii="Arial" w:hAnsi="Arial" w:cs="Arial"/>
                <w:iCs/>
              </w:rPr>
            </w:pPr>
            <w:r w:rsidRPr="008173ED">
              <w:rPr>
                <w:rFonts w:ascii="Arial" w:hAnsi="Arial" w:cs="Arial"/>
                <w:iCs/>
              </w:rPr>
              <w:t xml:space="preserve">Ensure </w:t>
            </w:r>
            <w:r>
              <w:rPr>
                <w:rFonts w:ascii="Arial" w:hAnsi="Arial" w:cs="Arial"/>
                <w:iCs/>
              </w:rPr>
              <w:t>all NAS fleet assets have effective coverage and all major equipment items are on national maintenance contracts</w:t>
            </w:r>
            <w:r w:rsidR="0053395F">
              <w:rPr>
                <w:rFonts w:ascii="Arial" w:hAnsi="Arial" w:cs="Arial"/>
                <w:iCs/>
              </w:rPr>
              <w:t>.</w:t>
            </w:r>
          </w:p>
          <w:p w:rsidR="00DA4934" w:rsidRDefault="00DA4934" w:rsidP="00DA4934">
            <w:pPr>
              <w:pStyle w:val="ListParagraph"/>
              <w:numPr>
                <w:ilvl w:val="0"/>
                <w:numId w:val="2"/>
              </w:numPr>
              <w:ind w:left="386" w:hanging="284"/>
              <w:rPr>
                <w:rFonts w:ascii="Arial" w:hAnsi="Arial" w:cs="Arial"/>
                <w:iCs/>
              </w:rPr>
            </w:pPr>
            <w:r>
              <w:rPr>
                <w:rFonts w:ascii="Arial" w:hAnsi="Arial" w:cs="Arial"/>
                <w:iCs/>
              </w:rPr>
              <w:t>Implement fully compliant contracts for all Fleet and Equipment maintenance with service providers.</w:t>
            </w:r>
          </w:p>
          <w:p w:rsidR="00DA4934" w:rsidRDefault="00DA4934" w:rsidP="00DA4934">
            <w:pPr>
              <w:pStyle w:val="ListParagraph"/>
              <w:numPr>
                <w:ilvl w:val="0"/>
                <w:numId w:val="2"/>
              </w:numPr>
              <w:ind w:left="386" w:hanging="284"/>
              <w:rPr>
                <w:rFonts w:ascii="Arial" w:hAnsi="Arial" w:cs="Arial"/>
                <w:iCs/>
              </w:rPr>
            </w:pPr>
            <w:r>
              <w:rPr>
                <w:rFonts w:ascii="Arial" w:hAnsi="Arial" w:cs="Arial"/>
                <w:iCs/>
              </w:rPr>
              <w:t>Ensuring maintenance of all vehicles is up to date, along with regular inspections and services</w:t>
            </w:r>
            <w:r w:rsidR="0053395F">
              <w:rPr>
                <w:rFonts w:ascii="Arial" w:hAnsi="Arial" w:cs="Arial"/>
                <w:iCs/>
              </w:rPr>
              <w:t>.</w:t>
            </w:r>
          </w:p>
          <w:p w:rsidR="00DA4934" w:rsidRPr="008173ED" w:rsidRDefault="00DA4934" w:rsidP="00DA4934">
            <w:pPr>
              <w:pStyle w:val="ListParagraph"/>
              <w:numPr>
                <w:ilvl w:val="0"/>
                <w:numId w:val="2"/>
              </w:numPr>
              <w:ind w:left="386" w:hanging="284"/>
              <w:rPr>
                <w:rFonts w:ascii="Arial" w:hAnsi="Arial" w:cs="Arial"/>
                <w:iCs/>
              </w:rPr>
            </w:pPr>
            <w:r w:rsidRPr="008173ED">
              <w:rPr>
                <w:rFonts w:ascii="Arial" w:hAnsi="Arial" w:cs="Arial"/>
                <w:iCs/>
              </w:rPr>
              <w:lastRenderedPageBreak/>
              <w:t>Develop maintenance schedules for all NAS fleet assets in line with industry standards and operational requirements</w:t>
            </w:r>
            <w:r w:rsidR="0053395F">
              <w:rPr>
                <w:rFonts w:ascii="Arial" w:hAnsi="Arial" w:cs="Arial"/>
                <w:iCs/>
              </w:rPr>
              <w:t>.</w:t>
            </w:r>
          </w:p>
          <w:p w:rsidR="00DA4934" w:rsidRPr="008173ED" w:rsidRDefault="00DA4934" w:rsidP="00DA4934">
            <w:pPr>
              <w:pStyle w:val="ListParagraph"/>
              <w:numPr>
                <w:ilvl w:val="0"/>
                <w:numId w:val="2"/>
              </w:numPr>
              <w:ind w:left="386" w:hanging="284"/>
              <w:rPr>
                <w:rFonts w:ascii="Arial" w:hAnsi="Arial" w:cs="Arial"/>
                <w:iCs/>
              </w:rPr>
            </w:pPr>
            <w:r w:rsidRPr="008173ED">
              <w:rPr>
                <w:rFonts w:ascii="Arial" w:hAnsi="Arial" w:cs="Arial"/>
                <w:iCs/>
              </w:rPr>
              <w:t>Ensure regular updating of all necessary fleet information</w:t>
            </w:r>
            <w:r w:rsidR="0053395F">
              <w:rPr>
                <w:rFonts w:ascii="Arial" w:hAnsi="Arial" w:cs="Arial"/>
                <w:iCs/>
              </w:rPr>
              <w:t>.</w:t>
            </w:r>
          </w:p>
          <w:p w:rsidR="00DA4934" w:rsidRPr="008173ED" w:rsidRDefault="00DA4934" w:rsidP="00DA4934">
            <w:pPr>
              <w:pStyle w:val="ListParagraph"/>
              <w:numPr>
                <w:ilvl w:val="0"/>
                <w:numId w:val="2"/>
              </w:numPr>
              <w:ind w:left="386" w:hanging="284"/>
              <w:rPr>
                <w:rFonts w:ascii="Arial" w:hAnsi="Arial" w:cs="Arial"/>
                <w:iCs/>
              </w:rPr>
            </w:pPr>
            <w:r w:rsidRPr="008173ED">
              <w:rPr>
                <w:rFonts w:ascii="Arial" w:hAnsi="Arial" w:cs="Arial"/>
                <w:iCs/>
              </w:rPr>
              <w:t>Oversee booking process of fleet assets by local operation NAS staff</w:t>
            </w:r>
            <w:r w:rsidR="0053395F">
              <w:rPr>
                <w:rFonts w:ascii="Arial" w:hAnsi="Arial" w:cs="Arial"/>
                <w:iCs/>
              </w:rPr>
              <w:t>.</w:t>
            </w:r>
          </w:p>
          <w:p w:rsidR="00DA4934" w:rsidRPr="00E766A5" w:rsidRDefault="00DA4934" w:rsidP="00DA4934">
            <w:pPr>
              <w:ind w:left="386" w:hanging="284"/>
              <w:rPr>
                <w:rFonts w:ascii="Arial" w:hAnsi="Arial" w:cs="Arial"/>
                <w:color w:val="FF0000"/>
              </w:rPr>
            </w:pPr>
          </w:p>
        </w:tc>
      </w:tr>
      <w:tr w:rsidR="004A4405" w:rsidRPr="00E766A5" w:rsidTr="004A4405">
        <w:tc>
          <w:tcPr>
            <w:tcW w:w="2184" w:type="dxa"/>
          </w:tcPr>
          <w:p w:rsidR="004A4405" w:rsidRPr="004A4405" w:rsidRDefault="004A4405">
            <w:pPr>
              <w:jc w:val="both"/>
              <w:rPr>
                <w:rFonts w:ascii="Arial" w:hAnsi="Arial" w:cs="Arial"/>
                <w:b/>
                <w:bCs/>
              </w:rPr>
            </w:pPr>
            <w:r w:rsidRPr="004A4405">
              <w:rPr>
                <w:rFonts w:ascii="Arial" w:hAnsi="Arial" w:cs="Arial"/>
                <w:b/>
                <w:bCs/>
              </w:rPr>
              <w:lastRenderedPageBreak/>
              <w:t>Principal Duties and Responsibilities</w:t>
            </w:r>
          </w:p>
          <w:p w:rsidR="004A4405" w:rsidRPr="00E766A5" w:rsidRDefault="004A4405">
            <w:pPr>
              <w:jc w:val="both"/>
              <w:rPr>
                <w:rFonts w:ascii="Arial" w:hAnsi="Arial" w:cs="Arial"/>
                <w:b/>
                <w:bCs/>
                <w:color w:val="FF0000"/>
              </w:rPr>
            </w:pPr>
          </w:p>
        </w:tc>
        <w:tc>
          <w:tcPr>
            <w:tcW w:w="8436" w:type="dxa"/>
          </w:tcPr>
          <w:p w:rsidR="002D5467" w:rsidRDefault="002D5467" w:rsidP="002D5467">
            <w:pPr>
              <w:rPr>
                <w:rFonts w:ascii="Arial" w:hAnsi="Arial" w:cs="Arial"/>
                <w:i/>
                <w:iCs/>
              </w:rPr>
            </w:pPr>
            <w:r>
              <w:rPr>
                <w:rFonts w:ascii="Arial" w:hAnsi="Arial" w:cs="Arial"/>
                <w:i/>
                <w:iCs/>
              </w:rPr>
              <w:t xml:space="preserve">The </w:t>
            </w:r>
            <w:r w:rsidR="00DA4934" w:rsidRPr="00DA4934">
              <w:rPr>
                <w:rFonts w:ascii="Arial" w:hAnsi="Arial" w:cs="Arial"/>
                <w:i/>
                <w:iCs/>
              </w:rPr>
              <w:t xml:space="preserve">Assistant Manager Fleet &amp; Equipment Maintenance, National Ambulance Service </w:t>
            </w:r>
            <w:r>
              <w:rPr>
                <w:rFonts w:ascii="Arial" w:hAnsi="Arial" w:cs="Arial"/>
                <w:i/>
                <w:iCs/>
              </w:rPr>
              <w:t>will:</w:t>
            </w:r>
          </w:p>
          <w:p w:rsidR="002D5467" w:rsidRPr="002D5467" w:rsidRDefault="002D5467" w:rsidP="002D5467">
            <w:pPr>
              <w:rPr>
                <w:rFonts w:ascii="Arial" w:hAnsi="Arial" w:cs="Arial"/>
                <w:i/>
                <w:iCs/>
              </w:rPr>
            </w:pPr>
          </w:p>
          <w:p w:rsidR="00DA4934" w:rsidRDefault="0053395F" w:rsidP="00DA4934">
            <w:pPr>
              <w:pStyle w:val="ListParagraph"/>
              <w:numPr>
                <w:ilvl w:val="0"/>
                <w:numId w:val="2"/>
              </w:numPr>
              <w:rPr>
                <w:rFonts w:ascii="Arial" w:hAnsi="Arial" w:cs="Arial"/>
                <w:iCs/>
              </w:rPr>
            </w:pPr>
            <w:r>
              <w:rPr>
                <w:rFonts w:ascii="Arial" w:hAnsi="Arial" w:cs="Arial"/>
                <w:iCs/>
              </w:rPr>
              <w:t>Develop</w:t>
            </w:r>
            <w:r w:rsidR="00DA4934">
              <w:rPr>
                <w:rFonts w:ascii="Arial" w:hAnsi="Arial" w:cs="Arial"/>
                <w:iCs/>
              </w:rPr>
              <w:t xml:space="preserve"> a series of national maintenance contracts for all NAS fleet assets, to ensure effective coverage by area/location, by vehicle type, by manufacturer etc.</w:t>
            </w:r>
          </w:p>
          <w:p w:rsidR="00DA4934" w:rsidRDefault="0053395F" w:rsidP="00DA4934">
            <w:pPr>
              <w:pStyle w:val="ListParagraph"/>
              <w:numPr>
                <w:ilvl w:val="0"/>
                <w:numId w:val="2"/>
              </w:numPr>
              <w:rPr>
                <w:rFonts w:ascii="Arial" w:hAnsi="Arial" w:cs="Arial"/>
                <w:iCs/>
              </w:rPr>
            </w:pPr>
            <w:r>
              <w:rPr>
                <w:rFonts w:ascii="Arial" w:hAnsi="Arial" w:cs="Arial"/>
                <w:iCs/>
              </w:rPr>
              <w:t>Develop</w:t>
            </w:r>
            <w:r w:rsidR="00DA4934">
              <w:rPr>
                <w:rFonts w:ascii="Arial" w:hAnsi="Arial" w:cs="Arial"/>
                <w:iCs/>
              </w:rPr>
              <w:t xml:space="preserve"> a series of maintenance contracts for all major equipment items held on/fitted to NAS ambulances, e.g. hydraulic lifts, stretcher trolleys, radios, light bars </w:t>
            </w:r>
          </w:p>
          <w:p w:rsidR="00DA4934" w:rsidRDefault="0053395F" w:rsidP="00DA4934">
            <w:pPr>
              <w:pStyle w:val="ListParagraph"/>
              <w:numPr>
                <w:ilvl w:val="0"/>
                <w:numId w:val="2"/>
              </w:numPr>
              <w:rPr>
                <w:rFonts w:ascii="Arial" w:hAnsi="Arial" w:cs="Arial"/>
                <w:iCs/>
              </w:rPr>
            </w:pPr>
            <w:r>
              <w:rPr>
                <w:rFonts w:ascii="Arial" w:hAnsi="Arial" w:cs="Arial"/>
                <w:iCs/>
              </w:rPr>
              <w:t>Develop</w:t>
            </w:r>
            <w:r w:rsidR="00DA4934">
              <w:rPr>
                <w:rFonts w:ascii="Arial" w:hAnsi="Arial" w:cs="Arial"/>
                <w:iCs/>
              </w:rPr>
              <w:t xml:space="preserve"> maintenance schedules for all NAS fleet assets in line with industry standards and with NAS operational requirements</w:t>
            </w:r>
          </w:p>
          <w:p w:rsidR="00DA4934" w:rsidRDefault="0053395F" w:rsidP="00DA4934">
            <w:pPr>
              <w:pStyle w:val="ListParagraph"/>
              <w:numPr>
                <w:ilvl w:val="0"/>
                <w:numId w:val="2"/>
              </w:numPr>
              <w:rPr>
                <w:rFonts w:ascii="Arial" w:hAnsi="Arial" w:cs="Arial"/>
                <w:iCs/>
              </w:rPr>
            </w:pPr>
            <w:r>
              <w:rPr>
                <w:rFonts w:ascii="Arial" w:hAnsi="Arial" w:cs="Arial"/>
                <w:iCs/>
              </w:rPr>
              <w:t>Engage</w:t>
            </w:r>
            <w:r w:rsidR="00DA4934">
              <w:rPr>
                <w:rFonts w:ascii="Arial" w:hAnsi="Arial" w:cs="Arial"/>
                <w:iCs/>
              </w:rPr>
              <w:t xml:space="preserve"> with the Office of Government Procurement/HSE Health Business Services on the procurement of fleet maintenance service providers, ideally via multi-year framework contracts</w:t>
            </w:r>
          </w:p>
          <w:p w:rsidR="00DA4934" w:rsidRDefault="0053395F" w:rsidP="00DA4934">
            <w:pPr>
              <w:pStyle w:val="ListParagraph"/>
              <w:numPr>
                <w:ilvl w:val="0"/>
                <w:numId w:val="2"/>
              </w:numPr>
              <w:rPr>
                <w:rFonts w:ascii="Arial" w:hAnsi="Arial" w:cs="Arial"/>
                <w:iCs/>
              </w:rPr>
            </w:pPr>
            <w:r>
              <w:rPr>
                <w:rFonts w:ascii="Arial" w:hAnsi="Arial" w:cs="Arial"/>
                <w:iCs/>
              </w:rPr>
              <w:t>Ensure</w:t>
            </w:r>
            <w:r w:rsidR="00DA4934">
              <w:rPr>
                <w:rFonts w:ascii="Arial" w:hAnsi="Arial" w:cs="Arial"/>
                <w:iCs/>
              </w:rPr>
              <w:t xml:space="preserve"> all necessary fleet information is regularly updated (i.e. weekly) on a central fleet management information system, so that informed decisions can be made</w:t>
            </w:r>
          </w:p>
          <w:p w:rsidR="00DA4934" w:rsidRDefault="0053395F" w:rsidP="00DA4934">
            <w:pPr>
              <w:pStyle w:val="ListParagraph"/>
              <w:numPr>
                <w:ilvl w:val="0"/>
                <w:numId w:val="2"/>
              </w:numPr>
              <w:rPr>
                <w:rFonts w:ascii="Arial" w:hAnsi="Arial" w:cs="Arial"/>
                <w:iCs/>
              </w:rPr>
            </w:pPr>
            <w:r>
              <w:rPr>
                <w:rFonts w:ascii="Arial" w:hAnsi="Arial" w:cs="Arial"/>
                <w:iCs/>
              </w:rPr>
              <w:t>Oversee</w:t>
            </w:r>
            <w:r w:rsidR="00DA4934">
              <w:rPr>
                <w:rFonts w:ascii="Arial" w:hAnsi="Arial" w:cs="Arial"/>
                <w:iCs/>
              </w:rPr>
              <w:t xml:space="preserve"> the process by which fleet assets are booked in by local operational NAS staff for scheduled maintenance, inspection visits, repairs etc. </w:t>
            </w:r>
          </w:p>
          <w:p w:rsidR="00DA4934" w:rsidRDefault="0053395F" w:rsidP="00DA4934">
            <w:pPr>
              <w:pStyle w:val="ListParagraph"/>
              <w:numPr>
                <w:ilvl w:val="0"/>
                <w:numId w:val="2"/>
              </w:numPr>
              <w:rPr>
                <w:rFonts w:ascii="Arial" w:hAnsi="Arial" w:cs="Arial"/>
                <w:iCs/>
              </w:rPr>
            </w:pPr>
            <w:r>
              <w:rPr>
                <w:rFonts w:ascii="Arial" w:hAnsi="Arial" w:cs="Arial"/>
                <w:iCs/>
              </w:rPr>
              <w:t>Maximise</w:t>
            </w:r>
            <w:r w:rsidR="00DA4934">
              <w:rPr>
                <w:rFonts w:ascii="Arial" w:hAnsi="Arial" w:cs="Arial"/>
                <w:iCs/>
              </w:rPr>
              <w:t xml:space="preserve"> the operational availability of the national NAS fleet by ensuring that all vehicles are well maintained and are regularly inspected, serviced etc. </w:t>
            </w:r>
          </w:p>
          <w:p w:rsidR="00DA4934" w:rsidRPr="00E13787" w:rsidRDefault="00DA4934" w:rsidP="00DA4934">
            <w:pPr>
              <w:pStyle w:val="ListParagraph"/>
              <w:numPr>
                <w:ilvl w:val="0"/>
                <w:numId w:val="2"/>
              </w:numPr>
              <w:rPr>
                <w:rFonts w:ascii="Arial" w:hAnsi="Arial" w:cs="Arial"/>
                <w:iCs/>
              </w:rPr>
            </w:pPr>
            <w:r w:rsidRPr="008173ED">
              <w:rPr>
                <w:rFonts w:ascii="Arial" w:hAnsi="Arial" w:cs="Arial"/>
                <w:iCs/>
              </w:rPr>
              <w:t>Ensure effective coverage for all NAS fleet assets, by area/location, by ve</w:t>
            </w:r>
            <w:r>
              <w:rPr>
                <w:rFonts w:ascii="Arial" w:hAnsi="Arial" w:cs="Arial"/>
                <w:iCs/>
              </w:rPr>
              <w:t>hicle type, by manufacturer etc.</w:t>
            </w:r>
            <w:r w:rsidRPr="008173ED">
              <w:rPr>
                <w:rFonts w:ascii="Arial" w:hAnsi="Arial" w:cs="Arial"/>
                <w:iCs/>
              </w:rPr>
              <w:t xml:space="preserve"> </w:t>
            </w:r>
          </w:p>
          <w:p w:rsidR="00DA4934" w:rsidRPr="007A7314" w:rsidRDefault="00DA4934" w:rsidP="00DA4934">
            <w:pPr>
              <w:pStyle w:val="ListParagraph"/>
              <w:numPr>
                <w:ilvl w:val="0"/>
                <w:numId w:val="2"/>
              </w:numPr>
              <w:rPr>
                <w:rFonts w:ascii="Arial" w:hAnsi="Arial" w:cs="Arial"/>
                <w:iCs/>
              </w:rPr>
            </w:pPr>
            <w:r w:rsidRPr="007A7314">
              <w:rPr>
                <w:rFonts w:ascii="Arial" w:hAnsi="Arial" w:cs="Arial"/>
                <w:iCs/>
              </w:rPr>
              <w:t xml:space="preserve">Have a working knowledge of the Health Information and Quality Authority (HIQA) Standards as they apply to the role for example, Standards for Healthcare, National Standards for the Prevention and Control of Healthcare Associated Infections, Hygiene Standards etc. </w:t>
            </w:r>
            <w:r w:rsidRPr="00F070ED">
              <w:rPr>
                <w:rFonts w:ascii="Arial" w:hAnsi="Arial" w:cs="Arial"/>
                <w:iCs/>
              </w:rPr>
              <w:t>and comply with associated HSE protocols for implementing and maintaining these standards</w:t>
            </w:r>
            <w:r>
              <w:rPr>
                <w:rFonts w:ascii="Arial" w:hAnsi="Arial" w:cs="Arial"/>
                <w:iCs/>
              </w:rPr>
              <w:t xml:space="preserve"> as appropriate to the role</w:t>
            </w:r>
            <w:r w:rsidRPr="00F070ED">
              <w:rPr>
                <w:rFonts w:ascii="Arial" w:hAnsi="Arial" w:cs="Arial"/>
                <w:iCs/>
              </w:rPr>
              <w:t>.</w:t>
            </w:r>
          </w:p>
          <w:p w:rsidR="00DA4934" w:rsidRPr="007A7314" w:rsidRDefault="0053395F" w:rsidP="00DA4934">
            <w:pPr>
              <w:pStyle w:val="ListParagraph"/>
              <w:numPr>
                <w:ilvl w:val="0"/>
                <w:numId w:val="2"/>
              </w:numPr>
              <w:rPr>
                <w:rFonts w:ascii="Arial" w:hAnsi="Arial" w:cs="Arial"/>
                <w:iCs/>
              </w:rPr>
            </w:pPr>
            <w:r>
              <w:rPr>
                <w:rFonts w:ascii="Arial" w:hAnsi="Arial" w:cs="Arial"/>
                <w:iCs/>
              </w:rPr>
              <w:t>Support</w:t>
            </w:r>
            <w:r w:rsidR="00DA4934" w:rsidRPr="007A7314">
              <w:rPr>
                <w:rFonts w:ascii="Arial" w:hAnsi="Arial" w:cs="Arial"/>
                <w:iCs/>
              </w:rPr>
              <w:t xml:space="preserve"> promote and actively participate in sustainable energy, water and waste initiatives to create a more sustainable, low carbon and efficient health service.</w:t>
            </w:r>
          </w:p>
          <w:p w:rsidR="004A4405" w:rsidRPr="00F070ED" w:rsidRDefault="004A4405" w:rsidP="00F070ED">
            <w:pPr>
              <w:ind w:left="360"/>
              <w:jc w:val="both"/>
              <w:rPr>
                <w:rFonts w:ascii="Arial" w:hAnsi="Arial" w:cs="Arial"/>
                <w:b/>
                <w:i/>
                <w:iCs/>
                <w:color w:val="FF0000"/>
              </w:rPr>
            </w:pPr>
          </w:p>
          <w:p w:rsidR="004A4405" w:rsidRPr="00E766A5" w:rsidRDefault="004A4405">
            <w:pPr>
              <w:jc w:val="both"/>
              <w:rPr>
                <w:rFonts w:ascii="Arial" w:hAnsi="Arial" w:cs="Arial"/>
              </w:rPr>
            </w:pPr>
            <w:r w:rsidRPr="00E766A5">
              <w:rPr>
                <w:rFonts w:ascii="Arial" w:hAnsi="Arial" w:cs="Arial"/>
                <w:b/>
                <w:iCs/>
                <w:lang w:val="en-IE"/>
              </w:rPr>
              <w:t>The above Job Description is not intended to be a comprehensive list of all duties involved and consequently, the post holder may be required to perform other duties as appropriate to the post which may be assigned to him/her from time to time and to contribute to the development of the post while in office.</w:t>
            </w:r>
            <w:r w:rsidRPr="00E766A5">
              <w:rPr>
                <w:rFonts w:ascii="Arial" w:hAnsi="Arial" w:cs="Arial"/>
              </w:rPr>
              <w:t xml:space="preserve">  </w:t>
            </w:r>
          </w:p>
          <w:p w:rsidR="004A4405" w:rsidRPr="00E766A5" w:rsidRDefault="004A4405">
            <w:pPr>
              <w:jc w:val="both"/>
              <w:rPr>
                <w:rFonts w:ascii="Arial" w:hAnsi="Arial" w:cs="Arial"/>
                <w:b/>
                <w:iCs/>
                <w:color w:val="FF0000"/>
                <w:lang w:val="en-IE"/>
              </w:rPr>
            </w:pPr>
          </w:p>
        </w:tc>
      </w:tr>
      <w:tr w:rsidR="001E238E" w:rsidRPr="00E766A5" w:rsidTr="004A4405">
        <w:tc>
          <w:tcPr>
            <w:tcW w:w="2184" w:type="dxa"/>
          </w:tcPr>
          <w:p w:rsidR="001E238E" w:rsidRPr="00E766A5" w:rsidRDefault="001E238E">
            <w:pPr>
              <w:jc w:val="both"/>
              <w:rPr>
                <w:rFonts w:ascii="Arial" w:hAnsi="Arial" w:cs="Arial"/>
                <w:b/>
                <w:bCs/>
              </w:rPr>
            </w:pPr>
            <w:r w:rsidRPr="00E766A5">
              <w:rPr>
                <w:rFonts w:ascii="Arial" w:hAnsi="Arial" w:cs="Arial"/>
                <w:b/>
                <w:bCs/>
              </w:rPr>
              <w:t>Eligibility Criteria</w:t>
            </w:r>
          </w:p>
          <w:p w:rsidR="001E238E" w:rsidRPr="00E766A5" w:rsidRDefault="001E238E">
            <w:pPr>
              <w:jc w:val="both"/>
              <w:rPr>
                <w:rFonts w:ascii="Arial" w:hAnsi="Arial" w:cs="Arial"/>
                <w:b/>
                <w:bCs/>
              </w:rPr>
            </w:pPr>
          </w:p>
          <w:p w:rsidR="001E238E" w:rsidRPr="00E766A5" w:rsidRDefault="001E238E">
            <w:pPr>
              <w:jc w:val="both"/>
              <w:rPr>
                <w:rFonts w:ascii="Arial" w:hAnsi="Arial" w:cs="Arial"/>
                <w:b/>
                <w:bCs/>
              </w:rPr>
            </w:pPr>
            <w:r w:rsidRPr="00E766A5">
              <w:rPr>
                <w:rFonts w:ascii="Arial" w:hAnsi="Arial" w:cs="Arial"/>
                <w:b/>
                <w:bCs/>
              </w:rPr>
              <w:t>Qualifications and/ or experience</w:t>
            </w:r>
          </w:p>
          <w:p w:rsidR="001E238E" w:rsidRPr="00E766A5" w:rsidRDefault="001E238E">
            <w:pPr>
              <w:jc w:val="both"/>
              <w:rPr>
                <w:rFonts w:ascii="Arial" w:hAnsi="Arial" w:cs="Arial"/>
                <w:b/>
                <w:bCs/>
              </w:rPr>
            </w:pPr>
          </w:p>
        </w:tc>
        <w:tc>
          <w:tcPr>
            <w:tcW w:w="8436" w:type="dxa"/>
          </w:tcPr>
          <w:p w:rsidR="001E238E" w:rsidRDefault="001E238E" w:rsidP="001E238E">
            <w:pPr>
              <w:rPr>
                <w:rFonts w:ascii="Arial" w:hAnsi="Arial" w:cs="Arial"/>
                <w:b/>
                <w:bCs/>
                <w:iCs/>
              </w:rPr>
            </w:pPr>
            <w:r>
              <w:rPr>
                <w:rFonts w:ascii="Arial" w:hAnsi="Arial" w:cs="Arial"/>
                <w:b/>
                <w:bCs/>
                <w:iCs/>
              </w:rPr>
              <w:t>C</w:t>
            </w:r>
            <w:r w:rsidRPr="00E766A5">
              <w:rPr>
                <w:rFonts w:ascii="Arial" w:hAnsi="Arial" w:cs="Arial"/>
                <w:b/>
                <w:bCs/>
                <w:iCs/>
              </w:rPr>
              <w:t>andidate</w:t>
            </w:r>
            <w:r>
              <w:rPr>
                <w:rFonts w:ascii="Arial" w:hAnsi="Arial" w:cs="Arial"/>
                <w:b/>
                <w:bCs/>
                <w:iCs/>
              </w:rPr>
              <w:t>s</w:t>
            </w:r>
            <w:r w:rsidRPr="00E766A5">
              <w:rPr>
                <w:rFonts w:ascii="Arial" w:hAnsi="Arial" w:cs="Arial"/>
                <w:b/>
                <w:bCs/>
                <w:iCs/>
              </w:rPr>
              <w:t xml:space="preserve"> must have at th</w:t>
            </w:r>
            <w:r w:rsidR="002D5467">
              <w:rPr>
                <w:rFonts w:ascii="Arial" w:hAnsi="Arial" w:cs="Arial"/>
                <w:b/>
                <w:bCs/>
                <w:iCs/>
              </w:rPr>
              <w:t xml:space="preserve">e latest date of application: </w:t>
            </w:r>
          </w:p>
          <w:p w:rsidR="002D5467" w:rsidRDefault="002D5467" w:rsidP="002D5467">
            <w:pPr>
              <w:rPr>
                <w:rFonts w:ascii="Arial" w:hAnsi="Arial" w:cs="Arial"/>
                <w:b/>
                <w:bCs/>
                <w:iCs/>
              </w:rPr>
            </w:pPr>
          </w:p>
          <w:p w:rsidR="002D5467" w:rsidRPr="00F47259" w:rsidRDefault="00F47259" w:rsidP="00F47259">
            <w:pPr>
              <w:rPr>
                <w:rFonts w:ascii="Arial" w:hAnsi="Arial" w:cs="Arial"/>
                <w:b/>
                <w:bCs/>
                <w:iCs/>
              </w:rPr>
            </w:pPr>
            <w:r>
              <w:rPr>
                <w:rFonts w:ascii="Arial" w:hAnsi="Arial" w:cs="Arial"/>
                <w:b/>
                <w:bCs/>
                <w:iCs/>
              </w:rPr>
              <w:t xml:space="preserve">1. </w:t>
            </w:r>
            <w:r w:rsidR="002D5467" w:rsidRPr="00F47259">
              <w:rPr>
                <w:rFonts w:ascii="Arial" w:hAnsi="Arial" w:cs="Arial"/>
                <w:b/>
                <w:bCs/>
                <w:iCs/>
              </w:rPr>
              <w:t xml:space="preserve">Professional Qualification, Experience etc. </w:t>
            </w:r>
          </w:p>
          <w:p w:rsidR="009B4396" w:rsidRPr="00A1340C" w:rsidRDefault="009B4396" w:rsidP="009B4396">
            <w:pPr>
              <w:pStyle w:val="CommentText"/>
              <w:numPr>
                <w:ilvl w:val="0"/>
                <w:numId w:val="4"/>
              </w:numPr>
              <w:rPr>
                <w:rFonts w:ascii="Arial" w:hAnsi="Arial" w:cs="Arial"/>
              </w:rPr>
            </w:pPr>
            <w:r w:rsidRPr="007A7314">
              <w:rPr>
                <w:rFonts w:ascii="Arial" w:hAnsi="Arial" w:cs="Arial"/>
              </w:rPr>
              <w:t xml:space="preserve">QQI Level 6 Advanced Certificate </w:t>
            </w:r>
            <w:r>
              <w:rPr>
                <w:rFonts w:ascii="Arial" w:hAnsi="Arial" w:cs="Arial"/>
              </w:rPr>
              <w:t xml:space="preserve">Craft – Heavy Vehicle Mechanic </w:t>
            </w:r>
            <w:r w:rsidRPr="007A7314">
              <w:rPr>
                <w:rFonts w:ascii="Arial" w:hAnsi="Arial" w:cs="Arial"/>
              </w:rPr>
              <w:t>or equivalent, as a heavy vehicle mechanic</w:t>
            </w:r>
            <w:r w:rsidRPr="00A1340C">
              <w:rPr>
                <w:rFonts w:ascii="Arial" w:hAnsi="Arial" w:cs="Arial"/>
              </w:rPr>
              <w:t xml:space="preserve"> or </w:t>
            </w:r>
            <w:r>
              <w:rPr>
                <w:rFonts w:ascii="Arial" w:hAnsi="Arial" w:cs="Arial"/>
              </w:rPr>
              <w:t xml:space="preserve">in </w:t>
            </w:r>
            <w:r w:rsidRPr="00A1340C">
              <w:rPr>
                <w:rFonts w:ascii="Arial" w:hAnsi="Arial" w:cs="Arial"/>
              </w:rPr>
              <w:t>vehicle maintenance or a related field.</w:t>
            </w:r>
          </w:p>
          <w:p w:rsidR="0092602C" w:rsidRPr="00232BCB" w:rsidRDefault="00A202D9" w:rsidP="00A202D9">
            <w:pPr>
              <w:pStyle w:val="CommentText"/>
              <w:tabs>
                <w:tab w:val="left" w:pos="5895"/>
              </w:tabs>
              <w:ind w:left="720"/>
              <w:rPr>
                <w:rFonts w:ascii="Arial" w:hAnsi="Arial" w:cs="Arial"/>
              </w:rPr>
            </w:pPr>
            <w:r>
              <w:rPr>
                <w:rFonts w:ascii="Arial" w:hAnsi="Arial" w:cs="Arial"/>
              </w:rPr>
              <w:tab/>
            </w:r>
          </w:p>
          <w:p w:rsidR="0092602C" w:rsidRPr="00232BCB" w:rsidRDefault="0092602C" w:rsidP="0092602C">
            <w:pPr>
              <w:pStyle w:val="CommentText"/>
              <w:jc w:val="center"/>
              <w:rPr>
                <w:rFonts w:ascii="Arial" w:hAnsi="Arial" w:cs="Arial"/>
                <w:b/>
              </w:rPr>
            </w:pPr>
            <w:r w:rsidRPr="00232BCB">
              <w:rPr>
                <w:rFonts w:ascii="Arial" w:hAnsi="Arial" w:cs="Arial"/>
                <w:b/>
              </w:rPr>
              <w:t>AND</w:t>
            </w:r>
          </w:p>
          <w:p w:rsidR="0092602C" w:rsidRPr="00232BCB" w:rsidRDefault="0092602C" w:rsidP="0092602C">
            <w:pPr>
              <w:rPr>
                <w:rFonts w:ascii="Arial" w:hAnsi="Arial" w:cs="Arial"/>
              </w:rPr>
            </w:pPr>
          </w:p>
          <w:p w:rsidR="0092602C" w:rsidRPr="003A2DAF" w:rsidRDefault="0092602C" w:rsidP="0092602C">
            <w:pPr>
              <w:pStyle w:val="ListParagraph"/>
              <w:numPr>
                <w:ilvl w:val="0"/>
                <w:numId w:val="3"/>
              </w:numPr>
              <w:spacing w:after="200" w:line="276" w:lineRule="auto"/>
              <w:contextualSpacing/>
              <w:rPr>
                <w:rFonts w:ascii="Arial" w:hAnsi="Arial" w:cs="Arial"/>
              </w:rPr>
            </w:pPr>
            <w:r w:rsidRPr="003A2DAF">
              <w:rPr>
                <w:rFonts w:ascii="Arial" w:hAnsi="Arial" w:cs="Arial"/>
              </w:rPr>
              <w:t xml:space="preserve">Have a minimum of 5 years’ </w:t>
            </w:r>
            <w:r w:rsidR="009B4396">
              <w:rPr>
                <w:rFonts w:ascii="Arial" w:hAnsi="Arial" w:cs="Arial"/>
              </w:rPr>
              <w:t xml:space="preserve">fulltime (or an aggregate of 5 years’ fulltime), </w:t>
            </w:r>
            <w:r w:rsidRPr="003A2DAF">
              <w:rPr>
                <w:rFonts w:ascii="Arial" w:hAnsi="Arial" w:cs="Arial"/>
              </w:rPr>
              <w:t>experience in the field of management of commercial vehicle maintenance</w:t>
            </w:r>
            <w:r>
              <w:rPr>
                <w:rFonts w:ascii="Arial" w:hAnsi="Arial" w:cs="Arial"/>
              </w:rPr>
              <w:t xml:space="preserve"> (public or private sector)</w:t>
            </w:r>
            <w:r w:rsidRPr="003A2DAF">
              <w:rPr>
                <w:rFonts w:ascii="Arial" w:hAnsi="Arial" w:cs="Arial"/>
              </w:rPr>
              <w:t>.</w:t>
            </w:r>
          </w:p>
          <w:p w:rsidR="0092602C" w:rsidRPr="00232BCB" w:rsidRDefault="0092602C" w:rsidP="0092602C">
            <w:pPr>
              <w:rPr>
                <w:rFonts w:ascii="Arial" w:hAnsi="Arial" w:cs="Arial"/>
                <w:b/>
              </w:rPr>
            </w:pPr>
            <w:r w:rsidRPr="00232BCB">
              <w:rPr>
                <w:rFonts w:ascii="Arial" w:hAnsi="Arial" w:cs="Arial"/>
              </w:rPr>
              <w:t xml:space="preserve">                                               </w:t>
            </w:r>
            <w:r>
              <w:rPr>
                <w:rFonts w:ascii="Arial" w:hAnsi="Arial" w:cs="Arial"/>
              </w:rPr>
              <w:t xml:space="preserve">                     </w:t>
            </w:r>
            <w:r w:rsidRPr="00232BCB">
              <w:rPr>
                <w:rFonts w:ascii="Arial" w:hAnsi="Arial" w:cs="Arial"/>
                <w:b/>
              </w:rPr>
              <w:t>AND</w:t>
            </w:r>
          </w:p>
          <w:p w:rsidR="0092602C" w:rsidRPr="00232BCB" w:rsidRDefault="0092602C" w:rsidP="0092602C">
            <w:pPr>
              <w:rPr>
                <w:rFonts w:ascii="Arial" w:hAnsi="Arial" w:cs="Arial"/>
                <w:b/>
              </w:rPr>
            </w:pPr>
          </w:p>
          <w:p w:rsidR="0092602C" w:rsidRPr="00D046A3" w:rsidRDefault="0092602C" w:rsidP="0092602C">
            <w:pPr>
              <w:pStyle w:val="ListParagraph"/>
              <w:numPr>
                <w:ilvl w:val="0"/>
                <w:numId w:val="3"/>
              </w:numPr>
              <w:spacing w:after="200" w:line="276" w:lineRule="auto"/>
              <w:ind w:left="714" w:hanging="357"/>
              <w:contextualSpacing/>
              <w:rPr>
                <w:rFonts w:ascii="Arial" w:hAnsi="Arial" w:cs="Arial"/>
              </w:rPr>
            </w:pPr>
            <w:r w:rsidRPr="00232BCB">
              <w:rPr>
                <w:rFonts w:ascii="Arial" w:hAnsi="Arial" w:cs="Arial"/>
              </w:rPr>
              <w:t>Candidates must possess the requisite knowledge and ability, including a high standard of suitability and management ability,</w:t>
            </w:r>
            <w:r w:rsidRPr="00232BCB">
              <w:rPr>
                <w:rFonts w:ascii="Arial" w:hAnsi="Arial" w:cs="Arial"/>
                <w:color w:val="FF0000"/>
              </w:rPr>
              <w:t xml:space="preserve"> </w:t>
            </w:r>
            <w:r w:rsidRPr="00232BCB">
              <w:rPr>
                <w:rFonts w:ascii="Arial" w:hAnsi="Arial" w:cs="Arial"/>
              </w:rPr>
              <w:t>for the proper discharge of the office.</w:t>
            </w:r>
          </w:p>
          <w:p w:rsidR="002D5467" w:rsidRDefault="002D5467" w:rsidP="002D5467">
            <w:pPr>
              <w:pStyle w:val="ListParagraph"/>
              <w:ind w:right="-766"/>
              <w:rPr>
                <w:rFonts w:ascii="Arial" w:hAnsi="Arial" w:cs="Arial"/>
                <w:b/>
              </w:rPr>
            </w:pPr>
          </w:p>
          <w:p w:rsidR="001E238E" w:rsidRPr="00F47259" w:rsidRDefault="00F47259" w:rsidP="00F47259">
            <w:pPr>
              <w:ind w:right="-766"/>
              <w:rPr>
                <w:rFonts w:ascii="Arial" w:hAnsi="Arial" w:cs="Arial"/>
                <w:b/>
              </w:rPr>
            </w:pPr>
            <w:r>
              <w:rPr>
                <w:rFonts w:ascii="Arial" w:hAnsi="Arial" w:cs="Arial"/>
                <w:b/>
              </w:rPr>
              <w:t xml:space="preserve">2. </w:t>
            </w:r>
            <w:r w:rsidR="001E238E" w:rsidRPr="00F47259">
              <w:rPr>
                <w:rFonts w:ascii="Arial" w:hAnsi="Arial" w:cs="Arial"/>
                <w:b/>
              </w:rPr>
              <w:t>Age</w:t>
            </w:r>
          </w:p>
          <w:p w:rsidR="001E238E" w:rsidRDefault="001E238E" w:rsidP="001E238E">
            <w:pPr>
              <w:rPr>
                <w:rFonts w:ascii="Arial" w:hAnsi="Arial" w:cs="Arial"/>
              </w:rPr>
            </w:pPr>
            <w:r w:rsidRPr="00E766A5">
              <w:rPr>
                <w:rFonts w:ascii="Arial" w:hAnsi="Arial" w:cs="Arial"/>
              </w:rPr>
              <w:t xml:space="preserve">Age restrictions shall only apply to a candidate where he/she is not classified as a new entrant (within the meaning of the Public Service Superannuation Act, 2004).  A candidate who is not classified as a new entrant must be under 65 years of age on the first day of the </w:t>
            </w:r>
            <w:r w:rsidRPr="00E766A5">
              <w:rPr>
                <w:rFonts w:ascii="Arial" w:hAnsi="Arial" w:cs="Arial"/>
              </w:rPr>
              <w:lastRenderedPageBreak/>
              <w:t>month in which the latest date for receiving completed application forms for the office occurs</w:t>
            </w:r>
          </w:p>
          <w:p w:rsidR="001E238E" w:rsidRPr="00F47259" w:rsidRDefault="00F47259" w:rsidP="00F47259">
            <w:pPr>
              <w:rPr>
                <w:rFonts w:ascii="Arial" w:hAnsi="Arial" w:cs="Arial"/>
                <w:b/>
              </w:rPr>
            </w:pPr>
            <w:r>
              <w:rPr>
                <w:rFonts w:ascii="Arial" w:hAnsi="Arial" w:cs="Arial"/>
                <w:b/>
              </w:rPr>
              <w:t xml:space="preserve">3. </w:t>
            </w:r>
            <w:r w:rsidR="001E238E" w:rsidRPr="00F47259">
              <w:rPr>
                <w:rFonts w:ascii="Arial" w:hAnsi="Arial" w:cs="Arial"/>
                <w:b/>
              </w:rPr>
              <w:t>Health</w:t>
            </w:r>
          </w:p>
          <w:p w:rsidR="001E238E" w:rsidRDefault="001E238E" w:rsidP="001E238E">
            <w:pPr>
              <w:rPr>
                <w:rFonts w:ascii="Arial" w:hAnsi="Arial" w:cs="Arial"/>
              </w:rPr>
            </w:pPr>
            <w:r w:rsidRPr="00E766A5">
              <w:rPr>
                <w:rFonts w:ascii="Arial" w:hAnsi="Arial" w:cs="Arial"/>
              </w:rPr>
              <w:t xml:space="preserve">A candidate for and any person holding the office must be fully competent and capable of undertaking the duties attached to the office and be in a state of health such as would indicate a reasonable prospect of ability to render regular and efficient service. </w:t>
            </w:r>
          </w:p>
          <w:p w:rsidR="002D5467" w:rsidRPr="00E766A5" w:rsidRDefault="002D5467" w:rsidP="001E238E">
            <w:pPr>
              <w:rPr>
                <w:rFonts w:ascii="Arial" w:hAnsi="Arial" w:cs="Arial"/>
              </w:rPr>
            </w:pPr>
          </w:p>
          <w:p w:rsidR="001E238E" w:rsidRPr="00F47259" w:rsidRDefault="00F47259" w:rsidP="00F47259">
            <w:pPr>
              <w:ind w:right="-766"/>
              <w:rPr>
                <w:rFonts w:ascii="Arial" w:hAnsi="Arial" w:cs="Arial"/>
                <w:iCs/>
              </w:rPr>
            </w:pPr>
            <w:r>
              <w:rPr>
                <w:rFonts w:ascii="Arial" w:hAnsi="Arial" w:cs="Arial"/>
                <w:b/>
                <w:bCs/>
              </w:rPr>
              <w:t xml:space="preserve">4. </w:t>
            </w:r>
            <w:r w:rsidR="001E238E" w:rsidRPr="00F47259">
              <w:rPr>
                <w:rFonts w:ascii="Arial" w:hAnsi="Arial" w:cs="Arial"/>
                <w:b/>
                <w:bCs/>
              </w:rPr>
              <w:t>Character</w:t>
            </w:r>
          </w:p>
          <w:p w:rsidR="001E238E" w:rsidRPr="00E766A5" w:rsidRDefault="001E238E" w:rsidP="001E238E">
            <w:pPr>
              <w:ind w:right="-766"/>
              <w:rPr>
                <w:rFonts w:ascii="Arial" w:hAnsi="Arial" w:cs="Arial"/>
              </w:rPr>
            </w:pPr>
            <w:r w:rsidRPr="00E766A5">
              <w:rPr>
                <w:rFonts w:ascii="Arial" w:hAnsi="Arial" w:cs="Arial"/>
              </w:rPr>
              <w:t>Each candidate for and any person holding the office must be of good character</w:t>
            </w:r>
            <w:r>
              <w:rPr>
                <w:rFonts w:ascii="Arial" w:hAnsi="Arial" w:cs="Arial"/>
              </w:rPr>
              <w:t>.</w:t>
            </w:r>
          </w:p>
          <w:p w:rsidR="001E238E" w:rsidRPr="00E766A5" w:rsidRDefault="001E238E" w:rsidP="001E238E">
            <w:pPr>
              <w:autoSpaceDE w:val="0"/>
              <w:autoSpaceDN w:val="0"/>
              <w:adjustRightInd w:val="0"/>
              <w:spacing w:line="240" w:lineRule="atLeast"/>
              <w:rPr>
                <w:rFonts w:ascii="Arial" w:hAnsi="Arial" w:cs="Arial"/>
                <w:i/>
                <w:iCs/>
                <w:u w:val="single"/>
              </w:rPr>
            </w:pPr>
          </w:p>
        </w:tc>
      </w:tr>
      <w:tr w:rsidR="004A4405" w:rsidRPr="005328E0" w:rsidTr="004A4405">
        <w:tc>
          <w:tcPr>
            <w:tcW w:w="2184" w:type="dxa"/>
            <w:tcBorders>
              <w:top w:val="single" w:sz="4" w:space="0" w:color="auto"/>
              <w:left w:val="single" w:sz="4" w:space="0" w:color="auto"/>
              <w:bottom w:val="single" w:sz="4" w:space="0" w:color="auto"/>
              <w:right w:val="single" w:sz="4" w:space="0" w:color="auto"/>
            </w:tcBorders>
          </w:tcPr>
          <w:p w:rsidR="004A4405" w:rsidRPr="005328E0" w:rsidRDefault="004A4405" w:rsidP="0053395F">
            <w:pPr>
              <w:rPr>
                <w:rFonts w:ascii="Arial" w:hAnsi="Arial" w:cs="Arial"/>
                <w:b/>
                <w:bCs/>
              </w:rPr>
            </w:pPr>
            <w:r w:rsidRPr="005328E0">
              <w:rPr>
                <w:rFonts w:ascii="Arial" w:hAnsi="Arial" w:cs="Arial"/>
                <w:b/>
                <w:bCs/>
              </w:rPr>
              <w:lastRenderedPageBreak/>
              <w:t>Post Specific Requirements</w:t>
            </w:r>
          </w:p>
          <w:p w:rsidR="004A4405" w:rsidRPr="005328E0" w:rsidRDefault="004A4405" w:rsidP="0053395F">
            <w:pPr>
              <w:rPr>
                <w:rFonts w:ascii="Arial" w:hAnsi="Arial" w:cs="Arial"/>
                <w:b/>
                <w:bCs/>
              </w:rPr>
            </w:pPr>
          </w:p>
        </w:tc>
        <w:tc>
          <w:tcPr>
            <w:tcW w:w="8436" w:type="dxa"/>
            <w:tcBorders>
              <w:top w:val="single" w:sz="4" w:space="0" w:color="auto"/>
              <w:left w:val="single" w:sz="4" w:space="0" w:color="auto"/>
              <w:bottom w:val="single" w:sz="4" w:space="0" w:color="auto"/>
              <w:right w:val="single" w:sz="4" w:space="0" w:color="auto"/>
            </w:tcBorders>
          </w:tcPr>
          <w:p w:rsidR="007400A6" w:rsidRPr="005328E0" w:rsidRDefault="007400A6" w:rsidP="001E238E">
            <w:pPr>
              <w:jc w:val="both"/>
              <w:rPr>
                <w:rFonts w:ascii="Arial" w:hAnsi="Arial" w:cs="Arial"/>
                <w:bCs/>
                <w:iCs/>
              </w:rPr>
            </w:pPr>
            <w:r w:rsidRPr="005328E0">
              <w:rPr>
                <w:rFonts w:ascii="Arial" w:hAnsi="Arial" w:cs="Arial"/>
                <w:bCs/>
                <w:iCs/>
              </w:rPr>
              <w:t xml:space="preserve">Demonstrate depth and breadth of experience in </w:t>
            </w:r>
            <w:r w:rsidR="005328E0" w:rsidRPr="005328E0">
              <w:rPr>
                <w:rFonts w:ascii="Arial" w:hAnsi="Arial" w:cs="Arial"/>
              </w:rPr>
              <w:t>management of commercial vehicle maintenance</w:t>
            </w:r>
            <w:r w:rsidR="005328E0" w:rsidRPr="005328E0">
              <w:rPr>
                <w:rFonts w:ascii="Arial" w:hAnsi="Arial" w:cs="Arial"/>
                <w:bCs/>
                <w:iCs/>
              </w:rPr>
              <w:t xml:space="preserve"> </w:t>
            </w:r>
            <w:r w:rsidRPr="005328E0">
              <w:rPr>
                <w:rFonts w:ascii="Arial" w:hAnsi="Arial" w:cs="Arial"/>
                <w:bCs/>
                <w:iCs/>
              </w:rPr>
              <w:t xml:space="preserve">as relevant to the role. </w:t>
            </w:r>
          </w:p>
          <w:p w:rsidR="007400A6" w:rsidRPr="005328E0" w:rsidRDefault="007400A6" w:rsidP="001E238E">
            <w:pPr>
              <w:jc w:val="both"/>
              <w:rPr>
                <w:rFonts w:ascii="Arial" w:hAnsi="Arial" w:cs="Arial"/>
                <w:b/>
                <w:bCs/>
                <w:iCs/>
              </w:rPr>
            </w:pPr>
          </w:p>
        </w:tc>
      </w:tr>
      <w:tr w:rsidR="007400A6" w:rsidRPr="007400A6" w:rsidTr="004A4405">
        <w:tc>
          <w:tcPr>
            <w:tcW w:w="2184" w:type="dxa"/>
          </w:tcPr>
          <w:p w:rsidR="004A4405" w:rsidRPr="007400A6" w:rsidRDefault="004A4405" w:rsidP="0053395F">
            <w:pPr>
              <w:rPr>
                <w:rFonts w:ascii="Arial" w:hAnsi="Arial" w:cs="Arial"/>
                <w:b/>
                <w:bCs/>
              </w:rPr>
            </w:pPr>
            <w:r w:rsidRPr="007400A6">
              <w:rPr>
                <w:rFonts w:ascii="Arial" w:hAnsi="Arial" w:cs="Arial"/>
                <w:b/>
                <w:bCs/>
              </w:rPr>
              <w:t>Other requirements specific to the post</w:t>
            </w:r>
          </w:p>
        </w:tc>
        <w:tc>
          <w:tcPr>
            <w:tcW w:w="8436" w:type="dxa"/>
          </w:tcPr>
          <w:p w:rsidR="004A4405" w:rsidRPr="007400A6" w:rsidRDefault="007400A6" w:rsidP="00384FEE">
            <w:pPr>
              <w:jc w:val="both"/>
              <w:rPr>
                <w:rFonts w:ascii="Arial" w:hAnsi="Arial" w:cs="Arial"/>
                <w:iCs/>
              </w:rPr>
            </w:pPr>
            <w:r w:rsidRPr="007400A6">
              <w:rPr>
                <w:rFonts w:ascii="Arial" w:hAnsi="Arial" w:cs="Arial"/>
                <w:iCs/>
              </w:rPr>
              <w:t xml:space="preserve">Access to appropriate transport to fulfil the requirements of the role as the post will require travel across NAS sites </w:t>
            </w:r>
          </w:p>
          <w:p w:rsidR="007400A6" w:rsidRPr="007400A6" w:rsidRDefault="007400A6" w:rsidP="00384FEE">
            <w:pPr>
              <w:jc w:val="both"/>
              <w:rPr>
                <w:rFonts w:ascii="Arial" w:hAnsi="Arial" w:cs="Arial"/>
                <w:iCs/>
              </w:rPr>
            </w:pPr>
          </w:p>
        </w:tc>
      </w:tr>
      <w:tr w:rsidR="00F47259" w:rsidRPr="00E766A5" w:rsidTr="004A4405">
        <w:tc>
          <w:tcPr>
            <w:tcW w:w="2184" w:type="dxa"/>
          </w:tcPr>
          <w:p w:rsidR="00F47259" w:rsidRPr="007400A6" w:rsidRDefault="00F47259" w:rsidP="0053395F">
            <w:pPr>
              <w:rPr>
                <w:rFonts w:ascii="Arial" w:hAnsi="Arial" w:cs="Arial"/>
                <w:b/>
                <w:bCs/>
              </w:rPr>
            </w:pPr>
            <w:r w:rsidRPr="007400A6">
              <w:rPr>
                <w:rFonts w:ascii="Arial" w:hAnsi="Arial" w:cs="Arial"/>
                <w:b/>
                <w:bCs/>
              </w:rPr>
              <w:t>Skills, competencies and/or knowledge</w:t>
            </w:r>
          </w:p>
          <w:p w:rsidR="00F47259" w:rsidRPr="007400A6" w:rsidRDefault="00F47259" w:rsidP="0053395F">
            <w:pPr>
              <w:rPr>
                <w:rFonts w:ascii="Arial" w:hAnsi="Arial" w:cs="Arial"/>
                <w:b/>
                <w:bCs/>
              </w:rPr>
            </w:pPr>
          </w:p>
          <w:p w:rsidR="00F47259" w:rsidRPr="007400A6" w:rsidRDefault="00F47259" w:rsidP="0053395F">
            <w:pPr>
              <w:rPr>
                <w:rFonts w:ascii="Arial" w:hAnsi="Arial" w:cs="Arial"/>
                <w:b/>
                <w:bCs/>
              </w:rPr>
            </w:pPr>
          </w:p>
        </w:tc>
        <w:tc>
          <w:tcPr>
            <w:tcW w:w="8436" w:type="dxa"/>
          </w:tcPr>
          <w:p w:rsidR="0053395F" w:rsidRDefault="0053395F" w:rsidP="0053395F">
            <w:pPr>
              <w:tabs>
                <w:tab w:val="left" w:pos="0"/>
              </w:tabs>
              <w:rPr>
                <w:rFonts w:ascii="Arial" w:hAnsi="Arial" w:cs="Arial"/>
                <w:b/>
                <w:i/>
                <w:iCs/>
              </w:rPr>
            </w:pPr>
            <w:r>
              <w:rPr>
                <w:rFonts w:ascii="Arial" w:hAnsi="Arial" w:cs="Arial"/>
                <w:b/>
                <w:i/>
                <w:iCs/>
              </w:rPr>
              <w:t>Candidates must d</w:t>
            </w:r>
            <w:r w:rsidRPr="00232BCB">
              <w:rPr>
                <w:rFonts w:ascii="Arial" w:hAnsi="Arial" w:cs="Arial"/>
                <w:b/>
                <w:i/>
                <w:iCs/>
              </w:rPr>
              <w:t>emonstrate:</w:t>
            </w:r>
          </w:p>
          <w:p w:rsidR="00F47259" w:rsidRPr="00724E57" w:rsidRDefault="00F47259" w:rsidP="0053395F">
            <w:pPr>
              <w:pStyle w:val="ListParagraph"/>
              <w:shd w:val="clear" w:color="auto" w:fill="FFFFFF"/>
              <w:spacing w:before="100" w:beforeAutospacing="1" w:after="100" w:afterAutospacing="1" w:line="276" w:lineRule="auto"/>
              <w:ind w:left="0"/>
              <w:contextualSpacing/>
              <w:rPr>
                <w:rFonts w:ascii="Arial" w:hAnsi="Arial" w:cs="Arial"/>
                <w:color w:val="000000"/>
                <w:lang w:eastAsia="en-IE"/>
              </w:rPr>
            </w:pPr>
            <w:r w:rsidRPr="00232BCB">
              <w:rPr>
                <w:rFonts w:ascii="Arial" w:hAnsi="Arial" w:cs="Arial"/>
                <w:b/>
                <w:iCs/>
                <w:u w:val="single"/>
              </w:rPr>
              <w:t>Professional Knowledge &amp; Experience</w:t>
            </w:r>
          </w:p>
          <w:p w:rsidR="00F47259" w:rsidRPr="000714CA" w:rsidRDefault="00F47259" w:rsidP="00F47259">
            <w:pPr>
              <w:numPr>
                <w:ilvl w:val="0"/>
                <w:numId w:val="5"/>
              </w:numPr>
              <w:rPr>
                <w:rFonts w:ascii="Arial" w:hAnsi="Arial" w:cs="Arial"/>
              </w:rPr>
            </w:pPr>
            <w:r w:rsidRPr="000714CA">
              <w:rPr>
                <w:rFonts w:ascii="Arial" w:hAnsi="Arial" w:cs="Arial"/>
              </w:rPr>
              <w:t xml:space="preserve">Expert knowledge of </w:t>
            </w:r>
            <w:r>
              <w:rPr>
                <w:rFonts w:ascii="Arial" w:hAnsi="Arial" w:cs="Arial"/>
              </w:rPr>
              <w:t>fleet and equipment maintenance systems and processes</w:t>
            </w:r>
            <w:r w:rsidRPr="000714CA">
              <w:rPr>
                <w:rFonts w:ascii="Arial" w:hAnsi="Arial" w:cs="Arial"/>
              </w:rPr>
              <w:t>.</w:t>
            </w:r>
          </w:p>
          <w:p w:rsidR="00F47259" w:rsidRDefault="00F47259" w:rsidP="00F47259">
            <w:pPr>
              <w:numPr>
                <w:ilvl w:val="0"/>
                <w:numId w:val="5"/>
              </w:numPr>
              <w:rPr>
                <w:rFonts w:ascii="Arial" w:hAnsi="Arial" w:cs="Arial"/>
              </w:rPr>
            </w:pPr>
            <w:r>
              <w:rPr>
                <w:rFonts w:ascii="Arial" w:hAnsi="Arial" w:cs="Arial"/>
              </w:rPr>
              <w:t>Experience in sustainability, reliability and capability strategy within fleet operations.</w:t>
            </w:r>
          </w:p>
          <w:p w:rsidR="00F47259" w:rsidRDefault="00F47259" w:rsidP="00F47259">
            <w:pPr>
              <w:numPr>
                <w:ilvl w:val="0"/>
                <w:numId w:val="5"/>
              </w:numPr>
              <w:rPr>
                <w:rFonts w:ascii="Arial" w:hAnsi="Arial" w:cs="Arial"/>
              </w:rPr>
            </w:pPr>
            <w:r>
              <w:rPr>
                <w:rFonts w:ascii="Arial" w:hAnsi="Arial" w:cs="Arial"/>
              </w:rPr>
              <w:t>Experience leading front-line employees in delivering service.</w:t>
            </w:r>
          </w:p>
          <w:p w:rsidR="00F47259" w:rsidRDefault="0053395F" w:rsidP="00F47259">
            <w:pPr>
              <w:numPr>
                <w:ilvl w:val="0"/>
                <w:numId w:val="5"/>
              </w:numPr>
              <w:rPr>
                <w:rFonts w:ascii="Arial" w:hAnsi="Arial" w:cs="Arial"/>
              </w:rPr>
            </w:pPr>
            <w:r>
              <w:rPr>
                <w:rFonts w:ascii="Arial" w:hAnsi="Arial" w:cs="Arial"/>
              </w:rPr>
              <w:t>The a</w:t>
            </w:r>
            <w:r w:rsidR="00F47259">
              <w:rPr>
                <w:rFonts w:ascii="Arial" w:hAnsi="Arial" w:cs="Arial"/>
              </w:rPr>
              <w:t>bility to plan and manage time, both effectively and independently.</w:t>
            </w:r>
          </w:p>
          <w:p w:rsidR="00F47259" w:rsidRDefault="00F47259" w:rsidP="00F47259">
            <w:pPr>
              <w:numPr>
                <w:ilvl w:val="0"/>
                <w:numId w:val="5"/>
              </w:numPr>
              <w:rPr>
                <w:rFonts w:ascii="Arial" w:hAnsi="Arial" w:cs="Arial"/>
              </w:rPr>
            </w:pPr>
            <w:r w:rsidRPr="000714CA">
              <w:rPr>
                <w:rFonts w:ascii="Arial" w:hAnsi="Arial" w:cs="Arial"/>
              </w:rPr>
              <w:t xml:space="preserve">Expertise in preparing for and involvement with internal and external standards assessments. </w:t>
            </w:r>
          </w:p>
          <w:p w:rsidR="00F47259" w:rsidRDefault="00F47259" w:rsidP="00F47259">
            <w:pPr>
              <w:numPr>
                <w:ilvl w:val="0"/>
                <w:numId w:val="5"/>
              </w:numPr>
              <w:rPr>
                <w:rFonts w:ascii="Arial" w:hAnsi="Arial" w:cs="Arial"/>
              </w:rPr>
            </w:pPr>
            <w:r>
              <w:rPr>
                <w:rFonts w:ascii="Arial" w:hAnsi="Arial" w:cs="Arial"/>
              </w:rPr>
              <w:t>Experience using asset tracking software.</w:t>
            </w:r>
          </w:p>
          <w:p w:rsidR="00F47259" w:rsidRDefault="0053395F" w:rsidP="00F47259">
            <w:pPr>
              <w:numPr>
                <w:ilvl w:val="0"/>
                <w:numId w:val="5"/>
              </w:numPr>
              <w:rPr>
                <w:rFonts w:ascii="Arial" w:hAnsi="Arial" w:cs="Arial"/>
              </w:rPr>
            </w:pPr>
            <w:r>
              <w:rPr>
                <w:rFonts w:ascii="Arial" w:hAnsi="Arial" w:cs="Arial"/>
              </w:rPr>
              <w:t>A b</w:t>
            </w:r>
            <w:r w:rsidR="00F47259">
              <w:rPr>
                <w:rFonts w:ascii="Arial" w:hAnsi="Arial" w:cs="Arial"/>
              </w:rPr>
              <w:t>road understanding of fleet maintenance, statutory / regulatory standards and industry practices.</w:t>
            </w:r>
          </w:p>
          <w:p w:rsidR="00F47259" w:rsidRPr="000714CA" w:rsidRDefault="00F47259" w:rsidP="00F47259">
            <w:pPr>
              <w:numPr>
                <w:ilvl w:val="0"/>
                <w:numId w:val="5"/>
              </w:numPr>
              <w:rPr>
                <w:rFonts w:ascii="Arial" w:hAnsi="Arial" w:cs="Arial"/>
              </w:rPr>
            </w:pPr>
            <w:r>
              <w:rPr>
                <w:rFonts w:ascii="Arial" w:hAnsi="Arial" w:cs="Arial"/>
              </w:rPr>
              <w:t>Knowledge of vehicle fleet planning, scheduling, techniques and procedures involved in maintenance.</w:t>
            </w:r>
          </w:p>
          <w:p w:rsidR="00F47259" w:rsidRPr="000714CA" w:rsidRDefault="0053395F" w:rsidP="00F47259">
            <w:pPr>
              <w:numPr>
                <w:ilvl w:val="0"/>
                <w:numId w:val="5"/>
              </w:numPr>
              <w:rPr>
                <w:rFonts w:ascii="Arial" w:hAnsi="Arial" w:cs="Arial"/>
              </w:rPr>
            </w:pPr>
            <w:r>
              <w:rPr>
                <w:rFonts w:ascii="Arial" w:hAnsi="Arial" w:cs="Arial"/>
              </w:rPr>
              <w:t>An u</w:t>
            </w:r>
            <w:r w:rsidR="00F47259" w:rsidRPr="000714CA">
              <w:rPr>
                <w:rFonts w:ascii="Arial" w:hAnsi="Arial" w:cs="Arial"/>
              </w:rPr>
              <w:t>nderstanding of the statutory requirements relating to health and safety, and demonstrate the ability to interpret the law in the context of the organisation.</w:t>
            </w:r>
          </w:p>
          <w:p w:rsidR="00F47259" w:rsidRPr="00311E72" w:rsidRDefault="0053395F" w:rsidP="00F47259">
            <w:pPr>
              <w:numPr>
                <w:ilvl w:val="0"/>
                <w:numId w:val="5"/>
              </w:numPr>
              <w:rPr>
                <w:rFonts w:ascii="Arial" w:hAnsi="Arial" w:cs="Arial"/>
              </w:rPr>
            </w:pPr>
            <w:r>
              <w:rPr>
                <w:rFonts w:ascii="Arial" w:hAnsi="Arial" w:cs="Arial"/>
              </w:rPr>
              <w:t xml:space="preserve">The ability </w:t>
            </w:r>
            <w:r w:rsidR="00F47259" w:rsidRPr="00311E72">
              <w:rPr>
                <w:rFonts w:ascii="Arial" w:hAnsi="Arial" w:cs="Arial"/>
              </w:rPr>
              <w:t>to translate strategic goals into operation plans, communicate this vision and facilitate its achievement.</w:t>
            </w:r>
          </w:p>
          <w:p w:rsidR="00F47259" w:rsidRDefault="00F47259" w:rsidP="00F47259">
            <w:pPr>
              <w:numPr>
                <w:ilvl w:val="0"/>
                <w:numId w:val="5"/>
              </w:numPr>
              <w:rPr>
                <w:rFonts w:ascii="Arial" w:hAnsi="Arial" w:cs="Arial"/>
              </w:rPr>
            </w:pPr>
            <w:r>
              <w:rPr>
                <w:rFonts w:ascii="Arial" w:hAnsi="Arial" w:cs="Arial"/>
              </w:rPr>
              <w:t>An understanding of public sector organisations</w:t>
            </w:r>
            <w:r w:rsidR="0053395F">
              <w:rPr>
                <w:rFonts w:ascii="Arial" w:hAnsi="Arial" w:cs="Arial"/>
              </w:rPr>
              <w:t>.</w:t>
            </w:r>
          </w:p>
          <w:p w:rsidR="00F47259" w:rsidRPr="000714CA" w:rsidRDefault="00F47259" w:rsidP="00F47259">
            <w:pPr>
              <w:numPr>
                <w:ilvl w:val="0"/>
                <w:numId w:val="5"/>
              </w:numPr>
              <w:rPr>
                <w:rFonts w:ascii="Arial" w:hAnsi="Arial" w:cs="Arial"/>
              </w:rPr>
            </w:pPr>
            <w:r>
              <w:rPr>
                <w:rFonts w:ascii="Arial" w:hAnsi="Arial" w:cs="Arial"/>
              </w:rPr>
              <w:t>Knowledge of Fleet Management Systems/Software</w:t>
            </w:r>
            <w:r w:rsidR="0053395F">
              <w:rPr>
                <w:rFonts w:ascii="Arial" w:hAnsi="Arial" w:cs="Arial"/>
              </w:rPr>
              <w:t>.</w:t>
            </w:r>
          </w:p>
          <w:p w:rsidR="00F47259" w:rsidRDefault="00F47259" w:rsidP="00F47259">
            <w:pPr>
              <w:numPr>
                <w:ilvl w:val="0"/>
                <w:numId w:val="5"/>
              </w:numPr>
              <w:rPr>
                <w:rFonts w:ascii="Arial" w:hAnsi="Arial" w:cs="Arial"/>
              </w:rPr>
            </w:pPr>
            <w:r w:rsidRPr="000714CA">
              <w:rPr>
                <w:rFonts w:ascii="Arial" w:hAnsi="Arial" w:cs="Arial"/>
              </w:rPr>
              <w:t>Excellent MS Office skills to include, Word, Excel and PowerPoint</w:t>
            </w:r>
            <w:r w:rsidR="0053395F">
              <w:rPr>
                <w:rFonts w:ascii="Arial" w:hAnsi="Arial" w:cs="Arial"/>
              </w:rPr>
              <w:t>.</w:t>
            </w:r>
          </w:p>
          <w:p w:rsidR="00F47259" w:rsidRPr="00846EF8" w:rsidRDefault="00F47259" w:rsidP="00F47259">
            <w:pPr>
              <w:numPr>
                <w:ilvl w:val="0"/>
                <w:numId w:val="5"/>
              </w:numPr>
              <w:rPr>
                <w:rFonts w:ascii="Arial" w:hAnsi="Arial" w:cs="Arial"/>
              </w:rPr>
            </w:pPr>
            <w:r w:rsidRPr="00846EF8">
              <w:rPr>
                <w:rFonts w:ascii="Arial" w:hAnsi="Arial" w:cs="Arial"/>
              </w:rPr>
              <w:t>Knowledge and experience of using an email system effectively e.g. Outlook, Lotus Notes</w:t>
            </w:r>
            <w:r w:rsidR="0053395F">
              <w:rPr>
                <w:rFonts w:ascii="Arial" w:hAnsi="Arial" w:cs="Arial"/>
              </w:rPr>
              <w:t>.</w:t>
            </w:r>
          </w:p>
          <w:p w:rsidR="00F47259" w:rsidRPr="00232BCB" w:rsidRDefault="00F47259" w:rsidP="0053395F">
            <w:pPr>
              <w:rPr>
                <w:rFonts w:ascii="Arial" w:hAnsi="Arial" w:cs="Arial"/>
                <w:iCs/>
              </w:rPr>
            </w:pPr>
          </w:p>
          <w:p w:rsidR="00F47259" w:rsidRDefault="00F47259" w:rsidP="0053395F">
            <w:pPr>
              <w:rPr>
                <w:rFonts w:ascii="Arial" w:hAnsi="Arial" w:cs="Arial"/>
                <w:b/>
                <w:iCs/>
                <w:u w:val="single"/>
              </w:rPr>
            </w:pPr>
            <w:r w:rsidRPr="00232BCB">
              <w:rPr>
                <w:rFonts w:ascii="Arial" w:hAnsi="Arial" w:cs="Arial"/>
                <w:b/>
                <w:iCs/>
                <w:u w:val="single"/>
              </w:rPr>
              <w:t>Communications &amp; Interpersonal Skills</w:t>
            </w:r>
          </w:p>
          <w:p w:rsidR="0053395F" w:rsidRPr="00232BCB" w:rsidRDefault="0053395F" w:rsidP="0053395F">
            <w:pPr>
              <w:rPr>
                <w:rFonts w:ascii="Arial" w:hAnsi="Arial" w:cs="Arial"/>
                <w:b/>
                <w:iCs/>
                <w:u w:val="single"/>
              </w:rPr>
            </w:pPr>
          </w:p>
          <w:p w:rsidR="00F47259" w:rsidRPr="00232BCB" w:rsidRDefault="00F47259" w:rsidP="00F47259">
            <w:pPr>
              <w:numPr>
                <w:ilvl w:val="0"/>
                <w:numId w:val="5"/>
              </w:numPr>
              <w:rPr>
                <w:rFonts w:ascii="Arial" w:hAnsi="Arial" w:cs="Arial"/>
                <w:iCs/>
              </w:rPr>
            </w:pPr>
            <w:r w:rsidRPr="00232BCB">
              <w:rPr>
                <w:rFonts w:ascii="Arial" w:hAnsi="Arial" w:cs="Arial"/>
                <w:iCs/>
              </w:rPr>
              <w:t>Effective verbal communication skills</w:t>
            </w:r>
            <w:r>
              <w:rPr>
                <w:rFonts w:ascii="Arial" w:hAnsi="Arial" w:cs="Arial"/>
                <w:iCs/>
              </w:rPr>
              <w:t>, delivering</w:t>
            </w:r>
            <w:r w:rsidRPr="00232BCB">
              <w:rPr>
                <w:rFonts w:ascii="Arial" w:hAnsi="Arial" w:cs="Arial"/>
                <w:iCs/>
              </w:rPr>
              <w:t xml:space="preserve"> complex information clearly, concisely and confidently</w:t>
            </w:r>
            <w:r>
              <w:rPr>
                <w:rFonts w:ascii="Arial" w:hAnsi="Arial" w:cs="Arial"/>
                <w:iCs/>
              </w:rPr>
              <w:t xml:space="preserve"> to a variety of audiences</w:t>
            </w:r>
            <w:r w:rsidR="0053395F">
              <w:rPr>
                <w:rFonts w:ascii="Arial" w:hAnsi="Arial" w:cs="Arial"/>
                <w:iCs/>
              </w:rPr>
              <w:t>.</w:t>
            </w:r>
          </w:p>
          <w:p w:rsidR="00F47259" w:rsidRPr="00232BCB" w:rsidRDefault="00F47259" w:rsidP="00F47259">
            <w:pPr>
              <w:numPr>
                <w:ilvl w:val="0"/>
                <w:numId w:val="5"/>
              </w:numPr>
              <w:rPr>
                <w:rFonts w:ascii="Arial" w:hAnsi="Arial" w:cs="Arial"/>
                <w:iCs/>
              </w:rPr>
            </w:pPr>
            <w:r w:rsidRPr="00232BCB">
              <w:rPr>
                <w:rFonts w:ascii="Arial" w:hAnsi="Arial" w:cs="Arial"/>
                <w:iCs/>
              </w:rPr>
              <w:t>Excellent written communication skills including strong report writing and presentation skills</w:t>
            </w:r>
            <w:r w:rsidR="0053395F">
              <w:rPr>
                <w:rFonts w:ascii="Arial" w:hAnsi="Arial" w:cs="Arial"/>
                <w:iCs/>
              </w:rPr>
              <w:t>.</w:t>
            </w:r>
          </w:p>
          <w:p w:rsidR="00F47259" w:rsidRPr="00232BCB" w:rsidRDefault="00F47259" w:rsidP="00F47259">
            <w:pPr>
              <w:numPr>
                <w:ilvl w:val="0"/>
                <w:numId w:val="5"/>
              </w:numPr>
              <w:rPr>
                <w:rFonts w:ascii="Arial" w:hAnsi="Arial" w:cs="Arial"/>
                <w:iCs/>
              </w:rPr>
            </w:pPr>
            <w:r w:rsidRPr="00232BCB">
              <w:rPr>
                <w:rFonts w:ascii="Arial" w:hAnsi="Arial" w:cs="Arial"/>
                <w:iCs/>
              </w:rPr>
              <w:t xml:space="preserve">Excellent communication and interpersonal skills in order to deal effectively with a wide range of stakeholders. </w:t>
            </w:r>
          </w:p>
          <w:p w:rsidR="00F47259" w:rsidRDefault="00F47259" w:rsidP="0053395F">
            <w:pPr>
              <w:rPr>
                <w:rFonts w:ascii="Arial" w:hAnsi="Arial" w:cs="Arial"/>
                <w:b/>
                <w:iCs/>
                <w:u w:val="single"/>
              </w:rPr>
            </w:pPr>
          </w:p>
          <w:p w:rsidR="00F47259" w:rsidRDefault="00F47259" w:rsidP="0053395F">
            <w:pPr>
              <w:rPr>
                <w:rFonts w:ascii="Arial" w:hAnsi="Arial" w:cs="Arial"/>
                <w:b/>
                <w:iCs/>
                <w:u w:val="single"/>
              </w:rPr>
            </w:pPr>
          </w:p>
          <w:p w:rsidR="00F47259" w:rsidRDefault="00F47259" w:rsidP="0053395F">
            <w:pPr>
              <w:rPr>
                <w:rFonts w:ascii="Arial" w:hAnsi="Arial" w:cs="Arial"/>
                <w:b/>
                <w:iCs/>
                <w:u w:val="single"/>
              </w:rPr>
            </w:pPr>
            <w:r w:rsidRPr="00232BCB">
              <w:rPr>
                <w:rFonts w:ascii="Arial" w:hAnsi="Arial" w:cs="Arial"/>
                <w:b/>
                <w:iCs/>
                <w:u w:val="single"/>
              </w:rPr>
              <w:t>Planning &amp; Organising and Delivery of Results</w:t>
            </w:r>
          </w:p>
          <w:p w:rsidR="0053395F" w:rsidRPr="00232BCB" w:rsidRDefault="0053395F" w:rsidP="0053395F">
            <w:pPr>
              <w:rPr>
                <w:rFonts w:ascii="Arial" w:hAnsi="Arial" w:cs="Arial"/>
                <w:b/>
                <w:iCs/>
                <w:u w:val="single"/>
              </w:rPr>
            </w:pPr>
          </w:p>
          <w:p w:rsidR="00F47259" w:rsidRDefault="00F47259" w:rsidP="00F47259">
            <w:pPr>
              <w:numPr>
                <w:ilvl w:val="0"/>
                <w:numId w:val="5"/>
              </w:numPr>
              <w:rPr>
                <w:rFonts w:ascii="Arial" w:hAnsi="Arial" w:cs="Arial"/>
                <w:iCs/>
              </w:rPr>
            </w:pPr>
            <w:r w:rsidRPr="00232BCB">
              <w:rPr>
                <w:rFonts w:ascii="Arial" w:hAnsi="Arial" w:cs="Arial"/>
                <w:iCs/>
              </w:rPr>
              <w:t>The ability to successfully manage a range of different projects and work activities concurrently, utilising computer technology effectively and assigning work to others as appropriate to meet strict deadlines</w:t>
            </w:r>
            <w:r w:rsidR="0053395F">
              <w:rPr>
                <w:rFonts w:ascii="Arial" w:hAnsi="Arial" w:cs="Arial"/>
                <w:iCs/>
              </w:rPr>
              <w:t>.</w:t>
            </w:r>
          </w:p>
          <w:p w:rsidR="00F47259" w:rsidRDefault="0053395F" w:rsidP="00F47259">
            <w:pPr>
              <w:numPr>
                <w:ilvl w:val="0"/>
                <w:numId w:val="5"/>
              </w:numPr>
              <w:rPr>
                <w:rFonts w:ascii="Arial" w:hAnsi="Arial" w:cs="Arial"/>
              </w:rPr>
            </w:pPr>
            <w:r>
              <w:rPr>
                <w:rFonts w:ascii="Arial" w:hAnsi="Arial" w:cs="Arial"/>
              </w:rPr>
              <w:t>The a</w:t>
            </w:r>
            <w:r w:rsidR="00F47259">
              <w:rPr>
                <w:rFonts w:ascii="Arial" w:hAnsi="Arial" w:cs="Arial"/>
              </w:rPr>
              <w:t>bility to plan and manage time, both effectively and independently</w:t>
            </w:r>
            <w:r>
              <w:rPr>
                <w:rFonts w:ascii="Arial" w:hAnsi="Arial" w:cs="Arial"/>
              </w:rPr>
              <w:t>.</w:t>
            </w:r>
            <w:r w:rsidR="00F47259">
              <w:rPr>
                <w:rFonts w:ascii="Arial" w:hAnsi="Arial" w:cs="Arial"/>
              </w:rPr>
              <w:t>.</w:t>
            </w:r>
          </w:p>
          <w:p w:rsidR="00F47259" w:rsidRPr="00232BCB" w:rsidRDefault="00F47259" w:rsidP="00F47259">
            <w:pPr>
              <w:numPr>
                <w:ilvl w:val="0"/>
                <w:numId w:val="5"/>
              </w:numPr>
              <w:rPr>
                <w:rFonts w:ascii="Arial" w:hAnsi="Arial" w:cs="Arial"/>
                <w:iCs/>
              </w:rPr>
            </w:pPr>
            <w:r w:rsidRPr="00232BCB">
              <w:rPr>
                <w:rFonts w:ascii="Arial" w:hAnsi="Arial" w:cs="Arial"/>
                <w:iCs/>
              </w:rPr>
              <w:t>The ability to proactively identify areas for improvement and to develop practical solutions for their implementation</w:t>
            </w:r>
            <w:r w:rsidR="0053395F">
              <w:rPr>
                <w:rFonts w:ascii="Arial" w:hAnsi="Arial" w:cs="Arial"/>
                <w:iCs/>
              </w:rPr>
              <w:t>.</w:t>
            </w:r>
          </w:p>
          <w:p w:rsidR="00F47259" w:rsidRPr="00232BCB" w:rsidRDefault="00F47259" w:rsidP="00F47259">
            <w:pPr>
              <w:numPr>
                <w:ilvl w:val="0"/>
                <w:numId w:val="5"/>
              </w:numPr>
              <w:rPr>
                <w:rFonts w:ascii="Arial" w:hAnsi="Arial" w:cs="Arial"/>
                <w:iCs/>
              </w:rPr>
            </w:pPr>
            <w:bookmarkStart w:id="0" w:name="_GoBack"/>
            <w:bookmarkEnd w:id="0"/>
            <w:r w:rsidRPr="00232BCB">
              <w:rPr>
                <w:rFonts w:ascii="Arial" w:hAnsi="Arial" w:cs="Arial"/>
                <w:iCs/>
              </w:rPr>
              <w:lastRenderedPageBreak/>
              <w:t>The ability to embrace change and adapt local work practices accordingly by finding practical ways to make policies work, ensuring the team knows how to action changes</w:t>
            </w:r>
            <w:r w:rsidR="0053395F">
              <w:rPr>
                <w:rFonts w:ascii="Arial" w:hAnsi="Arial" w:cs="Arial"/>
                <w:iCs/>
              </w:rPr>
              <w:t>.</w:t>
            </w:r>
          </w:p>
          <w:p w:rsidR="00F47259" w:rsidRPr="00232BCB" w:rsidRDefault="00F47259" w:rsidP="00F47259">
            <w:pPr>
              <w:numPr>
                <w:ilvl w:val="0"/>
                <w:numId w:val="5"/>
              </w:numPr>
              <w:rPr>
                <w:rFonts w:ascii="Arial" w:hAnsi="Arial" w:cs="Arial"/>
                <w:iCs/>
              </w:rPr>
            </w:pPr>
            <w:r w:rsidRPr="00232BCB">
              <w:rPr>
                <w:rFonts w:ascii="Arial" w:hAnsi="Arial" w:cs="Arial"/>
                <w:iCs/>
              </w:rPr>
              <w:t>The ability to use resources effectively, challenging processes to improve efficiencies where appropriate</w:t>
            </w:r>
            <w:r w:rsidR="0053395F">
              <w:rPr>
                <w:rFonts w:ascii="Arial" w:hAnsi="Arial" w:cs="Arial"/>
                <w:iCs/>
              </w:rPr>
              <w:t>.</w:t>
            </w:r>
          </w:p>
          <w:p w:rsidR="00F47259" w:rsidRPr="00232BCB" w:rsidRDefault="00F47259" w:rsidP="0053395F">
            <w:pPr>
              <w:ind w:left="360"/>
              <w:rPr>
                <w:rFonts w:ascii="Arial" w:hAnsi="Arial" w:cs="Arial"/>
                <w:iCs/>
              </w:rPr>
            </w:pPr>
          </w:p>
          <w:p w:rsidR="00F47259" w:rsidRDefault="00F47259" w:rsidP="0053395F">
            <w:pPr>
              <w:tabs>
                <w:tab w:val="left" w:pos="6585"/>
              </w:tabs>
              <w:rPr>
                <w:rFonts w:ascii="Arial" w:hAnsi="Arial" w:cs="Arial"/>
                <w:b/>
                <w:iCs/>
                <w:u w:val="single"/>
              </w:rPr>
            </w:pPr>
            <w:r w:rsidRPr="00232BCB">
              <w:rPr>
                <w:rFonts w:ascii="Arial" w:hAnsi="Arial" w:cs="Arial"/>
                <w:b/>
                <w:iCs/>
                <w:u w:val="single"/>
              </w:rPr>
              <w:t>Evaluating Information, Problem Solving &amp; Decision Making</w:t>
            </w:r>
          </w:p>
          <w:p w:rsidR="0053395F" w:rsidRPr="00232BCB" w:rsidRDefault="0053395F" w:rsidP="0053395F">
            <w:pPr>
              <w:tabs>
                <w:tab w:val="left" w:pos="6585"/>
              </w:tabs>
              <w:rPr>
                <w:rFonts w:ascii="Arial" w:hAnsi="Arial" w:cs="Arial"/>
                <w:b/>
                <w:iCs/>
                <w:u w:val="single"/>
              </w:rPr>
            </w:pPr>
          </w:p>
          <w:p w:rsidR="00F47259" w:rsidRPr="00232BCB" w:rsidRDefault="00F47259" w:rsidP="00F47259">
            <w:pPr>
              <w:numPr>
                <w:ilvl w:val="0"/>
                <w:numId w:val="5"/>
              </w:numPr>
              <w:rPr>
                <w:rFonts w:ascii="Arial" w:hAnsi="Arial" w:cs="Arial"/>
                <w:iCs/>
              </w:rPr>
            </w:pPr>
            <w:r w:rsidRPr="00232BCB">
              <w:rPr>
                <w:rFonts w:ascii="Arial" w:hAnsi="Arial" w:cs="Arial"/>
                <w:iCs/>
              </w:rPr>
              <w:t>Excellent analytical, problem solving and decision making skills</w:t>
            </w:r>
            <w:r w:rsidR="0053395F">
              <w:rPr>
                <w:rFonts w:ascii="Arial" w:hAnsi="Arial" w:cs="Arial"/>
                <w:iCs/>
              </w:rPr>
              <w:t>.</w:t>
            </w:r>
          </w:p>
          <w:p w:rsidR="00F47259" w:rsidRPr="00232BCB" w:rsidRDefault="00F47259" w:rsidP="00F47259">
            <w:pPr>
              <w:numPr>
                <w:ilvl w:val="0"/>
                <w:numId w:val="5"/>
              </w:numPr>
              <w:rPr>
                <w:rFonts w:ascii="Arial" w:hAnsi="Arial" w:cs="Arial"/>
                <w:iCs/>
              </w:rPr>
            </w:pPr>
            <w:r w:rsidRPr="00232BCB">
              <w:rPr>
                <w:rFonts w:ascii="Arial" w:hAnsi="Arial" w:cs="Arial"/>
                <w:iCs/>
              </w:rPr>
              <w:t>The ability to quickly grasp and understand complex issues and the impact on service delivery</w:t>
            </w:r>
            <w:r w:rsidR="0053395F">
              <w:rPr>
                <w:rFonts w:ascii="Arial" w:hAnsi="Arial" w:cs="Arial"/>
                <w:iCs/>
              </w:rPr>
              <w:t>.</w:t>
            </w:r>
          </w:p>
          <w:p w:rsidR="00F47259" w:rsidRPr="00232BCB" w:rsidRDefault="00F47259" w:rsidP="00F47259">
            <w:pPr>
              <w:numPr>
                <w:ilvl w:val="0"/>
                <w:numId w:val="5"/>
              </w:numPr>
              <w:rPr>
                <w:rFonts w:ascii="Arial" w:hAnsi="Arial" w:cs="Arial"/>
                <w:iCs/>
              </w:rPr>
            </w:pPr>
            <w:r w:rsidRPr="00232BCB">
              <w:rPr>
                <w:rFonts w:ascii="Arial" w:hAnsi="Arial" w:cs="Arial"/>
                <w:iCs/>
              </w:rPr>
              <w:t>The ability to confidently explain the rationale behind decision when faced with opposition</w:t>
            </w:r>
            <w:r w:rsidR="0053395F">
              <w:rPr>
                <w:rFonts w:ascii="Arial" w:hAnsi="Arial" w:cs="Arial"/>
                <w:iCs/>
              </w:rPr>
              <w:t>.</w:t>
            </w:r>
          </w:p>
          <w:p w:rsidR="00F47259" w:rsidRPr="00232BCB" w:rsidRDefault="0053395F" w:rsidP="00F47259">
            <w:pPr>
              <w:numPr>
                <w:ilvl w:val="0"/>
                <w:numId w:val="5"/>
              </w:numPr>
              <w:rPr>
                <w:rFonts w:ascii="Arial" w:hAnsi="Arial" w:cs="Arial"/>
                <w:iCs/>
              </w:rPr>
            </w:pPr>
            <w:r>
              <w:rPr>
                <w:rFonts w:ascii="Arial" w:hAnsi="Arial" w:cs="Arial"/>
                <w:iCs/>
              </w:rPr>
              <w:t>The a</w:t>
            </w:r>
            <w:r w:rsidR="00F47259" w:rsidRPr="00232BCB">
              <w:rPr>
                <w:rFonts w:ascii="Arial" w:hAnsi="Arial" w:cs="Arial"/>
                <w:iCs/>
              </w:rPr>
              <w:t>bility to make sound decisions with a well-reasoned rationale and to stand by these</w:t>
            </w:r>
          </w:p>
          <w:p w:rsidR="00F47259" w:rsidRPr="00232BCB" w:rsidRDefault="00F47259" w:rsidP="00F47259">
            <w:pPr>
              <w:numPr>
                <w:ilvl w:val="0"/>
                <w:numId w:val="5"/>
              </w:numPr>
              <w:rPr>
                <w:rFonts w:ascii="Arial" w:hAnsi="Arial" w:cs="Arial"/>
                <w:iCs/>
              </w:rPr>
            </w:pPr>
            <w:r w:rsidRPr="00232BCB">
              <w:rPr>
                <w:rFonts w:ascii="Arial" w:hAnsi="Arial" w:cs="Arial"/>
                <w:iCs/>
              </w:rPr>
              <w:t>Initiative in the resolution of complex issues</w:t>
            </w:r>
            <w:r w:rsidR="0053395F">
              <w:rPr>
                <w:rFonts w:ascii="Arial" w:hAnsi="Arial" w:cs="Arial"/>
                <w:iCs/>
              </w:rPr>
              <w:t>.</w:t>
            </w:r>
          </w:p>
          <w:p w:rsidR="00F47259" w:rsidRPr="00232BCB" w:rsidRDefault="00F47259" w:rsidP="0053395F">
            <w:pPr>
              <w:rPr>
                <w:rFonts w:ascii="Arial" w:hAnsi="Arial" w:cs="Arial"/>
                <w:iCs/>
              </w:rPr>
            </w:pPr>
          </w:p>
          <w:p w:rsidR="00F47259" w:rsidRPr="00232BCB" w:rsidRDefault="00F47259" w:rsidP="0053395F">
            <w:pPr>
              <w:rPr>
                <w:rFonts w:ascii="Arial" w:hAnsi="Arial" w:cs="Arial"/>
                <w:b/>
                <w:iCs/>
                <w:u w:val="single"/>
              </w:rPr>
            </w:pPr>
            <w:r w:rsidRPr="00232BCB">
              <w:rPr>
                <w:rFonts w:ascii="Arial" w:hAnsi="Arial" w:cs="Arial"/>
                <w:b/>
                <w:iCs/>
                <w:u w:val="single"/>
              </w:rPr>
              <w:t>Building and Maintaining Relationships including Teamwork &amp; Leadership Skills</w:t>
            </w:r>
          </w:p>
          <w:p w:rsidR="00F47259" w:rsidRPr="00311E72" w:rsidRDefault="00F47259" w:rsidP="00F47259">
            <w:pPr>
              <w:pStyle w:val="ListParagraph"/>
              <w:numPr>
                <w:ilvl w:val="0"/>
                <w:numId w:val="5"/>
              </w:numPr>
              <w:shd w:val="clear" w:color="auto" w:fill="FFFFFF"/>
              <w:spacing w:before="100" w:beforeAutospacing="1" w:after="100" w:afterAutospacing="1"/>
              <w:contextualSpacing/>
              <w:rPr>
                <w:rFonts w:ascii="Arial" w:hAnsi="Arial" w:cs="Arial"/>
                <w:color w:val="000000"/>
                <w:lang w:eastAsia="en-IE"/>
              </w:rPr>
            </w:pPr>
            <w:r w:rsidRPr="00232BCB">
              <w:rPr>
                <w:rFonts w:ascii="Arial" w:hAnsi="Arial" w:cs="Arial"/>
                <w:iCs/>
              </w:rPr>
              <w:t>The ability to build and maintain relationships with colleagues and other stakeholders and to achieve results through collaborative working</w:t>
            </w:r>
            <w:r>
              <w:rPr>
                <w:rFonts w:ascii="Arial" w:hAnsi="Arial" w:cs="Arial"/>
                <w:iCs/>
              </w:rPr>
              <w:t>.</w:t>
            </w:r>
          </w:p>
          <w:p w:rsidR="00F47259" w:rsidRPr="00DA08F6" w:rsidRDefault="00F47259" w:rsidP="00F47259">
            <w:pPr>
              <w:pStyle w:val="ListParagraph"/>
              <w:numPr>
                <w:ilvl w:val="0"/>
                <w:numId w:val="5"/>
              </w:numPr>
              <w:shd w:val="clear" w:color="auto" w:fill="FFFFFF"/>
              <w:spacing w:before="100" w:beforeAutospacing="1" w:after="100" w:afterAutospacing="1" w:line="276" w:lineRule="auto"/>
              <w:contextualSpacing/>
              <w:rPr>
                <w:rFonts w:ascii="Arial" w:hAnsi="Arial" w:cs="Arial"/>
                <w:color w:val="000000"/>
                <w:lang w:eastAsia="en-IE"/>
              </w:rPr>
            </w:pPr>
            <w:r>
              <w:rPr>
                <w:rFonts w:ascii="Arial" w:hAnsi="Arial" w:cs="Arial"/>
                <w:color w:val="000000"/>
                <w:lang w:eastAsia="en-IE"/>
              </w:rPr>
              <w:t>The ability</w:t>
            </w:r>
            <w:r w:rsidRPr="00DA08F6">
              <w:rPr>
                <w:rFonts w:ascii="Arial" w:hAnsi="Arial" w:cs="Arial"/>
                <w:color w:val="000000"/>
                <w:lang w:eastAsia="en-IE"/>
              </w:rPr>
              <w:t xml:space="preserve"> to build</w:t>
            </w:r>
            <w:r>
              <w:rPr>
                <w:rFonts w:ascii="Arial" w:hAnsi="Arial" w:cs="Arial"/>
                <w:color w:val="000000"/>
                <w:lang w:eastAsia="en-IE"/>
              </w:rPr>
              <w:t xml:space="preserve"> </w:t>
            </w:r>
            <w:r w:rsidRPr="00DA08F6">
              <w:rPr>
                <w:rFonts w:ascii="Arial" w:hAnsi="Arial" w:cs="Arial"/>
                <w:color w:val="000000"/>
                <w:lang w:eastAsia="en-IE"/>
              </w:rPr>
              <w:t>influential relationships in order to establish credibility with internal and external stakeholders, regulatory and investigatory/auditing organisations.</w:t>
            </w:r>
          </w:p>
          <w:p w:rsidR="00F47259" w:rsidRPr="00232BCB" w:rsidRDefault="00F47259" w:rsidP="00F47259">
            <w:pPr>
              <w:numPr>
                <w:ilvl w:val="0"/>
                <w:numId w:val="5"/>
              </w:numPr>
              <w:rPr>
                <w:rFonts w:ascii="Arial" w:hAnsi="Arial" w:cs="Arial"/>
                <w:iCs/>
              </w:rPr>
            </w:pPr>
            <w:r w:rsidRPr="00232BCB">
              <w:rPr>
                <w:rFonts w:ascii="Arial" w:hAnsi="Arial" w:cs="Arial"/>
                <w:iCs/>
              </w:rPr>
              <w:t>The ability to work both independently and collaboratively within a dynamic team and multi stakeholder environment</w:t>
            </w:r>
            <w:r w:rsidR="0053395F">
              <w:rPr>
                <w:rFonts w:ascii="Arial" w:hAnsi="Arial" w:cs="Arial"/>
                <w:iCs/>
              </w:rPr>
              <w:t>.</w:t>
            </w:r>
          </w:p>
          <w:p w:rsidR="00F47259" w:rsidRDefault="00F47259" w:rsidP="00F47259">
            <w:pPr>
              <w:numPr>
                <w:ilvl w:val="0"/>
                <w:numId w:val="5"/>
              </w:numPr>
              <w:rPr>
                <w:rFonts w:ascii="Arial" w:hAnsi="Arial" w:cs="Arial"/>
                <w:iCs/>
              </w:rPr>
            </w:pPr>
            <w:r w:rsidRPr="00232BCB">
              <w:rPr>
                <w:rFonts w:ascii="Arial" w:hAnsi="Arial" w:cs="Arial"/>
                <w:iCs/>
              </w:rPr>
              <w:t>The ability to lead the team by example, coaching and supporting individuals as required.</w:t>
            </w:r>
          </w:p>
          <w:p w:rsidR="00F47259" w:rsidRDefault="00F47259" w:rsidP="00F47259">
            <w:pPr>
              <w:pStyle w:val="ListParagraph"/>
              <w:numPr>
                <w:ilvl w:val="0"/>
                <w:numId w:val="5"/>
              </w:numPr>
              <w:shd w:val="clear" w:color="auto" w:fill="FFFFFF"/>
              <w:spacing w:before="100" w:beforeAutospacing="1" w:after="100" w:afterAutospacing="1" w:line="276" w:lineRule="auto"/>
              <w:contextualSpacing/>
              <w:rPr>
                <w:rFonts w:ascii="Arial" w:hAnsi="Arial" w:cs="Arial"/>
                <w:color w:val="000000"/>
                <w:lang w:eastAsia="en-IE"/>
              </w:rPr>
            </w:pPr>
            <w:r>
              <w:rPr>
                <w:rFonts w:ascii="Arial" w:hAnsi="Arial" w:cs="Arial"/>
                <w:color w:val="000000"/>
                <w:lang w:eastAsia="en-IE"/>
              </w:rPr>
              <w:t xml:space="preserve">The ability </w:t>
            </w:r>
            <w:r w:rsidRPr="00DA08F6">
              <w:rPr>
                <w:rFonts w:ascii="Arial" w:hAnsi="Arial" w:cs="Arial"/>
                <w:color w:val="000000"/>
                <w:lang w:eastAsia="en-IE"/>
              </w:rPr>
              <w:t>to manage and motivate staff to achieve optimum performance.</w:t>
            </w:r>
          </w:p>
          <w:p w:rsidR="00F47259" w:rsidRPr="00311E72" w:rsidRDefault="00F47259" w:rsidP="00F47259">
            <w:pPr>
              <w:numPr>
                <w:ilvl w:val="0"/>
                <w:numId w:val="5"/>
              </w:numPr>
              <w:rPr>
                <w:rFonts w:ascii="Arial" w:hAnsi="Arial" w:cs="Arial"/>
                <w:iCs/>
              </w:rPr>
            </w:pPr>
            <w:r>
              <w:rPr>
                <w:rFonts w:ascii="Arial" w:hAnsi="Arial" w:cs="Arial"/>
                <w:iCs/>
              </w:rPr>
              <w:t xml:space="preserve">The ability </w:t>
            </w:r>
            <w:r w:rsidRPr="00311E72">
              <w:rPr>
                <w:rFonts w:ascii="Arial" w:hAnsi="Arial" w:cs="Arial"/>
                <w:iCs/>
              </w:rPr>
              <w:t>to present advice independently and effectively.</w:t>
            </w:r>
          </w:p>
          <w:p w:rsidR="00F47259" w:rsidRPr="00232BCB" w:rsidRDefault="00F47259" w:rsidP="00F47259">
            <w:pPr>
              <w:numPr>
                <w:ilvl w:val="0"/>
                <w:numId w:val="5"/>
              </w:numPr>
              <w:rPr>
                <w:rFonts w:ascii="Arial" w:hAnsi="Arial" w:cs="Arial"/>
                <w:iCs/>
              </w:rPr>
            </w:pPr>
            <w:r w:rsidRPr="00232BCB">
              <w:rPr>
                <w:rFonts w:ascii="Arial" w:hAnsi="Arial" w:cs="Arial"/>
                <w:iCs/>
              </w:rPr>
              <w:t>Flexibility, adaptability and openness to working effectively in a changing environment</w:t>
            </w:r>
            <w:r w:rsidR="0053395F">
              <w:rPr>
                <w:rFonts w:ascii="Arial" w:hAnsi="Arial" w:cs="Arial"/>
                <w:iCs/>
              </w:rPr>
              <w:t>.</w:t>
            </w:r>
          </w:p>
          <w:p w:rsidR="00F47259" w:rsidRPr="00E766A5" w:rsidRDefault="00F47259" w:rsidP="0053395F">
            <w:pPr>
              <w:jc w:val="both"/>
              <w:rPr>
                <w:rFonts w:ascii="Arial" w:hAnsi="Arial" w:cs="Arial"/>
                <w:color w:val="FF0000"/>
              </w:rPr>
            </w:pPr>
          </w:p>
        </w:tc>
      </w:tr>
      <w:tr w:rsidR="004A4405" w:rsidRPr="00E766A5" w:rsidTr="004A4405">
        <w:tc>
          <w:tcPr>
            <w:tcW w:w="2184" w:type="dxa"/>
          </w:tcPr>
          <w:p w:rsidR="004A4405" w:rsidRPr="00E766A5" w:rsidRDefault="004A4405">
            <w:pPr>
              <w:rPr>
                <w:rFonts w:ascii="Arial" w:hAnsi="Arial" w:cs="Arial"/>
                <w:b/>
                <w:bCs/>
              </w:rPr>
            </w:pPr>
            <w:r w:rsidRPr="00E766A5">
              <w:rPr>
                <w:rFonts w:ascii="Arial" w:hAnsi="Arial" w:cs="Arial"/>
                <w:b/>
                <w:bCs/>
              </w:rPr>
              <w:lastRenderedPageBreak/>
              <w:t>C</w:t>
            </w:r>
            <w:r>
              <w:rPr>
                <w:rFonts w:ascii="Arial" w:hAnsi="Arial" w:cs="Arial"/>
                <w:b/>
                <w:bCs/>
              </w:rPr>
              <w:t>ampaign</w:t>
            </w:r>
            <w:r w:rsidRPr="00E766A5">
              <w:rPr>
                <w:rFonts w:ascii="Arial" w:hAnsi="Arial" w:cs="Arial"/>
                <w:b/>
                <w:bCs/>
              </w:rPr>
              <w:t xml:space="preserve"> Specific Selection Process</w:t>
            </w:r>
          </w:p>
          <w:p w:rsidR="004A4405" w:rsidRPr="00E766A5" w:rsidRDefault="004A4405">
            <w:pPr>
              <w:jc w:val="both"/>
              <w:rPr>
                <w:rFonts w:ascii="Arial" w:hAnsi="Arial" w:cs="Arial"/>
                <w:b/>
                <w:bCs/>
              </w:rPr>
            </w:pPr>
          </w:p>
          <w:p w:rsidR="004A4405" w:rsidRPr="00E766A5" w:rsidRDefault="004A4405">
            <w:pPr>
              <w:jc w:val="both"/>
              <w:rPr>
                <w:rFonts w:ascii="Arial" w:hAnsi="Arial" w:cs="Arial"/>
                <w:b/>
                <w:bCs/>
              </w:rPr>
            </w:pPr>
            <w:r w:rsidRPr="00E766A5">
              <w:rPr>
                <w:rFonts w:ascii="Arial" w:hAnsi="Arial" w:cs="Arial"/>
                <w:b/>
                <w:bCs/>
              </w:rPr>
              <w:t>Ranking/Shortlisting / Interview</w:t>
            </w:r>
          </w:p>
        </w:tc>
        <w:tc>
          <w:tcPr>
            <w:tcW w:w="8436" w:type="dxa"/>
          </w:tcPr>
          <w:p w:rsidR="004A4405" w:rsidRPr="00E766A5" w:rsidRDefault="004A4405">
            <w:pPr>
              <w:jc w:val="both"/>
              <w:rPr>
                <w:rFonts w:ascii="Arial" w:hAnsi="Arial" w:cs="Arial"/>
              </w:rPr>
            </w:pPr>
            <w:r w:rsidRPr="00E766A5">
              <w:rPr>
                <w:rFonts w:ascii="Arial" w:hAnsi="Arial" w:cs="Arial"/>
              </w:rPr>
              <w:t xml:space="preserve">A ranking and or shortlisting exercise may be carried out on the basis of information supplied in your application form.  The criteria for ranking and or shortlisting are based on the requirements of the post as outlined in the eligibility criteria and skills, competencies and/or knowledge section of this job specification.  Therefore it is very important that you think about your experience in light of those requirements.  </w:t>
            </w:r>
          </w:p>
          <w:p w:rsidR="004A4405" w:rsidRPr="00E766A5" w:rsidRDefault="004A4405">
            <w:pPr>
              <w:jc w:val="both"/>
              <w:rPr>
                <w:rFonts w:ascii="Arial" w:hAnsi="Arial" w:cs="Arial"/>
              </w:rPr>
            </w:pPr>
          </w:p>
          <w:p w:rsidR="004A4405" w:rsidRPr="00E766A5" w:rsidRDefault="004A4405">
            <w:pPr>
              <w:jc w:val="both"/>
              <w:rPr>
                <w:rFonts w:ascii="Arial" w:hAnsi="Arial" w:cs="Arial"/>
                <w:u w:val="single"/>
              </w:rPr>
            </w:pPr>
            <w:r w:rsidRPr="00E766A5">
              <w:rPr>
                <w:rFonts w:ascii="Arial" w:hAnsi="Arial" w:cs="Arial"/>
                <w:u w:val="single"/>
              </w:rPr>
              <w:t xml:space="preserve">Failure to include information regarding these requirements may result in you not being called forward to the next stage of the selection process.  </w:t>
            </w:r>
          </w:p>
          <w:p w:rsidR="004A4405" w:rsidRPr="00E766A5" w:rsidRDefault="004A4405">
            <w:pPr>
              <w:jc w:val="both"/>
              <w:rPr>
                <w:rFonts w:ascii="Arial" w:hAnsi="Arial" w:cs="Arial"/>
                <w:i/>
                <w:iCs/>
              </w:rPr>
            </w:pPr>
          </w:p>
          <w:p w:rsidR="004A4405" w:rsidRPr="005328E0" w:rsidRDefault="004A4405">
            <w:pPr>
              <w:jc w:val="both"/>
              <w:rPr>
                <w:rFonts w:ascii="Arial" w:hAnsi="Arial" w:cs="Arial"/>
                <w:iCs/>
              </w:rPr>
            </w:pPr>
            <w:r w:rsidRPr="00E766A5">
              <w:rPr>
                <w:rFonts w:ascii="Arial" w:hAnsi="Arial" w:cs="Arial"/>
                <w:iCs/>
              </w:rPr>
              <w:t>Those successful at the ranking stage of this process (where applied) will be placed on an order of merit and will be called to interview in ‘bands’ depending on the service needs of the organisation.</w:t>
            </w:r>
          </w:p>
        </w:tc>
      </w:tr>
      <w:tr w:rsidR="004A4405" w:rsidRPr="00E766A5" w:rsidTr="004A4405">
        <w:tc>
          <w:tcPr>
            <w:tcW w:w="2184" w:type="dxa"/>
          </w:tcPr>
          <w:p w:rsidR="004A4405" w:rsidRPr="00E766A5" w:rsidRDefault="004A4405">
            <w:pPr>
              <w:jc w:val="both"/>
              <w:rPr>
                <w:rFonts w:ascii="Arial" w:hAnsi="Arial" w:cs="Arial"/>
                <w:b/>
                <w:bCs/>
              </w:rPr>
            </w:pPr>
            <w:r w:rsidRPr="00E766A5">
              <w:rPr>
                <w:rFonts w:ascii="Arial" w:hAnsi="Arial" w:cs="Arial"/>
                <w:b/>
                <w:bCs/>
              </w:rPr>
              <w:t>Code of Practice</w:t>
            </w:r>
          </w:p>
        </w:tc>
        <w:tc>
          <w:tcPr>
            <w:tcW w:w="8436" w:type="dxa"/>
          </w:tcPr>
          <w:p w:rsidR="004A4405" w:rsidRPr="00E766A5" w:rsidRDefault="004A4405">
            <w:pPr>
              <w:jc w:val="both"/>
              <w:rPr>
                <w:rFonts w:ascii="Arial" w:hAnsi="Arial" w:cs="Arial"/>
              </w:rPr>
            </w:pPr>
            <w:r w:rsidRPr="0074463E">
              <w:rPr>
                <w:rFonts w:ascii="Arial" w:hAnsi="Arial" w:cs="Arial"/>
              </w:rPr>
              <w:t xml:space="preserve">The </w:t>
            </w:r>
            <w:r w:rsidRPr="0074463E">
              <w:rPr>
                <w:rFonts w:ascii="Arial" w:hAnsi="Arial" w:cs="Arial"/>
                <w:lang w:val="en-IE"/>
              </w:rPr>
              <w:t>Health Service Executive</w:t>
            </w:r>
            <w:r>
              <w:rPr>
                <w:rFonts w:ascii="Arial" w:hAnsi="Arial" w:cs="Arial"/>
                <w:color w:val="FF0000"/>
                <w:lang w:val="en-IE"/>
              </w:rPr>
              <w:t xml:space="preserve"> </w:t>
            </w:r>
            <w:r w:rsidRPr="00E766A5">
              <w:rPr>
                <w:rFonts w:ascii="Arial" w:hAnsi="Arial" w:cs="Arial"/>
              </w:rPr>
              <w:t>will run this campaign in compliance with the Code of Practi</w:t>
            </w:r>
            <w:r>
              <w:rPr>
                <w:rFonts w:ascii="Arial" w:hAnsi="Arial" w:cs="Arial"/>
              </w:rPr>
              <w:t>ce prepared by the Commission</w:t>
            </w:r>
            <w:r w:rsidRPr="00E766A5">
              <w:rPr>
                <w:rFonts w:ascii="Arial" w:hAnsi="Arial" w:cs="Arial"/>
              </w:rPr>
              <w:t xml:space="preserve"> for Public Service Appointments (CPSA). The Code of Practice sets out how the core principles of probity, merit, equity and fairness might be applied</w:t>
            </w:r>
            <w:r>
              <w:rPr>
                <w:rFonts w:ascii="Arial" w:hAnsi="Arial" w:cs="Arial"/>
              </w:rPr>
              <w:t xml:space="preserve"> on a principle basis. The Code</w:t>
            </w:r>
            <w:r w:rsidRPr="00E766A5">
              <w:rPr>
                <w:rFonts w:ascii="Arial" w:hAnsi="Arial" w:cs="Arial"/>
              </w:rPr>
              <w:t xml:space="preserve"> also specifies the responsibilities placed on candidates, </w:t>
            </w:r>
            <w:r>
              <w:rPr>
                <w:rFonts w:ascii="Arial" w:hAnsi="Arial" w:cs="Arial"/>
                <w:iCs/>
              </w:rPr>
              <w:t>facilities for feedback to applicants</w:t>
            </w:r>
            <w:r w:rsidRPr="00E1460B">
              <w:rPr>
                <w:rFonts w:ascii="Arial" w:hAnsi="Arial" w:cs="Arial"/>
                <w:iCs/>
              </w:rPr>
              <w:t xml:space="preserve"> </w:t>
            </w:r>
            <w:r w:rsidRPr="00E766A5">
              <w:rPr>
                <w:rFonts w:ascii="Arial" w:hAnsi="Arial" w:cs="Arial"/>
              </w:rPr>
              <w:t xml:space="preserve">on matters relating to their application when requested, and </w:t>
            </w:r>
            <w:r w:rsidRPr="00E766A5">
              <w:rPr>
                <w:rFonts w:ascii="Arial" w:hAnsi="Arial" w:cs="Arial"/>
                <w:lang w:val="en-US"/>
              </w:rPr>
              <w:t xml:space="preserve">outlines procedures in relation to requests for a review of the recruitment and selection process and review in relation to allegations of a breach of the Code of Practice. </w:t>
            </w:r>
            <w:r w:rsidRPr="00E766A5">
              <w:rPr>
                <w:rFonts w:ascii="Arial" w:hAnsi="Arial" w:cs="Arial"/>
              </w:rPr>
              <w:t xml:space="preserve"> Additional information on the </w:t>
            </w:r>
            <w:smartTag w:uri="urn:schemas-microsoft-com:office:smarttags" w:element="stockticker">
              <w:r w:rsidRPr="00E766A5">
                <w:rPr>
                  <w:rFonts w:ascii="Arial" w:hAnsi="Arial" w:cs="Arial"/>
                </w:rPr>
                <w:t>HSE</w:t>
              </w:r>
            </w:smartTag>
            <w:r w:rsidRPr="00E766A5">
              <w:rPr>
                <w:rFonts w:ascii="Arial" w:hAnsi="Arial" w:cs="Arial"/>
              </w:rPr>
              <w:t>’s review process is available in the document posted with each vacan</w:t>
            </w:r>
            <w:r>
              <w:rPr>
                <w:rFonts w:ascii="Arial" w:hAnsi="Arial" w:cs="Arial"/>
              </w:rPr>
              <w:t>cy entitled “Code of Practice, Information for C</w:t>
            </w:r>
            <w:r w:rsidRPr="00E766A5">
              <w:rPr>
                <w:rFonts w:ascii="Arial" w:hAnsi="Arial" w:cs="Arial"/>
              </w:rPr>
              <w:t>andidates</w:t>
            </w:r>
            <w:r>
              <w:rPr>
                <w:rFonts w:ascii="Arial" w:hAnsi="Arial" w:cs="Arial"/>
              </w:rPr>
              <w:t>”.</w:t>
            </w:r>
          </w:p>
          <w:p w:rsidR="004A4405" w:rsidRPr="00E766A5" w:rsidRDefault="004A4405">
            <w:pPr>
              <w:ind w:firstLine="720"/>
              <w:jc w:val="both"/>
              <w:rPr>
                <w:rFonts w:ascii="Arial" w:hAnsi="Arial" w:cs="Arial"/>
              </w:rPr>
            </w:pPr>
          </w:p>
          <w:p w:rsidR="007400A6" w:rsidRPr="00E766A5" w:rsidRDefault="004A4405">
            <w:pPr>
              <w:jc w:val="both"/>
              <w:rPr>
                <w:rFonts w:ascii="Arial" w:hAnsi="Arial" w:cs="Arial"/>
              </w:rPr>
            </w:pPr>
            <w:r w:rsidRPr="00E766A5">
              <w:rPr>
                <w:rFonts w:ascii="Arial" w:hAnsi="Arial" w:cs="Arial"/>
              </w:rPr>
              <w:t xml:space="preserve">Codes of practice are published by the CPSA and are available on </w:t>
            </w:r>
            <w:hyperlink r:id="rId12" w:history="1">
              <w:r w:rsidRPr="003F0451">
                <w:rPr>
                  <w:rStyle w:val="Hyperlink"/>
                  <w:rFonts w:ascii="Arial" w:hAnsi="Arial" w:cs="Arial"/>
                </w:rPr>
                <w:t>www.hse.ie/eng/staff/jobs</w:t>
              </w:r>
            </w:hyperlink>
            <w:r>
              <w:rPr>
                <w:rFonts w:ascii="Arial" w:hAnsi="Arial" w:cs="Arial"/>
              </w:rPr>
              <w:t xml:space="preserve"> </w:t>
            </w:r>
            <w:r w:rsidRPr="00E766A5">
              <w:rPr>
                <w:rFonts w:ascii="Arial" w:hAnsi="Arial" w:cs="Arial"/>
              </w:rPr>
              <w:t>in the document posted with each vacan</w:t>
            </w:r>
            <w:r>
              <w:rPr>
                <w:rFonts w:ascii="Arial" w:hAnsi="Arial" w:cs="Arial"/>
              </w:rPr>
              <w:t>cy entitled “Code of Practice, I</w:t>
            </w:r>
            <w:r w:rsidRPr="00E766A5">
              <w:rPr>
                <w:rFonts w:ascii="Arial" w:hAnsi="Arial" w:cs="Arial"/>
              </w:rPr>
              <w:t xml:space="preserve">nformation for </w:t>
            </w:r>
            <w:r>
              <w:rPr>
                <w:rFonts w:ascii="Arial" w:hAnsi="Arial" w:cs="Arial"/>
              </w:rPr>
              <w:t xml:space="preserve">Candidates” or on </w:t>
            </w:r>
            <w:hyperlink r:id="rId13" w:history="1">
              <w:r w:rsidRPr="003F0451">
                <w:rPr>
                  <w:rStyle w:val="Hyperlink"/>
                  <w:rFonts w:ascii="Arial" w:hAnsi="Arial" w:cs="Arial"/>
                </w:rPr>
                <w:t>www.cpsa.ie</w:t>
              </w:r>
            </w:hyperlink>
            <w:r>
              <w:rPr>
                <w:rFonts w:ascii="Arial" w:hAnsi="Arial" w:cs="Arial"/>
              </w:rPr>
              <w:t>.</w:t>
            </w:r>
          </w:p>
        </w:tc>
      </w:tr>
      <w:tr w:rsidR="004A4405" w:rsidRPr="00E766A5">
        <w:tc>
          <w:tcPr>
            <w:tcW w:w="10620" w:type="dxa"/>
            <w:gridSpan w:val="2"/>
          </w:tcPr>
          <w:p w:rsidR="004A4405" w:rsidRPr="00E766A5" w:rsidRDefault="004A4405">
            <w:pPr>
              <w:jc w:val="both"/>
              <w:rPr>
                <w:rFonts w:ascii="Arial" w:hAnsi="Arial" w:cs="Arial"/>
              </w:rPr>
            </w:pPr>
            <w:r w:rsidRPr="00E766A5">
              <w:rPr>
                <w:rFonts w:ascii="Arial" w:hAnsi="Arial" w:cs="Arial"/>
              </w:rPr>
              <w:t>The reform programme outlined for the Health Services may impact on this role and as structures change the job description may be reviewed.</w:t>
            </w:r>
          </w:p>
          <w:p w:rsidR="004A4405" w:rsidRPr="00E766A5" w:rsidRDefault="004A4405">
            <w:pPr>
              <w:jc w:val="both"/>
              <w:rPr>
                <w:rFonts w:ascii="Arial" w:hAnsi="Arial" w:cs="Arial"/>
              </w:rPr>
            </w:pPr>
          </w:p>
          <w:p w:rsidR="007400A6" w:rsidRPr="00E766A5" w:rsidRDefault="004A4405" w:rsidP="005328E0">
            <w:pPr>
              <w:jc w:val="both"/>
              <w:rPr>
                <w:rFonts w:ascii="Arial" w:hAnsi="Arial" w:cs="Arial"/>
              </w:rPr>
            </w:pPr>
            <w:r w:rsidRPr="00E766A5">
              <w:rPr>
                <w:rFonts w:ascii="Arial" w:hAnsi="Arial" w:cs="Arial"/>
              </w:rPr>
              <w:t xml:space="preserve">This job description is a guide to the general range of duties assigned to the post holder. It is intended to be neither </w:t>
            </w:r>
            <w:r w:rsidRPr="00E766A5">
              <w:rPr>
                <w:rFonts w:ascii="Arial" w:hAnsi="Arial" w:cs="Arial"/>
              </w:rPr>
              <w:lastRenderedPageBreak/>
              <w:t>definitive nor restrictive and is subject to periodic review with the employee concerned.</w:t>
            </w:r>
          </w:p>
        </w:tc>
      </w:tr>
    </w:tbl>
    <w:p w:rsidR="00484EA1" w:rsidRPr="00E766A5" w:rsidRDefault="00484EA1">
      <w:pPr>
        <w:jc w:val="both"/>
        <w:rPr>
          <w:rFonts w:ascii="Arial" w:hAnsi="Arial" w:cs="Arial"/>
          <w:b/>
        </w:rPr>
      </w:pPr>
    </w:p>
    <w:p w:rsidR="00484EA1" w:rsidRPr="00E766A5" w:rsidRDefault="00484EA1">
      <w:pPr>
        <w:jc w:val="both"/>
        <w:rPr>
          <w:rFonts w:ascii="Arial" w:hAnsi="Arial" w:cs="Arial"/>
        </w:rPr>
      </w:pPr>
    </w:p>
    <w:p w:rsidR="00484EA1" w:rsidRPr="00E766A5" w:rsidRDefault="0053395F">
      <w:pPr>
        <w:jc w:val="both"/>
        <w:rPr>
          <w:rFonts w:ascii="Arial" w:hAnsi="Arial" w:cs="Arial"/>
          <w:b/>
        </w:rPr>
      </w:pPr>
      <w:r>
        <w:rPr>
          <w:rFonts w:ascii="Arial" w:hAnsi="Arial" w:cs="Arial"/>
          <w:noProof/>
          <w:lang w:val="en-IE" w:eastAsia="en-IE"/>
        </w:rPr>
        <w:drawing>
          <wp:anchor distT="0" distB="0" distL="114300" distR="114300" simplePos="0" relativeHeight="251658240" behindDoc="0" locked="0" layoutInCell="1" allowOverlap="1" wp14:anchorId="2C9A1C1B" wp14:editId="2F35067C">
            <wp:simplePos x="0" y="0"/>
            <wp:positionH relativeFrom="column">
              <wp:posOffset>-647700</wp:posOffset>
            </wp:positionH>
            <wp:positionV relativeFrom="paragraph">
              <wp:posOffset>-609600</wp:posOffset>
            </wp:positionV>
            <wp:extent cx="1476375" cy="912189"/>
            <wp:effectExtent l="0" t="0" r="0" b="2540"/>
            <wp:wrapNone/>
            <wp:docPr id="10" name="Picture 10" descr="hse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selogojpg"/>
                    <pic:cNvPicPr>
                      <a:picLocks noChangeAspect="1" noChangeArrowheads="1"/>
                    </pic:cNvPicPr>
                  </pic:nvPicPr>
                  <pic:blipFill>
                    <a:blip r:embed="rId14" cstate="print"/>
                    <a:srcRect/>
                    <a:stretch>
                      <a:fillRect/>
                    </a:stretch>
                  </pic:blipFill>
                  <pic:spPr bwMode="auto">
                    <a:xfrm>
                      <a:off x="0" y="0"/>
                      <a:ext cx="1476375" cy="912189"/>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82529C" w:rsidRDefault="0082529C">
      <w:pPr>
        <w:jc w:val="center"/>
        <w:rPr>
          <w:rFonts w:ascii="Arial" w:hAnsi="Arial" w:cs="Arial"/>
          <w:b/>
        </w:rPr>
      </w:pPr>
    </w:p>
    <w:p w:rsidR="00484EA1" w:rsidRPr="007400A6" w:rsidRDefault="007400A6">
      <w:pPr>
        <w:jc w:val="center"/>
        <w:rPr>
          <w:rFonts w:ascii="Arial" w:hAnsi="Arial" w:cs="Arial"/>
          <w:b/>
        </w:rPr>
      </w:pPr>
      <w:r w:rsidRPr="007400A6">
        <w:rPr>
          <w:rFonts w:ascii="Arial" w:hAnsi="Arial" w:cs="Arial"/>
          <w:b/>
        </w:rPr>
        <w:t xml:space="preserve">Assistant Manager, </w:t>
      </w:r>
      <w:r w:rsidR="0092602C" w:rsidRPr="0092602C">
        <w:rPr>
          <w:rFonts w:ascii="Arial" w:hAnsi="Arial" w:cs="Arial"/>
          <w:b/>
        </w:rPr>
        <w:t>Fleet &amp; Equipment Department</w:t>
      </w:r>
      <w:r w:rsidR="0082529C">
        <w:rPr>
          <w:rFonts w:ascii="Arial" w:hAnsi="Arial" w:cs="Arial"/>
          <w:b/>
        </w:rPr>
        <w:t>, National Ambulance Service</w:t>
      </w:r>
      <w:r w:rsidR="0092602C" w:rsidRPr="0092602C">
        <w:rPr>
          <w:rFonts w:ascii="Arial" w:hAnsi="Arial" w:cs="Arial"/>
          <w:b/>
        </w:rPr>
        <w:t xml:space="preserve"> </w:t>
      </w:r>
      <w:r w:rsidRPr="007400A6">
        <w:rPr>
          <w:rFonts w:ascii="Arial" w:hAnsi="Arial" w:cs="Arial"/>
          <w:b/>
        </w:rPr>
        <w:t>– Grade VII</w:t>
      </w:r>
    </w:p>
    <w:p w:rsidR="00484EA1" w:rsidRDefault="00484EA1">
      <w:pPr>
        <w:jc w:val="center"/>
        <w:rPr>
          <w:rFonts w:ascii="Arial" w:hAnsi="Arial" w:cs="Arial"/>
          <w:b/>
        </w:rPr>
      </w:pPr>
      <w:r w:rsidRPr="00E766A5">
        <w:rPr>
          <w:rFonts w:ascii="Arial" w:hAnsi="Arial" w:cs="Arial"/>
          <w:b/>
        </w:rPr>
        <w:t>Terms and Conditions of Employment</w:t>
      </w:r>
    </w:p>
    <w:p w:rsidR="00484EA1" w:rsidRPr="00E766A5" w:rsidRDefault="00484EA1">
      <w:pPr>
        <w:jc w:val="center"/>
        <w:rPr>
          <w:rFonts w:ascii="Arial" w:hAnsi="Arial" w:cs="Arial"/>
          <w:b/>
        </w:rPr>
      </w:pPr>
    </w:p>
    <w:tbl>
      <w:tblPr>
        <w:tblW w:w="0" w:type="auto"/>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7655"/>
      </w:tblGrid>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 xml:space="preserve">Tenure </w:t>
            </w:r>
          </w:p>
        </w:tc>
        <w:tc>
          <w:tcPr>
            <w:tcW w:w="7655" w:type="dxa"/>
          </w:tcPr>
          <w:p w:rsidR="00484EA1" w:rsidRPr="005328E0" w:rsidRDefault="007400A6">
            <w:pPr>
              <w:tabs>
                <w:tab w:val="left" w:pos="-720"/>
                <w:tab w:val="left" w:pos="0"/>
                <w:tab w:val="left" w:pos="720"/>
              </w:tabs>
              <w:suppressAutoHyphens/>
              <w:jc w:val="both"/>
              <w:rPr>
                <w:rFonts w:ascii="Arial" w:hAnsi="Arial" w:cs="Arial"/>
                <w:spacing w:val="-3"/>
              </w:rPr>
            </w:pPr>
            <w:r w:rsidRPr="005328E0">
              <w:rPr>
                <w:rFonts w:ascii="Arial" w:hAnsi="Arial" w:cs="Arial"/>
                <w:spacing w:val="-3"/>
              </w:rPr>
              <w:t>The current vacancy</w:t>
            </w:r>
            <w:r w:rsidR="00484EA1" w:rsidRPr="005328E0">
              <w:rPr>
                <w:rFonts w:ascii="Arial" w:hAnsi="Arial" w:cs="Arial"/>
                <w:spacing w:val="-3"/>
              </w:rPr>
              <w:t xml:space="preserve"> available </w:t>
            </w:r>
            <w:r w:rsidRPr="005328E0">
              <w:rPr>
                <w:rFonts w:ascii="Arial" w:hAnsi="Arial" w:cs="Arial"/>
                <w:spacing w:val="-3"/>
              </w:rPr>
              <w:t>is</w:t>
            </w:r>
            <w:r w:rsidR="00484EA1" w:rsidRPr="005328E0">
              <w:rPr>
                <w:rFonts w:ascii="Arial" w:hAnsi="Arial" w:cs="Arial"/>
                <w:spacing w:val="-3"/>
              </w:rPr>
              <w:t xml:space="preserve"> permanent and whole time.  </w:t>
            </w:r>
          </w:p>
          <w:p w:rsidR="00484EA1" w:rsidRDefault="00484EA1">
            <w:pPr>
              <w:tabs>
                <w:tab w:val="left" w:pos="-720"/>
                <w:tab w:val="left" w:pos="0"/>
                <w:tab w:val="left" w:pos="720"/>
              </w:tabs>
              <w:suppressAutoHyphens/>
              <w:jc w:val="both"/>
              <w:rPr>
                <w:rFonts w:ascii="Arial" w:hAnsi="Arial" w:cs="Arial"/>
                <w:spacing w:val="-3"/>
              </w:rPr>
            </w:pPr>
          </w:p>
          <w:p w:rsidR="00484EA1" w:rsidRPr="00295C01" w:rsidRDefault="00484EA1">
            <w:pPr>
              <w:tabs>
                <w:tab w:val="left" w:pos="-720"/>
                <w:tab w:val="left" w:pos="0"/>
                <w:tab w:val="left" w:pos="720"/>
              </w:tabs>
              <w:suppressAutoHyphens/>
              <w:jc w:val="both"/>
              <w:rPr>
                <w:rFonts w:ascii="Arial" w:hAnsi="Arial" w:cs="Arial"/>
                <w:spacing w:val="-3"/>
              </w:rPr>
            </w:pPr>
            <w:r>
              <w:rPr>
                <w:rFonts w:ascii="Arial" w:hAnsi="Arial" w:cs="Arial"/>
                <w:spacing w:val="-3"/>
              </w:rPr>
              <w:t xml:space="preserve">The post is pensionable. A panel </w:t>
            </w:r>
            <w:r w:rsidR="00397A9A">
              <w:rPr>
                <w:rFonts w:ascii="Arial" w:hAnsi="Arial" w:cs="Arial"/>
                <w:spacing w:val="-3"/>
              </w:rPr>
              <w:t>may</w:t>
            </w:r>
            <w:r>
              <w:rPr>
                <w:rFonts w:ascii="Arial" w:hAnsi="Arial" w:cs="Arial"/>
                <w:spacing w:val="-3"/>
              </w:rPr>
              <w:t xml:space="preserve"> be created from which permanent and specified purpose vacancies of full or part time duration </w:t>
            </w:r>
            <w:r w:rsidR="00397A9A">
              <w:rPr>
                <w:rFonts w:ascii="Arial" w:hAnsi="Arial" w:cs="Arial"/>
                <w:spacing w:val="-3"/>
              </w:rPr>
              <w:t>may</w:t>
            </w:r>
            <w:r>
              <w:rPr>
                <w:rFonts w:ascii="Arial" w:hAnsi="Arial" w:cs="Arial"/>
                <w:spacing w:val="-3"/>
              </w:rPr>
              <w:t xml:space="preserve"> be filled. The tenure of these posts will be indicated at “expression of interest” stage. </w:t>
            </w:r>
          </w:p>
          <w:p w:rsidR="00484EA1" w:rsidRDefault="00484EA1">
            <w:pPr>
              <w:tabs>
                <w:tab w:val="left" w:pos="-720"/>
                <w:tab w:val="left" w:pos="0"/>
                <w:tab w:val="left" w:pos="720"/>
              </w:tabs>
              <w:suppressAutoHyphens/>
              <w:jc w:val="both"/>
              <w:rPr>
                <w:rFonts w:ascii="Arial" w:hAnsi="Arial" w:cs="Arial"/>
                <w:spacing w:val="-3"/>
              </w:rPr>
            </w:pPr>
          </w:p>
          <w:p w:rsidR="00A639F6" w:rsidRDefault="00484EA1" w:rsidP="00A639F6">
            <w:pPr>
              <w:tabs>
                <w:tab w:val="left" w:pos="-720"/>
                <w:tab w:val="left" w:pos="0"/>
                <w:tab w:val="left" w:pos="720"/>
              </w:tabs>
              <w:suppressAutoHyphens/>
              <w:jc w:val="both"/>
              <w:rPr>
                <w:rFonts w:ascii="Arial" w:hAnsi="Arial" w:cs="Arial"/>
                <w:spacing w:val="-3"/>
              </w:rPr>
            </w:pPr>
            <w:r w:rsidRPr="00295C01">
              <w:rPr>
                <w:rFonts w:ascii="Arial" w:hAnsi="Arial" w:cs="Arial"/>
                <w:spacing w:val="-3"/>
              </w:rPr>
              <w:t>Appointment as an employee of the Health Service Executive is governed by the Health Act 2004 and the Public Service Management (Recrui</w:t>
            </w:r>
            <w:r w:rsidR="00A639F6">
              <w:rPr>
                <w:rFonts w:ascii="Arial" w:hAnsi="Arial" w:cs="Arial"/>
                <w:spacing w:val="-3"/>
              </w:rPr>
              <w:t xml:space="preserve">tment and Appointments) Act 2004 and </w:t>
            </w:r>
            <w:r w:rsidR="00A639F6" w:rsidRPr="00295C01">
              <w:rPr>
                <w:rFonts w:ascii="Arial" w:hAnsi="Arial" w:cs="Arial"/>
                <w:spacing w:val="-3"/>
              </w:rPr>
              <w:t>Public Service Management (Recruitment and Appointment</w:t>
            </w:r>
            <w:r w:rsidR="00A639F6">
              <w:rPr>
                <w:rFonts w:ascii="Arial" w:hAnsi="Arial" w:cs="Arial"/>
                <w:spacing w:val="-3"/>
              </w:rPr>
              <w:t>s</w:t>
            </w:r>
            <w:r w:rsidR="00A639F6" w:rsidRPr="00295C01">
              <w:rPr>
                <w:rFonts w:ascii="Arial" w:hAnsi="Arial" w:cs="Arial"/>
                <w:spacing w:val="-3"/>
              </w:rPr>
              <w:t xml:space="preserve">) </w:t>
            </w:r>
            <w:r w:rsidR="00A639F6">
              <w:rPr>
                <w:rFonts w:ascii="Arial" w:hAnsi="Arial" w:cs="Arial"/>
                <w:spacing w:val="-3"/>
              </w:rPr>
              <w:t>Amendment Act 2013</w:t>
            </w:r>
            <w:r w:rsidR="00A639F6" w:rsidRPr="00295C01">
              <w:rPr>
                <w:rFonts w:ascii="Arial" w:hAnsi="Arial" w:cs="Arial"/>
                <w:spacing w:val="-3"/>
              </w:rPr>
              <w:t>.</w:t>
            </w:r>
          </w:p>
          <w:p w:rsidR="00484EA1" w:rsidRPr="00E766A5" w:rsidRDefault="00484EA1">
            <w:pPr>
              <w:tabs>
                <w:tab w:val="left" w:pos="-720"/>
                <w:tab w:val="left" w:pos="0"/>
                <w:tab w:val="left" w:pos="720"/>
              </w:tabs>
              <w:suppressAutoHyphens/>
              <w:jc w:val="both"/>
              <w:rPr>
                <w:rFonts w:ascii="Arial" w:hAnsi="Arial" w:cs="Arial"/>
                <w:spacing w:val="-3"/>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 xml:space="preserve">Remuneration </w:t>
            </w:r>
          </w:p>
        </w:tc>
        <w:tc>
          <w:tcPr>
            <w:tcW w:w="7655" w:type="dxa"/>
          </w:tcPr>
          <w:p w:rsidR="00484EA1" w:rsidRDefault="00DA4934">
            <w:pPr>
              <w:jc w:val="both"/>
              <w:rPr>
                <w:rFonts w:ascii="Arial" w:hAnsi="Arial" w:cs="Arial"/>
                <w:b/>
              </w:rPr>
            </w:pPr>
            <w:r w:rsidRPr="00B44E44">
              <w:rPr>
                <w:rFonts w:ascii="Arial" w:hAnsi="Arial" w:cs="Arial"/>
              </w:rPr>
              <w:t>The Salary scale for the post is</w:t>
            </w:r>
            <w:r w:rsidR="007B20F1">
              <w:rPr>
                <w:rFonts w:ascii="Arial" w:hAnsi="Arial" w:cs="Arial"/>
              </w:rPr>
              <w:t xml:space="preserve"> aligned to the Grade VII</w:t>
            </w:r>
            <w:r>
              <w:rPr>
                <w:rFonts w:ascii="Arial" w:hAnsi="Arial" w:cs="Arial"/>
              </w:rPr>
              <w:t xml:space="preserve"> salary scale</w:t>
            </w:r>
            <w:r w:rsidR="007400A6" w:rsidRPr="00E766A5">
              <w:rPr>
                <w:rFonts w:ascii="Arial" w:hAnsi="Arial" w:cs="Arial"/>
              </w:rPr>
              <w:t xml:space="preserve"> </w:t>
            </w:r>
            <w:r w:rsidR="007400A6">
              <w:rPr>
                <w:rFonts w:ascii="Arial" w:hAnsi="Arial" w:cs="Arial"/>
              </w:rPr>
              <w:t xml:space="preserve"> </w:t>
            </w:r>
            <w:r w:rsidR="007400A6">
              <w:rPr>
                <w:rFonts w:ascii="Arial" w:hAnsi="Arial" w:cs="Arial"/>
                <w:b/>
              </w:rPr>
              <w:t xml:space="preserve">(01/04/2017)  </w:t>
            </w:r>
            <w:r w:rsidR="007400A6" w:rsidRPr="007400A6">
              <w:rPr>
                <w:rFonts w:ascii="Arial" w:hAnsi="Arial" w:cs="Arial"/>
              </w:rPr>
              <w:t>€</w:t>
            </w:r>
            <w:r w:rsidR="007400A6">
              <w:rPr>
                <w:rFonts w:ascii="Arial" w:hAnsi="Arial" w:cs="Arial"/>
              </w:rPr>
              <w:t>48,015, €49,186, €50,558, €51,933, €53,314, €54,545, €55,801, €57,022, €58,234, €</w:t>
            </w:r>
            <w:r w:rsidR="007400A6" w:rsidRPr="00AA5CFD">
              <w:rPr>
                <w:rFonts w:ascii="Arial" w:hAnsi="Arial" w:cs="Arial"/>
                <w:b/>
              </w:rPr>
              <w:t>60</w:t>
            </w:r>
            <w:r w:rsidR="007400A6">
              <w:rPr>
                <w:rFonts w:ascii="Arial" w:hAnsi="Arial" w:cs="Arial"/>
                <w:b/>
              </w:rPr>
              <w:t>,</w:t>
            </w:r>
            <w:r w:rsidR="007400A6" w:rsidRPr="00AA5CFD">
              <w:rPr>
                <w:rFonts w:ascii="Arial" w:hAnsi="Arial" w:cs="Arial"/>
                <w:b/>
              </w:rPr>
              <w:t xml:space="preserve">322 </w:t>
            </w:r>
            <w:r w:rsidR="007400A6">
              <w:rPr>
                <w:rFonts w:ascii="Arial" w:hAnsi="Arial" w:cs="Arial"/>
                <w:b/>
              </w:rPr>
              <w:t>€</w:t>
            </w:r>
            <w:r w:rsidR="007400A6" w:rsidRPr="00AA5CFD">
              <w:rPr>
                <w:rFonts w:ascii="Arial" w:hAnsi="Arial" w:cs="Arial"/>
                <w:b/>
              </w:rPr>
              <w:t>62</w:t>
            </w:r>
            <w:r w:rsidR="007400A6">
              <w:rPr>
                <w:rFonts w:ascii="Arial" w:hAnsi="Arial" w:cs="Arial"/>
                <w:b/>
              </w:rPr>
              <w:t>,</w:t>
            </w:r>
            <w:r w:rsidR="007400A6" w:rsidRPr="00AA5CFD">
              <w:rPr>
                <w:rFonts w:ascii="Arial" w:hAnsi="Arial" w:cs="Arial"/>
                <w:b/>
              </w:rPr>
              <w:t>417</w:t>
            </w:r>
            <w:r w:rsidR="007400A6">
              <w:rPr>
                <w:rFonts w:ascii="Arial" w:hAnsi="Arial" w:cs="Arial"/>
                <w:b/>
              </w:rPr>
              <w:t xml:space="preserve"> (LSI)</w:t>
            </w:r>
          </w:p>
          <w:p w:rsidR="007400A6" w:rsidRPr="00E766A5" w:rsidRDefault="007400A6">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Working Week</w:t>
            </w:r>
          </w:p>
          <w:p w:rsidR="00484EA1" w:rsidRPr="00E766A5" w:rsidRDefault="00484EA1">
            <w:pPr>
              <w:jc w:val="both"/>
              <w:rPr>
                <w:rFonts w:ascii="Arial" w:hAnsi="Arial" w:cs="Arial"/>
                <w:b/>
                <w:bCs/>
              </w:rPr>
            </w:pPr>
          </w:p>
        </w:tc>
        <w:tc>
          <w:tcPr>
            <w:tcW w:w="7655" w:type="dxa"/>
          </w:tcPr>
          <w:p w:rsidR="00484EA1" w:rsidRPr="00E766A5" w:rsidRDefault="00484EA1">
            <w:pPr>
              <w:jc w:val="both"/>
              <w:rPr>
                <w:rFonts w:ascii="Arial" w:hAnsi="Arial" w:cs="Arial"/>
              </w:rPr>
            </w:pPr>
            <w:r w:rsidRPr="00E766A5">
              <w:rPr>
                <w:rFonts w:ascii="Arial" w:hAnsi="Arial" w:cs="Arial"/>
              </w:rPr>
              <w:t xml:space="preserve">The standard working week applying to the post is to be confirmed at Job Offer stage.  </w:t>
            </w:r>
          </w:p>
          <w:p w:rsidR="00384FEE" w:rsidRPr="00384FEE" w:rsidRDefault="00384FEE">
            <w:pPr>
              <w:jc w:val="both"/>
              <w:rPr>
                <w:rFonts w:ascii="Arial" w:hAnsi="Arial" w:cs="Arial"/>
                <w:b/>
                <w:color w:val="FF0000"/>
              </w:rPr>
            </w:pPr>
          </w:p>
          <w:p w:rsidR="00484EA1" w:rsidRDefault="00484EA1">
            <w:pPr>
              <w:jc w:val="both"/>
              <w:rPr>
                <w:rFonts w:ascii="Arial" w:hAnsi="Arial" w:cs="Arial"/>
              </w:rPr>
            </w:pPr>
            <w:smartTag w:uri="urn:schemas-microsoft-com:office:smarttags" w:element="stockticker">
              <w:r w:rsidRPr="00E766A5">
                <w:rPr>
                  <w:rFonts w:ascii="Arial" w:hAnsi="Arial" w:cs="Arial"/>
                </w:rPr>
                <w:t>HSE</w:t>
              </w:r>
            </w:smartTag>
            <w:r w:rsidRPr="00E766A5">
              <w:rPr>
                <w:rFonts w:ascii="Arial" w:hAnsi="Arial" w:cs="Arial"/>
              </w:rPr>
              <w:t xml:space="preserve"> Circular 003-2009 “Matching Working Patterns to Service Needs (Extended Working Day / Week Arrangements); Framework for Implementation of Clause 30.4 of Towards 2016” applies. Under the terms of this circular, all new entrants and staff appointed to promotional posts from Dec 16</w:t>
            </w:r>
            <w:r w:rsidRPr="00E766A5">
              <w:rPr>
                <w:rFonts w:ascii="Arial" w:hAnsi="Arial" w:cs="Arial"/>
                <w:vertAlign w:val="superscript"/>
              </w:rPr>
              <w:t>th</w:t>
            </w:r>
            <w:r w:rsidRPr="00E766A5">
              <w:rPr>
                <w:rFonts w:ascii="Arial" w:hAnsi="Arial" w:cs="Arial"/>
              </w:rPr>
              <w:t xml:space="preserve"> 2008 will be required to work agreed roster / on call arrangements as advised by their line manager. Contracted hours of work are liable to change between the hours of </w:t>
            </w:r>
            <w:smartTag w:uri="urn:schemas-microsoft-com:office:smarttags" w:element="time">
              <w:smartTagPr>
                <w:attr w:name="Minute" w:val="0"/>
                <w:attr w:name="Hour" w:val="8"/>
              </w:smartTagPr>
              <w:r w:rsidRPr="00E766A5">
                <w:rPr>
                  <w:rFonts w:ascii="Arial" w:hAnsi="Arial" w:cs="Arial"/>
                </w:rPr>
                <w:t>8am-8pm</w:t>
              </w:r>
            </w:smartTag>
            <w:r w:rsidRPr="00E766A5">
              <w:rPr>
                <w:rFonts w:ascii="Arial" w:hAnsi="Arial" w:cs="Arial"/>
              </w:rPr>
              <w:t xml:space="preserve"> over seven days to meet the requirements for extended day services in accordance with the terms of the Framework Agreement (Implementation of Clause 30.4 of Towards 2016).</w:t>
            </w:r>
          </w:p>
          <w:p w:rsidR="007400A6" w:rsidRPr="00E766A5" w:rsidRDefault="007400A6">
            <w:pPr>
              <w:jc w:val="both"/>
              <w:rPr>
                <w:rFonts w:ascii="Arial" w:hAnsi="Arial" w:cs="Arial"/>
              </w:rPr>
            </w:pPr>
          </w:p>
        </w:tc>
      </w:tr>
      <w:tr w:rsidR="00484EA1" w:rsidRPr="00E766A5" w:rsidTr="00FB4AD7">
        <w:tc>
          <w:tcPr>
            <w:tcW w:w="1985" w:type="dxa"/>
          </w:tcPr>
          <w:p w:rsidR="00484EA1" w:rsidRPr="00E766A5" w:rsidRDefault="00484EA1">
            <w:pPr>
              <w:jc w:val="both"/>
              <w:rPr>
                <w:rFonts w:ascii="Arial" w:hAnsi="Arial" w:cs="Arial"/>
                <w:b/>
                <w:bCs/>
              </w:rPr>
            </w:pPr>
            <w:r w:rsidRPr="00E766A5">
              <w:rPr>
                <w:rFonts w:ascii="Arial" w:hAnsi="Arial" w:cs="Arial"/>
                <w:b/>
                <w:bCs/>
              </w:rPr>
              <w:t>Annual Leave</w:t>
            </w:r>
          </w:p>
        </w:tc>
        <w:tc>
          <w:tcPr>
            <w:tcW w:w="7655" w:type="dxa"/>
          </w:tcPr>
          <w:p w:rsidR="00484EA1" w:rsidRDefault="00484EA1">
            <w:pPr>
              <w:rPr>
                <w:rFonts w:ascii="Arial" w:hAnsi="Arial" w:cs="Arial"/>
              </w:rPr>
            </w:pPr>
            <w:r w:rsidRPr="00453294">
              <w:rPr>
                <w:rFonts w:ascii="Arial" w:hAnsi="Arial" w:cs="Arial"/>
              </w:rPr>
              <w:t xml:space="preserve">The annual leave associated with the post </w:t>
            </w:r>
            <w:r w:rsidR="003949FC">
              <w:rPr>
                <w:rFonts w:ascii="Arial" w:hAnsi="Arial" w:cs="Arial"/>
              </w:rPr>
              <w:t xml:space="preserve">will be confirmed at </w:t>
            </w:r>
            <w:r w:rsidR="007400A6">
              <w:rPr>
                <w:rFonts w:ascii="Arial" w:hAnsi="Arial" w:cs="Arial"/>
              </w:rPr>
              <w:t>Job O</w:t>
            </w:r>
            <w:r w:rsidR="003949FC">
              <w:rPr>
                <w:rFonts w:ascii="Arial" w:hAnsi="Arial" w:cs="Arial"/>
              </w:rPr>
              <w:t>ffer stage.</w:t>
            </w:r>
          </w:p>
          <w:p w:rsidR="00484EA1" w:rsidRPr="00E766A5" w:rsidRDefault="00484EA1">
            <w:pPr>
              <w:jc w:val="both"/>
              <w:rPr>
                <w:rFonts w:ascii="Arial" w:hAnsi="Arial" w:cs="Arial"/>
              </w:rPr>
            </w:pPr>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Superannuation</w:t>
            </w:r>
          </w:p>
          <w:p w:rsidR="00527F3F" w:rsidRPr="00E766A5" w:rsidRDefault="00527F3F">
            <w:pPr>
              <w:jc w:val="both"/>
              <w:rPr>
                <w:rFonts w:ascii="Arial" w:hAnsi="Arial" w:cs="Arial"/>
                <w:b/>
                <w:bCs/>
              </w:rPr>
            </w:pPr>
          </w:p>
          <w:p w:rsidR="00527F3F" w:rsidRPr="00E766A5" w:rsidRDefault="00527F3F">
            <w:pPr>
              <w:jc w:val="both"/>
              <w:rPr>
                <w:rFonts w:ascii="Arial" w:hAnsi="Arial" w:cs="Arial"/>
                <w:b/>
                <w:bCs/>
              </w:rPr>
            </w:pPr>
          </w:p>
        </w:tc>
        <w:tc>
          <w:tcPr>
            <w:tcW w:w="7655" w:type="dxa"/>
          </w:tcPr>
          <w:p w:rsidR="00527F3F" w:rsidRDefault="00527F3F" w:rsidP="00527F3F">
            <w:pPr>
              <w:jc w:val="both"/>
              <w:rPr>
                <w:rFonts w:ascii="Arial" w:hAnsi="Arial" w:cs="Arial"/>
              </w:rPr>
            </w:pPr>
            <w:r>
              <w:rPr>
                <w:rFonts w:ascii="Arial" w:hAnsi="Arial" w:cs="Arial"/>
              </w:rPr>
              <w:t xml:space="preserve">This is a pensionable position with the HSE. The successful candidate will upon appointment become a member of the appropriate pension scheme.  </w:t>
            </w:r>
            <w:r w:rsidR="00272B1D">
              <w:rPr>
                <w:rFonts w:ascii="Arial" w:hAnsi="Arial" w:cs="Arial"/>
              </w:rPr>
              <w:t>Pension scheme m</w:t>
            </w:r>
            <w:r>
              <w:rPr>
                <w:rFonts w:ascii="Arial" w:hAnsi="Arial" w:cs="Arial"/>
              </w:rPr>
              <w:t xml:space="preserve">embership will be notified within the contract of employment.  Members of pre-existing pension schemes who transferred to the HSE on </w:t>
            </w:r>
            <w:smartTag w:uri="urn:schemas-microsoft-com:office:smarttags" w:element="date">
              <w:smartTagPr>
                <w:attr w:name="Year" w:val="2005"/>
                <w:attr w:name="Day" w:val="1"/>
                <w:attr w:name="Month" w:val="1"/>
              </w:smartTagPr>
              <w:r>
                <w:rPr>
                  <w:rFonts w:ascii="Arial" w:hAnsi="Arial" w:cs="Arial"/>
                </w:rPr>
                <w:t>the 01</w:t>
              </w:r>
              <w:r w:rsidRPr="00527F3F">
                <w:rPr>
                  <w:rFonts w:ascii="Arial" w:hAnsi="Arial" w:cs="Arial"/>
                  <w:vertAlign w:val="superscript"/>
                </w:rPr>
                <w:t>st</w:t>
              </w:r>
              <w:r>
                <w:rPr>
                  <w:rFonts w:ascii="Arial" w:hAnsi="Arial" w:cs="Arial"/>
                </w:rPr>
                <w:t xml:space="preserve"> January 2005</w:t>
              </w:r>
            </w:smartTag>
            <w:r>
              <w:rPr>
                <w:rFonts w:ascii="Arial" w:hAnsi="Arial" w:cs="Arial"/>
              </w:rPr>
              <w:t xml:space="preserve"> pursuant to Section 60 of the Health Act 2004 are entitled to superannuation benefit terms under the HSE Scheme which are no less favourable to those which they were entitled to at </w:t>
            </w:r>
            <w:smartTag w:uri="urn:schemas-microsoft-com:office:smarttags" w:element="date">
              <w:smartTagPr>
                <w:attr w:name="Year" w:val="2004"/>
                <w:attr w:name="Day" w:val="31"/>
                <w:attr w:name="Month" w:val="12"/>
              </w:smartTagPr>
              <w:r>
                <w:rPr>
                  <w:rFonts w:ascii="Arial" w:hAnsi="Arial" w:cs="Arial"/>
                </w:rPr>
                <w:t>31</w:t>
              </w:r>
              <w:r w:rsidRPr="00527F3F">
                <w:rPr>
                  <w:rFonts w:ascii="Arial" w:hAnsi="Arial" w:cs="Arial"/>
                  <w:vertAlign w:val="superscript"/>
                </w:rPr>
                <w:t>st</w:t>
              </w:r>
              <w:r>
                <w:rPr>
                  <w:rFonts w:ascii="Arial" w:hAnsi="Arial" w:cs="Arial"/>
                </w:rPr>
                <w:t xml:space="preserve"> December 2004</w:t>
              </w:r>
              <w:r w:rsidR="007400A6">
                <w:rPr>
                  <w:rFonts w:ascii="Arial" w:hAnsi="Arial" w:cs="Arial"/>
                </w:rPr>
                <w:t>.</w:t>
              </w:r>
            </w:smartTag>
          </w:p>
          <w:p w:rsidR="007400A6" w:rsidRPr="00E766A5" w:rsidRDefault="007400A6" w:rsidP="00527F3F">
            <w:pPr>
              <w:jc w:val="both"/>
              <w:rPr>
                <w:rFonts w:ascii="Arial" w:hAnsi="Arial" w:cs="Arial"/>
              </w:rPr>
            </w:pPr>
          </w:p>
        </w:tc>
      </w:tr>
      <w:tr w:rsidR="00527F3F" w:rsidRPr="00E766A5" w:rsidTr="00FB4AD7">
        <w:tc>
          <w:tcPr>
            <w:tcW w:w="1985" w:type="dxa"/>
          </w:tcPr>
          <w:p w:rsidR="00527F3F" w:rsidRPr="00E766A5" w:rsidRDefault="00527F3F">
            <w:pPr>
              <w:jc w:val="both"/>
              <w:rPr>
                <w:rFonts w:ascii="Arial" w:hAnsi="Arial" w:cs="Arial"/>
                <w:b/>
                <w:bCs/>
              </w:rPr>
            </w:pPr>
            <w:r w:rsidRPr="00E766A5">
              <w:rPr>
                <w:rFonts w:ascii="Arial" w:hAnsi="Arial" w:cs="Arial"/>
                <w:b/>
                <w:bCs/>
              </w:rPr>
              <w:t>Probation</w:t>
            </w:r>
          </w:p>
        </w:tc>
        <w:tc>
          <w:tcPr>
            <w:tcW w:w="7655" w:type="dxa"/>
          </w:tcPr>
          <w:p w:rsidR="00527F3F" w:rsidRDefault="00527F3F">
            <w:pPr>
              <w:pStyle w:val="Heading7"/>
              <w:rPr>
                <w:rFonts w:cs="Arial"/>
                <w:b w:val="0"/>
                <w:sz w:val="20"/>
              </w:rPr>
            </w:pPr>
            <w:r w:rsidRPr="00E766A5">
              <w:rPr>
                <w:rFonts w:cs="Arial"/>
                <w:b w:val="0"/>
                <w:sz w:val="20"/>
              </w:rPr>
              <w:t xml:space="preserve">Every appointment of a person who is not already a permanent officer of the </w:t>
            </w:r>
            <w:r w:rsidRPr="00E766A5">
              <w:rPr>
                <w:rFonts w:cs="Arial"/>
                <w:b w:val="0"/>
                <w:sz w:val="20"/>
                <w:shd w:val="clear" w:color="auto" w:fill="FFFFFF"/>
              </w:rPr>
              <w:t>Health Service Executive or of a Local Authority</w:t>
            </w:r>
            <w:r w:rsidRPr="00E766A5">
              <w:rPr>
                <w:rFonts w:cs="Arial"/>
                <w:b w:val="0"/>
                <w:sz w:val="20"/>
              </w:rPr>
              <w:t xml:space="preserve"> shall be subject to a probationary period of 12 months as stipulated in the Department of Health Circular No.10/71.</w:t>
            </w:r>
          </w:p>
          <w:p w:rsidR="007400A6" w:rsidRPr="007400A6" w:rsidRDefault="007400A6" w:rsidP="007400A6">
            <w:pPr>
              <w:rPr>
                <w:lang w:eastAsia="en-US"/>
              </w:rPr>
            </w:pPr>
          </w:p>
        </w:tc>
      </w:tr>
      <w:tr w:rsidR="00527F3F" w:rsidRPr="00E766A5" w:rsidTr="007400A6">
        <w:trPr>
          <w:trHeight w:val="1626"/>
        </w:trPr>
        <w:tc>
          <w:tcPr>
            <w:tcW w:w="1985" w:type="dxa"/>
          </w:tcPr>
          <w:p w:rsidR="00527F3F" w:rsidRPr="00E766A5" w:rsidRDefault="00527F3F" w:rsidP="0082529C">
            <w:pPr>
              <w:rPr>
                <w:rFonts w:ascii="Arial" w:hAnsi="Arial" w:cs="Arial"/>
                <w:b/>
                <w:bCs/>
              </w:rPr>
            </w:pPr>
            <w:r w:rsidRPr="00E766A5">
              <w:rPr>
                <w:rFonts w:ascii="Arial" w:hAnsi="Arial" w:cs="Arial"/>
                <w:b/>
                <w:bCs/>
              </w:rPr>
              <w:t>Protection of Persons Reporting Child Abuse Act 1998</w:t>
            </w:r>
          </w:p>
        </w:tc>
        <w:tc>
          <w:tcPr>
            <w:tcW w:w="7655" w:type="dxa"/>
          </w:tcPr>
          <w:p w:rsidR="00527F3F" w:rsidRDefault="00527F3F">
            <w:pPr>
              <w:jc w:val="both"/>
              <w:rPr>
                <w:rFonts w:ascii="Arial" w:hAnsi="Arial" w:cs="Arial"/>
              </w:rPr>
            </w:pPr>
            <w:r w:rsidRPr="00E766A5">
              <w:rPr>
                <w:rFonts w:ascii="Arial" w:hAnsi="Arial" w:cs="Arial"/>
              </w:rPr>
              <w:t>As this post is one of those designated under the Protection of Persons Reporting Child Abuse Act 1998, appointment to this post appoints one as a designated officer in accordance with Section 2 of the Act.  You will remain a designated officer for the duration of your appointment to your current post or for the duration of your appointment to such other post as is included in the categories specified in the Ministerial Direction. You will receive full information on your responsibilities under the Act on appointment.</w:t>
            </w:r>
          </w:p>
          <w:p w:rsidR="007400A6" w:rsidRPr="00E766A5" w:rsidRDefault="007400A6">
            <w:pPr>
              <w:jc w:val="both"/>
              <w:rPr>
                <w:rFonts w:ascii="Arial" w:hAnsi="Arial" w:cs="Arial"/>
                <w:b/>
                <w:bCs/>
              </w:rPr>
            </w:pPr>
          </w:p>
        </w:tc>
      </w:tr>
      <w:tr w:rsidR="00165203"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165203" w:rsidRDefault="00165203" w:rsidP="00162D38">
            <w:pPr>
              <w:jc w:val="both"/>
              <w:rPr>
                <w:rFonts w:ascii="Arial" w:hAnsi="Arial" w:cs="Arial"/>
                <w:b/>
                <w:bCs/>
              </w:rPr>
            </w:pPr>
            <w:r>
              <w:rPr>
                <w:rFonts w:ascii="Arial" w:hAnsi="Arial" w:cs="Arial"/>
                <w:b/>
                <w:bCs/>
              </w:rPr>
              <w:lastRenderedPageBreak/>
              <w:t>Infection Control</w:t>
            </w:r>
          </w:p>
        </w:tc>
        <w:tc>
          <w:tcPr>
            <w:tcW w:w="7655" w:type="dxa"/>
            <w:tcBorders>
              <w:top w:val="single" w:sz="4" w:space="0" w:color="auto"/>
              <w:left w:val="single" w:sz="4" w:space="0" w:color="auto"/>
              <w:bottom w:val="single" w:sz="4" w:space="0" w:color="auto"/>
              <w:right w:val="single" w:sz="4" w:space="0" w:color="auto"/>
            </w:tcBorders>
          </w:tcPr>
          <w:p w:rsidR="00165203" w:rsidRPr="00A02F1B" w:rsidRDefault="00165203" w:rsidP="00162D38">
            <w:pPr>
              <w:jc w:val="both"/>
              <w:rPr>
                <w:rFonts w:ascii="Arial" w:hAnsi="Arial" w:cs="Arial"/>
              </w:rPr>
            </w:pPr>
            <w:r w:rsidRPr="00A02F1B">
              <w:rPr>
                <w:rFonts w:ascii="Arial" w:hAnsi="Arial" w:cs="Arial"/>
              </w:rPr>
              <w:t xml:space="preserve">Have a working knowledge of </w:t>
            </w:r>
            <w:r>
              <w:rPr>
                <w:rFonts w:ascii="Arial" w:hAnsi="Arial" w:cs="Arial"/>
              </w:rPr>
              <w:t>Health Information and Quality Authority (</w:t>
            </w:r>
            <w:r w:rsidRPr="00A02F1B">
              <w:rPr>
                <w:rFonts w:ascii="Arial" w:hAnsi="Arial" w:cs="Arial"/>
              </w:rPr>
              <w:t>HIQA</w:t>
            </w:r>
            <w:r>
              <w:rPr>
                <w:rFonts w:ascii="Arial" w:hAnsi="Arial" w:cs="Arial"/>
              </w:rPr>
              <w:t>)</w:t>
            </w:r>
            <w:r w:rsidRPr="00A02F1B">
              <w:rPr>
                <w:rFonts w:ascii="Arial" w:hAnsi="Arial" w:cs="Arial"/>
              </w:rPr>
              <w:t xml:space="preserve"> Standards as they apply to the role for example, Standards for Healthcare, National Standards for the Prevention and Control of Healthcare Associated Infections, Hygiene Standards etc.</w:t>
            </w:r>
            <w:r w:rsidR="008863B7">
              <w:rPr>
                <w:rFonts w:ascii="Arial" w:hAnsi="Arial" w:cs="Arial"/>
              </w:rPr>
              <w:t xml:space="preserve"> </w:t>
            </w:r>
            <w:r w:rsidR="008863B7" w:rsidRPr="00F070ED">
              <w:rPr>
                <w:rFonts w:ascii="Arial" w:hAnsi="Arial" w:cs="Arial"/>
                <w:iCs/>
              </w:rPr>
              <w:t>and comply with associated HSE protocols for implementing and maintaining these standards</w:t>
            </w:r>
            <w:r w:rsidR="008863B7">
              <w:rPr>
                <w:rFonts w:ascii="Arial" w:hAnsi="Arial" w:cs="Arial"/>
                <w:iCs/>
              </w:rPr>
              <w:t xml:space="preserve"> as appropriate to the role</w:t>
            </w:r>
            <w:r w:rsidR="008863B7" w:rsidRPr="00F070ED">
              <w:rPr>
                <w:rFonts w:ascii="Arial" w:hAnsi="Arial" w:cs="Arial"/>
                <w:iCs/>
              </w:rPr>
              <w:t>.</w:t>
            </w:r>
          </w:p>
          <w:p w:rsidR="00165203" w:rsidRDefault="00165203" w:rsidP="00162D38">
            <w:pPr>
              <w:jc w:val="both"/>
              <w:rPr>
                <w:rFonts w:ascii="Arial" w:hAnsi="Arial" w:cs="Arial"/>
              </w:rPr>
            </w:pPr>
          </w:p>
        </w:tc>
      </w:tr>
      <w:tr w:rsidR="00395EB4" w:rsidTr="00FB4AD7">
        <w:trPr>
          <w:trHeight w:val="1138"/>
        </w:trPr>
        <w:tc>
          <w:tcPr>
            <w:tcW w:w="1985" w:type="dxa"/>
            <w:tcBorders>
              <w:top w:val="single" w:sz="4" w:space="0" w:color="auto"/>
              <w:left w:val="single" w:sz="4" w:space="0" w:color="auto"/>
              <w:bottom w:val="single" w:sz="4" w:space="0" w:color="auto"/>
              <w:right w:val="single" w:sz="4" w:space="0" w:color="auto"/>
            </w:tcBorders>
          </w:tcPr>
          <w:p w:rsidR="00395EB4" w:rsidRPr="00B44E44" w:rsidRDefault="00395EB4" w:rsidP="004A4405">
            <w:pPr>
              <w:jc w:val="both"/>
              <w:rPr>
                <w:rFonts w:ascii="Arial" w:hAnsi="Arial" w:cs="Arial"/>
                <w:b/>
                <w:bCs/>
              </w:rPr>
            </w:pPr>
            <w:r w:rsidRPr="0057569E">
              <w:rPr>
                <w:rFonts w:ascii="Arial" w:hAnsi="Arial" w:cs="Arial"/>
                <w:b/>
              </w:rPr>
              <w:t>Health &amp; Safety</w:t>
            </w:r>
          </w:p>
        </w:tc>
        <w:tc>
          <w:tcPr>
            <w:tcW w:w="7655" w:type="dxa"/>
            <w:tcBorders>
              <w:top w:val="single" w:sz="4" w:space="0" w:color="auto"/>
              <w:left w:val="single" w:sz="4" w:space="0" w:color="auto"/>
              <w:bottom w:val="single" w:sz="4" w:space="0" w:color="auto"/>
              <w:right w:val="single" w:sz="4" w:space="0" w:color="auto"/>
            </w:tcBorders>
          </w:tcPr>
          <w:p w:rsidR="00395EB4" w:rsidRPr="007978A2" w:rsidRDefault="00395EB4" w:rsidP="004A4405">
            <w:pPr>
              <w:jc w:val="both"/>
              <w:rPr>
                <w:rFonts w:ascii="Arial" w:hAnsi="Arial" w:cs="Arial"/>
              </w:rPr>
            </w:pPr>
            <w:r w:rsidRPr="007978A2">
              <w:rPr>
                <w:rFonts w:ascii="Arial" w:hAnsi="Arial" w:cs="Arial"/>
              </w:rPr>
              <w:t xml:space="preserve">It is the responsibility of line managers to ensure that the management of safety, health and welfare is successfully integrated into all activities undertaken within their area of responsibility, so far as is reasonably practicable. Line managers are named and roles and responsibilities detailed in the relevant Site Specific Safety Statement (SSSS). </w:t>
            </w:r>
          </w:p>
          <w:p w:rsidR="00395EB4" w:rsidRPr="007978A2" w:rsidRDefault="00395EB4" w:rsidP="004A4405">
            <w:pPr>
              <w:ind w:firstLine="720"/>
              <w:jc w:val="both"/>
              <w:rPr>
                <w:rFonts w:ascii="Arial" w:hAnsi="Arial" w:cs="Arial"/>
              </w:rPr>
            </w:pPr>
          </w:p>
          <w:p w:rsidR="00395EB4" w:rsidRPr="007978A2" w:rsidRDefault="00395EB4" w:rsidP="004A4405">
            <w:pPr>
              <w:jc w:val="both"/>
              <w:rPr>
                <w:rFonts w:ascii="Arial" w:hAnsi="Arial" w:cs="Arial"/>
              </w:rPr>
            </w:pPr>
            <w:r w:rsidRPr="007978A2">
              <w:rPr>
                <w:rFonts w:ascii="Arial" w:hAnsi="Arial" w:cs="Arial"/>
              </w:rPr>
              <w:t>Key responsibilities include:</w:t>
            </w:r>
          </w:p>
          <w:p w:rsidR="00395EB4" w:rsidRPr="00255E29" w:rsidRDefault="00395EB4" w:rsidP="004A4405">
            <w:pPr>
              <w:jc w:val="both"/>
              <w:rPr>
                <w:rFonts w:ascii="Arial" w:hAnsi="Arial" w:cs="Arial"/>
                <w:highlight w:val="yellow"/>
              </w:rPr>
            </w:pPr>
          </w:p>
          <w:p w:rsidR="00395EB4" w:rsidRPr="00122305" w:rsidRDefault="00395EB4" w:rsidP="007400A6">
            <w:pPr>
              <w:pStyle w:val="ListParagraph"/>
              <w:numPr>
                <w:ilvl w:val="0"/>
                <w:numId w:val="1"/>
              </w:numPr>
              <w:ind w:left="714" w:hanging="357"/>
              <w:jc w:val="both"/>
              <w:rPr>
                <w:rFonts w:ascii="Arial" w:hAnsi="Arial" w:cs="Arial"/>
              </w:rPr>
            </w:pPr>
            <w:r w:rsidRPr="00122305">
              <w:rPr>
                <w:rFonts w:ascii="Arial" w:hAnsi="Arial" w:cs="Arial"/>
              </w:rPr>
              <w:t>Developing a SSSS for the department/service</w:t>
            </w:r>
            <w:r w:rsidRPr="00122305">
              <w:rPr>
                <w:rStyle w:val="FootnoteReference"/>
                <w:rFonts w:ascii="Arial" w:eastAsia="Calibri" w:hAnsi="Arial" w:cs="Arial"/>
              </w:rPr>
              <w:footnoteReference w:id="1"/>
            </w:r>
            <w:r w:rsidRPr="00122305">
              <w:rPr>
                <w:rFonts w:ascii="Arial" w:hAnsi="Arial" w:cs="Arial"/>
              </w:rPr>
              <w:t>, as applicable, based on the identification of hazards and the assessment of risks, and reviewing/updating same on a regular basis (at least annually) and in the event of any significant change in the work activity or place of work</w:t>
            </w:r>
            <w:r>
              <w:rPr>
                <w:rFonts w:ascii="Arial" w:hAnsi="Arial" w:cs="Arial"/>
              </w:rPr>
              <w:t>.</w:t>
            </w:r>
          </w:p>
          <w:p w:rsidR="00395EB4" w:rsidRPr="00122305" w:rsidRDefault="00395EB4" w:rsidP="007400A6">
            <w:pPr>
              <w:pStyle w:val="ListParagraph"/>
              <w:numPr>
                <w:ilvl w:val="0"/>
                <w:numId w:val="1"/>
              </w:numPr>
              <w:ind w:left="714" w:hanging="357"/>
              <w:jc w:val="both"/>
              <w:rPr>
                <w:rFonts w:ascii="Arial" w:hAnsi="Arial" w:cs="Arial"/>
              </w:rPr>
            </w:pPr>
            <w:r w:rsidRPr="00122305">
              <w:rPr>
                <w:rFonts w:ascii="Arial" w:hAnsi="Arial" w:cs="Arial"/>
              </w:rPr>
              <w:t>Ensuring that Occupational Safety and Health (OSH) is integrated into day-to-day business, providing Systems Of Work (SOW) that are planned, organised, performed, maintained and revised as appropriate, and ensuring that all safety related records are maintained and available for inspection</w:t>
            </w:r>
            <w:r>
              <w:rPr>
                <w:rFonts w:ascii="Arial" w:hAnsi="Arial" w:cs="Arial"/>
              </w:rPr>
              <w:t>.</w:t>
            </w:r>
          </w:p>
          <w:p w:rsidR="00395EB4" w:rsidRPr="00122305" w:rsidRDefault="00395EB4" w:rsidP="007400A6">
            <w:pPr>
              <w:pStyle w:val="ListParagraph"/>
              <w:numPr>
                <w:ilvl w:val="0"/>
                <w:numId w:val="1"/>
              </w:numPr>
              <w:ind w:left="714" w:hanging="357"/>
              <w:jc w:val="both"/>
              <w:rPr>
                <w:rFonts w:ascii="Arial" w:hAnsi="Arial" w:cs="Arial"/>
              </w:rPr>
            </w:pPr>
            <w:r w:rsidRPr="00122305">
              <w:rPr>
                <w:rFonts w:ascii="Arial" w:hAnsi="Arial" w:cs="Arial"/>
              </w:rPr>
              <w:t>Consulting and communicating with staff and safety representatives on OSH matters</w:t>
            </w:r>
            <w:r>
              <w:rPr>
                <w:rFonts w:ascii="Arial" w:hAnsi="Arial" w:cs="Arial"/>
              </w:rPr>
              <w:t>.</w:t>
            </w:r>
          </w:p>
          <w:p w:rsidR="00395EB4" w:rsidRPr="00122305" w:rsidRDefault="00395EB4" w:rsidP="007400A6">
            <w:pPr>
              <w:pStyle w:val="ListParagraph"/>
              <w:numPr>
                <w:ilvl w:val="0"/>
                <w:numId w:val="1"/>
              </w:numPr>
              <w:ind w:left="714" w:hanging="357"/>
              <w:jc w:val="both"/>
              <w:rPr>
                <w:rFonts w:ascii="Arial" w:hAnsi="Arial" w:cs="Arial"/>
              </w:rPr>
            </w:pPr>
            <w:r w:rsidRPr="00122305">
              <w:rPr>
                <w:rFonts w:ascii="Arial" w:hAnsi="Arial" w:cs="Arial"/>
              </w:rPr>
              <w:t>Ensuring a training needs assessment (TNA) is undertaken for employees, facilitating their attendance at statutory OSH training, and ensuring records are maintained for each employee</w:t>
            </w:r>
            <w:r>
              <w:rPr>
                <w:rFonts w:ascii="Arial" w:hAnsi="Arial" w:cs="Arial"/>
              </w:rPr>
              <w:t>.</w:t>
            </w:r>
          </w:p>
          <w:p w:rsidR="00395EB4" w:rsidRPr="00122305" w:rsidRDefault="00395EB4" w:rsidP="007400A6">
            <w:pPr>
              <w:pStyle w:val="ListParagraph"/>
              <w:numPr>
                <w:ilvl w:val="0"/>
                <w:numId w:val="1"/>
              </w:numPr>
              <w:ind w:left="714" w:hanging="357"/>
              <w:jc w:val="both"/>
              <w:rPr>
                <w:rFonts w:ascii="Arial" w:hAnsi="Arial" w:cs="Arial"/>
              </w:rPr>
            </w:pPr>
            <w:r w:rsidRPr="00122305">
              <w:rPr>
                <w:rFonts w:ascii="Arial" w:hAnsi="Arial" w:cs="Arial"/>
              </w:rPr>
              <w:t>Ensuring that all incidents occurring within the relevant department/service are appropriately managed and investigated in accordance with HSE procedures</w:t>
            </w:r>
            <w:r w:rsidRPr="00122305">
              <w:rPr>
                <w:rStyle w:val="FootnoteReference"/>
                <w:rFonts w:ascii="Arial" w:eastAsia="Calibri" w:hAnsi="Arial" w:cs="Arial"/>
              </w:rPr>
              <w:footnoteReference w:id="2"/>
            </w:r>
            <w:r>
              <w:rPr>
                <w:rFonts w:ascii="Arial" w:hAnsi="Arial" w:cs="Arial"/>
              </w:rPr>
              <w:t>.</w:t>
            </w:r>
          </w:p>
          <w:p w:rsidR="00395EB4" w:rsidRPr="00122305" w:rsidRDefault="00395EB4" w:rsidP="007400A6">
            <w:pPr>
              <w:pStyle w:val="ListParagraph"/>
              <w:numPr>
                <w:ilvl w:val="0"/>
                <w:numId w:val="1"/>
              </w:numPr>
              <w:ind w:left="714" w:hanging="357"/>
              <w:jc w:val="both"/>
              <w:rPr>
                <w:rFonts w:ascii="Arial" w:hAnsi="Arial" w:cs="Arial"/>
              </w:rPr>
            </w:pPr>
            <w:r w:rsidRPr="00122305">
              <w:rPr>
                <w:rFonts w:ascii="Arial" w:hAnsi="Arial" w:cs="Arial"/>
              </w:rPr>
              <w:t>Seeking advice from health and safety professionals through the National Health and Safety Function Helpdesk as appropriate.</w:t>
            </w:r>
          </w:p>
          <w:p w:rsidR="00395EB4" w:rsidRPr="00122305" w:rsidRDefault="00395EB4" w:rsidP="007400A6">
            <w:pPr>
              <w:pStyle w:val="ListParagraph"/>
              <w:numPr>
                <w:ilvl w:val="0"/>
                <w:numId w:val="1"/>
              </w:numPr>
              <w:ind w:left="714" w:hanging="357"/>
              <w:jc w:val="both"/>
              <w:rPr>
                <w:rFonts w:ascii="Arial" w:hAnsi="Arial" w:cs="Arial"/>
              </w:rPr>
            </w:pPr>
            <w:r w:rsidRPr="00122305">
              <w:rPr>
                <w:rFonts w:ascii="Arial" w:hAnsi="Arial" w:cs="Arial"/>
                <w:iCs/>
              </w:rPr>
              <w:t>Reviewing the health and safety performance of the ward/department/service and staff through, respectively, local audit and performance achievement meetings for example</w:t>
            </w:r>
            <w:r>
              <w:rPr>
                <w:rFonts w:ascii="Arial" w:hAnsi="Arial" w:cs="Arial"/>
                <w:iCs/>
              </w:rPr>
              <w:t>.</w:t>
            </w:r>
          </w:p>
          <w:p w:rsidR="00395EB4" w:rsidRPr="00122305" w:rsidRDefault="00395EB4" w:rsidP="004A4405">
            <w:pPr>
              <w:jc w:val="both"/>
              <w:rPr>
                <w:rFonts w:ascii="Arial" w:hAnsi="Arial" w:cs="Arial"/>
              </w:rPr>
            </w:pPr>
          </w:p>
          <w:p w:rsidR="00395EB4" w:rsidRPr="00B44E44" w:rsidRDefault="00395EB4" w:rsidP="004A4405">
            <w:pPr>
              <w:jc w:val="both"/>
              <w:rPr>
                <w:rFonts w:ascii="Arial" w:hAnsi="Arial" w:cs="Arial"/>
              </w:rPr>
            </w:pPr>
            <w:r w:rsidRPr="00122305">
              <w:rPr>
                <w:rFonts w:ascii="Arial" w:hAnsi="Arial" w:cs="Arial"/>
                <w:b/>
              </w:rPr>
              <w:t>Note</w:t>
            </w:r>
            <w:r w:rsidRPr="00122305">
              <w:rPr>
                <w:rFonts w:ascii="Arial" w:hAnsi="Arial" w:cs="Arial"/>
              </w:rPr>
              <w:t xml:space="preserve">: Detailed roles and responsibilities of Line Managers are outlined in local </w:t>
            </w:r>
            <w:r w:rsidRPr="00393DF0">
              <w:rPr>
                <w:rFonts w:ascii="Arial" w:hAnsi="Arial" w:cs="Arial"/>
              </w:rPr>
              <w:t>SSSS</w:t>
            </w:r>
            <w:r w:rsidRPr="00122305">
              <w:rPr>
                <w:rFonts w:ascii="Arial" w:hAnsi="Arial" w:cs="Arial"/>
              </w:rPr>
              <w:t>.</w:t>
            </w:r>
            <w:r w:rsidRPr="00B44E44">
              <w:rPr>
                <w:rFonts w:ascii="Arial" w:hAnsi="Arial" w:cs="Arial"/>
              </w:rPr>
              <w:t xml:space="preserve"> </w:t>
            </w:r>
          </w:p>
          <w:p w:rsidR="00395EB4" w:rsidRPr="00B44E44" w:rsidRDefault="00395EB4" w:rsidP="004A4405">
            <w:pPr>
              <w:jc w:val="both"/>
              <w:rPr>
                <w:rFonts w:ascii="Arial" w:hAnsi="Arial" w:cs="Arial"/>
              </w:rPr>
            </w:pPr>
          </w:p>
        </w:tc>
      </w:tr>
    </w:tbl>
    <w:p w:rsidR="00484EA1" w:rsidRPr="00E766A5" w:rsidRDefault="00484EA1">
      <w:pPr>
        <w:jc w:val="both"/>
        <w:rPr>
          <w:rFonts w:ascii="Arial" w:hAnsi="Arial" w:cs="Arial"/>
        </w:rPr>
      </w:pPr>
    </w:p>
    <w:sectPr w:rsidR="00484EA1" w:rsidRPr="00E766A5" w:rsidSect="00E20F3D">
      <w:footerReference w:type="even" r:id="rId15"/>
      <w:footerReference w:type="default" r:id="rId16"/>
      <w:pgSz w:w="11906" w:h="16838"/>
      <w:pgMar w:top="1440" w:right="74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95F" w:rsidRDefault="0053395F">
      <w:r>
        <w:separator/>
      </w:r>
    </w:p>
  </w:endnote>
  <w:endnote w:type="continuationSeparator" w:id="0">
    <w:p w:rsidR="0053395F" w:rsidRDefault="0053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tarSymbol">
    <w:altName w:val="Arial Unicode MS"/>
    <w:charset w:val="02"/>
    <w:family w:val="auto"/>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Helvetica">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95F" w:rsidRDefault="0053395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3395F" w:rsidRDefault="005339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95F" w:rsidRPr="00702326" w:rsidRDefault="0053395F" w:rsidP="00320AD0">
    <w:pPr>
      <w:pStyle w:val="Footer"/>
      <w:ind w:left="-1276"/>
      <w:rPr>
        <w:rFonts w:ascii="Arial" w:hAnsi="Arial" w:cs="Arial"/>
      </w:rPr>
    </w:pPr>
    <w:r w:rsidRPr="00702326">
      <w:rPr>
        <w:rFonts w:ascii="Arial" w:hAnsi="Arial" w:cs="Arial"/>
      </w:rPr>
      <w:t>NRS</w:t>
    </w:r>
    <w:r>
      <w:rPr>
        <w:rFonts w:ascii="Arial" w:hAnsi="Arial" w:cs="Arial"/>
      </w:rPr>
      <w:t>05458</w:t>
    </w:r>
    <w:r w:rsidRPr="00702326">
      <w:rPr>
        <w:rFonts w:ascii="Arial" w:hAnsi="Arial" w:cs="Arial"/>
      </w:rPr>
      <w:t xml:space="preserve"> </w:t>
    </w:r>
    <w:r w:rsidRPr="00DA4934">
      <w:rPr>
        <w:rFonts w:ascii="Arial" w:hAnsi="Arial" w:cs="Arial"/>
      </w:rPr>
      <w:t>Assistant Manager Fleet &amp; Equipment Maintenance, National Ambulance Service</w:t>
    </w:r>
    <w:r>
      <w:rPr>
        <w:rFonts w:ascii="Arial" w:hAnsi="Arial" w:cs="Arial"/>
      </w:rPr>
      <w:tab/>
    </w:r>
    <w:r w:rsidRPr="00702326">
      <w:rPr>
        <w:rFonts w:ascii="Arial" w:hAnsi="Arial" w:cs="Arial"/>
      </w:rPr>
      <w:fldChar w:fldCharType="begin"/>
    </w:r>
    <w:r w:rsidRPr="00702326">
      <w:rPr>
        <w:rFonts w:ascii="Arial" w:hAnsi="Arial" w:cs="Arial"/>
      </w:rPr>
      <w:instrText xml:space="preserve"> PAGE   \* MERGEFORMAT </w:instrText>
    </w:r>
    <w:r w:rsidRPr="00702326">
      <w:rPr>
        <w:rFonts w:ascii="Arial" w:hAnsi="Arial" w:cs="Arial"/>
      </w:rPr>
      <w:fldChar w:fldCharType="separate"/>
    </w:r>
    <w:r w:rsidR="002F759D">
      <w:rPr>
        <w:rFonts w:ascii="Arial" w:hAnsi="Arial" w:cs="Arial"/>
        <w:noProof/>
      </w:rPr>
      <w:t>6</w:t>
    </w:r>
    <w:r w:rsidRPr="00702326">
      <w:rPr>
        <w:rFonts w:ascii="Arial" w:hAnsi="Arial" w:cs="Arial"/>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95F" w:rsidRDefault="0053395F">
      <w:r>
        <w:separator/>
      </w:r>
    </w:p>
  </w:footnote>
  <w:footnote w:type="continuationSeparator" w:id="0">
    <w:p w:rsidR="0053395F" w:rsidRDefault="0053395F">
      <w:r>
        <w:continuationSeparator/>
      </w:r>
    </w:p>
  </w:footnote>
  <w:footnote w:id="1">
    <w:p w:rsidR="0053395F" w:rsidRDefault="0053395F" w:rsidP="004A4405">
      <w:pPr>
        <w:pStyle w:val="FootnoteText"/>
      </w:pPr>
      <w:r>
        <w:rPr>
          <w:rStyle w:val="FootnoteReference"/>
        </w:rPr>
        <w:footnoteRef/>
      </w:r>
      <w:r>
        <w:t xml:space="preserve"> A template SSSS and guidelines are available on the National Health and Safety Function/H&amp;S web-pages</w:t>
      </w:r>
    </w:p>
  </w:footnote>
  <w:footnote w:id="2">
    <w:p w:rsidR="0053395F" w:rsidRPr="00DD13C2" w:rsidRDefault="0053395F" w:rsidP="004A4405">
      <w:pPr>
        <w:pStyle w:val="FootnoteText"/>
      </w:pPr>
      <w:r w:rsidRPr="00DD13C2">
        <w:rPr>
          <w:rStyle w:val="FootnoteReference"/>
        </w:rPr>
        <w:footnoteRef/>
      </w:r>
      <w:r w:rsidRPr="00DD13C2">
        <w:t xml:space="preserve"> See link on health and safety web-pages to latest Incident Management Policy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4"/>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1">
    <w:nsid w:val="00000003"/>
    <w:multiLevelType w:val="multilevel"/>
    <w:tmpl w:val="00000003"/>
    <w:name w:val="WW8Num6"/>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2">
    <w:nsid w:val="00000005"/>
    <w:multiLevelType w:val="multilevel"/>
    <w:tmpl w:val="00000005"/>
    <w:name w:val="WW8Num8"/>
    <w:lvl w:ilvl="0">
      <w:start w:val="1"/>
      <w:numFmt w:val="bullet"/>
      <w:lvlText w:val="·"/>
      <w:lvlJc w:val="left"/>
      <w:pPr>
        <w:tabs>
          <w:tab w:val="num" w:pos="283"/>
        </w:tabs>
        <w:ind w:left="283" w:hanging="283"/>
      </w:pPr>
      <w:rPr>
        <w:rFonts w:ascii="Symbol" w:hAnsi="Symbol" w:cs="StarSymbol"/>
        <w:sz w:val="18"/>
        <w:szCs w:val="18"/>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3">
    <w:nsid w:val="17F555F9"/>
    <w:multiLevelType w:val="hybridMultilevel"/>
    <w:tmpl w:val="E8DCDE7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92562D9"/>
    <w:multiLevelType w:val="hybridMultilevel"/>
    <w:tmpl w:val="3DDEDAA8"/>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2B9E0851"/>
    <w:multiLevelType w:val="hybridMultilevel"/>
    <w:tmpl w:val="83F48BD8"/>
    <w:lvl w:ilvl="0" w:tplc="18090001">
      <w:start w:val="1"/>
      <w:numFmt w:val="bullet"/>
      <w:lvlText w:val=""/>
      <w:lvlJc w:val="left"/>
      <w:pPr>
        <w:ind w:left="1080" w:hanging="360"/>
      </w:pPr>
      <w:rPr>
        <w:rFonts w:ascii="Symbol" w:hAnsi="Symbol" w:hint="default"/>
      </w:rPr>
    </w:lvl>
    <w:lvl w:ilvl="1" w:tplc="18090019">
      <w:start w:val="1"/>
      <w:numFmt w:val="lowerLetter"/>
      <w:lvlText w:val="%2."/>
      <w:lvlJc w:val="left"/>
      <w:pPr>
        <w:ind w:left="1800" w:hanging="360"/>
      </w:pPr>
    </w:lvl>
    <w:lvl w:ilvl="2" w:tplc="1809001B" w:tentative="1">
      <w:start w:val="1"/>
      <w:numFmt w:val="lowerRoman"/>
      <w:lvlText w:val="%3."/>
      <w:lvlJc w:val="right"/>
      <w:pPr>
        <w:ind w:left="2520" w:hanging="180"/>
      </w:pPr>
    </w:lvl>
    <w:lvl w:ilvl="3" w:tplc="1809000F" w:tentative="1">
      <w:start w:val="1"/>
      <w:numFmt w:val="decimal"/>
      <w:lvlText w:val="%4."/>
      <w:lvlJc w:val="left"/>
      <w:pPr>
        <w:ind w:left="3240" w:hanging="360"/>
      </w:pPr>
    </w:lvl>
    <w:lvl w:ilvl="4" w:tplc="18090019" w:tentative="1">
      <w:start w:val="1"/>
      <w:numFmt w:val="lowerLetter"/>
      <w:lvlText w:val="%5."/>
      <w:lvlJc w:val="left"/>
      <w:pPr>
        <w:ind w:left="3960" w:hanging="360"/>
      </w:pPr>
    </w:lvl>
    <w:lvl w:ilvl="5" w:tplc="1809001B" w:tentative="1">
      <w:start w:val="1"/>
      <w:numFmt w:val="lowerRoman"/>
      <w:lvlText w:val="%6."/>
      <w:lvlJc w:val="right"/>
      <w:pPr>
        <w:ind w:left="4680" w:hanging="180"/>
      </w:pPr>
    </w:lvl>
    <w:lvl w:ilvl="6" w:tplc="1809000F" w:tentative="1">
      <w:start w:val="1"/>
      <w:numFmt w:val="decimal"/>
      <w:lvlText w:val="%7."/>
      <w:lvlJc w:val="left"/>
      <w:pPr>
        <w:ind w:left="5400" w:hanging="360"/>
      </w:pPr>
    </w:lvl>
    <w:lvl w:ilvl="7" w:tplc="18090019" w:tentative="1">
      <w:start w:val="1"/>
      <w:numFmt w:val="lowerLetter"/>
      <w:lvlText w:val="%8."/>
      <w:lvlJc w:val="left"/>
      <w:pPr>
        <w:ind w:left="6120" w:hanging="360"/>
      </w:pPr>
    </w:lvl>
    <w:lvl w:ilvl="8" w:tplc="1809001B" w:tentative="1">
      <w:start w:val="1"/>
      <w:numFmt w:val="lowerRoman"/>
      <w:lvlText w:val="%9."/>
      <w:lvlJc w:val="right"/>
      <w:pPr>
        <w:ind w:left="6840" w:hanging="180"/>
      </w:pPr>
    </w:lvl>
  </w:abstractNum>
  <w:abstractNum w:abstractNumId="6">
    <w:nsid w:val="30961B83"/>
    <w:multiLevelType w:val="hybridMultilevel"/>
    <w:tmpl w:val="3202D4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3454292E"/>
    <w:multiLevelType w:val="hybridMultilevel"/>
    <w:tmpl w:val="84460DCE"/>
    <w:lvl w:ilvl="0" w:tplc="1ADCE856">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6946C07"/>
    <w:multiLevelType w:val="hybridMultilevel"/>
    <w:tmpl w:val="1C229C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71D30842"/>
    <w:multiLevelType w:val="hybridMultilevel"/>
    <w:tmpl w:val="ACE8BAB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8"/>
  </w:num>
  <w:num w:numId="5">
    <w:abstractNumId w:val="6"/>
  </w:num>
  <w:num w:numId="6">
    <w:abstractNumId w:val="9"/>
  </w:num>
  <w:num w:numId="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F3F"/>
    <w:rsid w:val="00054B6E"/>
    <w:rsid w:val="000D37DA"/>
    <w:rsid w:val="001155A2"/>
    <w:rsid w:val="00162D38"/>
    <w:rsid w:val="00165203"/>
    <w:rsid w:val="001B6A1B"/>
    <w:rsid w:val="001E238E"/>
    <w:rsid w:val="001F7299"/>
    <w:rsid w:val="00272B1D"/>
    <w:rsid w:val="002833FB"/>
    <w:rsid w:val="002D5467"/>
    <w:rsid w:val="002E59FF"/>
    <w:rsid w:val="002F759D"/>
    <w:rsid w:val="00302C6E"/>
    <w:rsid w:val="00320AD0"/>
    <w:rsid w:val="00384FEE"/>
    <w:rsid w:val="00393DF0"/>
    <w:rsid w:val="003949FC"/>
    <w:rsid w:val="00395EB4"/>
    <w:rsid w:val="00397A9A"/>
    <w:rsid w:val="003D1283"/>
    <w:rsid w:val="00426D0B"/>
    <w:rsid w:val="00430FA1"/>
    <w:rsid w:val="00484EA1"/>
    <w:rsid w:val="004967B8"/>
    <w:rsid w:val="004A4405"/>
    <w:rsid w:val="00527F3F"/>
    <w:rsid w:val="005328E0"/>
    <w:rsid w:val="00532C96"/>
    <w:rsid w:val="0053395F"/>
    <w:rsid w:val="00551C75"/>
    <w:rsid w:val="005D6D30"/>
    <w:rsid w:val="005E07A1"/>
    <w:rsid w:val="00601F98"/>
    <w:rsid w:val="006344FF"/>
    <w:rsid w:val="006674A4"/>
    <w:rsid w:val="006C21D8"/>
    <w:rsid w:val="006D2A99"/>
    <w:rsid w:val="006F5A69"/>
    <w:rsid w:val="006F697A"/>
    <w:rsid w:val="00702326"/>
    <w:rsid w:val="007400A6"/>
    <w:rsid w:val="007B20F1"/>
    <w:rsid w:val="007F625C"/>
    <w:rsid w:val="0082529C"/>
    <w:rsid w:val="00825963"/>
    <w:rsid w:val="008863B7"/>
    <w:rsid w:val="00906ACE"/>
    <w:rsid w:val="0092602C"/>
    <w:rsid w:val="009406D0"/>
    <w:rsid w:val="00951D05"/>
    <w:rsid w:val="009959D7"/>
    <w:rsid w:val="009B4396"/>
    <w:rsid w:val="00A202D9"/>
    <w:rsid w:val="00A52110"/>
    <w:rsid w:val="00A60A2E"/>
    <w:rsid w:val="00A639F6"/>
    <w:rsid w:val="00B04878"/>
    <w:rsid w:val="00B16C3A"/>
    <w:rsid w:val="00B6319D"/>
    <w:rsid w:val="00B971DD"/>
    <w:rsid w:val="00BA4C35"/>
    <w:rsid w:val="00BC52FB"/>
    <w:rsid w:val="00C4726C"/>
    <w:rsid w:val="00C6787D"/>
    <w:rsid w:val="00C70022"/>
    <w:rsid w:val="00CA5EC8"/>
    <w:rsid w:val="00CB005F"/>
    <w:rsid w:val="00CB65FC"/>
    <w:rsid w:val="00CC2678"/>
    <w:rsid w:val="00CD11B4"/>
    <w:rsid w:val="00D44943"/>
    <w:rsid w:val="00D67491"/>
    <w:rsid w:val="00D82D33"/>
    <w:rsid w:val="00D86A59"/>
    <w:rsid w:val="00DA0B04"/>
    <w:rsid w:val="00DA4934"/>
    <w:rsid w:val="00DF0CF6"/>
    <w:rsid w:val="00DF18E2"/>
    <w:rsid w:val="00E20F3D"/>
    <w:rsid w:val="00E45848"/>
    <w:rsid w:val="00EB222B"/>
    <w:rsid w:val="00EC47D7"/>
    <w:rsid w:val="00F0323B"/>
    <w:rsid w:val="00F070ED"/>
    <w:rsid w:val="00F2115D"/>
    <w:rsid w:val="00F47259"/>
    <w:rsid w:val="00FB4AD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date"/>
  <w:smartTagType w:namespaceuri="urn:schemas-microsoft-com:office:smarttags" w:name="stockticker"/>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character" w:customStyle="1" w:styleId="FooterChar">
    <w:name w:val="Footer Char"/>
    <w:basedOn w:val="DefaultParagraphFont"/>
    <w:link w:val="Footer"/>
    <w:uiPriority w:val="99"/>
    <w:rsid w:val="00702326"/>
    <w:rPr>
      <w:lang w:val="en-GB" w:eastAsia="en-GB"/>
    </w:rPr>
  </w:style>
  <w:style w:type="paragraph" w:customStyle="1" w:styleId="Default">
    <w:name w:val="Default"/>
    <w:basedOn w:val="Normal"/>
    <w:rsid w:val="004A4405"/>
    <w:pPr>
      <w:autoSpaceDE w:val="0"/>
      <w:autoSpaceDN w:val="0"/>
    </w:pPr>
    <w:rPr>
      <w:rFonts w:ascii="Arial" w:eastAsia="Calibri" w:hAnsi="Arial" w:cs="Arial"/>
      <w:color w:val="000000"/>
      <w:sz w:val="24"/>
      <w:szCs w:val="24"/>
      <w:lang w:val="en-IE"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F3D"/>
    <w:rPr>
      <w:lang w:val="en-GB" w:eastAsia="en-GB"/>
    </w:rPr>
  </w:style>
  <w:style w:type="paragraph" w:styleId="Heading1">
    <w:name w:val="heading 1"/>
    <w:basedOn w:val="Normal"/>
    <w:next w:val="Normal"/>
    <w:qFormat/>
    <w:rsid w:val="00E20F3D"/>
    <w:pPr>
      <w:keepNext/>
      <w:outlineLvl w:val="0"/>
    </w:pPr>
    <w:rPr>
      <w:rFonts w:ascii="Arial" w:hAnsi="Arial" w:cs="Arial"/>
      <w:b/>
      <w:bCs/>
    </w:rPr>
  </w:style>
  <w:style w:type="paragraph" w:styleId="Heading2">
    <w:name w:val="heading 2"/>
    <w:basedOn w:val="Normal"/>
    <w:next w:val="Normal"/>
    <w:qFormat/>
    <w:rsid w:val="00E20F3D"/>
    <w:pPr>
      <w:keepNext/>
      <w:ind w:left="103"/>
      <w:jc w:val="both"/>
      <w:outlineLvl w:val="1"/>
    </w:pPr>
    <w:rPr>
      <w:rFonts w:ascii="Arial" w:hAnsi="Arial" w:cs="Arial"/>
      <w:b/>
      <w:bCs/>
      <w:i/>
      <w:iCs/>
      <w:sz w:val="24"/>
      <w:szCs w:val="22"/>
    </w:rPr>
  </w:style>
  <w:style w:type="paragraph" w:styleId="Heading7">
    <w:name w:val="heading 7"/>
    <w:basedOn w:val="Normal"/>
    <w:next w:val="Normal"/>
    <w:qFormat/>
    <w:rsid w:val="00E20F3D"/>
    <w:pPr>
      <w:keepNext/>
      <w:tabs>
        <w:tab w:val="left" w:pos="-720"/>
        <w:tab w:val="left" w:pos="0"/>
        <w:tab w:val="left" w:pos="720"/>
      </w:tabs>
      <w:suppressAutoHyphens/>
      <w:jc w:val="both"/>
      <w:outlineLvl w:val="6"/>
    </w:pPr>
    <w:rPr>
      <w:rFonts w:ascii="Arial" w:hAnsi="Arial"/>
      <w:b/>
      <w:spacing w:val="-3"/>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20F3D"/>
    <w:pPr>
      <w:tabs>
        <w:tab w:val="center" w:pos="4320"/>
        <w:tab w:val="right" w:pos="8640"/>
      </w:tabs>
    </w:pPr>
  </w:style>
  <w:style w:type="character" w:styleId="PageNumber">
    <w:name w:val="page number"/>
    <w:basedOn w:val="DefaultParagraphFont"/>
    <w:rsid w:val="00E20F3D"/>
  </w:style>
  <w:style w:type="paragraph" w:styleId="Header">
    <w:name w:val="header"/>
    <w:basedOn w:val="Normal"/>
    <w:rsid w:val="00E20F3D"/>
    <w:pPr>
      <w:tabs>
        <w:tab w:val="center" w:pos="4153"/>
        <w:tab w:val="right" w:pos="8306"/>
      </w:tabs>
    </w:pPr>
  </w:style>
  <w:style w:type="paragraph" w:styleId="BodyTextIndent">
    <w:name w:val="Body Text Indent"/>
    <w:basedOn w:val="Normal"/>
    <w:rsid w:val="00E20F3D"/>
    <w:pPr>
      <w:ind w:left="360"/>
    </w:pPr>
    <w:rPr>
      <w:rFonts w:ascii="Arial" w:hAnsi="Arial" w:cs="Arial"/>
      <w:sz w:val="24"/>
      <w:lang w:val="en-IE"/>
    </w:rPr>
  </w:style>
  <w:style w:type="paragraph" w:styleId="BodyText">
    <w:name w:val="Body Text"/>
    <w:basedOn w:val="Normal"/>
    <w:rsid w:val="00E20F3D"/>
    <w:rPr>
      <w:rFonts w:ascii="Arial" w:hAnsi="Arial" w:cs="Arial"/>
      <w:sz w:val="24"/>
    </w:rPr>
  </w:style>
  <w:style w:type="paragraph" w:styleId="BodyText2">
    <w:name w:val="Body Text 2"/>
    <w:basedOn w:val="Normal"/>
    <w:rsid w:val="00E20F3D"/>
    <w:pPr>
      <w:jc w:val="both"/>
    </w:pPr>
    <w:rPr>
      <w:rFonts w:ascii="Arial" w:hAnsi="Arial" w:cs="Arial"/>
    </w:rPr>
  </w:style>
  <w:style w:type="paragraph" w:customStyle="1" w:styleId="a">
    <w:name w:val="_"/>
    <w:basedOn w:val="Normal"/>
    <w:rsid w:val="00E20F3D"/>
    <w:pPr>
      <w:widowControl w:val="0"/>
      <w:ind w:left="720" w:hanging="720"/>
    </w:pPr>
    <w:rPr>
      <w:snapToGrid w:val="0"/>
      <w:sz w:val="24"/>
      <w:lang w:val="en-US" w:eastAsia="en-US"/>
    </w:rPr>
  </w:style>
  <w:style w:type="character" w:styleId="Strong">
    <w:name w:val="Strong"/>
    <w:qFormat/>
    <w:rsid w:val="00E20F3D"/>
    <w:rPr>
      <w:b/>
    </w:rPr>
  </w:style>
  <w:style w:type="paragraph" w:styleId="BodyTextIndent2">
    <w:name w:val="Body Text Indent 2"/>
    <w:basedOn w:val="Normal"/>
    <w:rsid w:val="00E20F3D"/>
    <w:pPr>
      <w:ind w:left="283"/>
    </w:pPr>
    <w:rPr>
      <w:rFonts w:ascii="Arial" w:hAnsi="Arial" w:cs="Arial"/>
      <w:sz w:val="22"/>
      <w:szCs w:val="22"/>
    </w:rPr>
  </w:style>
  <w:style w:type="paragraph" w:styleId="BodyTextIndent3">
    <w:name w:val="Body Text Indent 3"/>
    <w:basedOn w:val="Normal"/>
    <w:rsid w:val="00E20F3D"/>
    <w:pPr>
      <w:ind w:left="1440" w:hanging="1440"/>
    </w:pPr>
    <w:rPr>
      <w:rFonts w:ascii="Arial" w:hAnsi="Arial" w:cs="Arial"/>
      <w:sz w:val="24"/>
    </w:rPr>
  </w:style>
  <w:style w:type="paragraph" w:styleId="BodyText3">
    <w:name w:val="Body Text 3"/>
    <w:basedOn w:val="Normal"/>
    <w:rsid w:val="00E20F3D"/>
    <w:pPr>
      <w:ind w:right="26"/>
    </w:pPr>
    <w:rPr>
      <w:rFonts w:ascii="Arial" w:hAnsi="Arial" w:cs="Arial"/>
      <w:sz w:val="24"/>
      <w:szCs w:val="22"/>
    </w:rPr>
  </w:style>
  <w:style w:type="character" w:styleId="Hyperlink">
    <w:name w:val="Hyperlink"/>
    <w:rsid w:val="00E20F3D"/>
    <w:rPr>
      <w:color w:val="0000FF"/>
      <w:u w:val="single"/>
    </w:rPr>
  </w:style>
  <w:style w:type="paragraph" w:styleId="NormalWeb">
    <w:name w:val="Normal (Web)"/>
    <w:basedOn w:val="Normal"/>
    <w:rsid w:val="00E20F3D"/>
    <w:rPr>
      <w:rFonts w:ascii="Verdana, Helvetica" w:hAnsi="Verdana, Helvetica"/>
      <w:lang w:eastAsia="en-US"/>
    </w:rPr>
  </w:style>
  <w:style w:type="paragraph" w:styleId="BalloonText">
    <w:name w:val="Balloon Text"/>
    <w:basedOn w:val="Normal"/>
    <w:semiHidden/>
    <w:rsid w:val="00E20F3D"/>
    <w:rPr>
      <w:rFonts w:ascii="Tahoma" w:hAnsi="Tahoma" w:cs="Tahoma"/>
      <w:sz w:val="16"/>
      <w:szCs w:val="16"/>
    </w:rPr>
  </w:style>
  <w:style w:type="character" w:styleId="CommentReference">
    <w:name w:val="annotation reference"/>
    <w:semiHidden/>
    <w:rsid w:val="00E20F3D"/>
    <w:rPr>
      <w:sz w:val="16"/>
      <w:szCs w:val="16"/>
    </w:rPr>
  </w:style>
  <w:style w:type="paragraph" w:styleId="CommentText">
    <w:name w:val="annotation text"/>
    <w:basedOn w:val="Normal"/>
    <w:semiHidden/>
    <w:rsid w:val="00E20F3D"/>
  </w:style>
  <w:style w:type="paragraph" w:styleId="CommentSubject">
    <w:name w:val="annotation subject"/>
    <w:basedOn w:val="CommentText"/>
    <w:next w:val="CommentText"/>
    <w:semiHidden/>
    <w:rsid w:val="00E20F3D"/>
    <w:rPr>
      <w:b/>
      <w:bCs/>
    </w:rPr>
  </w:style>
  <w:style w:type="paragraph" w:styleId="Salutation">
    <w:name w:val="Salutation"/>
    <w:basedOn w:val="Normal"/>
    <w:rsid w:val="00E20F3D"/>
    <w:rPr>
      <w:sz w:val="24"/>
      <w:lang w:eastAsia="en-US"/>
    </w:rPr>
  </w:style>
  <w:style w:type="paragraph" w:customStyle="1" w:styleId="CharCharCharCharCharCharCharCharCharCharCharCharCharChar">
    <w:name w:val="Char Char Char Char Char Char Char Char Char Char Char Char Char Char"/>
    <w:basedOn w:val="Normal"/>
    <w:rsid w:val="00E20F3D"/>
    <w:pPr>
      <w:autoSpaceDE w:val="0"/>
      <w:autoSpaceDN w:val="0"/>
      <w:spacing w:after="160" w:line="240" w:lineRule="exact"/>
    </w:pPr>
    <w:rPr>
      <w:rFonts w:ascii="Arial" w:hAnsi="Arial" w:cs="Arial"/>
      <w:lang w:val="en-US" w:eastAsia="en-US"/>
    </w:rPr>
  </w:style>
  <w:style w:type="paragraph" w:styleId="ListParagraph">
    <w:name w:val="List Paragraph"/>
    <w:basedOn w:val="Normal"/>
    <w:uiPriority w:val="34"/>
    <w:qFormat/>
    <w:rsid w:val="00F070ED"/>
    <w:pPr>
      <w:ind w:left="720"/>
    </w:pPr>
  </w:style>
  <w:style w:type="paragraph" w:styleId="FootnoteText">
    <w:name w:val="footnote text"/>
    <w:basedOn w:val="Normal"/>
    <w:link w:val="FootnoteTextChar"/>
    <w:uiPriority w:val="99"/>
    <w:semiHidden/>
    <w:unhideWhenUsed/>
    <w:rsid w:val="00320AD0"/>
    <w:rPr>
      <w:rFonts w:asciiTheme="minorHAnsi" w:eastAsiaTheme="minorHAnsi" w:hAnsiTheme="minorHAnsi" w:cstheme="minorBidi"/>
      <w:lang w:val="en-IE" w:eastAsia="en-US"/>
    </w:rPr>
  </w:style>
  <w:style w:type="character" w:customStyle="1" w:styleId="FootnoteTextChar">
    <w:name w:val="Footnote Text Char"/>
    <w:basedOn w:val="DefaultParagraphFont"/>
    <w:link w:val="FootnoteText"/>
    <w:uiPriority w:val="99"/>
    <w:semiHidden/>
    <w:rsid w:val="00320AD0"/>
    <w:rPr>
      <w:rFonts w:asciiTheme="minorHAnsi" w:eastAsiaTheme="minorHAnsi" w:hAnsiTheme="minorHAnsi" w:cstheme="minorBidi"/>
      <w:lang w:eastAsia="en-US"/>
    </w:rPr>
  </w:style>
  <w:style w:type="character" w:styleId="FootnoteReference">
    <w:name w:val="footnote reference"/>
    <w:basedOn w:val="DefaultParagraphFont"/>
    <w:uiPriority w:val="99"/>
    <w:semiHidden/>
    <w:unhideWhenUsed/>
    <w:rsid w:val="00320AD0"/>
    <w:rPr>
      <w:vertAlign w:val="superscript"/>
    </w:rPr>
  </w:style>
  <w:style w:type="character" w:customStyle="1" w:styleId="FooterChar">
    <w:name w:val="Footer Char"/>
    <w:basedOn w:val="DefaultParagraphFont"/>
    <w:link w:val="Footer"/>
    <w:uiPriority w:val="99"/>
    <w:rsid w:val="00702326"/>
    <w:rPr>
      <w:lang w:val="en-GB" w:eastAsia="en-GB"/>
    </w:rPr>
  </w:style>
  <w:style w:type="paragraph" w:customStyle="1" w:styleId="Default">
    <w:name w:val="Default"/>
    <w:basedOn w:val="Normal"/>
    <w:rsid w:val="004A4405"/>
    <w:pPr>
      <w:autoSpaceDE w:val="0"/>
      <w:autoSpaceDN w:val="0"/>
    </w:pPr>
    <w:rPr>
      <w:rFonts w:ascii="Arial" w:eastAsia="Calibri" w:hAnsi="Arial" w:cs="Arial"/>
      <w:color w:val="000000"/>
      <w:sz w:val="24"/>
      <w:szCs w:val="24"/>
      <w:lang w:val="en-IE"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499842">
      <w:bodyDiv w:val="1"/>
      <w:marLeft w:val="0"/>
      <w:marRight w:val="0"/>
      <w:marTop w:val="0"/>
      <w:marBottom w:val="0"/>
      <w:divBdr>
        <w:top w:val="none" w:sz="0" w:space="0" w:color="auto"/>
        <w:left w:val="none" w:sz="0" w:space="0" w:color="auto"/>
        <w:bottom w:val="none" w:sz="0" w:space="0" w:color="auto"/>
        <w:right w:val="none" w:sz="0" w:space="0" w:color="auto"/>
      </w:divBdr>
    </w:div>
    <w:div w:id="432895867">
      <w:bodyDiv w:val="1"/>
      <w:marLeft w:val="0"/>
      <w:marRight w:val="0"/>
      <w:marTop w:val="0"/>
      <w:marBottom w:val="0"/>
      <w:divBdr>
        <w:top w:val="none" w:sz="0" w:space="0" w:color="auto"/>
        <w:left w:val="none" w:sz="0" w:space="0" w:color="auto"/>
        <w:bottom w:val="none" w:sz="0" w:space="0" w:color="auto"/>
        <w:right w:val="none" w:sz="0" w:space="0" w:color="auto"/>
      </w:divBdr>
    </w:div>
    <w:div w:id="561796205">
      <w:bodyDiv w:val="1"/>
      <w:marLeft w:val="960"/>
      <w:marRight w:val="0"/>
      <w:marTop w:val="0"/>
      <w:marBottom w:val="0"/>
      <w:divBdr>
        <w:top w:val="none" w:sz="0" w:space="0" w:color="auto"/>
        <w:left w:val="none" w:sz="0" w:space="0" w:color="auto"/>
        <w:bottom w:val="none" w:sz="0" w:space="0" w:color="auto"/>
        <w:right w:val="none" w:sz="0" w:space="0" w:color="auto"/>
      </w:divBdr>
      <w:divsChild>
        <w:div w:id="1098991168">
          <w:marLeft w:val="0"/>
          <w:marRight w:val="0"/>
          <w:marTop w:val="0"/>
          <w:marBottom w:val="0"/>
          <w:divBdr>
            <w:top w:val="none" w:sz="0" w:space="0" w:color="auto"/>
            <w:left w:val="none" w:sz="0" w:space="0" w:color="auto"/>
            <w:bottom w:val="none" w:sz="0" w:space="0" w:color="auto"/>
            <w:right w:val="none" w:sz="0" w:space="0" w:color="auto"/>
          </w:divBdr>
        </w:div>
      </w:divsChild>
    </w:div>
    <w:div w:id="1107197359">
      <w:bodyDiv w:val="1"/>
      <w:marLeft w:val="0"/>
      <w:marRight w:val="0"/>
      <w:marTop w:val="0"/>
      <w:marBottom w:val="0"/>
      <w:divBdr>
        <w:top w:val="none" w:sz="0" w:space="0" w:color="auto"/>
        <w:left w:val="none" w:sz="0" w:space="0" w:color="auto"/>
        <w:bottom w:val="none" w:sz="0" w:space="0" w:color="auto"/>
        <w:right w:val="none" w:sz="0" w:space="0" w:color="auto"/>
      </w:divBdr>
    </w:div>
    <w:div w:id="1580140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psa.ie"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hse.ie/eng/staff/job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at.grant@hse.i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3078</Words>
  <Characters>18067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SE WEST</vt:lpstr>
    </vt:vector>
  </TitlesOfParts>
  <Company>N.W.H.B</Company>
  <LinksUpToDate>false</LinksUpToDate>
  <CharactersWithSpaces>21103</CharactersWithSpaces>
  <SharedDoc>false</SharedDoc>
  <HLinks>
    <vt:vector size="18" baseType="variant">
      <vt:variant>
        <vt:i4>2228270</vt:i4>
      </vt:variant>
      <vt:variant>
        <vt:i4>6</vt:i4>
      </vt:variant>
      <vt:variant>
        <vt:i4>0</vt:i4>
      </vt:variant>
      <vt:variant>
        <vt:i4>5</vt:i4>
      </vt:variant>
      <vt:variant>
        <vt:lpwstr>http://www.sipo.gov.ie/</vt:lpwstr>
      </vt:variant>
      <vt:variant>
        <vt:lpwstr/>
      </vt:variant>
      <vt:variant>
        <vt:i4>7340072</vt:i4>
      </vt:variant>
      <vt:variant>
        <vt:i4>3</vt:i4>
      </vt:variant>
      <vt:variant>
        <vt:i4>0</vt:i4>
      </vt:variant>
      <vt:variant>
        <vt:i4>5</vt:i4>
      </vt:variant>
      <vt:variant>
        <vt:lpwstr>http://www.cpsa.ie/</vt:lpwstr>
      </vt:variant>
      <vt:variant>
        <vt:lpwstr/>
      </vt:variant>
      <vt:variant>
        <vt:i4>22</vt:i4>
      </vt:variant>
      <vt:variant>
        <vt:i4>0</vt:i4>
      </vt:variant>
      <vt:variant>
        <vt:i4>0</vt:i4>
      </vt:variant>
      <vt:variant>
        <vt:i4>5</vt:i4>
      </vt:variant>
      <vt:variant>
        <vt:lpwstr>http://www.hse.ie/eng/staff/jobs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 WEST</dc:title>
  <dc:creator>MARIEMCPARTLIN</dc:creator>
  <cp:lastModifiedBy>Mary Cullen</cp:lastModifiedBy>
  <cp:revision>3</cp:revision>
  <cp:lastPrinted>2017-07-24T10:16:00Z</cp:lastPrinted>
  <dcterms:created xsi:type="dcterms:W3CDTF">2017-10-18T08:03:00Z</dcterms:created>
  <dcterms:modified xsi:type="dcterms:W3CDTF">2017-10-18T08:25:00Z</dcterms:modified>
</cp:coreProperties>
</file>