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15B" w:rsidRPr="00ED1745" w:rsidRDefault="0064615B" w:rsidP="0064615B">
      <w:pPr>
        <w:spacing w:after="120" w:line="240" w:lineRule="auto"/>
        <w:jc w:val="both"/>
        <w:rPr>
          <w:rFonts w:cs="Calibri"/>
          <w:color w:val="0070C0"/>
          <w:sz w:val="23"/>
          <w:szCs w:val="23"/>
        </w:rPr>
      </w:pPr>
      <w:r w:rsidRPr="00ED1745">
        <w:rPr>
          <w:rFonts w:cs="Calibri"/>
          <w:b/>
          <w:bCs/>
          <w:color w:val="0070C0"/>
          <w:sz w:val="26"/>
          <w:szCs w:val="26"/>
        </w:rPr>
        <w:t>Making sense of rapid, emergent change</w:t>
      </w:r>
      <w:r w:rsidRPr="00ED1745">
        <w:rPr>
          <w:rFonts w:cs="Calibri"/>
          <w:color w:val="0070C0"/>
          <w:sz w:val="28"/>
          <w:szCs w:val="28"/>
        </w:rPr>
        <w:t xml:space="preserve"> </w:t>
      </w:r>
      <w:r w:rsidRPr="00ED1745">
        <w:rPr>
          <w:rFonts w:cs="Calibri"/>
          <w:sz w:val="23"/>
          <w:szCs w:val="23"/>
        </w:rPr>
        <w:t xml:space="preserve">Delivering good change practices is critical right now to benefit from the rapid pace of change and innovation in response to COVID-19. Disruption is a positive force for change that needs personal and team agility to make sense of it.  COVID-19 is part of our on-going reality. Working together to give effect to a just and resilient recovery is a shared responsibility. </w:t>
      </w:r>
    </w:p>
    <w:p w:rsidR="0064615B" w:rsidRPr="00ED1745" w:rsidRDefault="0064615B" w:rsidP="0064615B">
      <w:pPr>
        <w:spacing w:after="0" w:line="240" w:lineRule="auto"/>
        <w:jc w:val="both"/>
        <w:rPr>
          <w:rFonts w:eastAsia="Times New Roman" w:cs="Calibri"/>
          <w:color w:val="FF0000"/>
          <w:kern w:val="24"/>
          <w:sz w:val="23"/>
          <w:szCs w:val="23"/>
          <w:lang w:eastAsia="en-IE"/>
        </w:rPr>
      </w:pPr>
      <w:r w:rsidRPr="00ED1745">
        <w:rPr>
          <w:rFonts w:cs="Calibri"/>
          <w:sz w:val="23"/>
          <w:szCs w:val="23"/>
        </w:rPr>
        <w:t xml:space="preserve">This template and supporting infographics are aligned to the Health Services Change Framework and are intended to support individuals and teams adapt and act in a rapidly changing environment. </w:t>
      </w:r>
      <w:r w:rsidRPr="00ED1745">
        <w:rPr>
          <w:rFonts w:cs="Calibri"/>
          <w:color w:val="0070C0"/>
          <w:sz w:val="23"/>
          <w:szCs w:val="23"/>
        </w:rPr>
        <w:t xml:space="preserve">Access the full </w:t>
      </w:r>
      <w:r w:rsidRPr="00ED1745">
        <w:rPr>
          <w:rFonts w:cs="Calibri"/>
          <w:b/>
          <w:i/>
          <w:color w:val="0070C0"/>
          <w:sz w:val="23"/>
          <w:szCs w:val="23"/>
        </w:rPr>
        <w:t>Reflect Recover Renew</w:t>
      </w:r>
      <w:r w:rsidRPr="00ED1745">
        <w:rPr>
          <w:rFonts w:cs="Calibri"/>
          <w:color w:val="0070C0"/>
          <w:sz w:val="23"/>
          <w:szCs w:val="23"/>
        </w:rPr>
        <w:t xml:space="preserve"> infographics: click here </w:t>
      </w:r>
      <w:hyperlink r:id="rId7" w:history="1">
        <w:r w:rsidRPr="00ED1745">
          <w:rPr>
            <w:rStyle w:val="Hyperlink"/>
            <w:rFonts w:cs="Calibri"/>
            <w:sz w:val="23"/>
            <w:szCs w:val="23"/>
          </w:rPr>
          <w:t>https://www.hse.ie/changeguide/covid19-team-resources</w:t>
        </w:r>
      </w:hyperlink>
    </w:p>
    <w:p w:rsidR="0064615B" w:rsidRPr="00ED1745" w:rsidRDefault="0064615B" w:rsidP="0064615B">
      <w:pPr>
        <w:spacing w:after="0" w:line="240" w:lineRule="auto"/>
        <w:rPr>
          <w:rFonts w:cs="Calibri"/>
          <w:b/>
          <w:color w:val="0070C0"/>
          <w:sz w:val="23"/>
          <w:szCs w:val="23"/>
        </w:rPr>
      </w:pPr>
    </w:p>
    <w:p w:rsidR="0064615B" w:rsidRPr="00ED1745" w:rsidRDefault="0064615B" w:rsidP="0064615B">
      <w:pPr>
        <w:spacing w:after="0" w:line="240" w:lineRule="auto"/>
        <w:rPr>
          <w:rFonts w:cs="Calibri"/>
          <w:b/>
          <w:color w:val="0070C0"/>
          <w:sz w:val="26"/>
          <w:szCs w:val="26"/>
        </w:rPr>
      </w:pPr>
      <w:r>
        <w:rPr>
          <w:noProof/>
          <w:lang w:eastAsia="en-IE"/>
        </w:rPr>
        <w:drawing>
          <wp:anchor distT="0" distB="0" distL="114300" distR="114300" simplePos="0" relativeHeight="251654144" behindDoc="0" locked="0" layoutInCell="1" allowOverlap="1" wp14:anchorId="57336060" wp14:editId="69053118">
            <wp:simplePos x="0" y="0"/>
            <wp:positionH relativeFrom="column">
              <wp:posOffset>5745480</wp:posOffset>
            </wp:positionH>
            <wp:positionV relativeFrom="paragraph">
              <wp:posOffset>121285</wp:posOffset>
            </wp:positionV>
            <wp:extent cx="1641475" cy="4105275"/>
            <wp:effectExtent l="19050" t="19050" r="15875" b="28575"/>
            <wp:wrapTight wrapText="bothSides">
              <wp:wrapPolygon edited="0">
                <wp:start x="-251" y="-100"/>
                <wp:lineTo x="-251" y="21650"/>
                <wp:lineTo x="21558" y="21650"/>
                <wp:lineTo x="21558" y="-100"/>
                <wp:lineTo x="-251" y="-1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410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6192" behindDoc="0" locked="0" layoutInCell="1" allowOverlap="1" wp14:anchorId="073946FB" wp14:editId="3B64B5D2">
            <wp:simplePos x="0" y="0"/>
            <wp:positionH relativeFrom="column">
              <wp:posOffset>7555230</wp:posOffset>
            </wp:positionH>
            <wp:positionV relativeFrom="paragraph">
              <wp:posOffset>121285</wp:posOffset>
            </wp:positionV>
            <wp:extent cx="1641475" cy="4105275"/>
            <wp:effectExtent l="19050" t="19050" r="15875" b="28575"/>
            <wp:wrapTight wrapText="bothSides">
              <wp:wrapPolygon edited="0">
                <wp:start x="-251" y="-100"/>
                <wp:lineTo x="-251" y="21650"/>
                <wp:lineTo x="21558" y="21650"/>
                <wp:lineTo x="21558" y="-100"/>
                <wp:lineTo x="-251" y="-1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410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9FFA54" wp14:editId="11533578">
                <wp:simplePos x="0" y="0"/>
                <wp:positionH relativeFrom="column">
                  <wp:posOffset>5619750</wp:posOffset>
                </wp:positionH>
                <wp:positionV relativeFrom="paragraph">
                  <wp:posOffset>40640</wp:posOffset>
                </wp:positionV>
                <wp:extent cx="3695700" cy="4273550"/>
                <wp:effectExtent l="0" t="0" r="0" b="0"/>
                <wp:wrapTight wrapText="bothSides">
                  <wp:wrapPolygon edited="0">
                    <wp:start x="0" y="0"/>
                    <wp:lineTo x="0" y="21472"/>
                    <wp:lineTo x="21489" y="21472"/>
                    <wp:lineTo x="21489" y="0"/>
                    <wp:lineTo x="0" y="0"/>
                  </wp:wrapPolygon>
                </wp:wrapTight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0" cy="4273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E0EF9" id="Rectangle 6" o:spid="_x0000_s1026" style="position:absolute;margin-left:442.5pt;margin-top:3.2pt;width:291pt;height:33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" fillcolor="#deebf7" stroked="f" strokeweight="1pt">
                <v:path arrowok="t"/>
                <w10:wrap type="tight"/>
              </v:rect>
            </w:pict>
          </mc:Fallback>
        </mc:AlternateContent>
      </w:r>
      <w:r w:rsidRPr="00ED1745">
        <w:rPr>
          <w:rFonts w:cs="Calibri"/>
          <w:b/>
          <w:color w:val="0070C0"/>
          <w:sz w:val="26"/>
          <w:szCs w:val="26"/>
        </w:rPr>
        <w:t xml:space="preserve">Purpose </w:t>
      </w:r>
    </w:p>
    <w:p w:rsidR="0064615B" w:rsidRPr="00ED1745" w:rsidRDefault="0064615B" w:rsidP="0064615B">
      <w:pPr>
        <w:spacing w:after="120" w:line="240" w:lineRule="auto"/>
        <w:rPr>
          <w:rFonts w:cs="Calibri"/>
          <w:sz w:val="23"/>
          <w:szCs w:val="23"/>
        </w:rPr>
      </w:pPr>
      <w:r w:rsidRPr="00ED1745">
        <w:rPr>
          <w:rFonts w:cs="Calibri"/>
          <w:b/>
          <w:i/>
          <w:sz w:val="23"/>
          <w:szCs w:val="23"/>
        </w:rPr>
        <w:t>Reflect Recover Renew</w:t>
      </w:r>
      <w:r w:rsidRPr="00ED1745">
        <w:rPr>
          <w:rFonts w:cs="Calibri"/>
          <w:sz w:val="23"/>
          <w:szCs w:val="23"/>
        </w:rPr>
        <w:t xml:space="preserve"> supports teams to consider what has changed and what we have learned from our COVID-19 experiences. </w:t>
      </w:r>
      <w:r w:rsidRPr="00ED1745">
        <w:rPr>
          <w:rFonts w:eastAsia="Times New Roman" w:cs="Calibri"/>
          <w:color w:val="000000"/>
          <w:kern w:val="24"/>
          <w:sz w:val="23"/>
          <w:szCs w:val="23"/>
        </w:rPr>
        <w:t>The template and infographics will</w:t>
      </w:r>
      <w:r w:rsidRPr="00ED1745">
        <w:rPr>
          <w:rFonts w:cs="Calibri"/>
          <w:sz w:val="23"/>
          <w:szCs w:val="23"/>
        </w:rPr>
        <w:t xml:space="preserve"> </w:t>
      </w:r>
      <w:r w:rsidRPr="00ED1745">
        <w:rPr>
          <w:rFonts w:eastAsia="Times New Roman" w:cs="Calibri"/>
          <w:color w:val="000000"/>
          <w:kern w:val="24"/>
          <w:sz w:val="23"/>
          <w:szCs w:val="23"/>
        </w:rPr>
        <w:t>support you as team leader to self-facilitate a session in order to:</w:t>
      </w:r>
    </w:p>
    <w:p w:rsidR="0064615B" w:rsidRPr="00ED1745" w:rsidRDefault="0064615B" w:rsidP="0064615B">
      <w:pPr>
        <w:pStyle w:val="ListParagraph"/>
        <w:numPr>
          <w:ilvl w:val="0"/>
          <w:numId w:val="1"/>
        </w:numPr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>Take time with your colleagues to pause and reflect</w:t>
      </w:r>
    </w:p>
    <w:p w:rsidR="0064615B" w:rsidRPr="00ED1745" w:rsidRDefault="0064615B" w:rsidP="0064615B">
      <w:pPr>
        <w:pStyle w:val="ListParagraph"/>
        <w:numPr>
          <w:ilvl w:val="0"/>
          <w:numId w:val="1"/>
        </w:numPr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>Consider the learning and make sense of your experiences</w:t>
      </w:r>
    </w:p>
    <w:p w:rsidR="0064615B" w:rsidRPr="00ED1745" w:rsidRDefault="0064615B" w:rsidP="0064615B">
      <w:pPr>
        <w:pStyle w:val="ListParagraph"/>
        <w:numPr>
          <w:ilvl w:val="0"/>
          <w:numId w:val="1"/>
        </w:numPr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Identify what individual and team supports are needed </w:t>
      </w:r>
    </w:p>
    <w:p w:rsidR="0064615B" w:rsidRPr="00ED1745" w:rsidRDefault="0064615B" w:rsidP="0064615B">
      <w:pPr>
        <w:pStyle w:val="ListParagraph"/>
        <w:numPr>
          <w:ilvl w:val="0"/>
          <w:numId w:val="1"/>
        </w:numPr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>Plan for how services can be resumed or redesigned</w:t>
      </w:r>
    </w:p>
    <w:p w:rsidR="0064615B" w:rsidRPr="00ED1745" w:rsidRDefault="0064615B" w:rsidP="0064615B">
      <w:pPr>
        <w:pStyle w:val="ListParagraph"/>
        <w:numPr>
          <w:ilvl w:val="0"/>
          <w:numId w:val="1"/>
        </w:numPr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Consider how new practices can be implemented </w:t>
      </w:r>
    </w:p>
    <w:p w:rsidR="0064615B" w:rsidRPr="00ED1745" w:rsidRDefault="0064615B" w:rsidP="0064615B">
      <w:pPr>
        <w:pStyle w:val="ListParagraph"/>
        <w:numPr>
          <w:ilvl w:val="0"/>
          <w:numId w:val="1"/>
        </w:numPr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>Build on new relationships to sustain improvements</w:t>
      </w:r>
    </w:p>
    <w:p w:rsidR="0064615B" w:rsidRPr="00ED1745" w:rsidRDefault="0064615B" w:rsidP="0064615B">
      <w:pPr>
        <w:spacing w:after="0" w:line="240" w:lineRule="auto"/>
        <w:rPr>
          <w:rFonts w:cs="Calibri"/>
          <w:b/>
          <w:color w:val="0070C0"/>
          <w:sz w:val="23"/>
          <w:szCs w:val="23"/>
        </w:rPr>
      </w:pPr>
    </w:p>
    <w:p w:rsidR="0064615B" w:rsidRPr="00ED1745" w:rsidRDefault="0064615B" w:rsidP="0064615B">
      <w:pPr>
        <w:spacing w:after="0"/>
        <w:rPr>
          <w:rFonts w:cs="Calibri"/>
          <w:b/>
          <w:color w:val="0070C0"/>
          <w:sz w:val="26"/>
          <w:szCs w:val="26"/>
        </w:rPr>
      </w:pPr>
      <w:r w:rsidRPr="00ED1745">
        <w:rPr>
          <w:rFonts w:cs="Calibri"/>
          <w:b/>
          <w:color w:val="0070C0"/>
          <w:sz w:val="26"/>
          <w:szCs w:val="26"/>
        </w:rPr>
        <w:t>How to use it?</w:t>
      </w:r>
    </w:p>
    <w:p w:rsidR="0064615B" w:rsidRPr="00ED1745" w:rsidRDefault="0064615B" w:rsidP="0064615B">
      <w:pPr>
        <w:pStyle w:val="NormalWeb"/>
        <w:spacing w:before="0" w:beforeAutospacing="0" w:after="120" w:afterAutospacing="0"/>
        <w:rPr>
          <w:rFonts w:ascii="Calibri" w:hAnsi="Calibri" w:cs="Calibri"/>
          <w:b/>
          <w:bCs/>
          <w:color w:val="000000"/>
          <w:kern w:val="24"/>
          <w:sz w:val="23"/>
          <w:szCs w:val="23"/>
        </w:rPr>
      </w:pPr>
      <w:r w:rsidRPr="00ED1745">
        <w:rPr>
          <w:rFonts w:ascii="Calibri" w:hAnsi="Calibri" w:cs="Calibri"/>
          <w:b/>
          <w:bCs/>
          <w:color w:val="000000"/>
          <w:kern w:val="24"/>
          <w:sz w:val="23"/>
          <w:szCs w:val="23"/>
        </w:rPr>
        <w:t xml:space="preserve">Use this template and associated infographics to support personal and team reflection and meaningful conversations.  </w:t>
      </w:r>
    </w:p>
    <w:p w:rsidR="0064615B" w:rsidRPr="00ED1745" w:rsidRDefault="0064615B" w:rsidP="0064615B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>Agree how you will facilitate the team conversation using the prompt questions below.</w:t>
      </w:r>
    </w:p>
    <w:p w:rsidR="0064615B" w:rsidRPr="00ED1745" w:rsidRDefault="0064615B" w:rsidP="0064615B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Think about how best to create a reflective/learning culture – a safe place to share insights, concerns and hopes based on your experiences of COVID-19.  </w:t>
      </w:r>
    </w:p>
    <w:p w:rsidR="0064615B" w:rsidRPr="00ED1745" w:rsidRDefault="0064615B" w:rsidP="0064615B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spacing w:after="120"/>
        <w:ind w:left="284" w:hanging="284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Identify who will coordinate the learning efforts – think of ways to make it easy to gather and share insights given the pressures on staff. </w:t>
      </w:r>
    </w:p>
    <w:p w:rsidR="0064615B" w:rsidRPr="00ED1745" w:rsidRDefault="0064615B" w:rsidP="0064615B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Agree what information you want to collect – use the questions below as a starting point. </w:t>
      </w:r>
    </w:p>
    <w:p w:rsidR="0064615B" w:rsidRPr="00ED1745" w:rsidRDefault="0064615B" w:rsidP="0064615B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Identify how you will come together to share and act on the learning – ‘on the go’, team huddles, learning sessions. </w:t>
      </w:r>
    </w:p>
    <w:p w:rsidR="0064615B" w:rsidRPr="0064615B" w:rsidRDefault="0064615B" w:rsidP="0064615B">
      <w:pPr>
        <w:pStyle w:val="ListParagraph"/>
        <w:numPr>
          <w:ilvl w:val="0"/>
          <w:numId w:val="2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sz w:val="23"/>
          <w:szCs w:val="23"/>
        </w:rPr>
      </w:pPr>
      <w:r w:rsidRPr="00ED1745">
        <w:rPr>
          <w:rFonts w:ascii="Calibri" w:hAnsi="Calibri" w:cs="Calibri"/>
          <w:color w:val="000000"/>
          <w:kern w:val="24"/>
          <w:sz w:val="23"/>
          <w:szCs w:val="23"/>
        </w:rPr>
        <w:t xml:space="preserve">Agree how you will share the learning with senior managers and put an action plan in place. </w:t>
      </w:r>
    </w:p>
    <w:p w:rsidR="0064615B" w:rsidRPr="0064615B" w:rsidRDefault="0064615B" w:rsidP="0064615B">
      <w:pPr>
        <w:jc w:val="both"/>
        <w:rPr>
          <w:rFonts w:cs="Calibri"/>
          <w:sz w:val="23"/>
          <w:szCs w:val="23"/>
        </w:rPr>
      </w:pPr>
      <w:r w:rsidRPr="0064615B">
        <w:rPr>
          <w:rFonts w:asciiTheme="minorHAnsi" w:hAnsiTheme="minorHAnsi" w:cstheme="minorHAnsi"/>
          <w:b/>
          <w:color w:val="0070C0"/>
          <w:sz w:val="26"/>
          <w:szCs w:val="26"/>
        </w:rPr>
        <w:t>Team Reflection Questions: Learning from COVID-19</w:t>
      </w:r>
      <w:r w:rsidRPr="0064615B">
        <w:rPr>
          <w:rFonts w:asciiTheme="minorHAnsi" w:hAnsiTheme="minorHAnsi" w:cstheme="minorHAnsi"/>
          <w:b/>
          <w:color w:val="0070C0"/>
          <w:sz w:val="26"/>
          <w:szCs w:val="26"/>
        </w:rPr>
        <w:tab/>
      </w:r>
    </w:p>
    <w:tbl>
      <w:tblPr>
        <w:tblW w:w="14586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4663"/>
        <w:gridCol w:w="4111"/>
        <w:gridCol w:w="5812"/>
      </w:tblGrid>
      <w:tr w:rsidR="0064615B" w:rsidRPr="00ED1745" w:rsidTr="007911A0">
        <w:tc>
          <w:tcPr>
            <w:tcW w:w="14586" w:type="dxa"/>
            <w:gridSpan w:val="3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  <w:r w:rsidRPr="00ED1745">
              <w:rPr>
                <w:rFonts w:cs="Calibri"/>
                <w:b/>
                <w:color w:val="0070C0"/>
              </w:rPr>
              <w:lastRenderedPageBreak/>
              <w:t>Name of service/team:                                                                                                                                     Date:</w:t>
            </w:r>
          </w:p>
        </w:tc>
      </w:tr>
      <w:tr w:rsidR="0064615B" w:rsidRPr="00ED1745" w:rsidTr="007911A0">
        <w:tc>
          <w:tcPr>
            <w:tcW w:w="4663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  <w:r w:rsidRPr="00ED1745">
              <w:rPr>
                <w:rFonts w:cs="Calibri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4111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D1745">
              <w:rPr>
                <w:rFonts w:cs="Calibri"/>
                <w:b/>
                <w:sz w:val="24"/>
                <w:szCs w:val="24"/>
              </w:rPr>
              <w:t>Response</w:t>
            </w:r>
          </w:p>
        </w:tc>
        <w:tc>
          <w:tcPr>
            <w:tcW w:w="5812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D1745">
              <w:rPr>
                <w:rFonts w:cs="Calibri"/>
                <w:b/>
                <w:sz w:val="24"/>
                <w:szCs w:val="24"/>
              </w:rPr>
              <w:t>Improvement Actions</w:t>
            </w:r>
          </w:p>
        </w:tc>
      </w:tr>
      <w:tr w:rsidR="0064615B" w:rsidRPr="00ED1745" w:rsidTr="007911A0">
        <w:tc>
          <w:tcPr>
            <w:tcW w:w="4663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</w:rPr>
            </w:pPr>
            <w:r w:rsidRPr="00ED1745">
              <w:rPr>
                <w:rFonts w:cs="Calibri"/>
                <w:b/>
              </w:rPr>
              <w:t xml:space="preserve">1a. Can you think of ways in which you changed your practice* that improved the care and service you provide? </w:t>
            </w:r>
          </w:p>
          <w:p w:rsidR="0064615B" w:rsidRPr="00ED1745" w:rsidRDefault="0064615B" w:rsidP="007911A0">
            <w:pPr>
              <w:spacing w:after="0" w:line="360" w:lineRule="auto"/>
              <w:rPr>
                <w:rFonts w:cs="Calibri"/>
                <w:sz w:val="18"/>
                <w:szCs w:val="18"/>
              </w:rPr>
            </w:pPr>
            <w:r w:rsidRPr="00ED1745">
              <w:rPr>
                <w:rFonts w:cs="Calibri"/>
                <w:sz w:val="18"/>
                <w:szCs w:val="18"/>
              </w:rPr>
              <w:t xml:space="preserve">*New roles, working relationships, skills, technology, work practices, working in different locations etc. </w:t>
            </w:r>
          </w:p>
        </w:tc>
        <w:tc>
          <w:tcPr>
            <w:tcW w:w="4111" w:type="dxa"/>
            <w:shd w:val="clear" w:color="auto" w:fill="DEEAF6"/>
          </w:tcPr>
          <w:p w:rsidR="0064615B" w:rsidRPr="00ED1745" w:rsidRDefault="0064615B" w:rsidP="007911A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  <w:r w:rsidRPr="00ED1745">
              <w:rPr>
                <w:rFonts w:cs="Calibri"/>
              </w:rPr>
              <w:t>1b. What helped you to do it?</w:t>
            </w:r>
          </w:p>
        </w:tc>
        <w:tc>
          <w:tcPr>
            <w:tcW w:w="4111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</w:rPr>
            </w:pPr>
            <w:r w:rsidRPr="00ED1745">
              <w:rPr>
                <w:rFonts w:cs="Calibri"/>
                <w:b/>
              </w:rPr>
              <w:t xml:space="preserve">2a. What are the emerging possibilities you have seen or experienced that we need to continue? </w:t>
            </w:r>
          </w:p>
        </w:tc>
        <w:tc>
          <w:tcPr>
            <w:tcW w:w="4111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  <w:r w:rsidRPr="00ED1745">
              <w:rPr>
                <w:rFonts w:cs="Calibri"/>
              </w:rPr>
              <w:t>2b. What actions do you need to take to support these possibilities?</w:t>
            </w:r>
          </w:p>
        </w:tc>
        <w:tc>
          <w:tcPr>
            <w:tcW w:w="4111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</w:rPr>
            </w:pPr>
            <w:r w:rsidRPr="00ED1745">
              <w:rPr>
                <w:rFonts w:cs="Calibri"/>
                <w:b/>
              </w:rPr>
              <w:t xml:space="preserve">3a. What can you as a team do differently now? </w:t>
            </w:r>
          </w:p>
        </w:tc>
        <w:tc>
          <w:tcPr>
            <w:tcW w:w="4111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  <w:r w:rsidRPr="00ED1745">
              <w:rPr>
                <w:rFonts w:cs="Calibri"/>
              </w:rPr>
              <w:t xml:space="preserve">3b. How will these changes impact for patients/services users and for staff? </w:t>
            </w:r>
          </w:p>
        </w:tc>
        <w:tc>
          <w:tcPr>
            <w:tcW w:w="4111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DEEAF6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</w:rPr>
            </w:pPr>
            <w:r w:rsidRPr="00ED1745">
              <w:rPr>
                <w:rFonts w:cs="Calibri"/>
                <w:b/>
              </w:rPr>
              <w:t xml:space="preserve">4a. What are your key change challenges? </w:t>
            </w:r>
          </w:p>
          <w:p w:rsidR="0064615B" w:rsidRPr="00ED1745" w:rsidRDefault="0064615B" w:rsidP="007911A0">
            <w:pPr>
              <w:spacing w:after="0" w:line="360" w:lineRule="auto"/>
              <w:rPr>
                <w:rFonts w:cs="Calibri"/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  <w:tr w:rsidR="0064615B" w:rsidRPr="00ED1745" w:rsidTr="007911A0">
        <w:tc>
          <w:tcPr>
            <w:tcW w:w="4663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  <w:r w:rsidRPr="00ED1745">
              <w:rPr>
                <w:rFonts w:cs="Calibri"/>
              </w:rPr>
              <w:t>4b. What would help to address these challenges?</w:t>
            </w:r>
          </w:p>
        </w:tc>
        <w:tc>
          <w:tcPr>
            <w:tcW w:w="4111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5812" w:type="dxa"/>
            <w:shd w:val="clear" w:color="auto" w:fill="auto"/>
          </w:tcPr>
          <w:p w:rsidR="0064615B" w:rsidRPr="00ED1745" w:rsidRDefault="0064615B" w:rsidP="007911A0">
            <w:pPr>
              <w:spacing w:after="0" w:line="360" w:lineRule="auto"/>
              <w:rPr>
                <w:rFonts w:cs="Calibri"/>
              </w:rPr>
            </w:pPr>
          </w:p>
        </w:tc>
      </w:tr>
    </w:tbl>
    <w:p w:rsidR="00E55320" w:rsidRDefault="00E55320"/>
    <w:p w:rsidR="0064615B" w:rsidRPr="00ED1745" w:rsidRDefault="0064615B" w:rsidP="0064615B">
      <w:pPr>
        <w:autoSpaceDE w:val="0"/>
        <w:autoSpaceDN w:val="0"/>
        <w:adjustRightInd w:val="0"/>
        <w:spacing w:after="120"/>
        <w:rPr>
          <w:rFonts w:cs="Calibri"/>
          <w:bCs/>
          <w:sz w:val="26"/>
          <w:szCs w:val="26"/>
        </w:rPr>
      </w:pPr>
      <w:r w:rsidRPr="00ED1745">
        <w:rPr>
          <w:rFonts w:cs="Calibri"/>
          <w:b/>
          <w:i/>
          <w:color w:val="0070C0"/>
          <w:sz w:val="26"/>
          <w:szCs w:val="26"/>
        </w:rPr>
        <w:t>Reflect Recover Renew</w:t>
      </w:r>
      <w:r w:rsidRPr="00ED1745">
        <w:rPr>
          <w:rFonts w:cs="Calibri"/>
          <w:b/>
          <w:color w:val="0070C0"/>
          <w:sz w:val="26"/>
          <w:szCs w:val="26"/>
        </w:rPr>
        <w:t xml:space="preserve"> – infographics </w:t>
      </w:r>
    </w:p>
    <w:p w:rsidR="0064615B" w:rsidRPr="00ED1745" w:rsidRDefault="0064615B" w:rsidP="0064615B">
      <w:pPr>
        <w:spacing w:after="120" w:line="276" w:lineRule="auto"/>
        <w:rPr>
          <w:rFonts w:cs="Calibri"/>
        </w:rPr>
      </w:pPr>
      <w:r w:rsidRPr="00ED1745">
        <w:rPr>
          <w:rFonts w:cs="Calibri"/>
        </w:rPr>
        <w:lastRenderedPageBreak/>
        <w:t xml:space="preserve">Now that you have gathered the data from your team reflection you can access the helpful infographics and tools from the Change Guide. As a team leader take some time to read through the guidance set out in the </w:t>
      </w:r>
      <w:r w:rsidRPr="00ED1745">
        <w:rPr>
          <w:rFonts w:cs="Calibri"/>
          <w:b/>
          <w:i/>
        </w:rPr>
        <w:t>Reflect Recover Renew</w:t>
      </w:r>
      <w:r w:rsidRPr="00ED1745">
        <w:rPr>
          <w:rFonts w:cs="Calibri"/>
        </w:rPr>
        <w:t xml:space="preserve"> infographics (see samples overleaf) considering the following questions:</w:t>
      </w:r>
    </w:p>
    <w:p w:rsidR="0064615B" w:rsidRPr="00ED1745" w:rsidRDefault="0064615B" w:rsidP="0064615B">
      <w:pPr>
        <w:pStyle w:val="ListParagraph"/>
        <w:numPr>
          <w:ilvl w:val="0"/>
          <w:numId w:val="3"/>
        </w:numPr>
        <w:spacing w:after="12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ED1745">
        <w:rPr>
          <w:rFonts w:ascii="Calibri" w:eastAsia="Calibri" w:hAnsi="Calibri" w:cs="Calibri"/>
          <w:sz w:val="22"/>
          <w:szCs w:val="22"/>
          <w:lang w:eastAsia="en-US"/>
        </w:rPr>
        <w:t>What resonates with you and connects with your team reflections?</w:t>
      </w:r>
    </w:p>
    <w:p w:rsidR="0064615B" w:rsidRPr="00ED1745" w:rsidRDefault="0064615B" w:rsidP="0064615B">
      <w:pPr>
        <w:pStyle w:val="ListParagraph"/>
        <w:numPr>
          <w:ilvl w:val="0"/>
          <w:numId w:val="3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ED1745">
        <w:rPr>
          <w:rFonts w:ascii="Calibri" w:eastAsia="Calibri" w:hAnsi="Calibri" w:cs="Calibri"/>
          <w:sz w:val="22"/>
          <w:szCs w:val="22"/>
          <w:lang w:eastAsia="en-US"/>
        </w:rPr>
        <w:t>Are there actions you can take to progress the guidance provided?</w:t>
      </w:r>
    </w:p>
    <w:p w:rsidR="0064615B" w:rsidRPr="00ED1745" w:rsidRDefault="0064615B" w:rsidP="0064615B">
      <w:pPr>
        <w:spacing w:line="276" w:lineRule="auto"/>
        <w:rPr>
          <w:rFonts w:cs="Calibri"/>
        </w:rPr>
      </w:pPr>
    </w:p>
    <w:p w:rsidR="0064615B" w:rsidRPr="00ED1745" w:rsidRDefault="0064615B" w:rsidP="0064615B">
      <w:pPr>
        <w:spacing w:line="276" w:lineRule="auto"/>
        <w:rPr>
          <w:rFonts w:cs="Calibri"/>
        </w:rPr>
      </w:pPr>
      <w:r w:rsidRPr="00ED1745">
        <w:rPr>
          <w:rFonts w:cs="Calibri"/>
        </w:rPr>
        <w:t xml:space="preserve">Access </w:t>
      </w:r>
      <w:r w:rsidRPr="00ED1745">
        <w:rPr>
          <w:rFonts w:cs="Calibri"/>
          <w:b/>
        </w:rPr>
        <w:t>Reflect Recover Renew</w:t>
      </w:r>
      <w:r w:rsidRPr="00ED1745">
        <w:rPr>
          <w:rFonts w:cs="Calibri"/>
        </w:rPr>
        <w:t xml:space="preserve"> and </w:t>
      </w:r>
      <w:r w:rsidRPr="00ED1745">
        <w:rPr>
          <w:rFonts w:cs="Calibri"/>
          <w:b/>
        </w:rPr>
        <w:t>Health Services Change Guide</w:t>
      </w:r>
      <w:r w:rsidRPr="00ED1745">
        <w:rPr>
          <w:rFonts w:cs="Calibri"/>
        </w:rPr>
        <w:t xml:space="preserve"> resources – see details below. </w:t>
      </w:r>
    </w:p>
    <w:p w:rsidR="0064615B" w:rsidRPr="00ED1745" w:rsidRDefault="009C16A4" w:rsidP="0064615B">
      <w:pPr>
        <w:pStyle w:val="ListParagraph"/>
        <w:ind w:left="0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9C16A4">
        <w:rPr>
          <w:rFonts w:cs="Calibri"/>
          <w:b/>
          <w:bCs/>
          <w:noProof/>
          <w:color w:val="0070C0"/>
          <w:sz w:val="26"/>
          <w:szCs w:val="26"/>
        </w:rPr>
        <w:t xml:space="preserve"> </w:t>
      </w:r>
    </w:p>
    <w:p w:rsidR="0064615B" w:rsidRDefault="009C16A4" w:rsidP="0064615B">
      <w:pPr>
        <w:rPr>
          <w:b/>
          <w:color w:val="0070C0"/>
          <w:sz w:val="24"/>
          <w:szCs w:val="24"/>
        </w:rPr>
      </w:pPr>
      <w:r>
        <w:rPr>
          <w:rFonts w:cs="Calibri"/>
          <w:b/>
          <w:bCs/>
          <w:noProof/>
          <w:color w:val="0070C0"/>
          <w:sz w:val="26"/>
          <w:szCs w:val="26"/>
          <w:lang w:eastAsia="en-IE"/>
        </w:rPr>
        <w:drawing>
          <wp:anchor distT="0" distB="0" distL="114300" distR="114300" simplePos="0" relativeHeight="251665408" behindDoc="0" locked="0" layoutInCell="1" allowOverlap="1" wp14:anchorId="36A0BF95" wp14:editId="4FE28FEB">
            <wp:simplePos x="0" y="0"/>
            <wp:positionH relativeFrom="column">
              <wp:posOffset>1019175</wp:posOffset>
            </wp:positionH>
            <wp:positionV relativeFrom="paragraph">
              <wp:posOffset>319405</wp:posOffset>
            </wp:positionV>
            <wp:extent cx="6496050" cy="3653790"/>
            <wp:effectExtent l="38100" t="38100" r="95250" b="99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toon_Screensho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537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5B" w:rsidRPr="00975AD6">
        <w:rPr>
          <w:b/>
          <w:color w:val="0070C0"/>
          <w:sz w:val="24"/>
          <w:szCs w:val="24"/>
        </w:rPr>
        <w:t xml:space="preserve">To access the live version of each infographic </w:t>
      </w:r>
      <w:r w:rsidR="0064615B">
        <w:rPr>
          <w:b/>
          <w:color w:val="0070C0"/>
          <w:sz w:val="24"/>
          <w:szCs w:val="24"/>
        </w:rPr>
        <w:t xml:space="preserve">please visit </w:t>
      </w:r>
      <w:hyperlink r:id="rId11" w:history="1">
        <w:r w:rsidR="009F4BE7" w:rsidRPr="00307F60">
          <w:rPr>
            <w:rStyle w:val="Hyperlink"/>
            <w:b/>
            <w:sz w:val="24"/>
            <w:szCs w:val="24"/>
          </w:rPr>
          <w:t>https://www.hse.ie/eng/staff/resources/changeguide/covid19-team-resources/</w:t>
        </w:r>
      </w:hyperlink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Default="009F4BE7" w:rsidP="0064615B">
      <w:pPr>
        <w:rPr>
          <w:b/>
          <w:color w:val="0070C0"/>
          <w:sz w:val="24"/>
          <w:szCs w:val="24"/>
        </w:rPr>
      </w:pPr>
    </w:p>
    <w:p w:rsidR="009F4BE7" w:rsidRPr="0064615B" w:rsidRDefault="009F4BE7" w:rsidP="0064615B">
      <w:pPr>
        <w:rPr>
          <w:b/>
          <w:color w:val="0070C0"/>
          <w:sz w:val="24"/>
          <w:szCs w:val="24"/>
        </w:rPr>
      </w:pPr>
    </w:p>
    <w:p w:rsidR="0064615B" w:rsidRDefault="009F4BE7" w:rsidP="0064615B">
      <w:pPr>
        <w:spacing w:line="360" w:lineRule="auto"/>
        <w:rPr>
          <w:rFonts w:cs="Calibri"/>
          <w:noProof/>
          <w:lang w:eastAsia="en-IE"/>
        </w:rPr>
      </w:pPr>
      <w:r>
        <w:rPr>
          <w:rFonts w:cs="Calibri"/>
          <w:noProof/>
          <w:lang w:eastAsia="en-I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6736080</wp:posOffset>
            </wp:positionH>
            <wp:positionV relativeFrom="paragraph">
              <wp:posOffset>3175</wp:posOffset>
            </wp:positionV>
            <wp:extent cx="2128916" cy="5322570"/>
            <wp:effectExtent l="0" t="0" r="5080" b="0"/>
            <wp:wrapNone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nge Guide Reflect Recover Renew Shared 4 of 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16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en-I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3175</wp:posOffset>
            </wp:positionV>
            <wp:extent cx="2128916" cy="5322570"/>
            <wp:effectExtent l="0" t="0" r="5080" b="0"/>
            <wp:wrapNone/>
            <wp:docPr id="5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 Guide Reflect Recover Renew Collective 3 of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16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en-I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3175</wp:posOffset>
            </wp:positionV>
            <wp:extent cx="2125980" cy="5315268"/>
            <wp:effectExtent l="0" t="0" r="7620" b="0"/>
            <wp:wrapNone/>
            <wp:docPr id="4" name="Picture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nge Guide Reflect Recover Renew Behaviour 2 of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315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inline distT="0" distB="0" distL="0" distR="0">
            <wp:extent cx="2128916" cy="5322570"/>
            <wp:effectExtent l="0" t="0" r="5080" b="0"/>
            <wp:docPr id="3" name="Picture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Guide Reflect Recover Renew Understand 1 of 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03" cy="532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E7" w:rsidRDefault="009F4BE7" w:rsidP="0064615B">
      <w:pPr>
        <w:spacing w:line="360" w:lineRule="auto"/>
        <w:rPr>
          <w:rFonts w:cs="Calibri"/>
          <w:noProof/>
          <w:lang w:eastAsia="en-IE"/>
        </w:rPr>
      </w:pPr>
    </w:p>
    <w:p w:rsidR="0064615B" w:rsidRDefault="00D5521F" w:rsidP="0064615B">
      <w:pPr>
        <w:spacing w:line="360" w:lineRule="auto"/>
        <w:rPr>
          <w:rFonts w:cs="Calibri"/>
          <w:noProof/>
          <w:lang w:eastAsia="en-IE"/>
        </w:rPr>
      </w:pPr>
      <w:r>
        <w:rPr>
          <w:rFonts w:cs="Calibri"/>
          <w:noProof/>
          <w:lang w:eastAsia="en-I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6774180</wp:posOffset>
            </wp:positionH>
            <wp:positionV relativeFrom="paragraph">
              <wp:posOffset>3175</wp:posOffset>
            </wp:positionV>
            <wp:extent cx="2142377" cy="5356225"/>
            <wp:effectExtent l="0" t="0" r="0" b="0"/>
            <wp:wrapNone/>
            <wp:docPr id="14" name="Picture 1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e Guide Reflect Recover Renew Technology 8 of 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77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en-I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3175</wp:posOffset>
            </wp:positionV>
            <wp:extent cx="2142377" cy="5356225"/>
            <wp:effectExtent l="0" t="0" r="0" b="0"/>
            <wp:wrapNone/>
            <wp:docPr id="13" name="Picture 1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nge Guide Reflect Recover Renew Network 7 of 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77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E7">
        <w:rPr>
          <w:rFonts w:cs="Calibri"/>
          <w:noProof/>
          <w:lang w:eastAsia="en-I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3175</wp:posOffset>
            </wp:positionV>
            <wp:extent cx="2142377" cy="5356225"/>
            <wp:effectExtent l="0" t="0" r="0" b="0"/>
            <wp:wrapNone/>
            <wp:docPr id="12" name="Picture 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nge Guide Reflect Recover Renew Teams 6 of 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77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E7">
        <w:rPr>
          <w:noProof/>
          <w:lang w:eastAsia="en-I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142377" cy="5356225"/>
            <wp:effectExtent l="0" t="0" r="0" b="0"/>
            <wp:wrapNone/>
            <wp:docPr id="10" name="Picture 1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nge Guide Reflect Recover Renew Engage 5 of 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683" cy="536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BE7" w:rsidRDefault="009F4BE7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Default="00E402E6" w:rsidP="0064615B">
      <w:pPr>
        <w:spacing w:line="360" w:lineRule="auto"/>
        <w:rPr>
          <w:rFonts w:cs="Calibri"/>
        </w:rPr>
      </w:pPr>
    </w:p>
    <w:p w:rsidR="00E402E6" w:rsidRPr="00ED1745" w:rsidRDefault="00E402E6" w:rsidP="0064615B">
      <w:pPr>
        <w:spacing w:line="360" w:lineRule="auto"/>
        <w:rPr>
          <w:rFonts w:cs="Calibri"/>
        </w:rPr>
      </w:pPr>
    </w:p>
    <w:p w:rsidR="0064615B" w:rsidRPr="0064615B" w:rsidRDefault="00E402E6" w:rsidP="0064615B">
      <w:pPr>
        <w:spacing w:line="360" w:lineRule="auto"/>
        <w:rPr>
          <w:rFonts w:cs="Calibri"/>
        </w:rPr>
      </w:pPr>
      <w:r>
        <w:rPr>
          <w:rFonts w:cs="Calibri"/>
          <w:noProof/>
          <w:lang w:eastAsia="en-I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6774757</wp:posOffset>
            </wp:positionH>
            <wp:positionV relativeFrom="paragraph">
              <wp:posOffset>1270</wp:posOffset>
            </wp:positionV>
            <wp:extent cx="2148727" cy="5372100"/>
            <wp:effectExtent l="0" t="0" r="4445" b="0"/>
            <wp:wrapNone/>
            <wp:docPr id="30" name="Picture 3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nge Guide Reflect Recover Renew Deliver 12 of 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27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en-I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4516062</wp:posOffset>
            </wp:positionH>
            <wp:positionV relativeFrom="paragraph">
              <wp:posOffset>1270</wp:posOffset>
            </wp:positionV>
            <wp:extent cx="2148727" cy="5372100"/>
            <wp:effectExtent l="0" t="0" r="4445" b="0"/>
            <wp:wrapNone/>
            <wp:docPr id="29" name="Picture 2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ange Guide Reflect Recover Renew Design 11 of 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27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en-I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3174</wp:posOffset>
            </wp:positionV>
            <wp:extent cx="2148840" cy="5372101"/>
            <wp:effectExtent l="0" t="0" r="3810" b="0"/>
            <wp:wrapNone/>
            <wp:docPr id="28" name="Picture 2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nge Guide Reflect Recover Renew Define 10 of 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537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inline distT="0" distB="0" distL="0" distR="0">
            <wp:extent cx="2153806" cy="5384800"/>
            <wp:effectExtent l="0" t="0" r="0" b="6350"/>
            <wp:docPr id="15" name="Picture 1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nge Guide Reflect Recover Renew Public Value 9 of 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78" cy="53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15B" w:rsidRPr="0064615B" w:rsidSect="000E51B4">
      <w:headerReference w:type="default" r:id="rId36"/>
      <w:footerReference w:type="default" r:id="rId37"/>
      <w:pgSz w:w="16838" w:h="11906" w:orient="landscape" w:code="9"/>
      <w:pgMar w:top="1440" w:right="1440" w:bottom="993" w:left="1440" w:header="284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4B8" w:rsidRDefault="00A034B8" w:rsidP="0064615B">
      <w:pPr>
        <w:spacing w:after="0" w:line="240" w:lineRule="auto"/>
      </w:pPr>
      <w:r>
        <w:separator/>
      </w:r>
    </w:p>
  </w:endnote>
  <w:endnote w:type="continuationSeparator" w:id="0">
    <w:p w:rsidR="00A034B8" w:rsidRDefault="00A034B8" w:rsidP="00646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1B4" w:rsidRDefault="000E51B4">
    <w:pPr>
      <w:pStyle w:val="Footer"/>
      <w:jc w:val="right"/>
    </w:pPr>
    <w:r w:rsidRPr="000E51B4">
      <w:rPr>
        <w:rFonts w:cs="Calibri"/>
        <w:b/>
        <w:color w:val="0070C0"/>
        <w:sz w:val="18"/>
        <w:szCs w:val="18"/>
      </w:rPr>
      <w:t>©</w:t>
    </w:r>
    <w:r w:rsidRPr="000E51B4">
      <w:rPr>
        <w:b/>
        <w:color w:val="0070C0"/>
        <w:sz w:val="18"/>
        <w:szCs w:val="18"/>
      </w:rPr>
      <w:t>2021</w:t>
    </w:r>
    <w:r w:rsidRPr="000E51B4">
      <w:rPr>
        <w:color w:val="0070C0"/>
      </w:rPr>
      <w:t xml:space="preserve"> </w:t>
    </w:r>
    <w:r w:rsidRPr="000E51B4">
      <w:rPr>
        <w:b/>
        <w:color w:val="0070C0"/>
        <w:sz w:val="18"/>
        <w:szCs w:val="18"/>
      </w:rPr>
      <w:t>People’s Needs Defining Change</w:t>
    </w:r>
    <w:r w:rsidRPr="000E51B4">
      <w:rPr>
        <w:color w:val="0070C0"/>
        <w:sz w:val="18"/>
        <w:szCs w:val="18"/>
      </w:rPr>
      <w:t xml:space="preserve"> Health Services Change Guide    </w:t>
    </w:r>
    <w:sdt>
      <w:sdtPr>
        <w:id w:val="11963608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633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64615B" w:rsidRPr="0064615B" w:rsidRDefault="0064615B" w:rsidP="0064615B">
    <w:pPr>
      <w:pStyle w:val="Footer"/>
      <w:jc w:val="right"/>
      <w:rPr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4B8" w:rsidRDefault="00A034B8" w:rsidP="0064615B">
      <w:pPr>
        <w:spacing w:after="0" w:line="240" w:lineRule="auto"/>
      </w:pPr>
      <w:r>
        <w:separator/>
      </w:r>
    </w:p>
  </w:footnote>
  <w:footnote w:type="continuationSeparator" w:id="0">
    <w:p w:rsidR="00A034B8" w:rsidRDefault="00A034B8" w:rsidP="00646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5B" w:rsidRPr="0064615B" w:rsidRDefault="0064615B" w:rsidP="0064615B">
    <w:pPr>
      <w:ind w:left="360"/>
      <w:rPr>
        <w:rFonts w:ascii="Times New Roman" w:hAnsi="Times New Roman" w:cs="Calibri"/>
        <w:b/>
        <w:color w:val="0070C0"/>
        <w:sz w:val="32"/>
        <w:szCs w:val="32"/>
      </w:rPr>
    </w:pPr>
    <w:r>
      <w:rPr>
        <w:noProof/>
        <w:lang w:eastAsia="en-IE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479424</wp:posOffset>
              </wp:positionV>
              <wp:extent cx="9298305" cy="0"/>
              <wp:effectExtent l="0" t="0" r="3619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29830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9A8ABA" id="Straight Connector 11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0,37.75pt" to="732.1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" strokecolor="#5b9bd5" strokeweight="1pt">
              <v:stroke joinstyle="miter"/>
              <o:lock v:ext="edit" shapetype="f"/>
            </v:line>
          </w:pict>
        </mc:Fallback>
      </mc:AlternateContent>
    </w:r>
    <w:r w:rsidRPr="00014A4D">
      <w:rPr>
        <w:noProof/>
        <w:lang w:eastAsia="en-IE"/>
      </w:rPr>
      <w:drawing>
        <wp:inline distT="0" distB="0" distL="0" distR="0">
          <wp:extent cx="514350" cy="390525"/>
          <wp:effectExtent l="0" t="0" r="0" b="9525"/>
          <wp:docPr id="31" name="Picture 31" descr="X:\1. Communication &amp; Awareness\Health Services Change Guide\Clevel Cat Final Products\Front Cover Page, Identifer and Icon in Various Formats (Oct 2018)\HSE-CF-ID-Suite-Icon-PNG (DG - 04.10.201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X:\1. Communication &amp; Awareness\Health Services Change Guide\Clevel Cat Final Products\Front Cover Page, Identifer and Icon in Various Formats (Oct 2018)\HSE-CF-ID-Suite-Icon-PNG (DG - 04.10.2018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1745">
      <w:rPr>
        <w:rFonts w:cs="Calibri"/>
        <w:b/>
        <w:color w:val="0070C0"/>
        <w:sz w:val="32"/>
        <w:szCs w:val="32"/>
      </w:rPr>
      <w:t xml:space="preserve">Template 6.5.1 Reflect Recover Renew – Making Sense of Rapid Emergent Change </w:t>
    </w:r>
  </w:p>
  <w:p w:rsidR="0064615B" w:rsidRDefault="00646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7F88"/>
    <w:multiLevelType w:val="hybridMultilevel"/>
    <w:tmpl w:val="CC7AEFAA"/>
    <w:lvl w:ilvl="0" w:tplc="023C3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7E2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83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A1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2C7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3CC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8A0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AC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B2C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7173850"/>
    <w:multiLevelType w:val="hybridMultilevel"/>
    <w:tmpl w:val="37DECE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13D34"/>
    <w:multiLevelType w:val="hybridMultilevel"/>
    <w:tmpl w:val="C77A4BBA"/>
    <w:lvl w:ilvl="0" w:tplc="7FCE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2D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A3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426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CC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48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8F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D2B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6C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5B"/>
    <w:rsid w:val="000E51B4"/>
    <w:rsid w:val="004A5633"/>
    <w:rsid w:val="005B2E51"/>
    <w:rsid w:val="0061451C"/>
    <w:rsid w:val="0064615B"/>
    <w:rsid w:val="00723627"/>
    <w:rsid w:val="0085051B"/>
    <w:rsid w:val="009C16A4"/>
    <w:rsid w:val="009F2987"/>
    <w:rsid w:val="009F4BE7"/>
    <w:rsid w:val="00A034B8"/>
    <w:rsid w:val="00B4490D"/>
    <w:rsid w:val="00C67A7A"/>
    <w:rsid w:val="00D5521F"/>
    <w:rsid w:val="00E402E6"/>
    <w:rsid w:val="00E55320"/>
    <w:rsid w:val="00FB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B77BD5"/>
  <w15:docId w15:val="{28F00FC1-05D9-4214-A9F1-9946C907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15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1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15B"/>
  </w:style>
  <w:style w:type="paragraph" w:styleId="Footer">
    <w:name w:val="footer"/>
    <w:basedOn w:val="Normal"/>
    <w:link w:val="FooterChar"/>
    <w:uiPriority w:val="99"/>
    <w:unhideWhenUsed/>
    <w:rsid w:val="006461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15B"/>
  </w:style>
  <w:style w:type="paragraph" w:styleId="NormalWeb">
    <w:name w:val="Normal (Web)"/>
    <w:basedOn w:val="Normal"/>
    <w:uiPriority w:val="99"/>
    <w:unhideWhenUsed/>
    <w:rsid w:val="006461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paragraph" w:styleId="ListParagraph">
    <w:name w:val="List Paragraph"/>
    <w:basedOn w:val="Normal"/>
    <w:uiPriority w:val="34"/>
    <w:qFormat/>
    <w:rsid w:val="006461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IE"/>
    </w:rPr>
  </w:style>
  <w:style w:type="character" w:styleId="Hyperlink">
    <w:name w:val="Hyperlink"/>
    <w:uiPriority w:val="99"/>
    <w:unhideWhenUsed/>
    <w:rsid w:val="0064615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5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hse.ie/eng/staff/resources/changeguide/covid19-team-resources/reflect-recover-renew-understanding-personal-experiences.pdf" TargetMode="External"/><Relationship Id="rId26" Type="http://schemas.openxmlformats.org/officeDocument/2006/relationships/hyperlink" Target="https://www.hse.ie/eng/staff/resources/changeguide/covid19-team-resources/reflect-recover-renew-engage-and-communicate.pd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www.hse.ie/eng/staff/resources/changeguide/covid19-team-resources/reflect-recover-renew-public-value-and-accountability.pdf" TargetMode="External"/><Relationship Id="rId7" Type="http://schemas.openxmlformats.org/officeDocument/2006/relationships/hyperlink" Target="https://www.hse.ie/eng/staff/resources/changeguide/covid19-team-resources/" TargetMode="External"/><Relationship Id="rId12" Type="http://schemas.openxmlformats.org/officeDocument/2006/relationships/hyperlink" Target="https://www.hse.ie/eng/staff/resources/changeguide/covid19-team-resources/reflect-recover-renew-model-shared-values.pd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se.ie/eng/staff/resources/changeguide/covid19-team-resources/reflect-recover-renew-support-behaviour-change.pdf" TargetMode="External"/><Relationship Id="rId20" Type="http://schemas.openxmlformats.org/officeDocument/2006/relationships/hyperlink" Target="https://www.hse.ie/eng/staff/resources/changeguide/covid19-team-resources/reflect-recover-renew-evidence-and-lever-technology.pdf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se.ie/eng/staff/resources/changeguide/covid19-team-resources/" TargetMode="External"/><Relationship Id="rId24" Type="http://schemas.openxmlformats.org/officeDocument/2006/relationships/hyperlink" Target="https://www.hse.ie/eng/staff/resources/changeguide/covid19-team-resources/reflect-recover-renew-invest-in-people-and-teams.pdf" TargetMode="External"/><Relationship Id="rId32" Type="http://schemas.openxmlformats.org/officeDocument/2006/relationships/hyperlink" Target="https://www.hse.ie/eng/staff/resources/changeguide/covid19-team-resources/reflect-recover-renew-define.pdf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hse.ie/eng/staff/resources/changeguide/covid19-team-resources/relect-recover-renew-deliver.pdf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hse.ie/eng/staff/resources/changeguide/covid19-team-resources/practice-collective-leadership.pdf" TargetMode="External"/><Relationship Id="rId22" Type="http://schemas.openxmlformats.org/officeDocument/2006/relationships/hyperlink" Target="https://www.hse.ie/eng/staff/resources/changeguide/covid19-team-resources/reflect-recover-renew-network-and-partner.pdf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hse.ie/eng/staff/resources/changeguide/covid19-team-resources/reflect-recover-renew-design.pdf" TargetMode="External"/><Relationship Id="rId35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6.5.1. reflect recover renew</vt:lpstr>
    </vt:vector>
  </TitlesOfParts>
  <Company>HSE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6.5.1. reflect recover renew</dc:title>
  <dc:subject>Template 6.5.1. reflect recover renew</dc:subject>
  <dc:creator>HSE</dc:creator>
  <cp:lastModifiedBy>Elaine McDonald</cp:lastModifiedBy>
  <cp:revision>2</cp:revision>
  <dcterms:created xsi:type="dcterms:W3CDTF">2021-12-23T15:09:00Z</dcterms:created>
  <dcterms:modified xsi:type="dcterms:W3CDTF">2021-12-23T15:09:00Z</dcterms:modified>
</cp:coreProperties>
</file>