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F7B3" w14:textId="77777777" w:rsidR="00FE0EB1" w:rsidRPr="00633134" w:rsidRDefault="00FE0EB1" w:rsidP="00816BA7">
      <w:pPr>
        <w:ind w:left="-567"/>
        <w:jc w:val="center"/>
        <w:rPr>
          <w:rFonts w:ascii="Arial" w:hAnsi="Arial" w:cs="Arial"/>
          <w:b/>
        </w:rPr>
      </w:pPr>
      <w:bookmarkStart w:id="0" w:name="_GoBack"/>
      <w:bookmarkEnd w:id="0"/>
    </w:p>
    <w:p w14:paraId="4A8078CD" w14:textId="04E4EA9D" w:rsidR="00816BA7" w:rsidRPr="00633134" w:rsidRDefault="00816BA7" w:rsidP="00816BA7">
      <w:pPr>
        <w:ind w:left="-567"/>
        <w:jc w:val="center"/>
        <w:rPr>
          <w:rFonts w:ascii="Arial" w:hAnsi="Arial" w:cs="Arial"/>
          <w:b/>
          <w:u w:val="single"/>
        </w:rPr>
      </w:pPr>
      <w:r w:rsidRPr="00633134">
        <w:rPr>
          <w:rFonts w:ascii="Arial" w:hAnsi="Arial" w:cs="Arial"/>
          <w:b/>
          <w:u w:val="single"/>
        </w:rPr>
        <w:t xml:space="preserve">Notes &amp; Actions </w:t>
      </w:r>
      <w:r w:rsidR="00211043" w:rsidRPr="00633134">
        <w:rPr>
          <w:rFonts w:ascii="Arial" w:hAnsi="Arial" w:cs="Arial"/>
          <w:b/>
          <w:u w:val="single"/>
        </w:rPr>
        <w:t>–</w:t>
      </w:r>
      <w:r w:rsidRPr="00633134">
        <w:rPr>
          <w:rFonts w:ascii="Arial" w:hAnsi="Arial" w:cs="Arial"/>
          <w:b/>
          <w:u w:val="single"/>
        </w:rPr>
        <w:t xml:space="preserve"> </w:t>
      </w:r>
      <w:r w:rsidR="00583B37" w:rsidRPr="00633134">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633134" w:rsidRPr="00633134" w14:paraId="73C7C659" w14:textId="77777777"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14:paraId="3DA72418" w14:textId="77777777" w:rsidR="00816BA7" w:rsidRPr="00633134" w:rsidRDefault="00816BA7" w:rsidP="00F272D3">
            <w:pPr>
              <w:pStyle w:val="NoSpacing"/>
              <w:spacing w:before="120"/>
              <w:rPr>
                <w:rFonts w:ascii="Arial" w:hAnsi="Arial" w:cs="Arial"/>
              </w:rPr>
            </w:pPr>
            <w:r w:rsidRPr="00633134">
              <w:rPr>
                <w:rFonts w:ascii="Arial" w:hAnsi="Arial" w:cs="Arial"/>
              </w:rPr>
              <w:t>Date:</w:t>
            </w:r>
          </w:p>
          <w:p w14:paraId="50207B78" w14:textId="77777777" w:rsidR="00F272D3" w:rsidRPr="00633134" w:rsidRDefault="00F272D3" w:rsidP="00BD68FF">
            <w:pPr>
              <w:pStyle w:val="NoSpacing"/>
              <w:rPr>
                <w:rFonts w:ascii="Arial" w:hAnsi="Arial" w:cs="Arial"/>
              </w:rPr>
            </w:pPr>
          </w:p>
          <w:p w14:paraId="092D80C4" w14:textId="77777777" w:rsidR="00816BA7" w:rsidRPr="00633134" w:rsidRDefault="00816BA7" w:rsidP="00BD68FF">
            <w:pPr>
              <w:pStyle w:val="NoSpacing"/>
              <w:rPr>
                <w:rFonts w:ascii="Arial" w:hAnsi="Arial" w:cs="Arial"/>
              </w:rPr>
            </w:pPr>
            <w:r w:rsidRPr="00633134">
              <w:rPr>
                <w:rFonts w:ascii="Arial" w:hAnsi="Arial" w:cs="Arial"/>
              </w:rPr>
              <w:t>Time:</w:t>
            </w:r>
          </w:p>
          <w:p w14:paraId="31B18E56" w14:textId="77777777" w:rsidR="00F272D3" w:rsidRPr="00633134" w:rsidRDefault="00F272D3" w:rsidP="00BD68FF">
            <w:pPr>
              <w:pStyle w:val="NoSpacing"/>
              <w:rPr>
                <w:rFonts w:ascii="Arial" w:hAnsi="Arial" w:cs="Arial"/>
              </w:rPr>
            </w:pPr>
          </w:p>
          <w:p w14:paraId="03AE3663" w14:textId="77777777" w:rsidR="00816BA7" w:rsidRPr="00633134" w:rsidRDefault="00816BA7" w:rsidP="00BD68FF">
            <w:pPr>
              <w:pStyle w:val="NoSpacing"/>
              <w:rPr>
                <w:rFonts w:ascii="Arial" w:hAnsi="Arial" w:cs="Arial"/>
              </w:rPr>
            </w:pPr>
            <w:r w:rsidRPr="00633134">
              <w:rPr>
                <w:rFonts w:ascii="Arial" w:hAnsi="Arial" w:cs="Arial"/>
              </w:rPr>
              <w:t>Venue:</w:t>
            </w:r>
          </w:p>
          <w:p w14:paraId="4D692FD5" w14:textId="77777777" w:rsidR="00F272D3" w:rsidRPr="00633134" w:rsidRDefault="00F272D3" w:rsidP="00BD68FF">
            <w:pPr>
              <w:pStyle w:val="NoSpacing"/>
              <w:rPr>
                <w:rFonts w:ascii="Arial" w:hAnsi="Arial" w:cs="Arial"/>
              </w:rPr>
            </w:pPr>
          </w:p>
          <w:p w14:paraId="575CDD3D" w14:textId="77777777" w:rsidR="00816BA7" w:rsidRPr="00633134" w:rsidRDefault="00083B46" w:rsidP="00BD68FF">
            <w:pPr>
              <w:pStyle w:val="NoSpacing"/>
              <w:rPr>
                <w:rFonts w:ascii="Arial" w:hAnsi="Arial" w:cs="Arial"/>
              </w:rPr>
            </w:pPr>
            <w:r w:rsidRPr="00633134">
              <w:rPr>
                <w:rFonts w:ascii="Arial" w:hAnsi="Arial" w:cs="Arial"/>
              </w:rPr>
              <w:t>Chaired by</w:t>
            </w:r>
            <w:r w:rsidR="00816BA7" w:rsidRPr="00633134">
              <w:rPr>
                <w:rFonts w:ascii="Arial" w:hAnsi="Arial" w:cs="Arial"/>
              </w:rPr>
              <w:t>:</w:t>
            </w:r>
          </w:p>
          <w:p w14:paraId="20A0455A" w14:textId="77777777" w:rsidR="00083B46" w:rsidRPr="00633134" w:rsidRDefault="00083B46" w:rsidP="00BD68FF">
            <w:pPr>
              <w:pStyle w:val="NoSpacing"/>
              <w:rPr>
                <w:rFonts w:ascii="Arial" w:hAnsi="Arial" w:cs="Arial"/>
              </w:rPr>
            </w:pPr>
          </w:p>
        </w:tc>
        <w:tc>
          <w:tcPr>
            <w:tcW w:w="7393" w:type="dxa"/>
          </w:tcPr>
          <w:p w14:paraId="3F915F84" w14:textId="77777777" w:rsidR="00816BA7" w:rsidRPr="00633134" w:rsidRDefault="002707C9"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Wednesday 20</w:t>
            </w:r>
            <w:r w:rsidRPr="002707C9">
              <w:rPr>
                <w:rFonts w:ascii="Arial" w:hAnsi="Arial" w:cs="Arial"/>
                <w:vertAlign w:val="superscript"/>
              </w:rPr>
              <w:t>th</w:t>
            </w:r>
            <w:r>
              <w:rPr>
                <w:rFonts w:ascii="Arial" w:hAnsi="Arial" w:cs="Arial"/>
              </w:rPr>
              <w:t xml:space="preserve"> November </w:t>
            </w:r>
            <w:r w:rsidR="00273346">
              <w:rPr>
                <w:rFonts w:ascii="Arial" w:hAnsi="Arial" w:cs="Arial"/>
              </w:rPr>
              <w:t>2019</w:t>
            </w:r>
          </w:p>
          <w:p w14:paraId="470A3247" w14:textId="77777777"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6D37BA23" w14:textId="77777777" w:rsidR="001E63F0" w:rsidRPr="00633134" w:rsidRDefault="002707C9"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2.00pm – 4.0</w:t>
            </w:r>
            <w:r w:rsidR="00273346">
              <w:rPr>
                <w:rFonts w:ascii="Arial" w:hAnsi="Arial" w:cs="Arial"/>
              </w:rPr>
              <w:t>0pm</w:t>
            </w:r>
          </w:p>
          <w:p w14:paraId="0DECC395" w14:textId="77777777"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4F17F023" w14:textId="77777777" w:rsidR="00E83A84" w:rsidRPr="00633134" w:rsidRDefault="00546006"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Indigo Room, Dr Steevens’ Hospital</w:t>
            </w:r>
          </w:p>
          <w:p w14:paraId="646453B7" w14:textId="77777777"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14:paraId="77EC8DFC" w14:textId="77777777" w:rsidR="00816BA7" w:rsidRPr="00633134" w:rsidRDefault="002707C9"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Ms Anne O’Connor, Chief Operating Officer</w:t>
            </w:r>
            <w:r w:rsidR="00B03021">
              <w:rPr>
                <w:rFonts w:ascii="Arial" w:eastAsia="Times New Roman" w:hAnsi="Arial" w:cs="Arial"/>
              </w:rPr>
              <w:t>, HSE</w:t>
            </w:r>
          </w:p>
          <w:p w14:paraId="490FFC13" w14:textId="77777777" w:rsidR="009B0225" w:rsidRPr="00633134" w:rsidRDefault="00E538FC"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Ms. Phil Ni Sheaghdh</w:t>
            </w:r>
            <w:r w:rsidR="009B0225" w:rsidRPr="00633134">
              <w:rPr>
                <w:rFonts w:ascii="Arial" w:eastAsia="Times New Roman" w:hAnsi="Arial" w:cs="Arial"/>
              </w:rPr>
              <w:t xml:space="preserve">a, </w:t>
            </w:r>
            <w:r w:rsidR="0004106C" w:rsidRPr="00633134">
              <w:rPr>
                <w:rFonts w:ascii="Arial" w:eastAsia="Times New Roman" w:hAnsi="Arial" w:cs="Arial"/>
              </w:rPr>
              <w:t xml:space="preserve">General Secretary, </w:t>
            </w:r>
            <w:r w:rsidR="009B0225" w:rsidRPr="00633134">
              <w:rPr>
                <w:rFonts w:ascii="Arial" w:eastAsia="Times New Roman" w:hAnsi="Arial" w:cs="Arial"/>
              </w:rPr>
              <w:t>INMO</w:t>
            </w:r>
          </w:p>
          <w:p w14:paraId="054644BD" w14:textId="77777777" w:rsidR="000100D3" w:rsidRPr="00633134"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633134" w:rsidRPr="00633134" w14:paraId="6D702A2C" w14:textId="77777777"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14:paraId="52112D4E" w14:textId="77777777" w:rsidR="00816BA7" w:rsidRPr="00633134" w:rsidRDefault="00083B46"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Attendees</w:t>
            </w:r>
          </w:p>
          <w:p w14:paraId="7803F59B" w14:textId="77777777" w:rsidR="00FE1C74" w:rsidRPr="00633134" w:rsidRDefault="00FE1C74" w:rsidP="00F272D3">
            <w:pPr>
              <w:tabs>
                <w:tab w:val="left" w:pos="459"/>
              </w:tabs>
              <w:spacing w:before="120" w:after="100" w:afterAutospacing="1"/>
              <w:jc w:val="both"/>
              <w:rPr>
                <w:rFonts w:ascii="Arial" w:eastAsia="Times New Roman" w:hAnsi="Arial" w:cs="Arial"/>
              </w:rPr>
            </w:pPr>
          </w:p>
          <w:p w14:paraId="4AF22734" w14:textId="77777777" w:rsidR="00FE1C74" w:rsidRPr="00633134" w:rsidRDefault="00FE1C74" w:rsidP="00F272D3">
            <w:pPr>
              <w:tabs>
                <w:tab w:val="left" w:pos="459"/>
              </w:tabs>
              <w:spacing w:before="120" w:after="100" w:afterAutospacing="1"/>
              <w:jc w:val="both"/>
              <w:rPr>
                <w:rFonts w:ascii="Arial" w:eastAsia="Times New Roman" w:hAnsi="Arial" w:cs="Arial"/>
              </w:rPr>
            </w:pPr>
          </w:p>
          <w:p w14:paraId="46D6E54F" w14:textId="77777777" w:rsidR="00FE1C74" w:rsidRPr="00633134" w:rsidRDefault="00FE1C74" w:rsidP="00F272D3">
            <w:pPr>
              <w:tabs>
                <w:tab w:val="left" w:pos="459"/>
              </w:tabs>
              <w:spacing w:before="120" w:after="100" w:afterAutospacing="1"/>
              <w:jc w:val="both"/>
              <w:rPr>
                <w:rFonts w:ascii="Arial" w:eastAsia="Times New Roman" w:hAnsi="Arial" w:cs="Arial"/>
              </w:rPr>
            </w:pPr>
          </w:p>
          <w:p w14:paraId="3D27E55C" w14:textId="77777777" w:rsidR="00FE1C74" w:rsidRPr="00633134" w:rsidRDefault="00FE1C74" w:rsidP="00F272D3">
            <w:pPr>
              <w:tabs>
                <w:tab w:val="left" w:pos="459"/>
              </w:tabs>
              <w:spacing w:before="120" w:after="100" w:afterAutospacing="1"/>
              <w:jc w:val="both"/>
              <w:rPr>
                <w:rFonts w:ascii="Arial" w:eastAsia="Times New Roman" w:hAnsi="Arial" w:cs="Arial"/>
              </w:rPr>
            </w:pPr>
          </w:p>
          <w:p w14:paraId="3E96D636" w14:textId="77777777" w:rsidR="0004106C" w:rsidRPr="00633134" w:rsidRDefault="0004106C" w:rsidP="00F272D3">
            <w:pPr>
              <w:tabs>
                <w:tab w:val="left" w:pos="459"/>
              </w:tabs>
              <w:spacing w:before="120" w:after="100" w:afterAutospacing="1"/>
              <w:jc w:val="both"/>
              <w:rPr>
                <w:rFonts w:ascii="Arial" w:eastAsia="Times New Roman" w:hAnsi="Arial" w:cs="Arial"/>
              </w:rPr>
            </w:pPr>
          </w:p>
          <w:p w14:paraId="3BA49CA6" w14:textId="77777777" w:rsidR="00FE1C74" w:rsidRPr="00633134" w:rsidRDefault="00FE1C74" w:rsidP="00F272D3">
            <w:pPr>
              <w:tabs>
                <w:tab w:val="left" w:pos="459"/>
              </w:tabs>
              <w:spacing w:before="120" w:after="100" w:afterAutospacing="1"/>
              <w:jc w:val="both"/>
              <w:rPr>
                <w:rFonts w:ascii="Arial" w:eastAsia="Times New Roman" w:hAnsi="Arial" w:cs="Arial"/>
              </w:rPr>
            </w:pPr>
          </w:p>
        </w:tc>
        <w:tc>
          <w:tcPr>
            <w:tcW w:w="7393" w:type="dxa"/>
            <w:tcBorders>
              <w:top w:val="single" w:sz="18" w:space="0" w:color="4F81BD" w:themeColor="accent1"/>
            </w:tcBorders>
            <w:shd w:val="clear" w:color="auto" w:fill="auto"/>
          </w:tcPr>
          <w:p w14:paraId="351A6DA3" w14:textId="77777777" w:rsidR="00583B37" w:rsidRPr="00633134" w:rsidRDefault="002707C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Anne O’Connor (AC), Co-Chair</w:t>
            </w:r>
          </w:p>
          <w:p w14:paraId="51ECDE2E" w14:textId="77777777" w:rsidR="00583B37" w:rsidRPr="00510C1B"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hAnsi="Arial" w:cs="Arial"/>
                <w:lang w:eastAsia="en-US"/>
              </w:rPr>
              <w:t>Ms Phil Ní Sheaghdha (PNS)</w:t>
            </w:r>
            <w:r w:rsidR="00EB4451" w:rsidRPr="00633134">
              <w:rPr>
                <w:rFonts w:ascii="Arial" w:hAnsi="Arial" w:cs="Arial"/>
                <w:lang w:eastAsia="en-US"/>
              </w:rPr>
              <w:t>, Co-Chair</w:t>
            </w:r>
          </w:p>
          <w:p w14:paraId="07146DFF" w14:textId="77777777" w:rsidR="00510C1B" w:rsidRPr="00C85A49" w:rsidRDefault="00510C1B"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 xml:space="preserve">Mr </w:t>
            </w:r>
            <w:r w:rsidR="002707C9">
              <w:rPr>
                <w:rFonts w:ascii="Arial" w:hAnsi="Arial" w:cs="Arial"/>
                <w:lang w:eastAsia="en-US"/>
              </w:rPr>
              <w:t>Liam Woods (LW)</w:t>
            </w:r>
          </w:p>
          <w:p w14:paraId="35CC769A" w14:textId="77777777" w:rsidR="00C85A49" w:rsidRP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Mr Greg Dempsey (GD)</w:t>
            </w:r>
          </w:p>
          <w:p w14:paraId="7FEEB6CD" w14:textId="77777777" w:rsid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85A49">
              <w:rPr>
                <w:rFonts w:ascii="Arial" w:eastAsia="Times New Roman" w:hAnsi="Arial" w:cs="Arial"/>
              </w:rPr>
              <w:t>Mr. Joe Ryan (JR)</w:t>
            </w:r>
          </w:p>
          <w:p w14:paraId="03E7D3E8" w14:textId="77777777" w:rsidR="00BC2F90" w:rsidRPr="00C85A49" w:rsidRDefault="00BC2F90"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Angela Fitzgerald</w:t>
            </w:r>
          </w:p>
          <w:p w14:paraId="6FB92174" w14:textId="77777777" w:rsidR="00C85A49" w:rsidRDefault="00C85A49" w:rsidP="00C85A49">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Dr Gerry McCarthy (GMcC)</w:t>
            </w:r>
          </w:p>
          <w:p w14:paraId="2C45457F" w14:textId="77777777" w:rsid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85A49">
              <w:rPr>
                <w:rFonts w:ascii="Arial" w:eastAsia="Times New Roman" w:hAnsi="Arial" w:cs="Arial"/>
              </w:rPr>
              <w:t>Professor Garry Courtney</w:t>
            </w:r>
            <w:r>
              <w:rPr>
                <w:rFonts w:ascii="Arial" w:eastAsia="Times New Roman" w:hAnsi="Arial" w:cs="Arial"/>
              </w:rPr>
              <w:t xml:space="preserve"> (GC)</w:t>
            </w:r>
          </w:p>
          <w:p w14:paraId="7887D168" w14:textId="77777777" w:rsidR="00C85A49" w:rsidRPr="00C85A49" w:rsidRDefault="00C85A49" w:rsidP="00C85A49">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Dr Vida Hamilton (VH)</w:t>
            </w:r>
          </w:p>
          <w:p w14:paraId="0D796C6F" w14:textId="77777777" w:rsidR="00EB4451"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w:t>
            </w:r>
            <w:r w:rsidR="00273346">
              <w:rPr>
                <w:rFonts w:ascii="Arial" w:eastAsia="Times New Roman" w:hAnsi="Arial" w:cs="Arial"/>
              </w:rPr>
              <w:t xml:space="preserve"> So</w:t>
            </w:r>
            <w:r w:rsidR="00B174FB">
              <w:rPr>
                <w:rFonts w:ascii="Arial" w:eastAsia="Times New Roman" w:hAnsi="Arial" w:cs="Arial"/>
              </w:rPr>
              <w:t>n</w:t>
            </w:r>
            <w:r w:rsidR="00273346">
              <w:rPr>
                <w:rFonts w:ascii="Arial" w:eastAsia="Times New Roman" w:hAnsi="Arial" w:cs="Arial"/>
              </w:rPr>
              <w:t>ya Cotter (SC</w:t>
            </w:r>
            <w:r w:rsidR="00EB4451" w:rsidRPr="00633134">
              <w:rPr>
                <w:rFonts w:ascii="Arial" w:eastAsia="Times New Roman" w:hAnsi="Arial" w:cs="Arial"/>
              </w:rPr>
              <w:t>)</w:t>
            </w:r>
          </w:p>
          <w:p w14:paraId="0641964D" w14:textId="77777777" w:rsidR="00273346"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Robert Morton (RM)</w:t>
            </w:r>
          </w:p>
          <w:p w14:paraId="1D2FAF63" w14:textId="77777777" w:rsidR="00273346" w:rsidRDefault="00273346"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Ms </w:t>
            </w:r>
            <w:r w:rsidR="00C85A49">
              <w:rPr>
                <w:rFonts w:ascii="Arial" w:eastAsia="Times New Roman" w:hAnsi="Arial" w:cs="Arial"/>
              </w:rPr>
              <w:t>Anne</w:t>
            </w:r>
            <w:r w:rsidR="006F5E9E">
              <w:rPr>
                <w:rFonts w:ascii="Arial" w:eastAsia="Times New Roman" w:hAnsi="Arial" w:cs="Arial"/>
              </w:rPr>
              <w:t>-</w:t>
            </w:r>
            <w:r w:rsidR="00C85A49">
              <w:rPr>
                <w:rFonts w:ascii="Arial" w:eastAsia="Times New Roman" w:hAnsi="Arial" w:cs="Arial"/>
              </w:rPr>
              <w:t>Marie Keown (AMK)</w:t>
            </w:r>
            <w:r w:rsidR="002707C9">
              <w:rPr>
                <w:rFonts w:ascii="Arial" w:eastAsia="Times New Roman" w:hAnsi="Arial" w:cs="Arial"/>
              </w:rPr>
              <w:t xml:space="preserve"> on behalf of Ms Mary Day</w:t>
            </w:r>
          </w:p>
          <w:p w14:paraId="49683145" w14:textId="77777777" w:rsidR="00FE1C7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Stephen Mc Mahon</w:t>
            </w:r>
            <w:r w:rsidR="0004106C" w:rsidRPr="00633134">
              <w:rPr>
                <w:rFonts w:ascii="Arial" w:eastAsia="Times New Roman" w:hAnsi="Arial" w:cs="Arial"/>
              </w:rPr>
              <w:t xml:space="preserve"> (SMcM)</w:t>
            </w:r>
            <w:r w:rsidRPr="00633134">
              <w:rPr>
                <w:rFonts w:ascii="Arial" w:eastAsia="Times New Roman" w:hAnsi="Arial" w:cs="Arial"/>
              </w:rPr>
              <w:t xml:space="preserve"> </w:t>
            </w:r>
          </w:p>
          <w:p w14:paraId="3D3708C5" w14:textId="77777777" w:rsidR="00510C1B" w:rsidRDefault="00510C1B"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 Martin</w:t>
            </w:r>
            <w:r w:rsidR="00273346">
              <w:rPr>
                <w:rFonts w:ascii="Arial" w:eastAsia="Times New Roman" w:hAnsi="Arial" w:cs="Arial"/>
              </w:rPr>
              <w:t xml:space="preserve"> (AM)</w:t>
            </w:r>
          </w:p>
          <w:p w14:paraId="03584C34" w14:textId="77777777" w:rsidR="00510C1B" w:rsidRPr="00633134" w:rsidRDefault="00510C1B" w:rsidP="00510C1B">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33134" w:rsidRPr="00633134" w14:paraId="02681757" w14:textId="77777777"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14:paraId="030EDE89" w14:textId="77777777" w:rsidR="00583B37" w:rsidRPr="00633134" w:rsidRDefault="00583B37" w:rsidP="00FE1C74">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w:t>
            </w:r>
            <w:r w:rsidR="00FE1C74" w:rsidRPr="00633134">
              <w:rPr>
                <w:rFonts w:ascii="Arial" w:eastAsia="Times New Roman" w:hAnsi="Arial" w:cs="Arial"/>
              </w:rPr>
              <w:t xml:space="preserve">pologies </w:t>
            </w:r>
          </w:p>
        </w:tc>
        <w:tc>
          <w:tcPr>
            <w:tcW w:w="7393" w:type="dxa"/>
            <w:tcBorders>
              <w:top w:val="single" w:sz="18" w:space="0" w:color="4F81BD" w:themeColor="accent1"/>
            </w:tcBorders>
            <w:shd w:val="clear" w:color="auto" w:fill="auto"/>
          </w:tcPr>
          <w:p w14:paraId="6C7BEDAE" w14:textId="77777777" w:rsidR="00BC2F90" w:rsidRDefault="00BC2F90"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Minister Simon Harris</w:t>
            </w:r>
          </w:p>
          <w:p w14:paraId="695A2A17" w14:textId="77777777"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Dean Sullivan</w:t>
            </w:r>
          </w:p>
          <w:p w14:paraId="430DAB44" w14:textId="77777777" w:rsidR="00BC2F90" w:rsidRDefault="00BC2F90"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John Hennessy</w:t>
            </w:r>
          </w:p>
          <w:p w14:paraId="7E7033A7" w14:textId="77777777" w:rsidR="00510C1B"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Ms Mary Day</w:t>
            </w:r>
          </w:p>
          <w:p w14:paraId="317A99B6" w14:textId="77777777" w:rsidR="00C85A49"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David Walsh</w:t>
            </w:r>
          </w:p>
          <w:p w14:paraId="4767A153" w14:textId="77777777" w:rsidR="00C85A49"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David Hanlon</w:t>
            </w:r>
          </w:p>
          <w:p w14:paraId="6DA4CE8F" w14:textId="77777777" w:rsidR="00C85A49"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Ms Anne Marie Hoey</w:t>
            </w:r>
          </w:p>
          <w:p w14:paraId="669522E2" w14:textId="77777777" w:rsidR="002707C9" w:rsidRPr="00510C1B" w:rsidRDefault="002707C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Paul Connors</w:t>
            </w:r>
          </w:p>
        </w:tc>
      </w:tr>
      <w:tr w:rsidR="00510C1B" w:rsidRPr="00633134" w14:paraId="25D1F651" w14:textId="77777777" w:rsidTr="00583B3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14:paraId="6E5412E9" w14:textId="77777777" w:rsidR="00510C1B" w:rsidRPr="00633134" w:rsidRDefault="00510C1B" w:rsidP="00FE1C74">
            <w:pPr>
              <w:tabs>
                <w:tab w:val="left" w:pos="459"/>
              </w:tabs>
              <w:spacing w:before="120" w:after="100" w:afterAutospacing="1"/>
              <w:jc w:val="both"/>
              <w:rPr>
                <w:rFonts w:ascii="Arial" w:eastAsia="Times New Roman" w:hAnsi="Arial" w:cs="Arial"/>
              </w:rPr>
            </w:pPr>
            <w:r>
              <w:rPr>
                <w:rFonts w:ascii="Arial" w:eastAsia="Times New Roman" w:hAnsi="Arial" w:cs="Arial"/>
              </w:rPr>
              <w:t>Attendees</w:t>
            </w:r>
          </w:p>
        </w:tc>
        <w:tc>
          <w:tcPr>
            <w:tcW w:w="7393" w:type="dxa"/>
            <w:tcBorders>
              <w:top w:val="single" w:sz="18" w:space="0" w:color="4F81BD" w:themeColor="accent1"/>
            </w:tcBorders>
            <w:shd w:val="clear" w:color="auto" w:fill="auto"/>
          </w:tcPr>
          <w:p w14:paraId="2A66583A" w14:textId="77777777" w:rsidR="00510C1B" w:rsidRPr="00510C1B" w:rsidRDefault="002707C9"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Iseult Harding (IH)</w:t>
            </w:r>
          </w:p>
          <w:p w14:paraId="335382E9" w14:textId="77777777" w:rsidR="00510C1B" w:rsidRPr="00510C1B" w:rsidRDefault="00510C1B" w:rsidP="00510C1B">
            <w:pPr>
              <w:tabs>
                <w:tab w:val="left" w:pos="459"/>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Secretariat: </w:t>
            </w:r>
            <w:r w:rsidRPr="00510C1B">
              <w:rPr>
                <w:rFonts w:ascii="Arial" w:eastAsia="Times New Roman" w:hAnsi="Arial" w:cs="Arial"/>
              </w:rPr>
              <w:t>Ms Sheila Corcoran Baxter</w:t>
            </w:r>
            <w:r>
              <w:rPr>
                <w:rFonts w:ascii="Arial" w:eastAsia="Times New Roman" w:hAnsi="Arial" w:cs="Arial"/>
              </w:rPr>
              <w:t xml:space="preserve"> (SCB)</w:t>
            </w:r>
          </w:p>
        </w:tc>
      </w:tr>
      <w:tr w:rsidR="00633134" w:rsidRPr="00633134" w14:paraId="4ACDEDEC" w14:textId="77777777" w:rsidTr="00EB4451">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14:paraId="02E35AD2" w14:textId="77777777" w:rsidR="00775D65" w:rsidRPr="00633134" w:rsidRDefault="00775D65" w:rsidP="00F272D3">
            <w:pPr>
              <w:spacing w:before="120"/>
              <w:jc w:val="both"/>
              <w:rPr>
                <w:rFonts w:ascii="Arial" w:hAnsi="Arial" w:cs="Arial"/>
              </w:rPr>
            </w:pPr>
            <w:r w:rsidRPr="00633134">
              <w:rPr>
                <w:rFonts w:ascii="Arial" w:hAnsi="Arial" w:cs="Arial"/>
              </w:rPr>
              <w:t>Opening Remarks</w:t>
            </w:r>
          </w:p>
        </w:tc>
        <w:tc>
          <w:tcPr>
            <w:tcW w:w="7393" w:type="dxa"/>
            <w:vAlign w:val="center"/>
          </w:tcPr>
          <w:p w14:paraId="671FD226" w14:textId="77777777" w:rsidR="00AF37D2" w:rsidRPr="00633134" w:rsidRDefault="00BC2F90" w:rsidP="00EB4451">
            <w:pPr>
              <w:tabs>
                <w:tab w:val="left" w:pos="459"/>
              </w:tabs>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AOC</w:t>
            </w:r>
            <w:r w:rsidR="00211043" w:rsidRPr="00633134">
              <w:rPr>
                <w:rFonts w:ascii="Arial" w:eastAsia="Times New Roman" w:hAnsi="Arial" w:cs="Arial"/>
              </w:rPr>
              <w:t xml:space="preserve"> welcomed all attend</w:t>
            </w:r>
            <w:r w:rsidR="00EB4451" w:rsidRPr="00633134">
              <w:rPr>
                <w:rFonts w:ascii="Arial" w:eastAsia="Times New Roman" w:hAnsi="Arial" w:cs="Arial"/>
              </w:rPr>
              <w:t>ees and introduced the session.</w:t>
            </w:r>
          </w:p>
        </w:tc>
      </w:tr>
      <w:tr w:rsidR="00633134" w:rsidRPr="00633134" w14:paraId="5920CDF4" w14:textId="77777777"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592D59B7" w14:textId="77777777" w:rsidR="00816BA7" w:rsidRPr="00510C1B" w:rsidRDefault="00892EBA" w:rsidP="00F272D3">
            <w:pPr>
              <w:spacing w:before="120"/>
              <w:jc w:val="both"/>
              <w:rPr>
                <w:rFonts w:ascii="Arial" w:hAnsi="Arial" w:cs="Arial"/>
                <w:b w:val="0"/>
                <w:u w:val="single"/>
              </w:rPr>
            </w:pPr>
            <w:r w:rsidRPr="00510C1B">
              <w:rPr>
                <w:rFonts w:ascii="Arial" w:hAnsi="Arial" w:cs="Arial"/>
                <w:b w:val="0"/>
                <w:u w:val="single"/>
              </w:rPr>
              <w:t>Agenda Item</w:t>
            </w:r>
          </w:p>
        </w:tc>
        <w:tc>
          <w:tcPr>
            <w:tcW w:w="7393" w:type="dxa"/>
            <w:shd w:val="clear" w:color="auto" w:fill="FFFFFF" w:themeFill="background1"/>
          </w:tcPr>
          <w:p w14:paraId="3BD7994C" w14:textId="77777777" w:rsidR="00816BA7" w:rsidRPr="00633134" w:rsidRDefault="00816BA7" w:rsidP="005B055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33134" w:rsidRPr="00633134" w14:paraId="4B2163AE" w14:textId="77777777"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5A89DF35" w14:textId="77777777" w:rsidR="00914A9C" w:rsidRPr="00633134" w:rsidRDefault="00EB4451" w:rsidP="002707C9">
            <w:pPr>
              <w:pStyle w:val="ListParagraph"/>
              <w:numPr>
                <w:ilvl w:val="0"/>
                <w:numId w:val="2"/>
              </w:numPr>
              <w:spacing w:before="120"/>
              <w:ind w:left="482" w:hanging="357"/>
              <w:rPr>
                <w:rFonts w:ascii="Arial" w:hAnsi="Arial" w:cs="Arial"/>
              </w:rPr>
            </w:pPr>
            <w:r w:rsidRPr="00633134">
              <w:rPr>
                <w:rFonts w:ascii="Arial" w:hAnsi="Arial" w:cs="Arial"/>
              </w:rPr>
              <w:t xml:space="preserve">Draft minutes and actions from meeting held </w:t>
            </w:r>
            <w:r w:rsidR="002707C9">
              <w:rPr>
                <w:rFonts w:ascii="Arial" w:hAnsi="Arial" w:cs="Arial"/>
              </w:rPr>
              <w:t>10</w:t>
            </w:r>
            <w:r w:rsidR="002707C9" w:rsidRPr="002707C9">
              <w:rPr>
                <w:rFonts w:ascii="Arial" w:hAnsi="Arial" w:cs="Arial"/>
                <w:vertAlign w:val="superscript"/>
              </w:rPr>
              <w:t>th</w:t>
            </w:r>
            <w:r w:rsidR="002707C9">
              <w:rPr>
                <w:rFonts w:ascii="Arial" w:hAnsi="Arial" w:cs="Arial"/>
              </w:rPr>
              <w:t xml:space="preserve"> October </w:t>
            </w:r>
            <w:r w:rsidR="00C85A49">
              <w:rPr>
                <w:rFonts w:ascii="Arial" w:hAnsi="Arial" w:cs="Arial"/>
              </w:rPr>
              <w:t>2019</w:t>
            </w:r>
          </w:p>
        </w:tc>
        <w:tc>
          <w:tcPr>
            <w:tcW w:w="7393" w:type="dxa"/>
            <w:shd w:val="clear" w:color="auto" w:fill="B8CCE4" w:themeFill="accent1" w:themeFillTint="66"/>
          </w:tcPr>
          <w:p w14:paraId="7644DEB9" w14:textId="77777777" w:rsidR="005971FE" w:rsidRPr="00633134" w:rsidRDefault="005971FE" w:rsidP="005B055F">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14:paraId="0C1BE8A4" w14:textId="77777777" w:rsidTr="008D5EC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5AF9E972" w14:textId="77777777" w:rsidR="00AA294B" w:rsidRPr="00633134" w:rsidRDefault="00AA294B" w:rsidP="00F272D3">
            <w:pPr>
              <w:spacing w:before="120"/>
              <w:jc w:val="both"/>
              <w:rPr>
                <w:rFonts w:ascii="Arial" w:hAnsi="Arial" w:cs="Arial"/>
              </w:rPr>
            </w:pPr>
          </w:p>
        </w:tc>
        <w:tc>
          <w:tcPr>
            <w:tcW w:w="7393" w:type="dxa"/>
            <w:shd w:val="clear" w:color="auto" w:fill="FFFFFF" w:themeFill="background1"/>
          </w:tcPr>
          <w:p w14:paraId="407D8F15" w14:textId="77777777" w:rsidR="00AB4944" w:rsidRDefault="002707C9" w:rsidP="00AB49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AOC</w:t>
            </w:r>
            <w:r w:rsidR="00AB4944">
              <w:rPr>
                <w:rFonts w:ascii="Arial" w:hAnsi="Arial" w:cs="Arial"/>
              </w:rPr>
              <w:t xml:space="preserve"> </w:t>
            </w:r>
            <w:r w:rsidR="00EB4451" w:rsidRPr="00AB4944">
              <w:rPr>
                <w:rFonts w:ascii="Arial" w:hAnsi="Arial" w:cs="Arial"/>
              </w:rPr>
              <w:t>referenced the circulated minutes and actions from the la</w:t>
            </w:r>
            <w:r w:rsidR="00FE1C74" w:rsidRPr="00AB4944">
              <w:rPr>
                <w:rFonts w:ascii="Arial" w:hAnsi="Arial" w:cs="Arial"/>
              </w:rPr>
              <w:t xml:space="preserve">st ED Taskforce meeting dated </w:t>
            </w:r>
            <w:r w:rsidR="00BC2F90">
              <w:rPr>
                <w:rFonts w:ascii="Arial" w:hAnsi="Arial" w:cs="Arial"/>
              </w:rPr>
              <w:t>10</w:t>
            </w:r>
            <w:r w:rsidR="00BC2F90" w:rsidRPr="00BC2F90">
              <w:rPr>
                <w:rFonts w:ascii="Arial" w:hAnsi="Arial" w:cs="Arial"/>
                <w:vertAlign w:val="superscript"/>
              </w:rPr>
              <w:t>th</w:t>
            </w:r>
            <w:r w:rsidR="00BC2F90">
              <w:rPr>
                <w:rFonts w:ascii="Arial" w:hAnsi="Arial" w:cs="Arial"/>
              </w:rPr>
              <w:t xml:space="preserve"> October 2019, subject to minor amendments minutes were adopted</w:t>
            </w:r>
            <w:r w:rsidR="00AB4944" w:rsidRPr="00AB4944">
              <w:rPr>
                <w:rFonts w:ascii="Arial" w:hAnsi="Arial" w:cs="Arial"/>
              </w:rPr>
              <w:t>.</w:t>
            </w:r>
          </w:p>
          <w:p w14:paraId="2BE6FC36" w14:textId="77777777" w:rsidR="00BC2F90" w:rsidRPr="00AF197E" w:rsidRDefault="00BC2F90" w:rsidP="00AB49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F197E">
              <w:rPr>
                <w:rFonts w:ascii="Arial" w:hAnsi="Arial" w:cs="Arial"/>
                <w:b/>
              </w:rPr>
              <w:t>Actions Arising:</w:t>
            </w:r>
          </w:p>
          <w:p w14:paraId="57666674" w14:textId="77777777" w:rsidR="00AF197E" w:rsidRDefault="00AF197E" w:rsidP="000B1270">
            <w:pPr>
              <w:pStyle w:val="ListParagraph"/>
              <w:numPr>
                <w:ilvl w:val="0"/>
                <w:numId w:val="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Revised minutes to be sent to Co-Chairs for final approval – SCB.</w:t>
            </w:r>
          </w:p>
          <w:p w14:paraId="0E754AE2" w14:textId="77777777" w:rsidR="00BC2F90" w:rsidRDefault="00BC2F90" w:rsidP="000B1270">
            <w:pPr>
              <w:pStyle w:val="ListParagraph"/>
              <w:numPr>
                <w:ilvl w:val="0"/>
                <w:numId w:val="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AF197E">
              <w:rPr>
                <w:rFonts w:ascii="Arial" w:hAnsi="Arial" w:cs="Arial"/>
              </w:rPr>
              <w:t>RM and SCB informed the Group that following consultation</w:t>
            </w:r>
            <w:r w:rsidR="00AF197E">
              <w:rPr>
                <w:rFonts w:ascii="Arial" w:hAnsi="Arial" w:cs="Arial"/>
              </w:rPr>
              <w:t xml:space="preserve"> with all EDs, each site had confirmed sufficient supplies of pillows and blankets were in place.</w:t>
            </w:r>
          </w:p>
          <w:p w14:paraId="44C6724E" w14:textId="77777777" w:rsidR="0050743A" w:rsidRPr="00AF197E" w:rsidRDefault="00AF197E" w:rsidP="000B1270">
            <w:pPr>
              <w:pStyle w:val="ListParagraph"/>
              <w:numPr>
                <w:ilvl w:val="0"/>
                <w:numId w:val="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Briefing note in relation to Waiting List protocols to be circulated in advance of the next meeting.</w:t>
            </w:r>
          </w:p>
        </w:tc>
      </w:tr>
      <w:tr w:rsidR="00633134" w:rsidRPr="00633134" w14:paraId="4AAAE941" w14:textId="77777777"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25B887F0" w14:textId="77777777" w:rsidR="00B32ECE" w:rsidRPr="001E02B7" w:rsidRDefault="001E02B7" w:rsidP="001E02B7">
            <w:pPr>
              <w:spacing w:before="120"/>
              <w:rPr>
                <w:rFonts w:ascii="Arial" w:hAnsi="Arial" w:cs="Arial"/>
              </w:rPr>
            </w:pPr>
            <w:r>
              <w:rPr>
                <w:rFonts w:ascii="Arial" w:eastAsia="Times New Roman" w:hAnsi="Arial" w:cs="Arial"/>
              </w:rPr>
              <w:lastRenderedPageBreak/>
              <w:t xml:space="preserve">2. </w:t>
            </w:r>
            <w:r w:rsidRPr="001E02B7">
              <w:rPr>
                <w:rFonts w:ascii="Arial" w:eastAsia="Times New Roman" w:hAnsi="Arial" w:cs="Arial"/>
              </w:rPr>
              <w:t xml:space="preserve">Current Performance / Activity Overview </w:t>
            </w:r>
            <w:r w:rsidR="00BE4537">
              <w:rPr>
                <w:rFonts w:ascii="Arial" w:eastAsia="Times New Roman" w:hAnsi="Arial" w:cs="Arial"/>
              </w:rPr>
              <w:t>– report circulated in advance of the meeting</w:t>
            </w:r>
          </w:p>
        </w:tc>
        <w:tc>
          <w:tcPr>
            <w:tcW w:w="7393" w:type="dxa"/>
            <w:shd w:val="clear" w:color="auto" w:fill="B8CCE4" w:themeFill="accent1" w:themeFillTint="66"/>
          </w:tcPr>
          <w:p w14:paraId="3343CA0B" w14:textId="77777777" w:rsidR="00336551" w:rsidRPr="00633134" w:rsidRDefault="0033655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14:paraId="6A51F6BD" w14:textId="77777777"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14:paraId="19C3339D" w14:textId="77777777" w:rsidR="00336551" w:rsidRPr="00633134" w:rsidRDefault="00336551" w:rsidP="00F272D3">
            <w:pPr>
              <w:pStyle w:val="ListParagraph"/>
              <w:spacing w:before="120"/>
              <w:ind w:left="1080"/>
              <w:jc w:val="both"/>
              <w:rPr>
                <w:rFonts w:ascii="Arial" w:hAnsi="Arial" w:cs="Arial"/>
              </w:rPr>
            </w:pPr>
          </w:p>
        </w:tc>
        <w:tc>
          <w:tcPr>
            <w:tcW w:w="7393" w:type="dxa"/>
            <w:shd w:val="clear" w:color="auto" w:fill="auto"/>
          </w:tcPr>
          <w:p w14:paraId="709FCF12" w14:textId="77777777" w:rsidR="001E02B7"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w:t>
            </w:r>
            <w:r w:rsidR="0050743A">
              <w:rPr>
                <w:rFonts w:ascii="Arial" w:hAnsi="Arial" w:cs="Arial"/>
              </w:rPr>
              <w:t xml:space="preserve"> presented </w:t>
            </w:r>
            <w:r w:rsidR="00945C93">
              <w:rPr>
                <w:rFonts w:ascii="Arial" w:hAnsi="Arial" w:cs="Arial"/>
              </w:rPr>
              <w:t>the</w:t>
            </w:r>
            <w:r w:rsidR="00C00E0A" w:rsidRPr="00633134">
              <w:rPr>
                <w:rFonts w:ascii="Arial" w:hAnsi="Arial" w:cs="Arial"/>
              </w:rPr>
              <w:t xml:space="preserve"> </w:t>
            </w:r>
            <w:r w:rsidR="001E02B7">
              <w:rPr>
                <w:rFonts w:ascii="Arial" w:hAnsi="Arial" w:cs="Arial"/>
              </w:rPr>
              <w:t>Unscheduled C</w:t>
            </w:r>
            <w:r>
              <w:rPr>
                <w:rFonts w:ascii="Arial" w:hAnsi="Arial" w:cs="Arial"/>
              </w:rPr>
              <w:t xml:space="preserve">are </w:t>
            </w:r>
            <w:r w:rsidR="001E02B7">
              <w:rPr>
                <w:rFonts w:ascii="Arial" w:hAnsi="Arial" w:cs="Arial"/>
              </w:rPr>
              <w:t xml:space="preserve">Current </w:t>
            </w:r>
            <w:r>
              <w:rPr>
                <w:rFonts w:ascii="Arial" w:hAnsi="Arial" w:cs="Arial"/>
              </w:rPr>
              <w:t xml:space="preserve">Performance </w:t>
            </w:r>
            <w:r w:rsidR="001E02B7">
              <w:rPr>
                <w:rFonts w:ascii="Arial" w:hAnsi="Arial" w:cs="Arial"/>
              </w:rPr>
              <w:t>and Activity Ov</w:t>
            </w:r>
            <w:r w:rsidR="00945C93">
              <w:rPr>
                <w:rFonts w:ascii="Arial" w:hAnsi="Arial" w:cs="Arial"/>
              </w:rPr>
              <w:t>erview report.  Key points of note</w:t>
            </w:r>
            <w:r w:rsidR="001E02B7">
              <w:rPr>
                <w:rFonts w:ascii="Arial" w:hAnsi="Arial" w:cs="Arial"/>
              </w:rPr>
              <w:t xml:space="preserve"> as follows:</w:t>
            </w:r>
          </w:p>
          <w:p w14:paraId="3DD7D8DB" w14:textId="77777777" w:rsidR="006A3F67" w:rsidRPr="003F3C66" w:rsidRDefault="006A3F67"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ED attendances have increased by 29,014 (2.7%) October 2019 (YTD) versus October 2018 (YTD) with ED attendances for</w:t>
            </w:r>
            <w:r w:rsidR="00945C93" w:rsidRPr="003F3C66">
              <w:rPr>
                <w:rFonts w:ascii="Arial" w:hAnsi="Arial" w:cs="Arial"/>
              </w:rPr>
              <w:t xml:space="preserve"> patients &gt;75years increasing</w:t>
            </w:r>
            <w:r w:rsidRPr="003F3C66">
              <w:rPr>
                <w:rFonts w:ascii="Arial" w:hAnsi="Arial" w:cs="Arial"/>
              </w:rPr>
              <w:t xml:space="preserve"> by 4,186 (3.1%) for the same period.</w:t>
            </w:r>
          </w:p>
          <w:p w14:paraId="1CA71204" w14:textId="77777777" w:rsidR="006A3F67" w:rsidRPr="003F3C66" w:rsidRDefault="006A3F67"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ED admissions have increased by 2,800 (3.1%) October 2019 (YTD) versus October 2018 (YTD) with ED admissions</w:t>
            </w:r>
            <w:r w:rsidR="00945C93" w:rsidRPr="003F3C66">
              <w:rPr>
                <w:rFonts w:ascii="Arial" w:hAnsi="Arial" w:cs="Arial"/>
              </w:rPr>
              <w:t xml:space="preserve"> for patients &gt;75years increasing</w:t>
            </w:r>
            <w:r w:rsidRPr="003F3C66">
              <w:rPr>
                <w:rFonts w:ascii="Arial" w:hAnsi="Arial" w:cs="Arial"/>
              </w:rPr>
              <w:t xml:space="preserve"> by 688 (0.9%) for the same period.</w:t>
            </w:r>
          </w:p>
          <w:p w14:paraId="506AEFBB" w14:textId="77777777" w:rsidR="006A3F67" w:rsidRPr="003F3C66" w:rsidRDefault="006A3F67"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Compliance with 24 hour Patient Experience Time (PET) for YTD October 2019 was 95.6% reflecting a 1.3% decrease on compliance for period YTD October 2018.</w:t>
            </w:r>
          </w:p>
          <w:p w14:paraId="317BAF54" w14:textId="77777777" w:rsidR="006A3F67" w:rsidRPr="003F3C66" w:rsidRDefault="006A3F67"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Compliance with 9 hour (&gt;75yrs) Patient Experience Time (PET) for YTD October 2019 was 56.7% reflecting a 4.2% decrease on compliance for period YTD October 2018.</w:t>
            </w:r>
          </w:p>
          <w:p w14:paraId="7101ED8C" w14:textId="77777777" w:rsidR="00CB610E" w:rsidRPr="003F3C66" w:rsidRDefault="006A3F67"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October 2019 (YTD)</w:t>
            </w:r>
            <w:r w:rsidR="00DB497A" w:rsidRPr="003F3C66">
              <w:rPr>
                <w:rFonts w:ascii="Arial" w:hAnsi="Arial" w:cs="Arial"/>
              </w:rPr>
              <w:t xml:space="preserve"> 8am</w:t>
            </w:r>
            <w:r w:rsidRPr="003F3C66">
              <w:rPr>
                <w:rFonts w:ascii="Arial" w:hAnsi="Arial" w:cs="Arial"/>
              </w:rPr>
              <w:t xml:space="preserve"> Trolley counts</w:t>
            </w:r>
            <w:r w:rsidR="00503037" w:rsidRPr="003F3C66">
              <w:rPr>
                <w:rFonts w:ascii="Arial" w:hAnsi="Arial" w:cs="Arial"/>
              </w:rPr>
              <w:t xml:space="preserve"> totalling 91,484</w:t>
            </w:r>
            <w:r w:rsidRPr="003F3C66">
              <w:rPr>
                <w:rFonts w:ascii="Arial" w:hAnsi="Arial" w:cs="Arial"/>
              </w:rPr>
              <w:t xml:space="preserve"> reflected a</w:t>
            </w:r>
            <w:r w:rsidR="00503037" w:rsidRPr="003F3C66">
              <w:rPr>
                <w:rFonts w:ascii="Arial" w:hAnsi="Arial" w:cs="Arial"/>
              </w:rPr>
              <w:t xml:space="preserve">n increase of 8,976 (9.7%) </w:t>
            </w:r>
            <w:r w:rsidR="00DB497A" w:rsidRPr="003F3C66">
              <w:rPr>
                <w:rFonts w:ascii="Arial" w:hAnsi="Arial" w:cs="Arial"/>
              </w:rPr>
              <w:t>increase on</w:t>
            </w:r>
            <w:r w:rsidR="00CB610E" w:rsidRPr="003F3C66">
              <w:rPr>
                <w:rFonts w:ascii="Arial" w:hAnsi="Arial" w:cs="Arial"/>
              </w:rPr>
              <w:t xml:space="preserve"> </w:t>
            </w:r>
            <w:r w:rsidR="00503037" w:rsidRPr="003F3C66">
              <w:rPr>
                <w:rFonts w:ascii="Arial" w:hAnsi="Arial" w:cs="Arial"/>
              </w:rPr>
              <w:t xml:space="preserve">October 2018 YTD figures. </w:t>
            </w:r>
          </w:p>
          <w:p w14:paraId="7203115D" w14:textId="77777777" w:rsidR="00503037" w:rsidRPr="003F3C66" w:rsidRDefault="00B03021" w:rsidP="003F3C66">
            <w:pPr>
              <w:pStyle w:val="ListParagraph"/>
              <w:numPr>
                <w:ilvl w:val="0"/>
                <w:numId w:val="1"/>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F3C66">
              <w:rPr>
                <w:rFonts w:ascii="Arial" w:hAnsi="Arial" w:cs="Arial"/>
              </w:rPr>
              <w:t>Average weekly Delayed Transfers of Care (DTOC) are 638 (October 2019 YTD) reflecting an average increase of</w:t>
            </w:r>
            <w:r w:rsidR="003F3C66" w:rsidRPr="003F3C66">
              <w:rPr>
                <w:rFonts w:ascii="Arial" w:hAnsi="Arial" w:cs="Arial"/>
              </w:rPr>
              <w:t xml:space="preserve"> 13.6% on same period 2018 or on average an</w:t>
            </w:r>
            <w:r w:rsidRPr="003F3C66">
              <w:rPr>
                <w:rFonts w:ascii="Arial" w:hAnsi="Arial" w:cs="Arial"/>
              </w:rPr>
              <w:t xml:space="preserve"> additional 77 DTOCs per week.</w:t>
            </w:r>
          </w:p>
          <w:p w14:paraId="7ABE0036" w14:textId="77777777" w:rsidR="003F3C66" w:rsidRDefault="003F3C6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 gave an overview of activity and performance during the previous six weeks, up to week ending 12</w:t>
            </w:r>
            <w:r w:rsidRPr="003F3C66">
              <w:rPr>
                <w:rFonts w:ascii="Arial" w:hAnsi="Arial" w:cs="Arial"/>
                <w:vertAlign w:val="superscript"/>
              </w:rPr>
              <w:t>th</w:t>
            </w:r>
            <w:r>
              <w:rPr>
                <w:rFonts w:ascii="Arial" w:hAnsi="Arial" w:cs="Arial"/>
              </w:rPr>
              <w:t xml:space="preserve"> November 2019 noting the following:</w:t>
            </w:r>
          </w:p>
          <w:p w14:paraId="661B1951" w14:textId="77777777" w:rsidR="003F3C66" w:rsidRPr="00D01AB6" w:rsidRDefault="003F3C66" w:rsidP="000B127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01AB6">
              <w:rPr>
                <w:rFonts w:ascii="Arial" w:hAnsi="Arial" w:cs="Arial"/>
              </w:rPr>
              <w:t>ED attendances have increased by 0.7% and by 5.9% for those attending aged &gt;75 years on same period 2018.</w:t>
            </w:r>
          </w:p>
          <w:p w14:paraId="38A72273" w14:textId="77777777" w:rsidR="003F3C66" w:rsidRPr="00D01AB6" w:rsidRDefault="003F3C66" w:rsidP="000B127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01AB6">
              <w:rPr>
                <w:rFonts w:ascii="Arial" w:hAnsi="Arial" w:cs="Arial"/>
              </w:rPr>
              <w:t>ED admissions have reduced by 3% on last year’s figures, with ED attend/admit conversion rate 1% lower in 2019 than for same period in 2018.</w:t>
            </w:r>
          </w:p>
          <w:p w14:paraId="7EE17070" w14:textId="77777777" w:rsidR="003F3C66" w:rsidRPr="00D01AB6" w:rsidRDefault="003F3C66" w:rsidP="000B127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01AB6">
              <w:rPr>
                <w:rFonts w:ascii="Arial" w:hAnsi="Arial" w:cs="Arial"/>
              </w:rPr>
              <w:t>ED admissions rate for patients &gt;75years have increased by 2.2% compared to 2018 rate.</w:t>
            </w:r>
          </w:p>
          <w:p w14:paraId="29A370A6" w14:textId="77777777" w:rsidR="003F3C66" w:rsidRPr="00D01AB6" w:rsidRDefault="00D01AB6" w:rsidP="000B127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01AB6">
              <w:rPr>
                <w:rFonts w:ascii="Arial" w:hAnsi="Arial" w:cs="Arial"/>
              </w:rPr>
              <w:t>8am trolley count for this period peaked on 12</w:t>
            </w:r>
            <w:r w:rsidRPr="00D01AB6">
              <w:rPr>
                <w:rFonts w:ascii="Arial" w:hAnsi="Arial" w:cs="Arial"/>
                <w:vertAlign w:val="superscript"/>
              </w:rPr>
              <w:t>th</w:t>
            </w:r>
            <w:r w:rsidRPr="00D01AB6">
              <w:rPr>
                <w:rFonts w:ascii="Arial" w:hAnsi="Arial" w:cs="Arial"/>
              </w:rPr>
              <w:t xml:space="preserve"> November 2019, reflecting a 32.3% increase on same period last year.  7 hospitals account for 50% of national trolley waits during this period – GUH 9.7%, CUH 8.6%, UHL 7.3%, MMUH 6.7%, UHW 6.6%, STGH 5.6% and LUH 5.4%.</w:t>
            </w:r>
          </w:p>
          <w:p w14:paraId="7E2562CC" w14:textId="77777777" w:rsidR="00D01AB6" w:rsidRDefault="00D01AB6" w:rsidP="000B1270">
            <w:pPr>
              <w:pStyle w:val="ListParagraph"/>
              <w:numPr>
                <w:ilvl w:val="0"/>
                <w:numId w:val="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Number of DTOCs have</w:t>
            </w:r>
            <w:r w:rsidRPr="00D01AB6">
              <w:rPr>
                <w:rFonts w:ascii="Arial" w:hAnsi="Arial" w:cs="Arial"/>
              </w:rPr>
              <w:t xml:space="preserve"> increased by 13.5% during this period, with lowest level reported on 12</w:t>
            </w:r>
            <w:r w:rsidRPr="00D01AB6">
              <w:rPr>
                <w:rFonts w:ascii="Arial" w:hAnsi="Arial" w:cs="Arial"/>
                <w:vertAlign w:val="superscript"/>
              </w:rPr>
              <w:t>th</w:t>
            </w:r>
            <w:r w:rsidRPr="00D01AB6">
              <w:rPr>
                <w:rFonts w:ascii="Arial" w:hAnsi="Arial" w:cs="Arial"/>
              </w:rPr>
              <w:t xml:space="preserve"> November 2019.</w:t>
            </w:r>
          </w:p>
          <w:p w14:paraId="7B4C2BC9" w14:textId="62997E36" w:rsidR="000D20AA" w:rsidRDefault="006A700C" w:rsidP="00D01AB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It was noted that there was a reduction in spend in line with budget in May </w:t>
            </w:r>
            <w:r w:rsidR="000D20AA">
              <w:rPr>
                <w:rFonts w:ascii="Arial" w:hAnsi="Arial" w:cs="Arial"/>
              </w:rPr>
              <w:t>2019</w:t>
            </w:r>
            <w:r>
              <w:rPr>
                <w:rFonts w:ascii="Arial" w:hAnsi="Arial" w:cs="Arial"/>
              </w:rPr>
              <w:t xml:space="preserve"> with level of DTOCs within the s</w:t>
            </w:r>
            <w:r w:rsidR="000D20AA">
              <w:rPr>
                <w:rFonts w:ascii="Arial" w:hAnsi="Arial" w:cs="Arial"/>
              </w:rPr>
              <w:t xml:space="preserve">ystem readjusting and preparing for Winter period.  Capacity in acute and community settings remains challenging.  </w:t>
            </w:r>
          </w:p>
          <w:p w14:paraId="3438ABA4" w14:textId="77777777" w:rsidR="000D20AA" w:rsidRDefault="000D20AA" w:rsidP="00D01AB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Elective work being review in sites experiencing escalation with Clinical Directors and EMT in Hospital Groups making decision re same.</w:t>
            </w:r>
          </w:p>
          <w:p w14:paraId="7D1D8286" w14:textId="6461245D" w:rsidR="000D20AA" w:rsidRPr="006A700C" w:rsidRDefault="000D20AA" w:rsidP="00D01AB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AOC confirmed that site specific actions in line with National guidance </w:t>
            </w:r>
            <w:r w:rsidRPr="006A700C">
              <w:rPr>
                <w:rFonts w:ascii="Arial" w:hAnsi="Arial" w:cs="Arial"/>
              </w:rPr>
              <w:t>were being invoked to de-escalate sites.</w:t>
            </w:r>
          </w:p>
          <w:p w14:paraId="7DBCEA22" w14:textId="177CBA23" w:rsidR="00DD5F47" w:rsidRPr="006A700C" w:rsidRDefault="006A700C" w:rsidP="00D01AB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A700C">
              <w:rPr>
                <w:rFonts w:ascii="Arial" w:hAnsi="Arial" w:cs="Arial"/>
              </w:rPr>
              <w:t>PNS c</w:t>
            </w:r>
            <w:r w:rsidR="00DD5F47" w:rsidRPr="006A700C">
              <w:rPr>
                <w:rFonts w:ascii="Arial" w:hAnsi="Arial" w:cs="Arial"/>
              </w:rPr>
              <w:t xml:space="preserve">hallenged </w:t>
            </w:r>
            <w:r w:rsidRPr="006A700C">
              <w:rPr>
                <w:rFonts w:ascii="Arial" w:hAnsi="Arial" w:cs="Arial"/>
              </w:rPr>
              <w:t>that there w</w:t>
            </w:r>
            <w:r w:rsidR="00DD5F47" w:rsidRPr="006A700C">
              <w:rPr>
                <w:rFonts w:ascii="Arial" w:hAnsi="Arial" w:cs="Arial"/>
              </w:rPr>
              <w:t>as no evidence of de-escalation</w:t>
            </w:r>
            <w:r w:rsidRPr="006A700C">
              <w:rPr>
                <w:rFonts w:ascii="Arial" w:hAnsi="Arial" w:cs="Arial"/>
              </w:rPr>
              <w:t xml:space="preserve"> and that in her opinion the </w:t>
            </w:r>
            <w:r w:rsidR="00DD5F47" w:rsidRPr="006A700C">
              <w:rPr>
                <w:rFonts w:ascii="Arial" w:hAnsi="Arial" w:cs="Arial"/>
              </w:rPr>
              <w:t xml:space="preserve">full capacity protocol is now the </w:t>
            </w:r>
            <w:r w:rsidRPr="006A700C">
              <w:rPr>
                <w:rFonts w:ascii="Arial" w:hAnsi="Arial" w:cs="Arial"/>
              </w:rPr>
              <w:t xml:space="preserve">standard with additional trolleys on wards </w:t>
            </w:r>
            <w:r w:rsidR="00DD5F47" w:rsidRPr="006A700C">
              <w:rPr>
                <w:rFonts w:ascii="Arial" w:hAnsi="Arial" w:cs="Arial"/>
              </w:rPr>
              <w:t xml:space="preserve">and </w:t>
            </w:r>
            <w:r w:rsidRPr="006A700C">
              <w:rPr>
                <w:rFonts w:ascii="Arial" w:hAnsi="Arial" w:cs="Arial"/>
              </w:rPr>
              <w:t xml:space="preserve">in </w:t>
            </w:r>
            <w:r w:rsidR="00DD5F47" w:rsidRPr="006A700C">
              <w:rPr>
                <w:rFonts w:ascii="Arial" w:hAnsi="Arial" w:cs="Arial"/>
              </w:rPr>
              <w:t>inappropriate areas of the hospita</w:t>
            </w:r>
            <w:r w:rsidRPr="006A700C">
              <w:rPr>
                <w:rFonts w:ascii="Arial" w:hAnsi="Arial" w:cs="Arial"/>
              </w:rPr>
              <w:t>l constantly. Figures of trolley</w:t>
            </w:r>
            <w:r w:rsidR="00DD5F47" w:rsidRPr="006A700C">
              <w:rPr>
                <w:rFonts w:ascii="Arial" w:hAnsi="Arial" w:cs="Arial"/>
              </w:rPr>
              <w:t>s on wards set out. This process of de-escalation is not being operated in accordance with the agreement of 2016.</w:t>
            </w:r>
          </w:p>
          <w:p w14:paraId="7025479D" w14:textId="6A0997D6" w:rsidR="00D01AB6" w:rsidRPr="006A700C" w:rsidRDefault="00DD5F47" w:rsidP="00D01AB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A700C">
              <w:rPr>
                <w:rFonts w:ascii="Arial" w:hAnsi="Arial" w:cs="Arial"/>
              </w:rPr>
              <w:t xml:space="preserve">Discussion and </w:t>
            </w:r>
            <w:r w:rsidR="007B63EA" w:rsidRPr="006A700C">
              <w:rPr>
                <w:rFonts w:ascii="Arial" w:hAnsi="Arial" w:cs="Arial"/>
              </w:rPr>
              <w:t>Positive i</w:t>
            </w:r>
            <w:r w:rsidR="000D20AA" w:rsidRPr="006A700C">
              <w:rPr>
                <w:rFonts w:ascii="Arial" w:hAnsi="Arial" w:cs="Arial"/>
              </w:rPr>
              <w:t xml:space="preserve">mpact of initiatives such as of </w:t>
            </w:r>
            <w:r w:rsidR="000D20AA" w:rsidRPr="006A700C">
              <w:rPr>
                <w:rFonts w:ascii="Arial" w:hAnsi="Arial" w:cs="Arial"/>
                <w:sz w:val="20"/>
                <w:szCs w:val="20"/>
                <w:lang w:val="en"/>
              </w:rPr>
              <w:t>Frail Intervention Therapy Teams (FITT)</w:t>
            </w:r>
            <w:r w:rsidR="007B63EA" w:rsidRPr="006A700C">
              <w:rPr>
                <w:rFonts w:ascii="Arial" w:hAnsi="Arial" w:cs="Arial"/>
              </w:rPr>
              <w:t xml:space="preserve"> and </w:t>
            </w:r>
            <w:r w:rsidR="000D20AA" w:rsidRPr="006A700C">
              <w:rPr>
                <w:rFonts w:ascii="Arial" w:hAnsi="Arial" w:cs="Arial"/>
              </w:rPr>
              <w:t xml:space="preserve">Advanced Nurse </w:t>
            </w:r>
            <w:r w:rsidR="000D20AA" w:rsidRPr="006A700C">
              <w:rPr>
                <w:rFonts w:ascii="Arial" w:hAnsi="Arial" w:cs="Arial"/>
                <w:sz w:val="20"/>
                <w:szCs w:val="20"/>
                <w:lang w:val="en"/>
              </w:rPr>
              <w:t>Practitioners</w:t>
            </w:r>
            <w:r w:rsidR="007B63EA" w:rsidRPr="006A700C">
              <w:rPr>
                <w:rFonts w:ascii="Arial" w:hAnsi="Arial" w:cs="Arial"/>
                <w:sz w:val="20"/>
                <w:szCs w:val="20"/>
                <w:lang w:val="en"/>
              </w:rPr>
              <w:t xml:space="preserve"> (ANPs) model in GUH</w:t>
            </w:r>
            <w:r w:rsidR="007B63EA" w:rsidRPr="006A700C">
              <w:rPr>
                <w:rFonts w:ascii="Arial" w:hAnsi="Arial" w:cs="Arial"/>
              </w:rPr>
              <w:t xml:space="preserve"> acknowledged. </w:t>
            </w:r>
            <w:r w:rsidRPr="006A700C">
              <w:rPr>
                <w:rFonts w:ascii="Arial" w:hAnsi="Arial" w:cs="Arial"/>
              </w:rPr>
              <w:t xml:space="preserve">Proposed </w:t>
            </w:r>
            <w:r w:rsidR="006A700C" w:rsidRPr="006A700C">
              <w:rPr>
                <w:rFonts w:ascii="Arial" w:hAnsi="Arial" w:cs="Arial"/>
              </w:rPr>
              <w:t>o</w:t>
            </w:r>
            <w:r w:rsidR="007B63EA" w:rsidRPr="006A700C">
              <w:rPr>
                <w:rFonts w:ascii="Arial" w:hAnsi="Arial" w:cs="Arial"/>
              </w:rPr>
              <w:t>pening of 40 beds in STGH and 60 beds in UHL welcomed</w:t>
            </w:r>
            <w:r w:rsidRPr="006A700C">
              <w:rPr>
                <w:rFonts w:ascii="Arial" w:hAnsi="Arial" w:cs="Arial"/>
              </w:rPr>
              <w:t xml:space="preserve"> but staffing of these beds is acknowledged as a major challenge</w:t>
            </w:r>
            <w:r w:rsidR="007B63EA" w:rsidRPr="006A700C">
              <w:rPr>
                <w:rFonts w:ascii="Arial" w:hAnsi="Arial" w:cs="Arial"/>
              </w:rPr>
              <w:t>.</w:t>
            </w:r>
          </w:p>
          <w:p w14:paraId="61393277" w14:textId="77777777" w:rsidR="00DD0542" w:rsidRPr="007B63EA" w:rsidRDefault="007B63EA" w:rsidP="007B63E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 day readmission rate for &gt;75 year old patients to be analysed.</w:t>
            </w:r>
          </w:p>
        </w:tc>
      </w:tr>
      <w:tr w:rsidR="00633134" w:rsidRPr="00633134" w14:paraId="7789EA83" w14:textId="77777777"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6573A5FF" w14:textId="77777777" w:rsidR="00B32ECE" w:rsidRDefault="00B32ECE" w:rsidP="00B32ECE">
            <w:pPr>
              <w:pStyle w:val="ListParagraph"/>
              <w:tabs>
                <w:tab w:val="left" w:pos="3645"/>
                <w:tab w:val="left" w:pos="4290"/>
              </w:tabs>
              <w:ind w:left="502"/>
              <w:rPr>
                <w:rFonts w:ascii="Arial" w:hAnsi="Arial" w:cs="Arial"/>
              </w:rPr>
            </w:pPr>
            <w:r>
              <w:rPr>
                <w:rFonts w:ascii="Arial" w:hAnsi="Arial" w:cs="Arial"/>
              </w:rPr>
              <w:lastRenderedPageBreak/>
              <w:tab/>
            </w:r>
            <w:r>
              <w:rPr>
                <w:rFonts w:ascii="Arial" w:hAnsi="Arial" w:cs="Arial"/>
              </w:rPr>
              <w:tab/>
            </w:r>
          </w:p>
          <w:p w14:paraId="20B412B6" w14:textId="77777777" w:rsidR="001E63F0" w:rsidRPr="007B63EA" w:rsidRDefault="007B63EA" w:rsidP="007B63EA">
            <w:pPr>
              <w:spacing w:before="120"/>
              <w:rPr>
                <w:rFonts w:ascii="Arial" w:hAnsi="Arial" w:cs="Arial"/>
              </w:rPr>
            </w:pPr>
            <w:r w:rsidRPr="007B63EA">
              <w:rPr>
                <w:rFonts w:ascii="Arial" w:hAnsi="Arial" w:cs="Arial"/>
              </w:rPr>
              <w:t>3. Update on Winter Planning 2019/2020</w:t>
            </w:r>
            <w:r>
              <w:rPr>
                <w:rFonts w:ascii="Arial" w:hAnsi="Arial" w:cs="Arial"/>
              </w:rPr>
              <w:t xml:space="preserve"> – Winter Plan circulated in advance of the meeting</w:t>
            </w:r>
          </w:p>
        </w:tc>
        <w:tc>
          <w:tcPr>
            <w:tcW w:w="7393" w:type="dxa"/>
            <w:shd w:val="clear" w:color="auto" w:fill="B8CCE4" w:themeFill="accent1" w:themeFillTint="66"/>
          </w:tcPr>
          <w:p w14:paraId="373E9940" w14:textId="77777777" w:rsidR="001E63F0" w:rsidRPr="00633134" w:rsidRDefault="001E63F0"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14:paraId="13253DA6" w14:textId="77777777" w:rsidTr="00F94C6B">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00F6A1A0" w14:textId="77777777" w:rsidR="008038FB" w:rsidRPr="00BE4537"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14:paraId="10A31852" w14:textId="77777777" w:rsidR="000D20AA" w:rsidRDefault="007B63EA"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AOC confirmed Winter funding totally €26m is in place until end of December 2019.  F</w:t>
            </w:r>
            <w:r w:rsidR="000D20AA">
              <w:rPr>
                <w:rFonts w:ascii="Arial" w:hAnsi="Arial" w:cs="Arial"/>
              </w:rPr>
              <w:t>unding under Winter Plan will support discharges in</w:t>
            </w:r>
            <w:r>
              <w:rPr>
                <w:rFonts w:ascii="Arial" w:hAnsi="Arial" w:cs="Arial"/>
              </w:rPr>
              <w:t xml:space="preserve"> the main along with allocation </w:t>
            </w:r>
            <w:r w:rsidR="000D20AA">
              <w:rPr>
                <w:rFonts w:ascii="Arial" w:hAnsi="Arial" w:cs="Arial"/>
              </w:rPr>
              <w:t>to each Winter Action Team</w:t>
            </w:r>
            <w:r>
              <w:rPr>
                <w:rFonts w:ascii="Arial" w:hAnsi="Arial" w:cs="Arial"/>
              </w:rPr>
              <w:t xml:space="preserve"> (WAT), on a population basis, to support lo</w:t>
            </w:r>
            <w:r w:rsidR="00BE4537">
              <w:rPr>
                <w:rFonts w:ascii="Arial" w:hAnsi="Arial" w:cs="Arial"/>
              </w:rPr>
              <w:t xml:space="preserve">cally identified initiatives.  </w:t>
            </w:r>
            <w:r>
              <w:rPr>
                <w:rFonts w:ascii="Arial" w:hAnsi="Arial" w:cs="Arial"/>
              </w:rPr>
              <w:t>Winter Oversight Group have been meeting for the last number of weeks.</w:t>
            </w:r>
          </w:p>
          <w:p w14:paraId="0C2DCFF9" w14:textId="39AF6025" w:rsidR="00BE4537" w:rsidRDefault="007B63EA"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AOC confirmed that Fair Deal applications were now being processed within four weeks, currently there were no delays f</w:t>
            </w:r>
            <w:r w:rsidR="00BE4537">
              <w:rPr>
                <w:rFonts w:ascii="Arial" w:hAnsi="Arial" w:cs="Arial"/>
              </w:rPr>
              <w:t>or Transitional Care approvals and funding for NTPF beds was available.</w:t>
            </w:r>
          </w:p>
          <w:p w14:paraId="54902B51" w14:textId="77777777" w:rsidR="00BE4537" w:rsidRDefault="00BE4537"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SMcM queries whether funding should have been allocated on basis of &gt;75yrs population.  SC advised that majority of funding was aimed at supporting egress measures, aimed mainly at older persons, with WATs identifying older person focused initiatives in the main.  SC emphasised that each WAT has identified their own Service Level Metrics.  The Winter Plan based on local experience within common National Framework.</w:t>
            </w:r>
          </w:p>
          <w:p w14:paraId="164D047A" w14:textId="77777777" w:rsidR="00BE4537" w:rsidRPr="006A700C" w:rsidRDefault="00BE4537"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A700C">
              <w:rPr>
                <w:rFonts w:ascii="Arial" w:hAnsi="Arial" w:cs="Arial"/>
              </w:rPr>
              <w:t>PNS sought assurance that impact of Winter initiatives were monitored with AOC confirming that SDU representatives participate in each WAT with the Winter Oversight Group continually monitoring performance.</w:t>
            </w:r>
          </w:p>
          <w:p w14:paraId="3EBDD1C5" w14:textId="34F1C215" w:rsidR="00BE4537" w:rsidRPr="00BE4537" w:rsidRDefault="00BE4537" w:rsidP="00BE453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A700C">
              <w:rPr>
                <w:rFonts w:ascii="Arial" w:hAnsi="Arial" w:cs="Arial"/>
              </w:rPr>
              <w:t xml:space="preserve">It was noted that some initiatives relied on the provision of agency staff with request that a </w:t>
            </w:r>
            <w:r w:rsidR="00DD5F47" w:rsidRPr="006A700C">
              <w:rPr>
                <w:rFonts w:ascii="Arial" w:hAnsi="Arial" w:cs="Arial"/>
              </w:rPr>
              <w:t>long-term</w:t>
            </w:r>
            <w:r w:rsidRPr="006A700C">
              <w:rPr>
                <w:rFonts w:ascii="Arial" w:hAnsi="Arial" w:cs="Arial"/>
              </w:rPr>
              <w:t xml:space="preserve"> workforce plan for</w:t>
            </w:r>
            <w:r w:rsidR="00DD5F47" w:rsidRPr="006A700C">
              <w:rPr>
                <w:rFonts w:ascii="Arial" w:hAnsi="Arial" w:cs="Arial"/>
              </w:rPr>
              <w:t xml:space="preserve"> </w:t>
            </w:r>
            <w:r w:rsidR="006A700C" w:rsidRPr="006A700C">
              <w:rPr>
                <w:rFonts w:ascii="Arial" w:hAnsi="Arial" w:cs="Arial"/>
              </w:rPr>
              <w:t>n</w:t>
            </w:r>
            <w:r w:rsidR="00DD5F47" w:rsidRPr="006A700C">
              <w:rPr>
                <w:rFonts w:ascii="Arial" w:hAnsi="Arial" w:cs="Arial"/>
              </w:rPr>
              <w:t>ursing and medical</w:t>
            </w:r>
            <w:r w:rsidRPr="006A700C">
              <w:rPr>
                <w:rFonts w:ascii="Arial" w:hAnsi="Arial" w:cs="Arial"/>
              </w:rPr>
              <w:t xml:space="preserve"> staff be developed.</w:t>
            </w:r>
          </w:p>
        </w:tc>
      </w:tr>
      <w:tr w:rsidR="00633134" w:rsidRPr="00633134" w14:paraId="299741B0" w14:textId="77777777"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16BABCEF" w14:textId="77777777" w:rsidR="008038FB" w:rsidRPr="00BE4537" w:rsidRDefault="00BE4537" w:rsidP="00BE4537">
            <w:pPr>
              <w:rPr>
                <w:rFonts w:ascii="Arial" w:hAnsi="Arial" w:cs="Arial"/>
              </w:rPr>
            </w:pPr>
            <w:r w:rsidRPr="00BE4537">
              <w:rPr>
                <w:rFonts w:ascii="Arial" w:hAnsi="Arial" w:cs="Arial"/>
              </w:rPr>
              <w:t>4. ED Taskforce Terms of Reference &amp; Membership – paper circulated in advance of the meeting</w:t>
            </w:r>
          </w:p>
        </w:tc>
        <w:tc>
          <w:tcPr>
            <w:tcW w:w="7393" w:type="dxa"/>
            <w:shd w:val="clear" w:color="auto" w:fill="B8CCE4" w:themeFill="accent1" w:themeFillTint="66"/>
          </w:tcPr>
          <w:p w14:paraId="14EED613" w14:textId="77777777"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14:paraId="530609CD" w14:textId="77777777"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2ABFCBEA" w14:textId="77777777" w:rsidR="008038FB" w:rsidRPr="00633134" w:rsidRDefault="008038FB" w:rsidP="00F272D3">
            <w:pPr>
              <w:spacing w:before="120"/>
              <w:jc w:val="both"/>
              <w:rPr>
                <w:rFonts w:ascii="Arial" w:hAnsi="Arial" w:cs="Arial"/>
              </w:rPr>
            </w:pPr>
          </w:p>
        </w:tc>
        <w:tc>
          <w:tcPr>
            <w:tcW w:w="7393" w:type="dxa"/>
            <w:shd w:val="clear" w:color="auto" w:fill="FFFFFF" w:themeFill="background1"/>
          </w:tcPr>
          <w:p w14:paraId="339C1FFA" w14:textId="0CD8B50D" w:rsidR="000B1270" w:rsidRDefault="000B1270"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Paper circulated in advance of the meeting r</w:t>
            </w:r>
            <w:r w:rsidR="009F67D9">
              <w:rPr>
                <w:rFonts w:ascii="Arial" w:hAnsi="Arial" w:cs="Arial"/>
              </w:rPr>
              <w:t>eflected all feedback received and was adopted.</w:t>
            </w:r>
            <w:r w:rsidR="00DD5F47">
              <w:rPr>
                <w:rFonts w:ascii="Arial" w:hAnsi="Arial" w:cs="Arial"/>
              </w:rPr>
              <w:t xml:space="preserve"> Further discussion to take place re invitations to groups agreed as part of the expanded taskforce. </w:t>
            </w:r>
            <w:r>
              <w:rPr>
                <w:rFonts w:ascii="Arial" w:hAnsi="Arial" w:cs="Arial"/>
              </w:rPr>
              <w:t>Revised ED Taskforce to meet formally 4 times per year with pre meeting with Co –Chairs, GD and SC, scheduled in advance of each meeting.</w:t>
            </w:r>
          </w:p>
          <w:p w14:paraId="59A2BBA8" w14:textId="70A67668" w:rsidR="00546006" w:rsidRPr="00633134" w:rsidRDefault="00546006"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D00EC" w:rsidRPr="004D00EC" w14:paraId="257996E5" w14:textId="77777777" w:rsidTr="000B1270">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29B2DB49" w14:textId="77777777" w:rsidR="004D00EC" w:rsidRPr="000B1270" w:rsidRDefault="000B1270" w:rsidP="000B1270">
            <w:pPr>
              <w:spacing w:before="120"/>
              <w:jc w:val="both"/>
              <w:rPr>
                <w:rFonts w:ascii="Arial" w:hAnsi="Arial" w:cs="Arial"/>
              </w:rPr>
            </w:pPr>
            <w:r w:rsidRPr="000B1270">
              <w:rPr>
                <w:rFonts w:ascii="Arial" w:hAnsi="Arial" w:cs="Arial"/>
              </w:rPr>
              <w:t>5. AOB</w:t>
            </w:r>
          </w:p>
        </w:tc>
        <w:tc>
          <w:tcPr>
            <w:tcW w:w="7393" w:type="dxa"/>
            <w:shd w:val="clear" w:color="auto" w:fill="B8CCE4" w:themeFill="accent1" w:themeFillTint="66"/>
          </w:tcPr>
          <w:p w14:paraId="4D9342E1" w14:textId="77777777" w:rsidR="004D00EC" w:rsidRPr="00B27FFD" w:rsidRDefault="004D00EC" w:rsidP="00B27FF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14:paraId="784C540A" w14:textId="77777777"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449E8AE9" w14:textId="77777777" w:rsidR="00E70E2E" w:rsidRPr="00B03F64" w:rsidRDefault="00E70E2E" w:rsidP="000B1270">
            <w:pPr>
              <w:tabs>
                <w:tab w:val="left" w:pos="1853"/>
              </w:tabs>
              <w:spacing w:before="120"/>
              <w:jc w:val="both"/>
              <w:rPr>
                <w:rFonts w:ascii="Arial" w:hAnsi="Arial" w:cs="Arial"/>
              </w:rPr>
            </w:pPr>
          </w:p>
        </w:tc>
        <w:tc>
          <w:tcPr>
            <w:tcW w:w="7393" w:type="dxa"/>
            <w:shd w:val="clear" w:color="auto" w:fill="FFFFFF" w:themeFill="background1"/>
          </w:tcPr>
          <w:p w14:paraId="1143DD92" w14:textId="77777777" w:rsidR="00546006" w:rsidRPr="000B1270" w:rsidRDefault="000B1270" w:rsidP="000B1270">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0B1270">
              <w:rPr>
                <w:rFonts w:ascii="Arial" w:hAnsi="Arial" w:cs="Arial"/>
              </w:rPr>
              <w:t xml:space="preserve">It was noted that influenza notifications remains low, however an increase in flu </w:t>
            </w:r>
            <w:r w:rsidR="009F67D9">
              <w:rPr>
                <w:rFonts w:ascii="Arial" w:hAnsi="Arial" w:cs="Arial"/>
              </w:rPr>
              <w:t>presentations in CHI was reported</w:t>
            </w:r>
            <w:r w:rsidRPr="000B1270">
              <w:rPr>
                <w:rFonts w:ascii="Arial" w:hAnsi="Arial" w:cs="Arial"/>
              </w:rPr>
              <w:t>.</w:t>
            </w:r>
          </w:p>
          <w:p w14:paraId="7397E41B" w14:textId="77777777" w:rsidR="000B1270" w:rsidRDefault="000B1270" w:rsidP="000B1270">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0B1270">
              <w:rPr>
                <w:rFonts w:ascii="Arial" w:hAnsi="Arial" w:cs="Arial"/>
              </w:rPr>
              <w:t xml:space="preserve">Request </w:t>
            </w:r>
            <w:r>
              <w:rPr>
                <w:rFonts w:ascii="Arial" w:hAnsi="Arial" w:cs="Arial"/>
              </w:rPr>
              <w:t xml:space="preserve">by membership </w:t>
            </w:r>
            <w:r w:rsidRPr="000B1270">
              <w:rPr>
                <w:rFonts w:ascii="Arial" w:hAnsi="Arial" w:cs="Arial"/>
              </w:rPr>
              <w:t>for mid term review of Winter Plan.</w:t>
            </w:r>
          </w:p>
          <w:p w14:paraId="0E803CB5" w14:textId="77777777" w:rsidR="00FD1F41" w:rsidRDefault="00FD1F41" w:rsidP="000B1270">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RM confirmed the findings of the Independent Review of Unscheduled Care would be released in February 2020.</w:t>
            </w:r>
          </w:p>
          <w:p w14:paraId="2516D73F" w14:textId="23F46E18" w:rsidR="00A445FF" w:rsidRPr="000B1270" w:rsidRDefault="00A445FF" w:rsidP="000B1270">
            <w:pPr>
              <w:pStyle w:val="ListParagraph"/>
              <w:numPr>
                <w:ilvl w:val="0"/>
                <w:numId w:val="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Discussion surrounding revised title for Taskforce took place – suggested name Emergency Flow Taskforce.</w:t>
            </w:r>
          </w:p>
        </w:tc>
      </w:tr>
      <w:tr w:rsidR="000B1270" w:rsidRPr="00633134" w14:paraId="651E581F" w14:textId="77777777" w:rsidTr="000B1270">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14:paraId="234100C4" w14:textId="77777777" w:rsidR="000B1270" w:rsidRPr="00B03F64" w:rsidRDefault="000B1270" w:rsidP="000B1270">
            <w:pPr>
              <w:tabs>
                <w:tab w:val="left" w:pos="1853"/>
              </w:tabs>
              <w:spacing w:before="120"/>
              <w:jc w:val="both"/>
              <w:rPr>
                <w:rFonts w:ascii="Arial" w:hAnsi="Arial" w:cs="Arial"/>
              </w:rPr>
            </w:pPr>
            <w:r>
              <w:rPr>
                <w:rFonts w:ascii="Arial" w:hAnsi="Arial" w:cs="Arial"/>
              </w:rPr>
              <w:t>Next Meeting</w:t>
            </w:r>
          </w:p>
        </w:tc>
        <w:tc>
          <w:tcPr>
            <w:tcW w:w="7393" w:type="dxa"/>
            <w:shd w:val="clear" w:color="auto" w:fill="B8CCE4" w:themeFill="accent1" w:themeFillTint="66"/>
          </w:tcPr>
          <w:p w14:paraId="0FC71FDF" w14:textId="77777777" w:rsidR="000B1270" w:rsidRPr="000B1270" w:rsidRDefault="000B1270" w:rsidP="000B127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B1270" w:rsidRPr="00633134" w14:paraId="25B2A1B3" w14:textId="77777777"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14:paraId="58277A3F" w14:textId="77777777" w:rsidR="000B1270" w:rsidRPr="00B03F64" w:rsidRDefault="000B1270" w:rsidP="000B1270">
            <w:pPr>
              <w:tabs>
                <w:tab w:val="left" w:pos="1853"/>
              </w:tabs>
              <w:spacing w:before="120"/>
              <w:jc w:val="both"/>
              <w:rPr>
                <w:rFonts w:ascii="Arial" w:hAnsi="Arial" w:cs="Arial"/>
              </w:rPr>
            </w:pPr>
          </w:p>
        </w:tc>
        <w:tc>
          <w:tcPr>
            <w:tcW w:w="7393" w:type="dxa"/>
            <w:shd w:val="clear" w:color="auto" w:fill="FFFFFF" w:themeFill="background1"/>
          </w:tcPr>
          <w:p w14:paraId="7D89ACAF" w14:textId="79DC539C" w:rsidR="000B1270" w:rsidRPr="000B1270" w:rsidRDefault="000B1270" w:rsidP="000B127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Thursday 30</w:t>
            </w:r>
            <w:r w:rsidRPr="000B1270">
              <w:rPr>
                <w:rFonts w:ascii="Arial" w:hAnsi="Arial" w:cs="Arial"/>
                <w:vertAlign w:val="superscript"/>
              </w:rPr>
              <w:t>th</w:t>
            </w:r>
            <w:r w:rsidR="006A700C">
              <w:rPr>
                <w:rFonts w:ascii="Arial" w:hAnsi="Arial" w:cs="Arial"/>
              </w:rPr>
              <w:t xml:space="preserve"> January 2020 at 2pm, Room 631, DOH.</w:t>
            </w:r>
          </w:p>
        </w:tc>
      </w:tr>
    </w:tbl>
    <w:p w14:paraId="50F207B3" w14:textId="77777777" w:rsidR="00916C48" w:rsidRDefault="00916C48" w:rsidP="00CE07CF">
      <w:pPr>
        <w:rPr>
          <w:rFonts w:ascii="Arial" w:hAnsi="Arial" w:cs="Arial"/>
          <w:b/>
        </w:rPr>
      </w:pPr>
    </w:p>
    <w:p w14:paraId="701E364A" w14:textId="77777777" w:rsidR="004D00EC" w:rsidRDefault="004D00EC" w:rsidP="00CE07CF">
      <w:pPr>
        <w:rPr>
          <w:rFonts w:ascii="Arial" w:hAnsi="Arial" w:cs="Arial"/>
          <w:b/>
        </w:rPr>
      </w:pPr>
    </w:p>
    <w:sectPr w:rsidR="004D00EC" w:rsidSect="007956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FBD8" w14:textId="77777777" w:rsidR="008831EF" w:rsidRDefault="008831EF" w:rsidP="00D20B41">
      <w:pPr>
        <w:spacing w:after="0" w:line="240" w:lineRule="auto"/>
      </w:pPr>
      <w:r>
        <w:separator/>
      </w:r>
    </w:p>
  </w:endnote>
  <w:endnote w:type="continuationSeparator" w:id="0">
    <w:p w14:paraId="04569734" w14:textId="77777777" w:rsidR="008831EF" w:rsidRDefault="008831EF"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625"/>
      <w:docPartObj>
        <w:docPartGallery w:val="Page Numbers (Bottom of Page)"/>
        <w:docPartUnique/>
      </w:docPartObj>
    </w:sdtPr>
    <w:sdtEndPr/>
    <w:sdtContent>
      <w:p w14:paraId="79B5F37E" w14:textId="7C586171" w:rsidR="006F5E9E" w:rsidRDefault="006F5E9E">
        <w:pPr>
          <w:pStyle w:val="Footer"/>
          <w:jc w:val="right"/>
        </w:pPr>
        <w:r>
          <w:fldChar w:fldCharType="begin"/>
        </w:r>
        <w:r>
          <w:instrText xml:space="preserve"> PAGE   \* MERGEFORMAT </w:instrText>
        </w:r>
        <w:r>
          <w:fldChar w:fldCharType="separate"/>
        </w:r>
        <w:r w:rsidR="00315A81">
          <w:rPr>
            <w:noProof/>
          </w:rPr>
          <w:t>1</w:t>
        </w:r>
        <w:r>
          <w:rPr>
            <w:noProof/>
          </w:rPr>
          <w:fldChar w:fldCharType="end"/>
        </w:r>
      </w:p>
    </w:sdtContent>
  </w:sdt>
  <w:p w14:paraId="544B162B" w14:textId="77777777" w:rsidR="006F5E9E" w:rsidRDefault="006F5E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68636" w14:textId="77777777" w:rsidR="008831EF" w:rsidRDefault="008831EF" w:rsidP="00D20B41">
      <w:pPr>
        <w:spacing w:after="0" w:line="240" w:lineRule="auto"/>
      </w:pPr>
      <w:r>
        <w:separator/>
      </w:r>
    </w:p>
  </w:footnote>
  <w:footnote w:type="continuationSeparator" w:id="0">
    <w:p w14:paraId="6B34BDF4" w14:textId="77777777" w:rsidR="008831EF" w:rsidRDefault="008831EF" w:rsidP="00D2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BDA"/>
    <w:multiLevelType w:val="hybridMultilevel"/>
    <w:tmpl w:val="6F2094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3407B1"/>
    <w:multiLevelType w:val="hybridMultilevel"/>
    <w:tmpl w:val="A57864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A3FCB"/>
    <w:multiLevelType w:val="hybridMultilevel"/>
    <w:tmpl w:val="7048D5E6"/>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7A340CF"/>
    <w:multiLevelType w:val="hybridMultilevel"/>
    <w:tmpl w:val="2C68F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1A6217"/>
    <w:multiLevelType w:val="hybridMultilevel"/>
    <w:tmpl w:val="AD960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6" w:nlCheck="1" w:checkStyle="1"/>
  <w:activeWritingStyle w:appName="MSWord" w:lang="en-IE" w:vendorID="64" w:dllVersion="0" w:nlCheck="1" w:checkStyle="0"/>
  <w:activeWritingStyle w:appName="MSWord" w:lang="en-IE"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A7"/>
    <w:rsid w:val="00006ECA"/>
    <w:rsid w:val="000100D3"/>
    <w:rsid w:val="00013E7B"/>
    <w:rsid w:val="00015D1E"/>
    <w:rsid w:val="00015E00"/>
    <w:rsid w:val="0001727C"/>
    <w:rsid w:val="00030CF3"/>
    <w:rsid w:val="00035ABF"/>
    <w:rsid w:val="00036CFD"/>
    <w:rsid w:val="0004106C"/>
    <w:rsid w:val="0005176E"/>
    <w:rsid w:val="00057355"/>
    <w:rsid w:val="00060A08"/>
    <w:rsid w:val="00064E63"/>
    <w:rsid w:val="000654F3"/>
    <w:rsid w:val="00080FBE"/>
    <w:rsid w:val="000814C5"/>
    <w:rsid w:val="00083A64"/>
    <w:rsid w:val="00083B46"/>
    <w:rsid w:val="00086CBE"/>
    <w:rsid w:val="000939B4"/>
    <w:rsid w:val="000A50AE"/>
    <w:rsid w:val="000B05AA"/>
    <w:rsid w:val="000B075E"/>
    <w:rsid w:val="000B1270"/>
    <w:rsid w:val="000B307E"/>
    <w:rsid w:val="000B32FA"/>
    <w:rsid w:val="000C1DE0"/>
    <w:rsid w:val="000C2EC4"/>
    <w:rsid w:val="000C41C5"/>
    <w:rsid w:val="000C7C2B"/>
    <w:rsid w:val="000D20AA"/>
    <w:rsid w:val="000D5728"/>
    <w:rsid w:val="000E6279"/>
    <w:rsid w:val="000E72A0"/>
    <w:rsid w:val="000E7693"/>
    <w:rsid w:val="000F6237"/>
    <w:rsid w:val="001018BD"/>
    <w:rsid w:val="0010203F"/>
    <w:rsid w:val="00102F57"/>
    <w:rsid w:val="00104C71"/>
    <w:rsid w:val="00104CA4"/>
    <w:rsid w:val="0010569A"/>
    <w:rsid w:val="00111107"/>
    <w:rsid w:val="00112C17"/>
    <w:rsid w:val="001169F7"/>
    <w:rsid w:val="001259AD"/>
    <w:rsid w:val="0013373D"/>
    <w:rsid w:val="001455B7"/>
    <w:rsid w:val="00152EE4"/>
    <w:rsid w:val="00157744"/>
    <w:rsid w:val="00177367"/>
    <w:rsid w:val="00180548"/>
    <w:rsid w:val="0018067D"/>
    <w:rsid w:val="001845C9"/>
    <w:rsid w:val="00185FD3"/>
    <w:rsid w:val="00187FE7"/>
    <w:rsid w:val="00194E05"/>
    <w:rsid w:val="001A22EE"/>
    <w:rsid w:val="001A5A81"/>
    <w:rsid w:val="001B1C07"/>
    <w:rsid w:val="001B6F8C"/>
    <w:rsid w:val="001C24FA"/>
    <w:rsid w:val="001C30CC"/>
    <w:rsid w:val="001C4C68"/>
    <w:rsid w:val="001C7463"/>
    <w:rsid w:val="001C7D79"/>
    <w:rsid w:val="001D5D9F"/>
    <w:rsid w:val="001E02B7"/>
    <w:rsid w:val="001E040B"/>
    <w:rsid w:val="001E37AF"/>
    <w:rsid w:val="001E63F0"/>
    <w:rsid w:val="001E7BE4"/>
    <w:rsid w:val="001F4C9E"/>
    <w:rsid w:val="001F6AD2"/>
    <w:rsid w:val="001F7A19"/>
    <w:rsid w:val="00204A4C"/>
    <w:rsid w:val="0020546F"/>
    <w:rsid w:val="00211043"/>
    <w:rsid w:val="00222A63"/>
    <w:rsid w:val="00223E45"/>
    <w:rsid w:val="00224F45"/>
    <w:rsid w:val="00225FBC"/>
    <w:rsid w:val="00231696"/>
    <w:rsid w:val="00231CB7"/>
    <w:rsid w:val="002355AF"/>
    <w:rsid w:val="002507A8"/>
    <w:rsid w:val="0025538D"/>
    <w:rsid w:val="00256851"/>
    <w:rsid w:val="002620D7"/>
    <w:rsid w:val="00264800"/>
    <w:rsid w:val="002707C9"/>
    <w:rsid w:val="00271102"/>
    <w:rsid w:val="00271C6A"/>
    <w:rsid w:val="00273346"/>
    <w:rsid w:val="00273992"/>
    <w:rsid w:val="00280E15"/>
    <w:rsid w:val="00283D1D"/>
    <w:rsid w:val="00285D1D"/>
    <w:rsid w:val="00293DDE"/>
    <w:rsid w:val="002A2CA2"/>
    <w:rsid w:val="002A4098"/>
    <w:rsid w:val="002A6480"/>
    <w:rsid w:val="002B1D78"/>
    <w:rsid w:val="002C0AAB"/>
    <w:rsid w:val="002C0E7F"/>
    <w:rsid w:val="002C4D0E"/>
    <w:rsid w:val="002D1274"/>
    <w:rsid w:val="002D184E"/>
    <w:rsid w:val="002D5261"/>
    <w:rsid w:val="002E25C6"/>
    <w:rsid w:val="002E4146"/>
    <w:rsid w:val="002E7220"/>
    <w:rsid w:val="002F65CF"/>
    <w:rsid w:val="00300D62"/>
    <w:rsid w:val="00301114"/>
    <w:rsid w:val="00302780"/>
    <w:rsid w:val="00302D5F"/>
    <w:rsid w:val="00306B1C"/>
    <w:rsid w:val="00307221"/>
    <w:rsid w:val="00311397"/>
    <w:rsid w:val="00314283"/>
    <w:rsid w:val="00315A81"/>
    <w:rsid w:val="00326FF3"/>
    <w:rsid w:val="0032753E"/>
    <w:rsid w:val="00331B2B"/>
    <w:rsid w:val="00333CE8"/>
    <w:rsid w:val="0033545D"/>
    <w:rsid w:val="00336551"/>
    <w:rsid w:val="00344AEA"/>
    <w:rsid w:val="0034642F"/>
    <w:rsid w:val="00347C76"/>
    <w:rsid w:val="003510DB"/>
    <w:rsid w:val="00360561"/>
    <w:rsid w:val="003818EE"/>
    <w:rsid w:val="00390F79"/>
    <w:rsid w:val="00393D5E"/>
    <w:rsid w:val="003977BF"/>
    <w:rsid w:val="003A5327"/>
    <w:rsid w:val="003A79FE"/>
    <w:rsid w:val="003B1207"/>
    <w:rsid w:val="003B173F"/>
    <w:rsid w:val="003C11B7"/>
    <w:rsid w:val="003C1490"/>
    <w:rsid w:val="003C56CB"/>
    <w:rsid w:val="003C5762"/>
    <w:rsid w:val="003D6935"/>
    <w:rsid w:val="003E05FC"/>
    <w:rsid w:val="003E64CC"/>
    <w:rsid w:val="003E6868"/>
    <w:rsid w:val="003E7B82"/>
    <w:rsid w:val="003F3C66"/>
    <w:rsid w:val="003F505D"/>
    <w:rsid w:val="003F64EE"/>
    <w:rsid w:val="00400735"/>
    <w:rsid w:val="00407E2B"/>
    <w:rsid w:val="004120AF"/>
    <w:rsid w:val="00413A49"/>
    <w:rsid w:val="00414434"/>
    <w:rsid w:val="004155BA"/>
    <w:rsid w:val="004155ED"/>
    <w:rsid w:val="00417104"/>
    <w:rsid w:val="004240F8"/>
    <w:rsid w:val="00427C78"/>
    <w:rsid w:val="00430A23"/>
    <w:rsid w:val="004345C5"/>
    <w:rsid w:val="00434627"/>
    <w:rsid w:val="004440BE"/>
    <w:rsid w:val="00452D90"/>
    <w:rsid w:val="004568FD"/>
    <w:rsid w:val="00465EA0"/>
    <w:rsid w:val="00467541"/>
    <w:rsid w:val="0047061F"/>
    <w:rsid w:val="00470CB9"/>
    <w:rsid w:val="00487FC1"/>
    <w:rsid w:val="0049785A"/>
    <w:rsid w:val="00497AAC"/>
    <w:rsid w:val="004A1120"/>
    <w:rsid w:val="004A516A"/>
    <w:rsid w:val="004A623F"/>
    <w:rsid w:val="004B70B3"/>
    <w:rsid w:val="004D00EC"/>
    <w:rsid w:val="004E14EB"/>
    <w:rsid w:val="004E2545"/>
    <w:rsid w:val="004F0B95"/>
    <w:rsid w:val="00502B05"/>
    <w:rsid w:val="00503037"/>
    <w:rsid w:val="00504C52"/>
    <w:rsid w:val="0050743A"/>
    <w:rsid w:val="00510C1B"/>
    <w:rsid w:val="005168E3"/>
    <w:rsid w:val="00517D27"/>
    <w:rsid w:val="00520860"/>
    <w:rsid w:val="005218E4"/>
    <w:rsid w:val="0052521E"/>
    <w:rsid w:val="00525DBD"/>
    <w:rsid w:val="00530127"/>
    <w:rsid w:val="005402FD"/>
    <w:rsid w:val="005408E1"/>
    <w:rsid w:val="00541527"/>
    <w:rsid w:val="00543B27"/>
    <w:rsid w:val="005459E0"/>
    <w:rsid w:val="00546006"/>
    <w:rsid w:val="0055026B"/>
    <w:rsid w:val="00556D15"/>
    <w:rsid w:val="005573C0"/>
    <w:rsid w:val="005614D7"/>
    <w:rsid w:val="00571964"/>
    <w:rsid w:val="0057283A"/>
    <w:rsid w:val="00573E4C"/>
    <w:rsid w:val="00575DD6"/>
    <w:rsid w:val="0057668F"/>
    <w:rsid w:val="00583B37"/>
    <w:rsid w:val="0059205D"/>
    <w:rsid w:val="005933B0"/>
    <w:rsid w:val="00593EBF"/>
    <w:rsid w:val="0059537C"/>
    <w:rsid w:val="005971FE"/>
    <w:rsid w:val="005B055F"/>
    <w:rsid w:val="005B6954"/>
    <w:rsid w:val="005C0AC3"/>
    <w:rsid w:val="005D0FF4"/>
    <w:rsid w:val="005D42D7"/>
    <w:rsid w:val="005E2B4A"/>
    <w:rsid w:val="005E5BFA"/>
    <w:rsid w:val="005F0400"/>
    <w:rsid w:val="005F5172"/>
    <w:rsid w:val="00602E3F"/>
    <w:rsid w:val="00603CB6"/>
    <w:rsid w:val="00607013"/>
    <w:rsid w:val="00615A2D"/>
    <w:rsid w:val="00615C61"/>
    <w:rsid w:val="00617D90"/>
    <w:rsid w:val="006203D6"/>
    <w:rsid w:val="006265DF"/>
    <w:rsid w:val="00631CB3"/>
    <w:rsid w:val="006320FC"/>
    <w:rsid w:val="00633134"/>
    <w:rsid w:val="0063491B"/>
    <w:rsid w:val="00635C31"/>
    <w:rsid w:val="00637EE4"/>
    <w:rsid w:val="00642DBC"/>
    <w:rsid w:val="006464E1"/>
    <w:rsid w:val="00651A0D"/>
    <w:rsid w:val="00660F68"/>
    <w:rsid w:val="00690163"/>
    <w:rsid w:val="006909C1"/>
    <w:rsid w:val="00691A2D"/>
    <w:rsid w:val="00693117"/>
    <w:rsid w:val="00694590"/>
    <w:rsid w:val="006A3F67"/>
    <w:rsid w:val="006A5DCA"/>
    <w:rsid w:val="006A700C"/>
    <w:rsid w:val="006A704D"/>
    <w:rsid w:val="006B212A"/>
    <w:rsid w:val="006B34F6"/>
    <w:rsid w:val="006B57FB"/>
    <w:rsid w:val="006B5970"/>
    <w:rsid w:val="006B7D4F"/>
    <w:rsid w:val="006C7ADB"/>
    <w:rsid w:val="006D36F8"/>
    <w:rsid w:val="006D54E6"/>
    <w:rsid w:val="006E13DC"/>
    <w:rsid w:val="006E1FDA"/>
    <w:rsid w:val="006E3957"/>
    <w:rsid w:val="006E4199"/>
    <w:rsid w:val="006E6108"/>
    <w:rsid w:val="006F2775"/>
    <w:rsid w:val="006F5E9E"/>
    <w:rsid w:val="006F6FF5"/>
    <w:rsid w:val="006F7844"/>
    <w:rsid w:val="006F7F5A"/>
    <w:rsid w:val="00703FA1"/>
    <w:rsid w:val="0071216D"/>
    <w:rsid w:val="0071232E"/>
    <w:rsid w:val="00712FA0"/>
    <w:rsid w:val="00713BC9"/>
    <w:rsid w:val="00724123"/>
    <w:rsid w:val="0072436C"/>
    <w:rsid w:val="00727BDA"/>
    <w:rsid w:val="00732EEF"/>
    <w:rsid w:val="00745908"/>
    <w:rsid w:val="00747E5E"/>
    <w:rsid w:val="00751383"/>
    <w:rsid w:val="007514B7"/>
    <w:rsid w:val="007666B3"/>
    <w:rsid w:val="00772FD5"/>
    <w:rsid w:val="00775D65"/>
    <w:rsid w:val="00781868"/>
    <w:rsid w:val="00782983"/>
    <w:rsid w:val="0078610A"/>
    <w:rsid w:val="00795207"/>
    <w:rsid w:val="007956D9"/>
    <w:rsid w:val="007A1FB4"/>
    <w:rsid w:val="007B11EB"/>
    <w:rsid w:val="007B4374"/>
    <w:rsid w:val="007B63EA"/>
    <w:rsid w:val="007B6F8A"/>
    <w:rsid w:val="007C05F4"/>
    <w:rsid w:val="007C21E5"/>
    <w:rsid w:val="007C27DF"/>
    <w:rsid w:val="007C3EFB"/>
    <w:rsid w:val="007C4064"/>
    <w:rsid w:val="007D7B80"/>
    <w:rsid w:val="007D7E7B"/>
    <w:rsid w:val="007E163D"/>
    <w:rsid w:val="007E179A"/>
    <w:rsid w:val="007E1F73"/>
    <w:rsid w:val="007E281F"/>
    <w:rsid w:val="007E3C54"/>
    <w:rsid w:val="007F5ED6"/>
    <w:rsid w:val="008038FB"/>
    <w:rsid w:val="00807661"/>
    <w:rsid w:val="00807ADF"/>
    <w:rsid w:val="00816BA7"/>
    <w:rsid w:val="00817459"/>
    <w:rsid w:val="00820E1C"/>
    <w:rsid w:val="00822449"/>
    <w:rsid w:val="008312B9"/>
    <w:rsid w:val="00831E8E"/>
    <w:rsid w:val="00833960"/>
    <w:rsid w:val="0084377C"/>
    <w:rsid w:val="00845F21"/>
    <w:rsid w:val="00854EBD"/>
    <w:rsid w:val="0085764C"/>
    <w:rsid w:val="00857BEB"/>
    <w:rsid w:val="00865FD2"/>
    <w:rsid w:val="00870041"/>
    <w:rsid w:val="008735ED"/>
    <w:rsid w:val="0087668C"/>
    <w:rsid w:val="008831EF"/>
    <w:rsid w:val="0089132C"/>
    <w:rsid w:val="00892275"/>
    <w:rsid w:val="00892EBA"/>
    <w:rsid w:val="00895B8B"/>
    <w:rsid w:val="008A2FC0"/>
    <w:rsid w:val="008A5083"/>
    <w:rsid w:val="008B0844"/>
    <w:rsid w:val="008B286D"/>
    <w:rsid w:val="008B5203"/>
    <w:rsid w:val="008C228F"/>
    <w:rsid w:val="008C2D92"/>
    <w:rsid w:val="008D1824"/>
    <w:rsid w:val="008D21E2"/>
    <w:rsid w:val="008D2A4F"/>
    <w:rsid w:val="008D3E7B"/>
    <w:rsid w:val="008D5ECC"/>
    <w:rsid w:val="008E5C58"/>
    <w:rsid w:val="008E61F3"/>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5C93"/>
    <w:rsid w:val="009478B0"/>
    <w:rsid w:val="00960806"/>
    <w:rsid w:val="009723F5"/>
    <w:rsid w:val="00980C75"/>
    <w:rsid w:val="00982D19"/>
    <w:rsid w:val="00983A60"/>
    <w:rsid w:val="00990746"/>
    <w:rsid w:val="009913DE"/>
    <w:rsid w:val="00994784"/>
    <w:rsid w:val="009A40C7"/>
    <w:rsid w:val="009A5734"/>
    <w:rsid w:val="009A611A"/>
    <w:rsid w:val="009A6E4A"/>
    <w:rsid w:val="009B0225"/>
    <w:rsid w:val="009B0529"/>
    <w:rsid w:val="009B35B9"/>
    <w:rsid w:val="009B7AEA"/>
    <w:rsid w:val="009C5999"/>
    <w:rsid w:val="009D0235"/>
    <w:rsid w:val="009D63C7"/>
    <w:rsid w:val="009D6A85"/>
    <w:rsid w:val="009E2E06"/>
    <w:rsid w:val="009F083C"/>
    <w:rsid w:val="009F67D9"/>
    <w:rsid w:val="009F78AD"/>
    <w:rsid w:val="00A002D5"/>
    <w:rsid w:val="00A10087"/>
    <w:rsid w:val="00A22E9E"/>
    <w:rsid w:val="00A27969"/>
    <w:rsid w:val="00A32263"/>
    <w:rsid w:val="00A36336"/>
    <w:rsid w:val="00A418F5"/>
    <w:rsid w:val="00A442D4"/>
    <w:rsid w:val="00A445FF"/>
    <w:rsid w:val="00A52D4B"/>
    <w:rsid w:val="00A542D8"/>
    <w:rsid w:val="00A5673C"/>
    <w:rsid w:val="00A6647E"/>
    <w:rsid w:val="00A70066"/>
    <w:rsid w:val="00A8633C"/>
    <w:rsid w:val="00A90F49"/>
    <w:rsid w:val="00AA294B"/>
    <w:rsid w:val="00AA4C82"/>
    <w:rsid w:val="00AA51B4"/>
    <w:rsid w:val="00AB4814"/>
    <w:rsid w:val="00AB4944"/>
    <w:rsid w:val="00AB542E"/>
    <w:rsid w:val="00AC5D71"/>
    <w:rsid w:val="00AC706B"/>
    <w:rsid w:val="00AC7844"/>
    <w:rsid w:val="00AD0FCA"/>
    <w:rsid w:val="00AD178C"/>
    <w:rsid w:val="00AD17F2"/>
    <w:rsid w:val="00AD4A28"/>
    <w:rsid w:val="00AD67B6"/>
    <w:rsid w:val="00AD7DAB"/>
    <w:rsid w:val="00AE6305"/>
    <w:rsid w:val="00AF197E"/>
    <w:rsid w:val="00AF37D2"/>
    <w:rsid w:val="00AF647A"/>
    <w:rsid w:val="00AF6B69"/>
    <w:rsid w:val="00B00EE6"/>
    <w:rsid w:val="00B03021"/>
    <w:rsid w:val="00B03F64"/>
    <w:rsid w:val="00B12A2B"/>
    <w:rsid w:val="00B13E95"/>
    <w:rsid w:val="00B174FB"/>
    <w:rsid w:val="00B26549"/>
    <w:rsid w:val="00B27FFD"/>
    <w:rsid w:val="00B32ECE"/>
    <w:rsid w:val="00B3728B"/>
    <w:rsid w:val="00B37930"/>
    <w:rsid w:val="00B41415"/>
    <w:rsid w:val="00B5087E"/>
    <w:rsid w:val="00B51307"/>
    <w:rsid w:val="00B65FA8"/>
    <w:rsid w:val="00B670F7"/>
    <w:rsid w:val="00B70166"/>
    <w:rsid w:val="00B73C5D"/>
    <w:rsid w:val="00B765C6"/>
    <w:rsid w:val="00B778F0"/>
    <w:rsid w:val="00B80972"/>
    <w:rsid w:val="00B854BC"/>
    <w:rsid w:val="00B911DA"/>
    <w:rsid w:val="00BA341E"/>
    <w:rsid w:val="00BA35D0"/>
    <w:rsid w:val="00BA5D80"/>
    <w:rsid w:val="00BA6B47"/>
    <w:rsid w:val="00BC2F90"/>
    <w:rsid w:val="00BC6A54"/>
    <w:rsid w:val="00BD066F"/>
    <w:rsid w:val="00BD482F"/>
    <w:rsid w:val="00BD4ECB"/>
    <w:rsid w:val="00BD63F9"/>
    <w:rsid w:val="00BD68FF"/>
    <w:rsid w:val="00BE4537"/>
    <w:rsid w:val="00BE4A8D"/>
    <w:rsid w:val="00BF329F"/>
    <w:rsid w:val="00BF54FF"/>
    <w:rsid w:val="00C00E0A"/>
    <w:rsid w:val="00C102AF"/>
    <w:rsid w:val="00C1075F"/>
    <w:rsid w:val="00C22A69"/>
    <w:rsid w:val="00C237E0"/>
    <w:rsid w:val="00C3407D"/>
    <w:rsid w:val="00C35236"/>
    <w:rsid w:val="00C4144C"/>
    <w:rsid w:val="00C45527"/>
    <w:rsid w:val="00C54821"/>
    <w:rsid w:val="00C617BF"/>
    <w:rsid w:val="00C64C73"/>
    <w:rsid w:val="00C701ED"/>
    <w:rsid w:val="00C73BB3"/>
    <w:rsid w:val="00C81685"/>
    <w:rsid w:val="00C85A49"/>
    <w:rsid w:val="00C862C3"/>
    <w:rsid w:val="00C93DE5"/>
    <w:rsid w:val="00C96DA1"/>
    <w:rsid w:val="00CA1971"/>
    <w:rsid w:val="00CA2D3B"/>
    <w:rsid w:val="00CA722E"/>
    <w:rsid w:val="00CB610E"/>
    <w:rsid w:val="00CC0F17"/>
    <w:rsid w:val="00CC4212"/>
    <w:rsid w:val="00CC78DC"/>
    <w:rsid w:val="00CD2D21"/>
    <w:rsid w:val="00CD5779"/>
    <w:rsid w:val="00CE07CF"/>
    <w:rsid w:val="00CE371F"/>
    <w:rsid w:val="00CE37C9"/>
    <w:rsid w:val="00CE7FA7"/>
    <w:rsid w:val="00CF0E40"/>
    <w:rsid w:val="00CF2B66"/>
    <w:rsid w:val="00D008BC"/>
    <w:rsid w:val="00D01AB6"/>
    <w:rsid w:val="00D01BAA"/>
    <w:rsid w:val="00D02B91"/>
    <w:rsid w:val="00D067B1"/>
    <w:rsid w:val="00D06E2D"/>
    <w:rsid w:val="00D12F86"/>
    <w:rsid w:val="00D20B41"/>
    <w:rsid w:val="00D2508E"/>
    <w:rsid w:val="00D25D0B"/>
    <w:rsid w:val="00D26363"/>
    <w:rsid w:val="00D323A0"/>
    <w:rsid w:val="00D45468"/>
    <w:rsid w:val="00D47186"/>
    <w:rsid w:val="00D4797C"/>
    <w:rsid w:val="00D479C7"/>
    <w:rsid w:val="00D50652"/>
    <w:rsid w:val="00D55700"/>
    <w:rsid w:val="00D6744A"/>
    <w:rsid w:val="00D67585"/>
    <w:rsid w:val="00D8151D"/>
    <w:rsid w:val="00D86CB6"/>
    <w:rsid w:val="00D91E80"/>
    <w:rsid w:val="00D9306E"/>
    <w:rsid w:val="00D93CF1"/>
    <w:rsid w:val="00D95581"/>
    <w:rsid w:val="00D97B40"/>
    <w:rsid w:val="00DA7E20"/>
    <w:rsid w:val="00DB497A"/>
    <w:rsid w:val="00DB7346"/>
    <w:rsid w:val="00DC1DAB"/>
    <w:rsid w:val="00DC24F9"/>
    <w:rsid w:val="00DC61F8"/>
    <w:rsid w:val="00DD0542"/>
    <w:rsid w:val="00DD5F47"/>
    <w:rsid w:val="00DD62FE"/>
    <w:rsid w:val="00DE0E99"/>
    <w:rsid w:val="00DE57E5"/>
    <w:rsid w:val="00DE6F87"/>
    <w:rsid w:val="00DF1412"/>
    <w:rsid w:val="00DF2F48"/>
    <w:rsid w:val="00E01017"/>
    <w:rsid w:val="00E0363D"/>
    <w:rsid w:val="00E07D0C"/>
    <w:rsid w:val="00E10BC0"/>
    <w:rsid w:val="00E11BA5"/>
    <w:rsid w:val="00E2009F"/>
    <w:rsid w:val="00E20839"/>
    <w:rsid w:val="00E30567"/>
    <w:rsid w:val="00E36096"/>
    <w:rsid w:val="00E37F5F"/>
    <w:rsid w:val="00E422E9"/>
    <w:rsid w:val="00E44962"/>
    <w:rsid w:val="00E536AB"/>
    <w:rsid w:val="00E538FC"/>
    <w:rsid w:val="00E5479A"/>
    <w:rsid w:val="00E54CC4"/>
    <w:rsid w:val="00E66FCA"/>
    <w:rsid w:val="00E67FFE"/>
    <w:rsid w:val="00E70E2E"/>
    <w:rsid w:val="00E71660"/>
    <w:rsid w:val="00E745A5"/>
    <w:rsid w:val="00E83A84"/>
    <w:rsid w:val="00E86797"/>
    <w:rsid w:val="00E93F12"/>
    <w:rsid w:val="00EA29EC"/>
    <w:rsid w:val="00EA328B"/>
    <w:rsid w:val="00EB0432"/>
    <w:rsid w:val="00EB156F"/>
    <w:rsid w:val="00EB4451"/>
    <w:rsid w:val="00EB5251"/>
    <w:rsid w:val="00EC3929"/>
    <w:rsid w:val="00ED16C9"/>
    <w:rsid w:val="00EE020B"/>
    <w:rsid w:val="00EE3F11"/>
    <w:rsid w:val="00EE6C99"/>
    <w:rsid w:val="00EF33D8"/>
    <w:rsid w:val="00F04994"/>
    <w:rsid w:val="00F0576D"/>
    <w:rsid w:val="00F104ED"/>
    <w:rsid w:val="00F21A3E"/>
    <w:rsid w:val="00F272D3"/>
    <w:rsid w:val="00F31359"/>
    <w:rsid w:val="00F34DA4"/>
    <w:rsid w:val="00F35F5F"/>
    <w:rsid w:val="00F44376"/>
    <w:rsid w:val="00F452CE"/>
    <w:rsid w:val="00F53AED"/>
    <w:rsid w:val="00F54210"/>
    <w:rsid w:val="00F62CD4"/>
    <w:rsid w:val="00F7167B"/>
    <w:rsid w:val="00F72DF7"/>
    <w:rsid w:val="00F82479"/>
    <w:rsid w:val="00F94C6B"/>
    <w:rsid w:val="00F97483"/>
    <w:rsid w:val="00FB7C7F"/>
    <w:rsid w:val="00FC1F2B"/>
    <w:rsid w:val="00FC5E55"/>
    <w:rsid w:val="00FC7040"/>
    <w:rsid w:val="00FD1F41"/>
    <w:rsid w:val="00FD305F"/>
    <w:rsid w:val="00FD342A"/>
    <w:rsid w:val="00FD550F"/>
    <w:rsid w:val="00FD665C"/>
    <w:rsid w:val="00FE0CD8"/>
    <w:rsid w:val="00FE0EB1"/>
    <w:rsid w:val="00FE104B"/>
    <w:rsid w:val="00FE1C74"/>
    <w:rsid w:val="00FE2379"/>
    <w:rsid w:val="00FE77E8"/>
    <w:rsid w:val="00FF04A3"/>
    <w:rsid w:val="00FF2C71"/>
    <w:rsid w:val="00FF5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2F2F"/>
  <w15:docId w15:val="{7B475C87-2622-4F2D-A548-150190C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0">
      <w:bodyDiv w:val="1"/>
      <w:marLeft w:val="0"/>
      <w:marRight w:val="0"/>
      <w:marTop w:val="0"/>
      <w:marBottom w:val="0"/>
      <w:divBdr>
        <w:top w:val="none" w:sz="0" w:space="0" w:color="auto"/>
        <w:left w:val="none" w:sz="0" w:space="0" w:color="auto"/>
        <w:bottom w:val="none" w:sz="0" w:space="0" w:color="auto"/>
        <w:right w:val="none" w:sz="0" w:space="0" w:color="auto"/>
      </w:divBdr>
    </w:div>
    <w:div w:id="536743886">
      <w:bodyDiv w:val="1"/>
      <w:marLeft w:val="0"/>
      <w:marRight w:val="0"/>
      <w:marTop w:val="0"/>
      <w:marBottom w:val="0"/>
      <w:divBdr>
        <w:top w:val="none" w:sz="0" w:space="0" w:color="auto"/>
        <w:left w:val="none" w:sz="0" w:space="0" w:color="auto"/>
        <w:bottom w:val="none" w:sz="0" w:space="0" w:color="auto"/>
        <w:right w:val="none" w:sz="0" w:space="0" w:color="auto"/>
      </w:divBdr>
    </w:div>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 w:id="1627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4DFA-C1AC-4AAE-ABD4-0633D195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Ryan</cp:lastModifiedBy>
  <cp:revision>2</cp:revision>
  <cp:lastPrinted>2018-12-12T09:00:00Z</cp:lastPrinted>
  <dcterms:created xsi:type="dcterms:W3CDTF">2020-02-07T15:15:00Z</dcterms:created>
  <dcterms:modified xsi:type="dcterms:W3CDTF">2020-02-07T15:15:00Z</dcterms:modified>
</cp:coreProperties>
</file>