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E7944" w14:textId="3D5BFBEC" w:rsidR="00CC2D22" w:rsidRPr="004553D1" w:rsidRDefault="00EF13A4" w:rsidP="006A6537">
      <w:pPr>
        <w:pStyle w:val="Heading1"/>
        <w:jc w:val="center"/>
      </w:pPr>
      <w:bookmarkStart w:id="0" w:name="_GoBack"/>
      <w:bookmarkEnd w:id="0"/>
      <w:r w:rsidRPr="00EF13A4">
        <w:rPr>
          <w:highlight w:val="yellow"/>
        </w:rPr>
        <w:t>[Template letter for switching]</w:t>
      </w:r>
      <w:r w:rsidR="006A6537">
        <w:t xml:space="preserve"> </w:t>
      </w:r>
      <w:r w:rsidR="005B6C83">
        <w:t>Preferred Product</w:t>
      </w:r>
      <w:r w:rsidR="00041FA2">
        <w:t xml:space="preserve"> </w:t>
      </w:r>
      <w:r w:rsidR="00A056D5">
        <w:t xml:space="preserve">- </w:t>
      </w:r>
      <w:r w:rsidR="005B6C83">
        <w:t>Glatiramer acetate</w:t>
      </w:r>
      <w:r w:rsidR="00CC2D22" w:rsidRPr="004553D1">
        <w:t xml:space="preserve">: </w:t>
      </w:r>
      <w:r w:rsidR="00A056D5">
        <w:t>BRABIO</w:t>
      </w:r>
      <w:r w:rsidR="00A127DE" w:rsidRPr="004553D1">
        <w:t>®</w:t>
      </w:r>
    </w:p>
    <w:p w14:paraId="7B6CFF8A" w14:textId="300F4DFE" w:rsidR="0085242B" w:rsidRDefault="0085242B" w:rsidP="0085242B">
      <w:pPr>
        <w:spacing w:after="0" w:line="360" w:lineRule="auto"/>
      </w:pPr>
      <w:r>
        <w:t>Dear [</w:t>
      </w:r>
      <w:r>
        <w:rPr>
          <w:highlight w:val="lightGray"/>
        </w:rPr>
        <w:t>insert name of patient</w:t>
      </w:r>
      <w:r>
        <w:t>]</w:t>
      </w:r>
      <w:r w:rsidR="008312D7">
        <w:t>,</w:t>
      </w:r>
    </w:p>
    <w:p w14:paraId="1F9440EE" w14:textId="77777777" w:rsidR="0085242B" w:rsidRDefault="0085242B" w:rsidP="00712287"/>
    <w:p w14:paraId="158B9E3D" w14:textId="30E3B352" w:rsidR="003A4284" w:rsidRDefault="00DE5FF7" w:rsidP="001270D9">
      <w:pPr>
        <w:spacing w:after="0" w:line="360" w:lineRule="auto"/>
      </w:pPr>
      <w:r>
        <w:t>I am writing to you as you are currently receiving a medicine called glatiramer acetate (also known by its brand name Copaxone®)</w:t>
      </w:r>
      <w:r w:rsidR="002E5AB1">
        <w:t>.</w:t>
      </w:r>
    </w:p>
    <w:p w14:paraId="28425158" w14:textId="77777777" w:rsidR="001270D9" w:rsidRDefault="001270D9" w:rsidP="001270D9">
      <w:pPr>
        <w:spacing w:after="0" w:line="360" w:lineRule="auto"/>
      </w:pPr>
    </w:p>
    <w:p w14:paraId="491A4A5B" w14:textId="13AA1E71" w:rsidR="002E5AB1" w:rsidRDefault="002E5AB1" w:rsidP="002E5AB1">
      <w:pPr>
        <w:spacing w:after="0" w:line="360" w:lineRule="auto"/>
      </w:pPr>
      <w:r>
        <w:t xml:space="preserve">Until recently, there has only been one </w:t>
      </w:r>
      <w:r w:rsidR="00624432">
        <w:t>product containing</w:t>
      </w:r>
      <w:r>
        <w:t xml:space="preserve"> glatiramer acetate</w:t>
      </w:r>
      <w:r w:rsidR="00624432">
        <w:t xml:space="preserve"> available</w:t>
      </w:r>
      <w:r>
        <w:t xml:space="preserve"> in Ireland</w:t>
      </w:r>
      <w:r w:rsidR="00232B0E">
        <w:t xml:space="preserve"> (Copaxone®)</w:t>
      </w:r>
      <w:r>
        <w:t xml:space="preserve">, but following several years of development, another pharmaceutical company has now been licensed to produce </w:t>
      </w:r>
      <w:r w:rsidR="00924AB0">
        <w:t xml:space="preserve">a copy </w:t>
      </w:r>
      <w:r>
        <w:t>of th</w:t>
      </w:r>
      <w:r w:rsidR="00806B4F">
        <w:t>is</w:t>
      </w:r>
      <w:r>
        <w:t xml:space="preserve"> </w:t>
      </w:r>
      <w:r w:rsidR="00624432">
        <w:t xml:space="preserve">medicine </w:t>
      </w:r>
      <w:r w:rsidR="00232B0E">
        <w:t>(Brabio®)</w:t>
      </w:r>
      <w:r>
        <w:t xml:space="preserve">. </w:t>
      </w:r>
    </w:p>
    <w:p w14:paraId="6881D7F2" w14:textId="77777777" w:rsidR="002E5AB1" w:rsidRDefault="002E5AB1" w:rsidP="002E5AB1">
      <w:pPr>
        <w:spacing w:after="0" w:line="360" w:lineRule="auto"/>
      </w:pPr>
    </w:p>
    <w:p w14:paraId="6DE3AC1A" w14:textId="759E03DC" w:rsidR="00B73172" w:rsidRDefault="001A7FD1" w:rsidP="002E5AB1">
      <w:pPr>
        <w:spacing w:after="0" w:line="360" w:lineRule="auto"/>
      </w:pPr>
      <w:r>
        <w:t>The HSE</w:t>
      </w:r>
      <w:r w:rsidR="005B6C83">
        <w:t>-</w:t>
      </w:r>
      <w:r>
        <w:t xml:space="preserve">Medicines Management Programme has undertaken a review of </w:t>
      </w:r>
      <w:r w:rsidR="002E5AB1">
        <w:t>both</w:t>
      </w:r>
      <w:r>
        <w:t xml:space="preserve"> products containing </w:t>
      </w:r>
      <w:r w:rsidR="005B6C83">
        <w:t>glatiramer acetate</w:t>
      </w:r>
      <w:r>
        <w:t xml:space="preserve">. </w:t>
      </w:r>
      <w:r w:rsidR="00732731">
        <w:t>B</w:t>
      </w:r>
      <w:r w:rsidR="005B6C83">
        <w:t>rabio</w:t>
      </w:r>
      <w:r>
        <w:t xml:space="preserve">® is recommended as the </w:t>
      </w:r>
      <w:r w:rsidR="005B6C83">
        <w:t>preferred product</w:t>
      </w:r>
      <w:r>
        <w:t xml:space="preserve"> for patients who are prescribed </w:t>
      </w:r>
      <w:r w:rsidR="005B6C83">
        <w:t>glatiramer acetate</w:t>
      </w:r>
      <w:r w:rsidR="00CA4A7F">
        <w:t>. It has been fully evaluated in clinical studies and been shown to have the same effectiveness and side-effect profile as Copaxone®.</w:t>
      </w:r>
      <w:r w:rsidR="001F76E2">
        <w:t xml:space="preserve"> In recent years,</w:t>
      </w:r>
      <w:r w:rsidR="00CA4A7F">
        <w:t xml:space="preserve"> </w:t>
      </w:r>
      <w:r w:rsidR="001F76E2">
        <w:t>p</w:t>
      </w:r>
      <w:r w:rsidR="00B73172">
        <w:t>atients in other</w:t>
      </w:r>
      <w:r w:rsidR="001F76E2">
        <w:t xml:space="preserve"> European</w:t>
      </w:r>
      <w:r w:rsidR="00B73172">
        <w:t xml:space="preserve"> countries are being successfully treated with Brabio®</w:t>
      </w:r>
      <w:r w:rsidR="001F76E2">
        <w:t>.</w:t>
      </w:r>
    </w:p>
    <w:p w14:paraId="22F6BB36" w14:textId="77777777" w:rsidR="00B73172" w:rsidRDefault="00B73172" w:rsidP="002E5AB1">
      <w:pPr>
        <w:spacing w:after="0" w:line="360" w:lineRule="auto"/>
      </w:pPr>
    </w:p>
    <w:p w14:paraId="23D8BC4F" w14:textId="524E5A9B" w:rsidR="00F3151B" w:rsidRDefault="00732731" w:rsidP="002E5AB1">
      <w:pPr>
        <w:spacing w:after="0" w:line="360" w:lineRule="auto"/>
      </w:pPr>
      <w:r>
        <w:t>B</w:t>
      </w:r>
      <w:r w:rsidR="005B6C83">
        <w:t xml:space="preserve">rabio® </w:t>
      </w:r>
      <w:r w:rsidR="001A7FD1">
        <w:t xml:space="preserve">is provided to the HSE at a much lower cost than </w:t>
      </w:r>
      <w:r w:rsidR="005B6C83">
        <w:t>Copaxone</w:t>
      </w:r>
      <w:r w:rsidR="001A7FD1">
        <w:t xml:space="preserve">®. This helps the HSE to provide medicines to patients at a better price, and ensure efficiencies for the health service. </w:t>
      </w:r>
    </w:p>
    <w:p w14:paraId="4CBCEF5A" w14:textId="77777777" w:rsidR="001A7FD1" w:rsidRDefault="001A7FD1" w:rsidP="00F3151B">
      <w:pPr>
        <w:spacing w:after="0" w:line="360" w:lineRule="auto"/>
      </w:pPr>
    </w:p>
    <w:p w14:paraId="07372292" w14:textId="77777777" w:rsidR="001A7FD1" w:rsidRDefault="001A7FD1" w:rsidP="001A7FD1">
      <w:pPr>
        <w:pStyle w:val="Heading2"/>
      </w:pPr>
      <w:r>
        <w:t>What does this mean for me?</w:t>
      </w:r>
    </w:p>
    <w:p w14:paraId="6935EA77" w14:textId="6F4E4358" w:rsidR="001A7FD1" w:rsidRDefault="001A7FD1" w:rsidP="001A7FD1">
      <w:pPr>
        <w:spacing w:after="0" w:line="360" w:lineRule="auto"/>
      </w:pPr>
      <w:r>
        <w:t>Because both</w:t>
      </w:r>
      <w:r w:rsidR="005B6C83">
        <w:t xml:space="preserve"> Brabio® and Copaxone®</w:t>
      </w:r>
      <w:r>
        <w:t xml:space="preserve"> contain the same medicine (</w:t>
      </w:r>
      <w:r w:rsidR="005B6C83">
        <w:t>glatiramer acetate</w:t>
      </w:r>
      <w:r>
        <w:t xml:space="preserve">), </w:t>
      </w:r>
      <w:r w:rsidR="00D17AA5">
        <w:t xml:space="preserve">the </w:t>
      </w:r>
      <w:r>
        <w:t>treatment of your condition remains unchanged.</w:t>
      </w:r>
      <w:r w:rsidR="0085242B">
        <w:t xml:space="preserve"> You will now be prescribed and dispensed </w:t>
      </w:r>
      <w:r w:rsidR="00732731">
        <w:t>B</w:t>
      </w:r>
      <w:r w:rsidR="005B6C83">
        <w:t>rabio</w:t>
      </w:r>
      <w:r w:rsidR="0085242B">
        <w:t xml:space="preserve">® instead of </w:t>
      </w:r>
      <w:r w:rsidR="005B6C83">
        <w:t>Copaxone</w:t>
      </w:r>
      <w:r w:rsidR="0085242B">
        <w:t>®.</w:t>
      </w:r>
      <w:r>
        <w:t xml:space="preserve"> You will continue to be looked after by the same team, i</w:t>
      </w:r>
      <w:r w:rsidR="00A30504">
        <w:t>n</w:t>
      </w:r>
      <w:r>
        <w:t xml:space="preserve"> the same clinic, and in the same manner. In addition, your dose and frequency of injection will also </w:t>
      </w:r>
      <w:r w:rsidR="00851293">
        <w:t>remain the same</w:t>
      </w:r>
      <w:r>
        <w:t>.</w:t>
      </w:r>
    </w:p>
    <w:p w14:paraId="65EFAFB6" w14:textId="77777777" w:rsidR="00E3114D" w:rsidRDefault="00E3114D" w:rsidP="001A7FD1">
      <w:pPr>
        <w:spacing w:after="0" w:line="360" w:lineRule="auto"/>
      </w:pPr>
    </w:p>
    <w:p w14:paraId="44E5B68A" w14:textId="0AE93A09" w:rsidR="00A30504" w:rsidRDefault="00732731" w:rsidP="001A7FD1">
      <w:pPr>
        <w:spacing w:after="0" w:line="360" w:lineRule="auto"/>
      </w:pPr>
      <w:r>
        <w:t>B</w:t>
      </w:r>
      <w:r w:rsidR="005B6C83">
        <w:t>rabio</w:t>
      </w:r>
      <w:r w:rsidR="00A30504">
        <w:t xml:space="preserve">® is presented in a different injection device to </w:t>
      </w:r>
      <w:r w:rsidR="005B6C83">
        <w:t>Copaxone</w:t>
      </w:r>
      <w:r w:rsidR="00A30504">
        <w:t>®. As a result</w:t>
      </w:r>
      <w:r w:rsidR="00D17AA5">
        <w:t>,</w:t>
      </w:r>
      <w:r w:rsidR="00A30504">
        <w:t xml:space="preserve"> there will be a change in the injection device that you use to administer </w:t>
      </w:r>
      <w:r w:rsidR="005B6C83">
        <w:t>glatiramer acetate</w:t>
      </w:r>
      <w:r w:rsidR="00A30504">
        <w:t>. The HSE</w:t>
      </w:r>
      <w:r w:rsidR="002E5AB1">
        <w:t>-</w:t>
      </w:r>
      <w:r w:rsidR="00A30504">
        <w:t>Medicines Management Programme have assessed the two injection devices</w:t>
      </w:r>
      <w:r w:rsidR="0085242B">
        <w:t xml:space="preserve"> and noted that the differences between the two devices are minor. A visit by a nurse to your home can be arranged in order to show you how to use the new injection device.</w:t>
      </w:r>
    </w:p>
    <w:p w14:paraId="3B989843" w14:textId="77777777" w:rsidR="0085242B" w:rsidRDefault="0085242B" w:rsidP="001A7FD1">
      <w:pPr>
        <w:spacing w:after="0" w:line="360" w:lineRule="auto"/>
      </w:pPr>
    </w:p>
    <w:p w14:paraId="68160ACB" w14:textId="422A7F3B" w:rsidR="0085242B" w:rsidRDefault="0085242B" w:rsidP="001A7FD1">
      <w:pPr>
        <w:spacing w:after="0" w:line="360" w:lineRule="auto"/>
      </w:pPr>
      <w:r>
        <w:t xml:space="preserve">If you are happy to switch from </w:t>
      </w:r>
      <w:r w:rsidR="005B6C83">
        <w:t>Copaxone</w:t>
      </w:r>
      <w:r>
        <w:t xml:space="preserve">® to </w:t>
      </w:r>
      <w:r w:rsidR="00732731">
        <w:t>B</w:t>
      </w:r>
      <w:r w:rsidR="005B6C83">
        <w:t>rabio</w:t>
      </w:r>
      <w:r>
        <w:t>®, we will ensure that you are provided with information and support to enable you to be confident to switch.</w:t>
      </w:r>
      <w:r w:rsidR="00B73172" w:rsidDel="00B73172">
        <w:t xml:space="preserve"> </w:t>
      </w:r>
    </w:p>
    <w:p w14:paraId="30A90063" w14:textId="77777777" w:rsidR="0085242B" w:rsidRDefault="0085242B" w:rsidP="001A7FD1">
      <w:pPr>
        <w:spacing w:after="0" w:line="360" w:lineRule="auto"/>
      </w:pPr>
    </w:p>
    <w:p w14:paraId="5E80AC5B" w14:textId="2F5ADDEC" w:rsidR="0085242B" w:rsidRDefault="0085242B" w:rsidP="001A7FD1">
      <w:pPr>
        <w:spacing w:after="0" w:line="360" w:lineRule="auto"/>
      </w:pPr>
      <w:r>
        <w:t xml:space="preserve">If you would like any more information regarding </w:t>
      </w:r>
      <w:r w:rsidR="005B6C83">
        <w:t>Brabio®,</w:t>
      </w:r>
      <w:r>
        <w:t xml:space="preserve"> or if you have any questions regarding</w:t>
      </w:r>
      <w:r w:rsidR="00624432">
        <w:t xml:space="preserve"> the content of this letter,</w:t>
      </w:r>
      <w:r>
        <w:t xml:space="preserve"> please feel free to discuss them with us.</w:t>
      </w:r>
    </w:p>
    <w:p w14:paraId="09610976" w14:textId="77777777" w:rsidR="0085242B" w:rsidRDefault="0085242B" w:rsidP="001A7FD1">
      <w:pPr>
        <w:spacing w:after="0" w:line="360" w:lineRule="auto"/>
      </w:pPr>
    </w:p>
    <w:p w14:paraId="2FAD0A0F" w14:textId="735FC210" w:rsidR="00B73172" w:rsidRDefault="0085242B" w:rsidP="001A7FD1">
      <w:pPr>
        <w:spacing w:after="0" w:line="360" w:lineRule="auto"/>
      </w:pPr>
      <w:r>
        <w:t>Yours sincerely,</w:t>
      </w:r>
    </w:p>
    <w:p w14:paraId="0DF904E8" w14:textId="5B4538B9" w:rsidR="003A60C2" w:rsidRPr="00A27346" w:rsidRDefault="0085242B" w:rsidP="00CA4A7F">
      <w:pPr>
        <w:spacing w:after="0" w:line="360" w:lineRule="auto"/>
        <w:rPr>
          <w:sz w:val="20"/>
          <w:szCs w:val="20"/>
        </w:rPr>
      </w:pPr>
      <w:r>
        <w:t>[</w:t>
      </w:r>
      <w:r w:rsidRPr="00D17AA5">
        <w:rPr>
          <w:highlight w:val="lightGray"/>
        </w:rPr>
        <w:t>insert name of consultant</w:t>
      </w:r>
      <w:r>
        <w:t>]</w:t>
      </w:r>
    </w:p>
    <w:sectPr w:rsidR="003A60C2" w:rsidRPr="00A27346" w:rsidSect="00A6706C">
      <w:headerReference w:type="default" r:id="rId8"/>
      <w:footerReference w:type="default" r:id="rId9"/>
      <w:pgSz w:w="11906" w:h="16838"/>
      <w:pgMar w:top="720" w:right="720" w:bottom="720" w:left="720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ECBB9" w14:textId="77777777" w:rsidR="008C2BB2" w:rsidRDefault="008C2BB2" w:rsidP="002F60D5">
      <w:pPr>
        <w:spacing w:after="0" w:line="240" w:lineRule="auto"/>
      </w:pPr>
      <w:r>
        <w:separator/>
      </w:r>
    </w:p>
  </w:endnote>
  <w:endnote w:type="continuationSeparator" w:id="0">
    <w:p w14:paraId="24D42183" w14:textId="77777777" w:rsidR="008C2BB2" w:rsidRDefault="008C2BB2" w:rsidP="002F6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27162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82AD7F" w14:textId="04347D7F" w:rsidR="00906F7C" w:rsidRDefault="00906F7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32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946A58D" w14:textId="77777777" w:rsidR="00E66C85" w:rsidRDefault="00E66C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E9F5D" w14:textId="77777777" w:rsidR="008C2BB2" w:rsidRDefault="008C2BB2" w:rsidP="002F60D5">
      <w:pPr>
        <w:spacing w:after="0" w:line="240" w:lineRule="auto"/>
      </w:pPr>
      <w:r>
        <w:separator/>
      </w:r>
    </w:p>
  </w:footnote>
  <w:footnote w:type="continuationSeparator" w:id="0">
    <w:p w14:paraId="7DF29A3B" w14:textId="77777777" w:rsidR="008C2BB2" w:rsidRDefault="008C2BB2" w:rsidP="002F6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49BA5" w14:textId="77777777" w:rsidR="00141FA1" w:rsidRDefault="00141FA1">
    <w:pPr>
      <w:pStyle w:val="Header"/>
    </w:pPr>
    <w:r w:rsidRPr="00141FA1">
      <w:rPr>
        <w:color w:val="548DD4" w:themeColor="text2" w:themeTint="99"/>
        <w:sz w:val="32"/>
        <w:szCs w:val="32"/>
      </w:rPr>
      <w:ptab w:relativeTo="margin" w:alignment="center" w:leader="none"/>
    </w:r>
    <w:r w:rsidR="007510CF" w:rsidRPr="007510CF">
      <w:rPr>
        <w:b/>
        <w:color w:val="548DD4" w:themeColor="text2" w:themeTint="99"/>
        <w:sz w:val="32"/>
        <w:szCs w:val="32"/>
      </w:rPr>
      <w:t>HSE</w:t>
    </w:r>
    <w:r w:rsidR="00AC1068">
      <w:rPr>
        <w:b/>
        <w:color w:val="548DD4" w:themeColor="text2" w:themeTint="99"/>
        <w:sz w:val="32"/>
        <w:szCs w:val="32"/>
      </w:rPr>
      <w:t>-</w:t>
    </w:r>
    <w:r w:rsidRPr="00141FA1">
      <w:rPr>
        <w:b/>
        <w:color w:val="548DD4" w:themeColor="text2" w:themeTint="99"/>
        <w:sz w:val="32"/>
        <w:szCs w:val="32"/>
      </w:rPr>
      <w:t>Medicines Management Programme</w:t>
    </w:r>
    <w:r w:rsidRPr="00141FA1">
      <w:rPr>
        <w:b/>
        <w:color w:val="548DD4" w:themeColor="text2" w:themeTint="99"/>
        <w:sz w:val="28"/>
      </w:rPr>
      <w:t xml:space="preserve"> </w:t>
    </w:r>
    <w:r>
      <w:ptab w:relativeTo="margin" w:alignment="right" w:leader="none"/>
    </w:r>
    <w:r w:rsidRPr="00141FA1">
      <w:rPr>
        <w:noProof/>
        <w:lang w:eastAsia="en-IE"/>
      </w:rPr>
      <w:drawing>
        <wp:inline distT="0" distB="0" distL="0" distR="0" wp14:anchorId="6B6E9890" wp14:editId="0CDFCF24">
          <wp:extent cx="1457325" cy="380365"/>
          <wp:effectExtent l="0" t="0" r="9525" b="635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516" cy="390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1241"/>
    <w:multiLevelType w:val="hybridMultilevel"/>
    <w:tmpl w:val="EBD0275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21752C"/>
    <w:multiLevelType w:val="hybridMultilevel"/>
    <w:tmpl w:val="E8AEFA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34889"/>
    <w:multiLevelType w:val="hybridMultilevel"/>
    <w:tmpl w:val="854E6714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92D60"/>
    <w:multiLevelType w:val="hybridMultilevel"/>
    <w:tmpl w:val="DB4A5E5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461F0C"/>
    <w:multiLevelType w:val="hybridMultilevel"/>
    <w:tmpl w:val="76EA6E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F79FA"/>
    <w:multiLevelType w:val="hybridMultilevel"/>
    <w:tmpl w:val="EC96C85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F62F6"/>
    <w:multiLevelType w:val="hybridMultilevel"/>
    <w:tmpl w:val="85E422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F2E10"/>
    <w:multiLevelType w:val="hybridMultilevel"/>
    <w:tmpl w:val="96CA3414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2806"/>
    <w:multiLevelType w:val="hybridMultilevel"/>
    <w:tmpl w:val="2F7405A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062466"/>
    <w:multiLevelType w:val="hybridMultilevel"/>
    <w:tmpl w:val="10C822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B5A2A"/>
    <w:multiLevelType w:val="hybridMultilevel"/>
    <w:tmpl w:val="A9B4CF9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366FA1"/>
    <w:multiLevelType w:val="hybridMultilevel"/>
    <w:tmpl w:val="9522ABB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925F7"/>
    <w:multiLevelType w:val="hybridMultilevel"/>
    <w:tmpl w:val="6F00DE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24803"/>
    <w:multiLevelType w:val="hybridMultilevel"/>
    <w:tmpl w:val="C028557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224894"/>
    <w:multiLevelType w:val="hybridMultilevel"/>
    <w:tmpl w:val="595A69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365EA"/>
    <w:multiLevelType w:val="hybridMultilevel"/>
    <w:tmpl w:val="137CDD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C2E0D"/>
    <w:multiLevelType w:val="hybridMultilevel"/>
    <w:tmpl w:val="B12EDC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85A69"/>
    <w:multiLevelType w:val="hybridMultilevel"/>
    <w:tmpl w:val="1730F93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8F01EE"/>
    <w:multiLevelType w:val="hybridMultilevel"/>
    <w:tmpl w:val="8BFE0F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A372AA"/>
    <w:multiLevelType w:val="hybridMultilevel"/>
    <w:tmpl w:val="804A3A8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C1CAE"/>
    <w:multiLevelType w:val="hybridMultilevel"/>
    <w:tmpl w:val="DE0020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861EE6"/>
    <w:multiLevelType w:val="hybridMultilevel"/>
    <w:tmpl w:val="BCE2E4A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5B68A7"/>
    <w:multiLevelType w:val="hybridMultilevel"/>
    <w:tmpl w:val="32C656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FF205B"/>
    <w:multiLevelType w:val="hybridMultilevel"/>
    <w:tmpl w:val="EF2C14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F24ACC"/>
    <w:multiLevelType w:val="hybridMultilevel"/>
    <w:tmpl w:val="7BF4CF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E57372"/>
    <w:multiLevelType w:val="hybridMultilevel"/>
    <w:tmpl w:val="61DCAF2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243DC2"/>
    <w:multiLevelType w:val="hybridMultilevel"/>
    <w:tmpl w:val="EF4CDE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B70529"/>
    <w:multiLevelType w:val="hybridMultilevel"/>
    <w:tmpl w:val="2C3EA1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0"/>
  </w:num>
  <w:num w:numId="5">
    <w:abstractNumId w:val="23"/>
  </w:num>
  <w:num w:numId="6">
    <w:abstractNumId w:val="4"/>
  </w:num>
  <w:num w:numId="7">
    <w:abstractNumId w:val="26"/>
  </w:num>
  <w:num w:numId="8">
    <w:abstractNumId w:val="21"/>
  </w:num>
  <w:num w:numId="9">
    <w:abstractNumId w:val="17"/>
  </w:num>
  <w:num w:numId="10">
    <w:abstractNumId w:val="5"/>
  </w:num>
  <w:num w:numId="11">
    <w:abstractNumId w:val="19"/>
  </w:num>
  <w:num w:numId="12">
    <w:abstractNumId w:val="16"/>
  </w:num>
  <w:num w:numId="13">
    <w:abstractNumId w:val="24"/>
  </w:num>
  <w:num w:numId="14">
    <w:abstractNumId w:val="11"/>
  </w:num>
  <w:num w:numId="15">
    <w:abstractNumId w:val="7"/>
  </w:num>
  <w:num w:numId="16">
    <w:abstractNumId w:val="6"/>
  </w:num>
  <w:num w:numId="17">
    <w:abstractNumId w:val="14"/>
  </w:num>
  <w:num w:numId="18">
    <w:abstractNumId w:val="27"/>
  </w:num>
  <w:num w:numId="19">
    <w:abstractNumId w:val="15"/>
  </w:num>
  <w:num w:numId="20">
    <w:abstractNumId w:val="20"/>
  </w:num>
  <w:num w:numId="21">
    <w:abstractNumId w:val="9"/>
  </w:num>
  <w:num w:numId="22">
    <w:abstractNumId w:val="18"/>
  </w:num>
  <w:num w:numId="23">
    <w:abstractNumId w:val="22"/>
  </w:num>
  <w:num w:numId="24">
    <w:abstractNumId w:val="25"/>
  </w:num>
  <w:num w:numId="25">
    <w:abstractNumId w:val="3"/>
  </w:num>
  <w:num w:numId="26">
    <w:abstractNumId w:val="13"/>
  </w:num>
  <w:num w:numId="27">
    <w:abstractNumId w:val="8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64"/>
    <w:rsid w:val="00004361"/>
    <w:rsid w:val="00014264"/>
    <w:rsid w:val="00021979"/>
    <w:rsid w:val="00023F6A"/>
    <w:rsid w:val="0003211B"/>
    <w:rsid w:val="00035348"/>
    <w:rsid w:val="00036E36"/>
    <w:rsid w:val="00041AD2"/>
    <w:rsid w:val="00041FA2"/>
    <w:rsid w:val="000501E7"/>
    <w:rsid w:val="0005298B"/>
    <w:rsid w:val="00073306"/>
    <w:rsid w:val="000C2428"/>
    <w:rsid w:val="000C2D1C"/>
    <w:rsid w:val="000C33BB"/>
    <w:rsid w:val="000C70D3"/>
    <w:rsid w:val="000D6BE5"/>
    <w:rsid w:val="000D6FE5"/>
    <w:rsid w:val="000E3128"/>
    <w:rsid w:val="000F43C6"/>
    <w:rsid w:val="000F4497"/>
    <w:rsid w:val="000F5FFC"/>
    <w:rsid w:val="001015E9"/>
    <w:rsid w:val="0010395D"/>
    <w:rsid w:val="00107F5D"/>
    <w:rsid w:val="00112DE0"/>
    <w:rsid w:val="00121D37"/>
    <w:rsid w:val="00125548"/>
    <w:rsid w:val="001270D9"/>
    <w:rsid w:val="00141FA1"/>
    <w:rsid w:val="00176C1D"/>
    <w:rsid w:val="001829C1"/>
    <w:rsid w:val="001A43F8"/>
    <w:rsid w:val="001A5E64"/>
    <w:rsid w:val="001A62A4"/>
    <w:rsid w:val="001A7FD1"/>
    <w:rsid w:val="001B1C04"/>
    <w:rsid w:val="001B6B81"/>
    <w:rsid w:val="001E6F49"/>
    <w:rsid w:val="001E78EF"/>
    <w:rsid w:val="001F5A27"/>
    <w:rsid w:val="001F76E2"/>
    <w:rsid w:val="002009F2"/>
    <w:rsid w:val="00201BDF"/>
    <w:rsid w:val="00202139"/>
    <w:rsid w:val="00205E7A"/>
    <w:rsid w:val="00210701"/>
    <w:rsid w:val="00215EFA"/>
    <w:rsid w:val="002168C1"/>
    <w:rsid w:val="00232B0E"/>
    <w:rsid w:val="0024526E"/>
    <w:rsid w:val="00245BA2"/>
    <w:rsid w:val="002538AC"/>
    <w:rsid w:val="002734B3"/>
    <w:rsid w:val="00275529"/>
    <w:rsid w:val="00277B65"/>
    <w:rsid w:val="00277D9C"/>
    <w:rsid w:val="00294FCD"/>
    <w:rsid w:val="002A2702"/>
    <w:rsid w:val="002B0C95"/>
    <w:rsid w:val="002B2B1E"/>
    <w:rsid w:val="002C2D5D"/>
    <w:rsid w:val="002C2E6F"/>
    <w:rsid w:val="002C67A0"/>
    <w:rsid w:val="002E5AB1"/>
    <w:rsid w:val="002F60D5"/>
    <w:rsid w:val="002F682C"/>
    <w:rsid w:val="003052DB"/>
    <w:rsid w:val="00326BA1"/>
    <w:rsid w:val="00341141"/>
    <w:rsid w:val="00344BF7"/>
    <w:rsid w:val="003452BC"/>
    <w:rsid w:val="0035282B"/>
    <w:rsid w:val="003746B4"/>
    <w:rsid w:val="0039090F"/>
    <w:rsid w:val="003940C3"/>
    <w:rsid w:val="003A4284"/>
    <w:rsid w:val="003A60C2"/>
    <w:rsid w:val="003B29CB"/>
    <w:rsid w:val="003C1A49"/>
    <w:rsid w:val="003D017E"/>
    <w:rsid w:val="003D72A5"/>
    <w:rsid w:val="00414C4F"/>
    <w:rsid w:val="00415D9A"/>
    <w:rsid w:val="00416B0D"/>
    <w:rsid w:val="00425CA0"/>
    <w:rsid w:val="00431014"/>
    <w:rsid w:val="00432061"/>
    <w:rsid w:val="0043619C"/>
    <w:rsid w:val="00450094"/>
    <w:rsid w:val="00450B92"/>
    <w:rsid w:val="004547F3"/>
    <w:rsid w:val="004553D1"/>
    <w:rsid w:val="00460681"/>
    <w:rsid w:val="0046327C"/>
    <w:rsid w:val="004639AB"/>
    <w:rsid w:val="004674EC"/>
    <w:rsid w:val="004A6753"/>
    <w:rsid w:val="004A766B"/>
    <w:rsid w:val="004B7D1C"/>
    <w:rsid w:val="004D07AB"/>
    <w:rsid w:val="004D2D6E"/>
    <w:rsid w:val="004D488D"/>
    <w:rsid w:val="004E5A7A"/>
    <w:rsid w:val="004F2398"/>
    <w:rsid w:val="004F4427"/>
    <w:rsid w:val="00516863"/>
    <w:rsid w:val="0052609D"/>
    <w:rsid w:val="0054063A"/>
    <w:rsid w:val="00543556"/>
    <w:rsid w:val="00544132"/>
    <w:rsid w:val="00553EA3"/>
    <w:rsid w:val="00556E32"/>
    <w:rsid w:val="005622AF"/>
    <w:rsid w:val="005720DB"/>
    <w:rsid w:val="005826AC"/>
    <w:rsid w:val="00586ADB"/>
    <w:rsid w:val="005924E4"/>
    <w:rsid w:val="005B1A67"/>
    <w:rsid w:val="005B6C83"/>
    <w:rsid w:val="005C2588"/>
    <w:rsid w:val="005D6A96"/>
    <w:rsid w:val="005D7194"/>
    <w:rsid w:val="0060195C"/>
    <w:rsid w:val="006022D9"/>
    <w:rsid w:val="00612FCA"/>
    <w:rsid w:val="006132AE"/>
    <w:rsid w:val="00624432"/>
    <w:rsid w:val="00631B18"/>
    <w:rsid w:val="0063447C"/>
    <w:rsid w:val="00636AD9"/>
    <w:rsid w:val="006514D1"/>
    <w:rsid w:val="006670F5"/>
    <w:rsid w:val="00676C70"/>
    <w:rsid w:val="00684678"/>
    <w:rsid w:val="00690ECC"/>
    <w:rsid w:val="006A6537"/>
    <w:rsid w:val="006B481A"/>
    <w:rsid w:val="006C14EF"/>
    <w:rsid w:val="006C4BC9"/>
    <w:rsid w:val="006C666A"/>
    <w:rsid w:val="006E1EFB"/>
    <w:rsid w:val="00701643"/>
    <w:rsid w:val="00702038"/>
    <w:rsid w:val="007026C1"/>
    <w:rsid w:val="00702F00"/>
    <w:rsid w:val="007119A6"/>
    <w:rsid w:val="00712287"/>
    <w:rsid w:val="007170B9"/>
    <w:rsid w:val="00732731"/>
    <w:rsid w:val="007510CF"/>
    <w:rsid w:val="00763E1F"/>
    <w:rsid w:val="00771A6D"/>
    <w:rsid w:val="007806F0"/>
    <w:rsid w:val="00795908"/>
    <w:rsid w:val="007B0A72"/>
    <w:rsid w:val="007B2E10"/>
    <w:rsid w:val="007B5617"/>
    <w:rsid w:val="007B7FA6"/>
    <w:rsid w:val="007C1395"/>
    <w:rsid w:val="007C7BC1"/>
    <w:rsid w:val="007D6FA4"/>
    <w:rsid w:val="007D7928"/>
    <w:rsid w:val="007F1EF6"/>
    <w:rsid w:val="008003E9"/>
    <w:rsid w:val="008042AD"/>
    <w:rsid w:val="00806B4F"/>
    <w:rsid w:val="008215EB"/>
    <w:rsid w:val="00824867"/>
    <w:rsid w:val="008312D7"/>
    <w:rsid w:val="008328E2"/>
    <w:rsid w:val="00841510"/>
    <w:rsid w:val="0084723F"/>
    <w:rsid w:val="00851293"/>
    <w:rsid w:val="0085242B"/>
    <w:rsid w:val="008775A9"/>
    <w:rsid w:val="00884C59"/>
    <w:rsid w:val="008873CE"/>
    <w:rsid w:val="00896E47"/>
    <w:rsid w:val="008A69CB"/>
    <w:rsid w:val="008B20FA"/>
    <w:rsid w:val="008B6F56"/>
    <w:rsid w:val="008C2BB2"/>
    <w:rsid w:val="008E15FB"/>
    <w:rsid w:val="008F1003"/>
    <w:rsid w:val="00906F7C"/>
    <w:rsid w:val="00924AB0"/>
    <w:rsid w:val="0093637C"/>
    <w:rsid w:val="00952D84"/>
    <w:rsid w:val="00963538"/>
    <w:rsid w:val="00963B5A"/>
    <w:rsid w:val="00966721"/>
    <w:rsid w:val="00967B77"/>
    <w:rsid w:val="0097363D"/>
    <w:rsid w:val="0097739D"/>
    <w:rsid w:val="00980BF5"/>
    <w:rsid w:val="00981B58"/>
    <w:rsid w:val="00983910"/>
    <w:rsid w:val="009A27D5"/>
    <w:rsid w:val="009C5A92"/>
    <w:rsid w:val="009C72B8"/>
    <w:rsid w:val="009D704A"/>
    <w:rsid w:val="009F4FAD"/>
    <w:rsid w:val="009F72AD"/>
    <w:rsid w:val="009F78A2"/>
    <w:rsid w:val="00A056D5"/>
    <w:rsid w:val="00A127DE"/>
    <w:rsid w:val="00A2617D"/>
    <w:rsid w:val="00A27346"/>
    <w:rsid w:val="00A30504"/>
    <w:rsid w:val="00A341D0"/>
    <w:rsid w:val="00A43097"/>
    <w:rsid w:val="00A50254"/>
    <w:rsid w:val="00A50917"/>
    <w:rsid w:val="00A54156"/>
    <w:rsid w:val="00A6706C"/>
    <w:rsid w:val="00A80E39"/>
    <w:rsid w:val="00A86A17"/>
    <w:rsid w:val="00A904E2"/>
    <w:rsid w:val="00A912E1"/>
    <w:rsid w:val="00AA1A23"/>
    <w:rsid w:val="00AC1068"/>
    <w:rsid w:val="00AC697B"/>
    <w:rsid w:val="00AD3F27"/>
    <w:rsid w:val="00AE06BB"/>
    <w:rsid w:val="00AF2B38"/>
    <w:rsid w:val="00B01CA2"/>
    <w:rsid w:val="00B16D3F"/>
    <w:rsid w:val="00B20C55"/>
    <w:rsid w:val="00B20F92"/>
    <w:rsid w:val="00B314D8"/>
    <w:rsid w:val="00B44DF4"/>
    <w:rsid w:val="00B47335"/>
    <w:rsid w:val="00B55403"/>
    <w:rsid w:val="00B62D47"/>
    <w:rsid w:val="00B6445C"/>
    <w:rsid w:val="00B73172"/>
    <w:rsid w:val="00B82193"/>
    <w:rsid w:val="00B8358A"/>
    <w:rsid w:val="00B94AE1"/>
    <w:rsid w:val="00BE23E4"/>
    <w:rsid w:val="00BE57DB"/>
    <w:rsid w:val="00BE5A47"/>
    <w:rsid w:val="00C11FC3"/>
    <w:rsid w:val="00C224CB"/>
    <w:rsid w:val="00C34D16"/>
    <w:rsid w:val="00C35E6A"/>
    <w:rsid w:val="00C40EF3"/>
    <w:rsid w:val="00C52D0C"/>
    <w:rsid w:val="00C617CF"/>
    <w:rsid w:val="00C712FA"/>
    <w:rsid w:val="00C93FFA"/>
    <w:rsid w:val="00CA4A7F"/>
    <w:rsid w:val="00CA4C11"/>
    <w:rsid w:val="00CB0D85"/>
    <w:rsid w:val="00CC0D75"/>
    <w:rsid w:val="00CC2D22"/>
    <w:rsid w:val="00CC32CA"/>
    <w:rsid w:val="00CC46A6"/>
    <w:rsid w:val="00CC5945"/>
    <w:rsid w:val="00D0359A"/>
    <w:rsid w:val="00D03E8B"/>
    <w:rsid w:val="00D11322"/>
    <w:rsid w:val="00D12272"/>
    <w:rsid w:val="00D17AA5"/>
    <w:rsid w:val="00D3148F"/>
    <w:rsid w:val="00D37FD7"/>
    <w:rsid w:val="00D5361D"/>
    <w:rsid w:val="00D53A86"/>
    <w:rsid w:val="00DA4FD4"/>
    <w:rsid w:val="00DB0537"/>
    <w:rsid w:val="00DC0E47"/>
    <w:rsid w:val="00DC226C"/>
    <w:rsid w:val="00DC6E94"/>
    <w:rsid w:val="00DE5FF7"/>
    <w:rsid w:val="00DF09E4"/>
    <w:rsid w:val="00DF3EE0"/>
    <w:rsid w:val="00E02675"/>
    <w:rsid w:val="00E16B18"/>
    <w:rsid w:val="00E3114D"/>
    <w:rsid w:val="00E54B6D"/>
    <w:rsid w:val="00E60E33"/>
    <w:rsid w:val="00E611DD"/>
    <w:rsid w:val="00E63EEF"/>
    <w:rsid w:val="00E66C85"/>
    <w:rsid w:val="00E71B46"/>
    <w:rsid w:val="00E80033"/>
    <w:rsid w:val="00E87591"/>
    <w:rsid w:val="00E97BF6"/>
    <w:rsid w:val="00EA28AF"/>
    <w:rsid w:val="00EB0E27"/>
    <w:rsid w:val="00EB7EA6"/>
    <w:rsid w:val="00EF13A4"/>
    <w:rsid w:val="00EF1C5D"/>
    <w:rsid w:val="00EF3078"/>
    <w:rsid w:val="00F040C6"/>
    <w:rsid w:val="00F07ED6"/>
    <w:rsid w:val="00F114B3"/>
    <w:rsid w:val="00F3034F"/>
    <w:rsid w:val="00F3151B"/>
    <w:rsid w:val="00F338A1"/>
    <w:rsid w:val="00F46F1F"/>
    <w:rsid w:val="00F53D5F"/>
    <w:rsid w:val="00F73192"/>
    <w:rsid w:val="00F75089"/>
    <w:rsid w:val="00F80A57"/>
    <w:rsid w:val="00F80F82"/>
    <w:rsid w:val="00F83D21"/>
    <w:rsid w:val="00FA4A6C"/>
    <w:rsid w:val="00FA68F2"/>
    <w:rsid w:val="00FB63A8"/>
    <w:rsid w:val="00FC0BC1"/>
    <w:rsid w:val="00FC1E96"/>
    <w:rsid w:val="00FC5DF8"/>
    <w:rsid w:val="00FD009D"/>
    <w:rsid w:val="00FE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ABCE6D"/>
  <w15:docId w15:val="{322BC3C1-C0B7-4EAC-AF69-6716ACD1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264"/>
  </w:style>
  <w:style w:type="paragraph" w:styleId="Heading1">
    <w:name w:val="heading 1"/>
    <w:basedOn w:val="Normal"/>
    <w:next w:val="Normal"/>
    <w:link w:val="Heading1Char"/>
    <w:uiPriority w:val="9"/>
    <w:qFormat/>
    <w:rsid w:val="006B481A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4284"/>
    <w:pPr>
      <w:keepNext/>
      <w:keepLines/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481A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4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03211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5">
    <w:name w:val="Light List Accent 5"/>
    <w:basedOn w:val="TableNormal"/>
    <w:uiPriority w:val="61"/>
    <w:rsid w:val="003940C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5">
    <w:name w:val="Light Grid Accent 5"/>
    <w:basedOn w:val="TableNormal"/>
    <w:uiPriority w:val="62"/>
    <w:rsid w:val="003940C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2F60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0D5"/>
  </w:style>
  <w:style w:type="paragraph" w:styleId="Footer">
    <w:name w:val="footer"/>
    <w:basedOn w:val="Normal"/>
    <w:link w:val="FooterChar"/>
    <w:uiPriority w:val="99"/>
    <w:unhideWhenUsed/>
    <w:rsid w:val="002F60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0D5"/>
  </w:style>
  <w:style w:type="paragraph" w:styleId="BalloonText">
    <w:name w:val="Balloon Text"/>
    <w:basedOn w:val="Normal"/>
    <w:link w:val="BalloonTextChar"/>
    <w:uiPriority w:val="99"/>
    <w:semiHidden/>
    <w:unhideWhenUsed/>
    <w:rsid w:val="002F6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0D5"/>
    <w:rPr>
      <w:rFonts w:ascii="Tahoma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0E31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CA4C11"/>
    <w:pPr>
      <w:ind w:left="720"/>
      <w:contextualSpacing/>
    </w:pPr>
  </w:style>
  <w:style w:type="table" w:customStyle="1" w:styleId="LightGrid-Accent11">
    <w:name w:val="Light Grid - Accent 11"/>
    <w:basedOn w:val="TableNormal"/>
    <w:next w:val="LightGrid-Accent1"/>
    <w:uiPriority w:val="62"/>
    <w:rsid w:val="00107F5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6B481A"/>
    <w:rPr>
      <w:rFonts w:eastAsiaTheme="majorEastAsia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A4284"/>
    <w:rPr>
      <w:rFonts w:eastAsiaTheme="majorEastAsia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B481A"/>
    <w:rPr>
      <w:rFonts w:eastAsiaTheme="majorEastAsia" w:cstheme="majorBidi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6C1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02F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2F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2F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F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F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9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8D99E-934D-4F0F-850F-8D9CB4626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MMP Preferred Producr Brabio Switching Template</vt:lpstr>
    </vt:vector>
  </TitlesOfParts>
  <Company>St. James's Hospital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MMP Preferred Product Brabio Switching Template</dc:title>
  <dc:creator>HSE</dc:creator>
  <cp:lastModifiedBy>Gordon Ryan</cp:lastModifiedBy>
  <cp:revision>2</cp:revision>
  <cp:lastPrinted>2019-04-03T13:22:00Z</cp:lastPrinted>
  <dcterms:created xsi:type="dcterms:W3CDTF">2021-02-26T16:26:00Z</dcterms:created>
  <dcterms:modified xsi:type="dcterms:W3CDTF">2021-02-26T16:26:00Z</dcterms:modified>
</cp:coreProperties>
</file>