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C66E2F" w14:textId="77777777" w:rsidR="00543F98" w:rsidRDefault="00543F98" w:rsidP="00185EBC">
      <w:pPr>
        <w:pStyle w:val="Heading7"/>
      </w:pPr>
      <w:r>
        <w:rPr>
          <w:noProof/>
          <w:lang w:val="en-IE" w:eastAsia="en-IE"/>
        </w:rPr>
        <w:drawing>
          <wp:anchor distT="0" distB="0" distL="114300" distR="114300" simplePos="0" relativeHeight="251661312" behindDoc="0" locked="0" layoutInCell="1" allowOverlap="1" wp14:anchorId="21FEDF3A" wp14:editId="49C669B8">
            <wp:simplePos x="0" y="0"/>
            <wp:positionH relativeFrom="column">
              <wp:posOffset>-704850</wp:posOffset>
            </wp:positionH>
            <wp:positionV relativeFrom="paragraph">
              <wp:posOffset>-762000</wp:posOffset>
            </wp:positionV>
            <wp:extent cx="1152525" cy="1247775"/>
            <wp:effectExtent l="0" t="0" r="9525"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r>
        <w:rPr>
          <w:noProof/>
          <w:lang w:val="en-IE"/>
        </w:rPr>
        <w:t xml:space="preserve">             </w:t>
      </w:r>
    </w:p>
    <w:p w14:paraId="4E7DE5DA" w14:textId="77777777" w:rsidR="00543F98" w:rsidRDefault="00543F98" w:rsidP="00543F98">
      <w:pPr>
        <w:jc w:val="both"/>
        <w:rPr>
          <w:rFonts w:ascii="Arial" w:hAnsi="Arial" w:cs="Arial"/>
          <w:b/>
        </w:rPr>
      </w:pPr>
    </w:p>
    <w:p w14:paraId="4EE7C1CC" w14:textId="77777777" w:rsidR="002E6885" w:rsidRPr="002E6885" w:rsidRDefault="002E6885" w:rsidP="002E6885">
      <w:pPr>
        <w:jc w:val="right"/>
        <w:rPr>
          <w:rFonts w:ascii="Arial" w:hAnsi="Arial" w:cs="Arial"/>
          <w:b/>
          <w:iCs/>
        </w:rPr>
      </w:pPr>
      <w:r w:rsidRPr="002E6885">
        <w:rPr>
          <w:rFonts w:ascii="Arial" w:hAnsi="Arial" w:cs="Arial"/>
          <w:b/>
          <w:iCs/>
        </w:rPr>
        <w:t>Clinical Nurse Manager 2</w:t>
      </w:r>
    </w:p>
    <w:p w14:paraId="2C0294A4" w14:textId="77777777" w:rsidR="00543F98" w:rsidRPr="002E6885" w:rsidRDefault="00543F98" w:rsidP="00543F98">
      <w:pPr>
        <w:ind w:left="-1260"/>
        <w:jc w:val="right"/>
        <w:rPr>
          <w:rFonts w:ascii="Arial" w:hAnsi="Arial" w:cs="Arial"/>
          <w:b/>
        </w:rPr>
      </w:pPr>
      <w:r w:rsidRPr="002E6885">
        <w:rPr>
          <w:rFonts w:ascii="Arial" w:hAnsi="Arial" w:cs="Arial"/>
          <w:b/>
        </w:rPr>
        <w:t>Job Specification &amp; Terms and Conditions</w:t>
      </w:r>
    </w:p>
    <w:p w14:paraId="7A0D0FC5"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D086144" w14:textId="77777777" w:rsidTr="75CC099E">
        <w:tc>
          <w:tcPr>
            <w:tcW w:w="2364" w:type="dxa"/>
          </w:tcPr>
          <w:p w14:paraId="6223019C" w14:textId="77777777" w:rsidR="00543F98" w:rsidRPr="00E766A5" w:rsidRDefault="77D12375" w:rsidP="77D12375">
            <w:pPr>
              <w:rPr>
                <w:rFonts w:ascii="Arial" w:hAnsi="Arial" w:cs="Arial"/>
                <w:b/>
                <w:bCs/>
              </w:rPr>
            </w:pPr>
            <w:r w:rsidRPr="77D12375">
              <w:rPr>
                <w:rFonts w:ascii="Arial" w:hAnsi="Arial" w:cs="Arial"/>
                <w:b/>
                <w:bCs/>
              </w:rPr>
              <w:t>Job Title and Grade</w:t>
            </w:r>
          </w:p>
        </w:tc>
        <w:tc>
          <w:tcPr>
            <w:tcW w:w="8256" w:type="dxa"/>
          </w:tcPr>
          <w:p w14:paraId="7401A00D" w14:textId="77777777" w:rsidR="00D628E2" w:rsidRPr="00D628E2" w:rsidRDefault="00D628E2" w:rsidP="00D628E2">
            <w:pPr>
              <w:rPr>
                <w:rFonts w:ascii="Arial" w:hAnsi="Arial" w:cs="Arial"/>
                <w:b/>
                <w:iCs/>
              </w:rPr>
            </w:pPr>
            <w:r>
              <w:rPr>
                <w:rFonts w:ascii="Arial" w:hAnsi="Arial" w:cs="Arial"/>
                <w:b/>
                <w:iCs/>
              </w:rPr>
              <w:t xml:space="preserve">Clinical Nurse Manager 2 </w:t>
            </w:r>
            <w:r w:rsidRPr="00D628E2">
              <w:rPr>
                <w:rFonts w:ascii="Arial" w:hAnsi="Arial" w:cs="Arial"/>
              </w:rPr>
              <w:t>(Grade Code: 2119)</w:t>
            </w:r>
          </w:p>
          <w:p w14:paraId="7D65FF84" w14:textId="77777777" w:rsidR="00543F98" w:rsidRPr="00E766A5" w:rsidRDefault="00543F98" w:rsidP="77D12375">
            <w:pPr>
              <w:tabs>
                <w:tab w:val="left" w:pos="283"/>
              </w:tabs>
              <w:jc w:val="both"/>
              <w:rPr>
                <w:rFonts w:ascii="Arial" w:hAnsi="Arial" w:cs="Arial"/>
              </w:rPr>
            </w:pPr>
          </w:p>
        </w:tc>
      </w:tr>
      <w:tr w:rsidR="00C57CEC" w:rsidRPr="00E766A5" w14:paraId="0BEEE0C2" w14:textId="77777777" w:rsidTr="75CC099E">
        <w:tc>
          <w:tcPr>
            <w:tcW w:w="2364" w:type="dxa"/>
          </w:tcPr>
          <w:p w14:paraId="55884059" w14:textId="77777777" w:rsidR="00C57CEC" w:rsidRDefault="00C57CEC" w:rsidP="00063F8A">
            <w:pPr>
              <w:rPr>
                <w:rFonts w:ascii="Arial" w:hAnsi="Arial" w:cs="Arial"/>
                <w:b/>
                <w:bCs/>
              </w:rPr>
            </w:pPr>
          </w:p>
          <w:p w14:paraId="67197D95" w14:textId="77777777"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57F3A281" w14:textId="77777777" w:rsidR="00C57CEC" w:rsidRPr="00FC12B2" w:rsidRDefault="00C57CEC" w:rsidP="00C57CEC">
            <w:pPr>
              <w:jc w:val="both"/>
              <w:rPr>
                <w:rFonts w:ascii="Arial" w:hAnsi="Arial" w:cs="Arial"/>
                <w:b/>
                <w:bCs/>
                <w:iCs/>
                <w:color w:val="000099"/>
              </w:rPr>
            </w:pPr>
          </w:p>
          <w:p w14:paraId="38AE25DA"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17F01DE9" w14:textId="77777777" w:rsidTr="75CC099E">
        <w:tc>
          <w:tcPr>
            <w:tcW w:w="2364" w:type="dxa"/>
          </w:tcPr>
          <w:p w14:paraId="66312DAB" w14:textId="77777777" w:rsidR="00C57CEC" w:rsidRDefault="00C57CEC" w:rsidP="00063F8A">
            <w:pPr>
              <w:rPr>
                <w:rFonts w:ascii="Arial" w:hAnsi="Arial" w:cs="Arial"/>
                <w:b/>
                <w:bCs/>
              </w:rPr>
            </w:pPr>
          </w:p>
          <w:p w14:paraId="07B1E5FF" w14:textId="77777777"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4ED11831" w14:textId="77777777" w:rsidR="00C57CEC" w:rsidRPr="00FC12B2" w:rsidRDefault="00C57CEC" w:rsidP="00C57CEC">
            <w:pPr>
              <w:jc w:val="both"/>
              <w:rPr>
                <w:rFonts w:ascii="Arial" w:hAnsi="Arial" w:cs="Arial"/>
                <w:b/>
                <w:bCs/>
                <w:iCs/>
                <w:color w:val="000099"/>
              </w:rPr>
            </w:pPr>
          </w:p>
          <w:p w14:paraId="4699DE40"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362DF80E" w14:textId="77777777" w:rsidTr="75CC099E">
        <w:tc>
          <w:tcPr>
            <w:tcW w:w="2364" w:type="dxa"/>
          </w:tcPr>
          <w:p w14:paraId="71B83342"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42934CFC" w14:textId="77777777" w:rsidR="00C57CEC" w:rsidRPr="00FC12B2" w:rsidRDefault="00C57CEC" w:rsidP="00C57CEC">
            <w:pPr>
              <w:jc w:val="both"/>
              <w:rPr>
                <w:rFonts w:ascii="Arial" w:hAnsi="Arial" w:cs="Arial"/>
                <w:b/>
                <w:bCs/>
                <w:iCs/>
                <w:color w:val="000099"/>
              </w:rPr>
            </w:pPr>
          </w:p>
          <w:p w14:paraId="27FD2981"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543F98" w:rsidRPr="00E766A5" w14:paraId="0889617F" w14:textId="77777777" w:rsidTr="75CC099E">
        <w:tc>
          <w:tcPr>
            <w:tcW w:w="2364" w:type="dxa"/>
          </w:tcPr>
          <w:p w14:paraId="1C9201C9"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285B478D" w14:textId="77777777" w:rsidR="00A847E5" w:rsidRDefault="00A847E5" w:rsidP="005F595E">
            <w:pPr>
              <w:jc w:val="both"/>
              <w:rPr>
                <w:rFonts w:ascii="Arial" w:hAnsi="Arial" w:cs="Arial"/>
                <w:iCs/>
              </w:rPr>
            </w:pPr>
          </w:p>
          <w:p w14:paraId="50D4A34B" w14:textId="77777777"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543F98" w:rsidRPr="00E766A5" w14:paraId="50B96FE8" w14:textId="77777777" w:rsidTr="75CC099E">
        <w:tc>
          <w:tcPr>
            <w:tcW w:w="2364" w:type="dxa"/>
          </w:tcPr>
          <w:p w14:paraId="196DF22C" w14:textId="77777777" w:rsidR="00543F98" w:rsidRPr="00E766A5" w:rsidRDefault="00543F98" w:rsidP="00063F8A">
            <w:pPr>
              <w:rPr>
                <w:rFonts w:ascii="Arial" w:hAnsi="Arial" w:cs="Arial"/>
                <w:b/>
                <w:bCs/>
                <w:color w:val="FF0000"/>
              </w:rPr>
            </w:pPr>
            <w:r w:rsidRPr="00FC12B2">
              <w:rPr>
                <w:rFonts w:ascii="Arial" w:hAnsi="Arial" w:cs="Arial"/>
                <w:b/>
                <w:bCs/>
                <w:color w:val="000099"/>
              </w:rPr>
              <w:t>Location of Post</w:t>
            </w:r>
          </w:p>
        </w:tc>
        <w:tc>
          <w:tcPr>
            <w:tcW w:w="8256" w:type="dxa"/>
          </w:tcPr>
          <w:p w14:paraId="29F03BD5" w14:textId="77777777" w:rsidR="00260C8B" w:rsidRPr="00FC12B2" w:rsidRDefault="00260C8B" w:rsidP="00260C8B">
            <w:pPr>
              <w:rPr>
                <w:rFonts w:ascii="Arial" w:hAnsi="Arial" w:cs="Arial"/>
                <w:b/>
                <w:bCs/>
                <w:iCs/>
                <w:color w:val="000099"/>
              </w:rPr>
            </w:pPr>
            <w:r w:rsidRPr="00FC12B2">
              <w:rPr>
                <w:rFonts w:ascii="Arial" w:hAnsi="Arial" w:cs="Arial"/>
                <w:b/>
                <w:bCs/>
                <w:iCs/>
                <w:color w:val="000099"/>
              </w:rPr>
              <w:t>Insert location</w:t>
            </w:r>
          </w:p>
          <w:p w14:paraId="0034168D" w14:textId="77777777" w:rsidR="00260C8B" w:rsidRDefault="00260C8B" w:rsidP="00260C8B">
            <w:pPr>
              <w:rPr>
                <w:rFonts w:ascii="Arial" w:hAnsi="Arial" w:cs="Arial"/>
                <w:iCs/>
                <w:color w:val="000000" w:themeColor="text1"/>
              </w:rPr>
            </w:pPr>
          </w:p>
          <w:p w14:paraId="6951CD3A" w14:textId="04EDC4F2" w:rsidR="00260C8B" w:rsidRPr="00FC12B2" w:rsidRDefault="00260C8B" w:rsidP="00260C8B">
            <w:pPr>
              <w:rPr>
                <w:rFonts w:ascii="Arial" w:hAnsi="Arial" w:cs="Arial"/>
                <w:b/>
                <w:bCs/>
                <w:iCs/>
                <w:color w:val="000099"/>
              </w:rPr>
            </w:pPr>
            <w:r>
              <w:rPr>
                <w:rFonts w:ascii="Arial" w:hAnsi="Arial" w:cs="Arial"/>
                <w:iCs/>
                <w:color w:val="000000" w:themeColor="text1"/>
              </w:rPr>
              <w:t xml:space="preserve">There is currently </w:t>
            </w:r>
            <w:r w:rsidRPr="00FC12B2">
              <w:rPr>
                <w:rFonts w:ascii="Arial" w:hAnsi="Arial" w:cs="Arial"/>
                <w:b/>
                <w:bCs/>
                <w:iCs/>
                <w:color w:val="000099"/>
              </w:rPr>
              <w:t>xx permanent</w:t>
            </w:r>
            <w:r w:rsidR="00BB0ED2">
              <w:rPr>
                <w:rFonts w:ascii="Arial" w:hAnsi="Arial" w:cs="Arial"/>
                <w:b/>
                <w:bCs/>
                <w:iCs/>
                <w:color w:val="000099"/>
              </w:rPr>
              <w:t xml:space="preserve"> </w:t>
            </w:r>
            <w:r w:rsidRPr="00FC12B2">
              <w:rPr>
                <w:rFonts w:ascii="Arial" w:hAnsi="Arial" w:cs="Arial"/>
                <w:b/>
                <w:bCs/>
                <w:iCs/>
                <w:color w:val="000099"/>
              </w:rPr>
              <w:t>/</w:t>
            </w:r>
            <w:r w:rsidR="00BB0ED2">
              <w:rPr>
                <w:rFonts w:ascii="Arial" w:hAnsi="Arial" w:cs="Arial"/>
                <w:b/>
                <w:bCs/>
                <w:iCs/>
                <w:color w:val="000099"/>
              </w:rPr>
              <w:t xml:space="preserve"> </w:t>
            </w:r>
            <w:r w:rsidRPr="00FC12B2">
              <w:rPr>
                <w:rFonts w:ascii="Arial" w:hAnsi="Arial" w:cs="Arial"/>
                <w:b/>
                <w:bCs/>
                <w:iCs/>
                <w:color w:val="000099"/>
              </w:rPr>
              <w:t>specified purpose / part time / whole-time</w:t>
            </w:r>
            <w:r w:rsidRPr="00FC12B2">
              <w:rPr>
                <w:rFonts w:ascii="Arial" w:hAnsi="Arial" w:cs="Arial"/>
                <w:iCs/>
                <w:color w:val="000099"/>
              </w:rPr>
              <w:t xml:space="preserve"> </w:t>
            </w:r>
            <w:r>
              <w:rPr>
                <w:rFonts w:ascii="Arial" w:hAnsi="Arial" w:cs="Arial"/>
                <w:iCs/>
                <w:color w:val="000000" w:themeColor="text1"/>
              </w:rPr>
              <w:t xml:space="preserve">vacancy available in </w:t>
            </w:r>
            <w:proofErr w:type="spellStart"/>
            <w:r w:rsidRPr="00FC12B2">
              <w:rPr>
                <w:rFonts w:ascii="Arial" w:hAnsi="Arial" w:cs="Arial"/>
                <w:b/>
                <w:bCs/>
                <w:iCs/>
                <w:color w:val="000099"/>
              </w:rPr>
              <w:t>xxx</w:t>
            </w:r>
            <w:r w:rsidRPr="00504D59">
              <w:rPr>
                <w:rFonts w:ascii="Arial" w:hAnsi="Arial" w:cs="Arial"/>
                <w:b/>
                <w:bCs/>
                <w:iCs/>
                <w:color w:val="000099"/>
              </w:rPr>
              <w:t>xxxxxx</w:t>
            </w:r>
            <w:r w:rsidRPr="00FC12B2">
              <w:rPr>
                <w:rFonts w:ascii="Arial" w:hAnsi="Arial" w:cs="Arial"/>
                <w:b/>
                <w:bCs/>
                <w:iCs/>
                <w:color w:val="000099"/>
              </w:rPr>
              <w:t>x</w:t>
            </w:r>
            <w:proofErr w:type="spellEnd"/>
          </w:p>
          <w:p w14:paraId="023B1825" w14:textId="77777777" w:rsidR="00260C8B" w:rsidRDefault="00260C8B" w:rsidP="00260C8B">
            <w:pPr>
              <w:rPr>
                <w:rFonts w:ascii="Arial" w:hAnsi="Arial" w:cs="Arial"/>
                <w:iCs/>
                <w:color w:val="000000" w:themeColor="text1"/>
              </w:rPr>
            </w:pPr>
          </w:p>
          <w:p w14:paraId="70503977" w14:textId="5A8D5F1A" w:rsidR="00543F98" w:rsidRPr="00112667" w:rsidRDefault="00260C8B" w:rsidP="00112667">
            <w:pPr>
              <w:rPr>
                <w:rFonts w:ascii="Arial" w:hAnsi="Arial" w:cs="Arial"/>
                <w:color w:val="000099"/>
              </w:rPr>
            </w:pPr>
            <w:r w:rsidRPr="00504D59">
              <w:rPr>
                <w:rFonts w:ascii="Arial" w:hAnsi="Arial" w:cs="Arial"/>
                <w:color w:val="000099"/>
              </w:rPr>
              <w:t xml:space="preserve">A panel may be formed as a result of this campaign for </w:t>
            </w:r>
            <w:proofErr w:type="spellStart"/>
            <w:r w:rsidRPr="00504D59">
              <w:rPr>
                <w:rFonts w:ascii="Arial" w:hAnsi="Arial" w:cs="Arial"/>
                <w:b/>
                <w:iCs/>
                <w:color w:val="000099"/>
              </w:rPr>
              <w:t>xxxxxxxxxxx</w:t>
            </w:r>
            <w:proofErr w:type="spellEnd"/>
            <w:r w:rsidRPr="00504D59">
              <w:rPr>
                <w:rFonts w:ascii="Arial" w:hAnsi="Arial" w:cs="Arial"/>
                <w:iCs/>
                <w:color w:val="000099"/>
              </w:rPr>
              <w:t xml:space="preserve"> </w:t>
            </w:r>
            <w:r w:rsidRPr="00504D59">
              <w:rPr>
                <w:rFonts w:ascii="Arial" w:hAnsi="Arial" w:cs="Arial"/>
                <w:color w:val="000099"/>
              </w:rPr>
              <w:t xml:space="preserve">from which current and future, permanent and specified purpose vacancies of full or part-time duration may be filled. </w:t>
            </w:r>
          </w:p>
        </w:tc>
      </w:tr>
      <w:tr w:rsidR="00543F98" w:rsidRPr="00E766A5" w14:paraId="0A3029E2" w14:textId="77777777" w:rsidTr="75CC099E">
        <w:tc>
          <w:tcPr>
            <w:tcW w:w="2364" w:type="dxa"/>
          </w:tcPr>
          <w:p w14:paraId="750703D9" w14:textId="77777777" w:rsidR="00543F98" w:rsidRPr="00FC12B2" w:rsidRDefault="00543F98" w:rsidP="00063F8A">
            <w:pPr>
              <w:rPr>
                <w:rFonts w:ascii="Arial" w:hAnsi="Arial" w:cs="Arial"/>
                <w:b/>
                <w:bCs/>
                <w:color w:val="000099"/>
              </w:rPr>
            </w:pPr>
            <w:r w:rsidRPr="00FC12B2">
              <w:rPr>
                <w:rFonts w:ascii="Arial" w:hAnsi="Arial" w:cs="Arial"/>
                <w:b/>
                <w:bCs/>
                <w:color w:val="000099"/>
              </w:rPr>
              <w:t>Informal Enquiries</w:t>
            </w:r>
          </w:p>
        </w:tc>
        <w:tc>
          <w:tcPr>
            <w:tcW w:w="8256" w:type="dxa"/>
          </w:tcPr>
          <w:p w14:paraId="292BA39B" w14:textId="7C86595C" w:rsidR="00543F98" w:rsidRPr="00FC12B2" w:rsidRDefault="00543F98" w:rsidP="00A847E5">
            <w:pPr>
              <w:jc w:val="both"/>
              <w:rPr>
                <w:rFonts w:ascii="Arial" w:hAnsi="Arial" w:cs="Arial"/>
                <w:b/>
                <w:color w:val="000099"/>
              </w:rPr>
            </w:pPr>
            <w:r w:rsidRPr="00FC12B2">
              <w:rPr>
                <w:rFonts w:ascii="Arial" w:hAnsi="Arial" w:cs="Arial"/>
                <w:b/>
                <w:color w:val="000099"/>
              </w:rPr>
              <w:t>Please provide name &amp; contact details for person who will deal with informal enquiries</w:t>
            </w:r>
            <w:r w:rsidR="00112667">
              <w:rPr>
                <w:rFonts w:ascii="Arial" w:hAnsi="Arial" w:cs="Arial"/>
                <w:b/>
                <w:color w:val="000099"/>
              </w:rPr>
              <w:t>.</w:t>
            </w:r>
          </w:p>
        </w:tc>
      </w:tr>
      <w:tr w:rsidR="00543F98" w:rsidRPr="00E766A5" w14:paraId="75D7FEC5" w14:textId="77777777" w:rsidTr="75CC099E">
        <w:tc>
          <w:tcPr>
            <w:tcW w:w="2364" w:type="dxa"/>
          </w:tcPr>
          <w:p w14:paraId="74C37BE5" w14:textId="77777777" w:rsidR="00543F98" w:rsidRPr="00FC12B2" w:rsidRDefault="00543F98" w:rsidP="005F595E">
            <w:pPr>
              <w:jc w:val="both"/>
              <w:rPr>
                <w:rFonts w:ascii="Arial" w:hAnsi="Arial" w:cs="Arial"/>
                <w:b/>
                <w:bCs/>
                <w:color w:val="000099"/>
              </w:rPr>
            </w:pPr>
            <w:r w:rsidRPr="00FC12B2">
              <w:rPr>
                <w:rFonts w:ascii="Arial" w:hAnsi="Arial" w:cs="Arial"/>
                <w:b/>
                <w:bCs/>
                <w:color w:val="000099"/>
              </w:rPr>
              <w:t>Details of Service</w:t>
            </w:r>
          </w:p>
          <w:p w14:paraId="0A74F442" w14:textId="77777777" w:rsidR="00543F98" w:rsidRPr="00FC12B2" w:rsidRDefault="00543F98" w:rsidP="005F595E">
            <w:pPr>
              <w:jc w:val="both"/>
              <w:rPr>
                <w:rFonts w:ascii="Arial" w:hAnsi="Arial" w:cs="Arial"/>
                <w:b/>
                <w:bCs/>
                <w:color w:val="000099"/>
              </w:rPr>
            </w:pPr>
          </w:p>
        </w:tc>
        <w:tc>
          <w:tcPr>
            <w:tcW w:w="8256" w:type="dxa"/>
          </w:tcPr>
          <w:p w14:paraId="43CB4964" w14:textId="77777777" w:rsidR="00543F98" w:rsidRPr="00FC12B2" w:rsidRDefault="00543F98" w:rsidP="005F595E">
            <w:pPr>
              <w:ind w:left="360"/>
              <w:jc w:val="both"/>
              <w:rPr>
                <w:rFonts w:ascii="Arial" w:hAnsi="Arial" w:cs="Arial"/>
                <w:b/>
                <w:color w:val="000099"/>
              </w:rPr>
            </w:pPr>
          </w:p>
          <w:p w14:paraId="68CB4AC1" w14:textId="77777777" w:rsidR="00543F98" w:rsidRPr="00FC12B2" w:rsidRDefault="00543F98" w:rsidP="00E53F9F">
            <w:pPr>
              <w:numPr>
                <w:ilvl w:val="0"/>
                <w:numId w:val="17"/>
              </w:numPr>
              <w:jc w:val="both"/>
              <w:rPr>
                <w:rFonts w:ascii="Arial" w:hAnsi="Arial" w:cs="Arial"/>
                <w:b/>
                <w:color w:val="000099"/>
              </w:rPr>
            </w:pPr>
            <w:r w:rsidRPr="00FC12B2">
              <w:rPr>
                <w:rFonts w:ascii="Arial" w:hAnsi="Arial" w:cs="Arial"/>
                <w:b/>
                <w:color w:val="000099"/>
              </w:rPr>
              <w:t xml:space="preserve">What service does the unit provide </w:t>
            </w:r>
          </w:p>
          <w:p w14:paraId="59FFCE9D" w14:textId="77777777" w:rsidR="00543F98" w:rsidRPr="00FC12B2" w:rsidRDefault="00543F98" w:rsidP="00E53F9F">
            <w:pPr>
              <w:numPr>
                <w:ilvl w:val="0"/>
                <w:numId w:val="17"/>
              </w:numPr>
              <w:jc w:val="both"/>
              <w:rPr>
                <w:rFonts w:ascii="Arial" w:hAnsi="Arial" w:cs="Arial"/>
                <w:b/>
                <w:color w:val="000099"/>
              </w:rPr>
            </w:pPr>
            <w:r w:rsidRPr="00FC12B2">
              <w:rPr>
                <w:rFonts w:ascii="Arial" w:hAnsi="Arial" w:cs="Arial"/>
                <w:b/>
                <w:color w:val="000099"/>
              </w:rPr>
              <w:t>What client group is served by the unit</w:t>
            </w:r>
          </w:p>
          <w:p w14:paraId="45A64A95" w14:textId="77777777" w:rsidR="00543F98" w:rsidRPr="00FC12B2" w:rsidRDefault="00543F98" w:rsidP="00E53F9F">
            <w:pPr>
              <w:numPr>
                <w:ilvl w:val="0"/>
                <w:numId w:val="17"/>
              </w:numPr>
              <w:jc w:val="both"/>
              <w:rPr>
                <w:rFonts w:ascii="Arial" w:hAnsi="Arial" w:cs="Arial"/>
                <w:b/>
                <w:color w:val="000099"/>
              </w:rPr>
            </w:pPr>
            <w:r w:rsidRPr="00FC12B2">
              <w:rPr>
                <w:rFonts w:ascii="Arial" w:hAnsi="Arial" w:cs="Arial"/>
                <w:b/>
                <w:color w:val="000099"/>
              </w:rPr>
              <w:t xml:space="preserve">What are the possible future developments for the </w:t>
            </w:r>
            <w:r w:rsidR="00D34192" w:rsidRPr="00FC12B2">
              <w:rPr>
                <w:rFonts w:ascii="Arial" w:hAnsi="Arial" w:cs="Arial"/>
                <w:b/>
                <w:color w:val="000099"/>
              </w:rPr>
              <w:t>service?</w:t>
            </w:r>
            <w:r w:rsidRPr="00FC12B2">
              <w:rPr>
                <w:rFonts w:ascii="Arial" w:hAnsi="Arial" w:cs="Arial"/>
                <w:b/>
                <w:color w:val="000099"/>
              </w:rPr>
              <w:t xml:space="preserve"> </w:t>
            </w:r>
          </w:p>
          <w:p w14:paraId="1787FF09" w14:textId="77777777" w:rsidR="00543F98" w:rsidRPr="00FC12B2" w:rsidRDefault="00543F98" w:rsidP="00E53F9F">
            <w:pPr>
              <w:numPr>
                <w:ilvl w:val="0"/>
                <w:numId w:val="17"/>
              </w:numPr>
              <w:jc w:val="both"/>
              <w:rPr>
                <w:rFonts w:ascii="Arial" w:hAnsi="Arial" w:cs="Arial"/>
                <w:b/>
                <w:color w:val="000099"/>
              </w:rPr>
            </w:pPr>
            <w:r w:rsidRPr="00FC12B2">
              <w:rPr>
                <w:rFonts w:ascii="Arial" w:hAnsi="Arial" w:cs="Arial"/>
                <w:b/>
                <w:color w:val="000099"/>
              </w:rPr>
              <w:t>What is the team structure?</w:t>
            </w:r>
          </w:p>
          <w:p w14:paraId="574FCBFE" w14:textId="77777777" w:rsidR="00543F98" w:rsidRPr="00FC12B2" w:rsidRDefault="00543F98" w:rsidP="00E53F9F">
            <w:pPr>
              <w:numPr>
                <w:ilvl w:val="0"/>
                <w:numId w:val="17"/>
              </w:numPr>
              <w:jc w:val="both"/>
              <w:rPr>
                <w:rFonts w:ascii="Arial" w:hAnsi="Arial" w:cs="Arial"/>
                <w:b/>
                <w:color w:val="000099"/>
              </w:rPr>
            </w:pPr>
            <w:r w:rsidRPr="00FC12B2">
              <w:rPr>
                <w:rFonts w:ascii="Arial" w:hAnsi="Arial" w:cs="Arial"/>
                <w:b/>
                <w:color w:val="000099"/>
              </w:rPr>
              <w:t>What area is covered by this service?</w:t>
            </w:r>
          </w:p>
          <w:p w14:paraId="2B51B34E" w14:textId="77777777" w:rsidR="00543F98" w:rsidRPr="00FC12B2" w:rsidRDefault="00543F98" w:rsidP="005F595E">
            <w:pPr>
              <w:ind w:left="360"/>
              <w:jc w:val="both"/>
              <w:rPr>
                <w:rFonts w:ascii="Arial" w:hAnsi="Arial" w:cs="Arial"/>
                <w:b/>
                <w:i/>
                <w:iCs/>
                <w:color w:val="000099"/>
              </w:rPr>
            </w:pPr>
          </w:p>
          <w:p w14:paraId="78587D9E" w14:textId="77777777" w:rsidR="00C27EBA" w:rsidRPr="00FC12B2" w:rsidRDefault="00543F98" w:rsidP="00286130">
            <w:pPr>
              <w:jc w:val="both"/>
              <w:rPr>
                <w:rFonts w:ascii="Arial" w:hAnsi="Arial" w:cs="Arial"/>
                <w:iCs/>
                <w:color w:val="000099"/>
              </w:rPr>
            </w:pPr>
            <w:r w:rsidRPr="00FC12B2">
              <w:rPr>
                <w:rFonts w:ascii="Arial" w:hAnsi="Arial" w:cs="Arial"/>
                <w:b/>
                <w:i/>
                <w:iCs/>
                <w:color w:val="000099"/>
              </w:rPr>
              <w:t>There is no limit to the text that can be inserted here.  Please use this section to highlight the service and generate interest in the service and job being recruited for</w:t>
            </w:r>
          </w:p>
        </w:tc>
      </w:tr>
      <w:tr w:rsidR="00543F98" w:rsidRPr="00E766A5" w14:paraId="0CE0CB0D" w14:textId="77777777" w:rsidTr="75CC099E">
        <w:tc>
          <w:tcPr>
            <w:tcW w:w="2364" w:type="dxa"/>
          </w:tcPr>
          <w:p w14:paraId="7A55CCD1" w14:textId="77777777" w:rsidR="00543F98" w:rsidRPr="00FC12B2" w:rsidRDefault="00543F98" w:rsidP="005F595E">
            <w:pPr>
              <w:jc w:val="both"/>
              <w:rPr>
                <w:rFonts w:ascii="Arial" w:hAnsi="Arial" w:cs="Arial"/>
                <w:b/>
                <w:bCs/>
                <w:color w:val="000099"/>
              </w:rPr>
            </w:pPr>
            <w:r w:rsidRPr="0059366B">
              <w:rPr>
                <w:rFonts w:ascii="Arial" w:hAnsi="Arial" w:cs="Arial"/>
                <w:b/>
                <w:bCs/>
              </w:rPr>
              <w:t>Reporting Relationship</w:t>
            </w:r>
          </w:p>
        </w:tc>
        <w:tc>
          <w:tcPr>
            <w:tcW w:w="8256" w:type="dxa"/>
          </w:tcPr>
          <w:p w14:paraId="2379A5F7" w14:textId="0A2695C8" w:rsidR="0059366B" w:rsidRPr="0059366B" w:rsidRDefault="0059366B" w:rsidP="0059366B">
            <w:pPr>
              <w:rPr>
                <w:rFonts w:ascii="Arial" w:hAnsi="Arial" w:cs="Arial"/>
                <w:iCs/>
                <w:color w:val="000000" w:themeColor="text1"/>
              </w:rPr>
            </w:pPr>
            <w:r w:rsidRPr="00F035D9">
              <w:rPr>
                <w:rFonts w:ascii="Arial" w:hAnsi="Arial" w:cs="Arial"/>
                <w:iCs/>
                <w:color w:val="000000" w:themeColor="text1"/>
              </w:rPr>
              <w:t xml:space="preserve">Reports to the CNM 3 / </w:t>
            </w:r>
            <w:r w:rsidRPr="00112667">
              <w:rPr>
                <w:rFonts w:ascii="Arial" w:hAnsi="Arial" w:cs="Arial"/>
                <w:iCs/>
                <w:color w:val="000000" w:themeColor="text1"/>
              </w:rPr>
              <w:t>Divisional Nurse Manager as relevant</w:t>
            </w:r>
            <w:r w:rsidRPr="00F035D9">
              <w:rPr>
                <w:rFonts w:ascii="Arial" w:hAnsi="Arial" w:cs="Arial"/>
                <w:iCs/>
                <w:color w:val="000000" w:themeColor="text1"/>
              </w:rPr>
              <w:t xml:space="preserve"> to the post / as appropriate. Accountable to the Assistant Director of Nursing and Director of Nursing.</w:t>
            </w:r>
          </w:p>
        </w:tc>
      </w:tr>
      <w:tr w:rsidR="00543F98" w:rsidRPr="00E766A5" w14:paraId="2AB2278D" w14:textId="77777777" w:rsidTr="75CC099E">
        <w:tc>
          <w:tcPr>
            <w:tcW w:w="2364" w:type="dxa"/>
          </w:tcPr>
          <w:p w14:paraId="26DA6ECB" w14:textId="77777777" w:rsidR="00543F98" w:rsidRPr="00E0030A" w:rsidRDefault="00543F98" w:rsidP="005F595E">
            <w:pPr>
              <w:jc w:val="both"/>
              <w:rPr>
                <w:rFonts w:ascii="Arial" w:hAnsi="Arial" w:cs="Arial"/>
                <w:b/>
                <w:bCs/>
              </w:rPr>
            </w:pPr>
            <w:r w:rsidRPr="00E0030A">
              <w:rPr>
                <w:rFonts w:ascii="Arial" w:hAnsi="Arial" w:cs="Arial"/>
                <w:b/>
                <w:bCs/>
              </w:rPr>
              <w:t xml:space="preserve">Purpose of the Post </w:t>
            </w:r>
          </w:p>
        </w:tc>
        <w:tc>
          <w:tcPr>
            <w:tcW w:w="8256" w:type="dxa"/>
          </w:tcPr>
          <w:p w14:paraId="37469AEC" w14:textId="1301C338" w:rsidR="00023643" w:rsidRPr="00E0030A" w:rsidRDefault="008F3CCB" w:rsidP="005F595E">
            <w:pPr>
              <w:jc w:val="both"/>
              <w:rPr>
                <w:rFonts w:ascii="Arial" w:hAnsi="Arial" w:cs="Arial"/>
                <w:iCs/>
              </w:rPr>
            </w:pPr>
            <w:r w:rsidRPr="00E0030A">
              <w:rPr>
                <w:rFonts w:ascii="Arial" w:hAnsi="Arial" w:cs="Arial"/>
              </w:rPr>
              <w:t>The post of CNM 2 has a pivotal role in service planning, co-ordinating, and managing activity and resources within the clinical area. The main responsibilities are: quality assurance, resource management, staffing and staff development, practice development, facilitating communication and professional / clinical leadership.</w:t>
            </w:r>
          </w:p>
        </w:tc>
      </w:tr>
      <w:tr w:rsidR="00543F98" w:rsidRPr="00E766A5" w14:paraId="0458914A" w14:textId="77777777" w:rsidTr="75CC099E">
        <w:tc>
          <w:tcPr>
            <w:tcW w:w="2364" w:type="dxa"/>
          </w:tcPr>
          <w:p w14:paraId="0FA42192" w14:textId="77777777" w:rsidR="00543F98" w:rsidRPr="002E6F76" w:rsidRDefault="00543F98" w:rsidP="005F595E">
            <w:pPr>
              <w:jc w:val="both"/>
              <w:rPr>
                <w:rFonts w:ascii="Arial" w:hAnsi="Arial" w:cs="Arial"/>
                <w:b/>
                <w:bCs/>
              </w:rPr>
            </w:pPr>
            <w:r w:rsidRPr="002E6F76">
              <w:rPr>
                <w:rFonts w:ascii="Arial" w:hAnsi="Arial" w:cs="Arial"/>
                <w:b/>
                <w:bCs/>
              </w:rPr>
              <w:t>Principal Duties and Responsibilities</w:t>
            </w:r>
          </w:p>
          <w:p w14:paraId="26A88D3F" w14:textId="77777777" w:rsidR="00543F98" w:rsidRPr="00E766A5" w:rsidRDefault="00543F98" w:rsidP="005F595E">
            <w:pPr>
              <w:jc w:val="both"/>
              <w:rPr>
                <w:rFonts w:ascii="Arial" w:hAnsi="Arial" w:cs="Arial"/>
                <w:b/>
                <w:bCs/>
                <w:color w:val="FF0000"/>
              </w:rPr>
            </w:pPr>
          </w:p>
        </w:tc>
        <w:tc>
          <w:tcPr>
            <w:tcW w:w="8256" w:type="dxa"/>
          </w:tcPr>
          <w:p w14:paraId="2B3F6E00"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iCs/>
                <w:lang w:eastAsia="en-US"/>
              </w:rPr>
            </w:pPr>
            <w:r w:rsidRPr="003D0559">
              <w:rPr>
                <w:rFonts w:ascii="Arial" w:hAnsi="Arial" w:cs="Arial"/>
                <w:iCs/>
                <w:lang w:eastAsia="en-US"/>
              </w:rPr>
              <w:t>The Clinical Nurse Manager 2 will:</w:t>
            </w:r>
            <w:r w:rsidR="000C5F1B">
              <w:rPr>
                <w:rFonts w:ascii="Arial" w:hAnsi="Arial" w:cs="Arial"/>
                <w:iCs/>
                <w:lang w:eastAsia="en-US"/>
              </w:rPr>
              <w:t xml:space="preserve"> </w:t>
            </w:r>
          </w:p>
          <w:p w14:paraId="3B6BADBF"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i/>
                <w:lang w:eastAsia="en-US"/>
              </w:rPr>
            </w:pPr>
          </w:p>
          <w:p w14:paraId="2CF5579F" w14:textId="77777777" w:rsidR="003D0559" w:rsidRPr="003D0559" w:rsidRDefault="003D0559" w:rsidP="000A70D0">
            <w:pPr>
              <w:spacing w:before="100" w:beforeAutospacing="1" w:after="100" w:afterAutospacing="1"/>
              <w:contextualSpacing/>
              <w:rPr>
                <w:rFonts w:ascii="Arial" w:hAnsi="Arial" w:cs="Arial"/>
                <w:b/>
              </w:rPr>
            </w:pPr>
            <w:r w:rsidRPr="003D0559">
              <w:rPr>
                <w:rFonts w:ascii="Arial" w:hAnsi="Arial" w:cs="Arial"/>
                <w:b/>
              </w:rPr>
              <w:t>Professional /Clinical</w:t>
            </w:r>
          </w:p>
          <w:p w14:paraId="5B2F436E" w14:textId="77777777" w:rsidR="003D0559" w:rsidRPr="003D0559" w:rsidRDefault="003D0559" w:rsidP="000A70D0">
            <w:pPr>
              <w:spacing w:before="100" w:beforeAutospacing="1" w:after="100" w:afterAutospacing="1"/>
              <w:contextualSpacing/>
              <w:rPr>
                <w:rFonts w:ascii="Arial" w:hAnsi="Arial" w:cs="Arial"/>
              </w:rPr>
            </w:pPr>
          </w:p>
          <w:p w14:paraId="3F3AB68A"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Manage patient care to ensure the highest professional standards using an evidence based, care planning approach</w:t>
            </w:r>
          </w:p>
          <w:p w14:paraId="4A79B555"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Provide a high level of professional and clinical leadership</w:t>
            </w:r>
          </w:p>
          <w:p w14:paraId="3A2E589E"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Be responsible for the co-ordination, assessment, planning, delivery and review of service user care by all staff in designated area(s)</w:t>
            </w:r>
          </w:p>
          <w:p w14:paraId="708F3B07" w14:textId="4DF8D503" w:rsidR="003D0559" w:rsidRPr="000A70D0" w:rsidRDefault="003D0559" w:rsidP="000A70D0">
            <w:pPr>
              <w:numPr>
                <w:ilvl w:val="0"/>
                <w:numId w:val="27"/>
              </w:numPr>
              <w:spacing w:before="100" w:beforeAutospacing="1" w:after="100" w:afterAutospacing="1"/>
              <w:contextualSpacing/>
              <w:rPr>
                <w:rFonts w:ascii="Arial" w:hAnsi="Arial" w:cs="Arial"/>
                <w:color w:val="000000"/>
              </w:rPr>
            </w:pPr>
            <w:r w:rsidRPr="003D0559">
              <w:rPr>
                <w:rFonts w:ascii="Arial" w:hAnsi="Arial" w:cs="Arial"/>
                <w:color w:val="000000"/>
              </w:rPr>
              <w:t xml:space="preserve">Provide safe, comprehensive nursing care to service users according to the Code of Professional Conduct as laid down by the </w:t>
            </w:r>
            <w:proofErr w:type="spellStart"/>
            <w:r w:rsidRPr="003D0559">
              <w:rPr>
                <w:rFonts w:ascii="Arial" w:hAnsi="Arial" w:cs="Arial"/>
                <w:color w:val="000000"/>
              </w:rPr>
              <w:t>Bord</w:t>
            </w:r>
            <w:proofErr w:type="spellEnd"/>
            <w:r w:rsidRPr="003D0559">
              <w:rPr>
                <w:rFonts w:ascii="Arial" w:hAnsi="Arial" w:cs="Arial"/>
                <w:color w:val="000000"/>
              </w:rPr>
              <w:t xml:space="preserve"> </w:t>
            </w:r>
            <w:proofErr w:type="spellStart"/>
            <w:r w:rsidRPr="003D0559">
              <w:rPr>
                <w:rFonts w:ascii="Arial" w:hAnsi="Arial" w:cs="Arial"/>
                <w:color w:val="000000"/>
              </w:rPr>
              <w:t>Altranais</w:t>
            </w:r>
            <w:proofErr w:type="spellEnd"/>
            <w:r w:rsidRPr="003D0559">
              <w:rPr>
                <w:rFonts w:ascii="Arial" w:hAnsi="Arial" w:cs="Arial"/>
                <w:color w:val="000000"/>
              </w:rPr>
              <w:t xml:space="preserve"> </w:t>
            </w:r>
            <w:proofErr w:type="spellStart"/>
            <w:r w:rsidRPr="003D0559">
              <w:rPr>
                <w:rFonts w:ascii="Arial" w:hAnsi="Arial" w:cs="Arial"/>
                <w:color w:val="000000"/>
              </w:rPr>
              <w:t>agus</w:t>
            </w:r>
            <w:proofErr w:type="spellEnd"/>
            <w:r w:rsidRPr="003D0559">
              <w:rPr>
                <w:rFonts w:ascii="Arial" w:hAnsi="Arial" w:cs="Arial"/>
                <w:color w:val="000000"/>
              </w:rPr>
              <w:t xml:space="preserve"> </w:t>
            </w:r>
            <w:proofErr w:type="spellStart"/>
            <w:r w:rsidRPr="003D0559">
              <w:rPr>
                <w:rFonts w:ascii="Arial" w:hAnsi="Arial" w:cs="Arial"/>
                <w:color w:val="000000"/>
              </w:rPr>
              <w:t>Cnáimhseachais</w:t>
            </w:r>
            <w:proofErr w:type="spellEnd"/>
            <w:r w:rsidRPr="003D0559">
              <w:rPr>
                <w:rFonts w:ascii="Arial" w:hAnsi="Arial" w:cs="Arial"/>
                <w:color w:val="000000"/>
              </w:rPr>
              <w:t xml:space="preserve"> </w:t>
            </w:r>
            <w:proofErr w:type="spellStart"/>
            <w:r w:rsidRPr="003D0559">
              <w:rPr>
                <w:rFonts w:ascii="Arial" w:hAnsi="Arial" w:cs="Arial"/>
                <w:color w:val="000000"/>
              </w:rPr>
              <w:t>na</w:t>
            </w:r>
            <w:proofErr w:type="spellEnd"/>
            <w:r w:rsidRPr="003D0559">
              <w:rPr>
                <w:rFonts w:ascii="Arial" w:hAnsi="Arial" w:cs="Arial"/>
                <w:color w:val="000000"/>
              </w:rPr>
              <w:t xml:space="preserve"> </w:t>
            </w:r>
            <w:proofErr w:type="spellStart"/>
            <w:r w:rsidRPr="003D0559">
              <w:rPr>
                <w:rFonts w:ascii="Arial" w:hAnsi="Arial" w:cs="Arial"/>
                <w:color w:val="000000"/>
              </w:rPr>
              <w:t>hÉireann</w:t>
            </w:r>
            <w:proofErr w:type="spellEnd"/>
            <w:r w:rsidRPr="003D0559">
              <w:rPr>
                <w:rFonts w:ascii="Arial" w:hAnsi="Arial" w:cs="Arial"/>
                <w:color w:val="000000"/>
              </w:rPr>
              <w:t xml:space="preserve"> (Nursing Midwifery Board Ireland) and Professional Clinical Guidelines</w:t>
            </w:r>
          </w:p>
          <w:p w14:paraId="41D874A1"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lang w:val="en-IE"/>
              </w:rPr>
              <w:t>Practice nursing according to:</w:t>
            </w:r>
          </w:p>
          <w:p w14:paraId="27FF0C59" w14:textId="77777777" w:rsidR="003D0559" w:rsidRPr="003D0559" w:rsidRDefault="003D0559" w:rsidP="000A70D0">
            <w:pPr>
              <w:numPr>
                <w:ilvl w:val="1"/>
                <w:numId w:val="28"/>
              </w:numPr>
              <w:spacing w:before="100" w:beforeAutospacing="1" w:after="100" w:afterAutospacing="1"/>
              <w:contextualSpacing/>
              <w:jc w:val="both"/>
              <w:rPr>
                <w:rFonts w:ascii="Arial" w:hAnsi="Arial" w:cs="Arial"/>
              </w:rPr>
            </w:pPr>
            <w:r w:rsidRPr="003D0559">
              <w:rPr>
                <w:rFonts w:ascii="Arial" w:hAnsi="Arial" w:cs="Arial"/>
              </w:rPr>
              <w:t>Professional Clinical Guidelines</w:t>
            </w:r>
          </w:p>
          <w:p w14:paraId="7E896D39" w14:textId="77777777" w:rsidR="003D0559" w:rsidRPr="003D0559" w:rsidRDefault="003D0559" w:rsidP="000A70D0">
            <w:pPr>
              <w:numPr>
                <w:ilvl w:val="1"/>
                <w:numId w:val="28"/>
              </w:numPr>
              <w:spacing w:before="100" w:beforeAutospacing="1" w:after="100" w:afterAutospacing="1"/>
              <w:contextualSpacing/>
              <w:jc w:val="both"/>
              <w:rPr>
                <w:rFonts w:ascii="Arial" w:hAnsi="Arial" w:cs="Arial"/>
              </w:rPr>
            </w:pPr>
            <w:r w:rsidRPr="003D0559">
              <w:rPr>
                <w:rFonts w:ascii="Arial" w:hAnsi="Arial" w:cs="Arial"/>
              </w:rPr>
              <w:t xml:space="preserve">National and Area Health Service Executive (HSE) guidelines. </w:t>
            </w:r>
          </w:p>
          <w:p w14:paraId="79301B11" w14:textId="77777777" w:rsidR="003D0559" w:rsidRPr="003D0559" w:rsidRDefault="003D0559" w:rsidP="000A70D0">
            <w:pPr>
              <w:numPr>
                <w:ilvl w:val="1"/>
                <w:numId w:val="28"/>
              </w:numPr>
              <w:spacing w:before="100" w:beforeAutospacing="1" w:after="100" w:afterAutospacing="1"/>
              <w:contextualSpacing/>
              <w:jc w:val="both"/>
              <w:rPr>
                <w:rFonts w:ascii="Arial" w:hAnsi="Arial" w:cs="Arial"/>
              </w:rPr>
            </w:pPr>
            <w:r w:rsidRPr="003D0559">
              <w:rPr>
                <w:rFonts w:ascii="Arial" w:hAnsi="Arial" w:cs="Arial"/>
              </w:rPr>
              <w:t>Local policies, protocols and guidelines</w:t>
            </w:r>
          </w:p>
          <w:p w14:paraId="458B42A7" w14:textId="77777777" w:rsidR="003D0559" w:rsidRPr="003D0559" w:rsidRDefault="003D0559" w:rsidP="000A70D0">
            <w:pPr>
              <w:numPr>
                <w:ilvl w:val="1"/>
                <w:numId w:val="28"/>
              </w:numPr>
              <w:spacing w:before="100" w:beforeAutospacing="1" w:after="100" w:afterAutospacing="1"/>
              <w:contextualSpacing/>
              <w:jc w:val="both"/>
              <w:rPr>
                <w:rFonts w:ascii="Arial" w:hAnsi="Arial" w:cs="Arial"/>
              </w:rPr>
            </w:pPr>
            <w:r w:rsidRPr="003D0559">
              <w:rPr>
                <w:rFonts w:ascii="Arial" w:hAnsi="Arial" w:cs="Arial"/>
              </w:rPr>
              <w:t>Current legislation</w:t>
            </w:r>
          </w:p>
          <w:p w14:paraId="0A88D4AB" w14:textId="77777777" w:rsidR="003D0559" w:rsidRPr="003D0559" w:rsidRDefault="003D0559" w:rsidP="000A70D0">
            <w:pPr>
              <w:spacing w:before="100" w:beforeAutospacing="1" w:after="100" w:afterAutospacing="1"/>
              <w:ind w:left="1690"/>
              <w:contextualSpacing/>
              <w:jc w:val="both"/>
              <w:rPr>
                <w:rFonts w:ascii="Arial" w:hAnsi="Arial" w:cs="Arial"/>
              </w:rPr>
            </w:pPr>
          </w:p>
          <w:p w14:paraId="3E5348FC"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lastRenderedPageBreak/>
              <w:t>Manage own caseload in accordance with the needs of the post</w:t>
            </w:r>
          </w:p>
          <w:p w14:paraId="1C23D37A"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Participate in teams / meetings / committees as appropriate, communicating and working in co-operation with other team members</w:t>
            </w:r>
          </w:p>
          <w:p w14:paraId="2574A053"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Facilitate co-ordination, co-operation and liaison across healthcare teams and programmes</w:t>
            </w:r>
          </w:p>
          <w:p w14:paraId="0637620E"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Collaborate with service users, family, carers and other staff in treatment / care planning and in the provision of support and advice</w:t>
            </w:r>
          </w:p>
          <w:p w14:paraId="15B954A8"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 xml:space="preserve">Communicate verbally and / or in writing results of assessments, treatment / care programmes and recommendations to the team and relevant others in accordance with service policy  </w:t>
            </w:r>
          </w:p>
          <w:p w14:paraId="01F172E6"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Plan discharge or transition of the service user between services as appropriate</w:t>
            </w:r>
          </w:p>
          <w:p w14:paraId="26D18812"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Ensure that service users and others are treated with dignity and respect</w:t>
            </w:r>
          </w:p>
          <w:p w14:paraId="4F5DDBF4"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Maintain nursing records in accordance with local service and professional standards</w:t>
            </w:r>
          </w:p>
          <w:p w14:paraId="5ECC0012"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 xml:space="preserve">Adhere to and contribute to the development and maintenance of nursing standards, </w:t>
            </w:r>
            <w:r w:rsidR="00A84BA6" w:rsidRPr="003D0559">
              <w:rPr>
                <w:rFonts w:ascii="Arial" w:hAnsi="Arial" w:cs="Arial"/>
                <w:color w:val="000000"/>
              </w:rPr>
              <w:t>protocols,</w:t>
            </w:r>
            <w:r w:rsidRPr="003D0559">
              <w:rPr>
                <w:rFonts w:ascii="Arial" w:hAnsi="Arial" w:cs="Arial"/>
                <w:color w:val="000000"/>
              </w:rPr>
              <w:t xml:space="preserve"> and guidelines consistent with the highest standards of patient care</w:t>
            </w:r>
          </w:p>
          <w:p w14:paraId="532BA9F9"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Evaluate and manage the implementation of best practice policy and procedures e.g. admission and discharge procedures, control and usage of stocks and equipment, grievance and disciplinary procedures</w:t>
            </w:r>
          </w:p>
          <w:p w14:paraId="4D24A3D3"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Maintain professional standards in relation to confidentiality, ethics and legislation</w:t>
            </w:r>
          </w:p>
          <w:p w14:paraId="11ADC4D9"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In consultation with CNM3 and other disciplines, implement and assess quality management programmes</w:t>
            </w:r>
          </w:p>
          <w:p w14:paraId="52658196"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Participate in clinical audit as required</w:t>
            </w:r>
          </w:p>
          <w:p w14:paraId="1B293FA5"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Initiate and participate in research studies as appropriate</w:t>
            </w:r>
          </w:p>
          <w:p w14:paraId="187B62DA"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Devise and implement Health Promotion Programmes for service users as relevant to the post</w:t>
            </w:r>
          </w:p>
          <w:p w14:paraId="508C0ABA"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 xml:space="preserve">Operate within the scope of practice - seek advice and assistance from his / her manager with any cases or issues that prove to be beyond the scope of his / her professional competence in line with principles of best practice and clinical governance </w:t>
            </w:r>
          </w:p>
          <w:p w14:paraId="278470FE"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lang w:eastAsia="en-US"/>
              </w:rPr>
            </w:pPr>
          </w:p>
          <w:p w14:paraId="1EEF7793"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b/>
                <w:lang w:eastAsia="en-US"/>
              </w:rPr>
            </w:pPr>
            <w:r w:rsidRPr="003D0559">
              <w:rPr>
                <w:rFonts w:ascii="Arial" w:hAnsi="Arial" w:cs="Arial"/>
                <w:b/>
                <w:lang w:eastAsia="en-US"/>
              </w:rPr>
              <w:t>Health &amp; Safety</w:t>
            </w:r>
          </w:p>
          <w:p w14:paraId="63CAF7D3"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b/>
                <w:lang w:eastAsia="en-US"/>
              </w:rPr>
            </w:pPr>
          </w:p>
          <w:p w14:paraId="7C92470B"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Ensure that effective safety procedures are developed and managed to comply with statutory obligations, in conjunction with relevant staff e.g. health and safety procedures, emergency procedures</w:t>
            </w:r>
          </w:p>
          <w:p w14:paraId="12BC78B2"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iCs/>
                <w:color w:val="000000"/>
              </w:rPr>
            </w:pPr>
            <w:r w:rsidRPr="003D0559">
              <w:rPr>
                <w:rFonts w:ascii="Arial" w:hAnsi="Arial" w:cs="Arial"/>
                <w:iCs/>
                <w:color w:val="000000"/>
              </w:rPr>
              <w:t xml:space="preserve">Observe, report and take appropriate action on any matter which may be detrimental to staff and/or service user care or </w:t>
            </w:r>
            <w:r w:rsidR="00A84BA6" w:rsidRPr="003D0559">
              <w:rPr>
                <w:rFonts w:ascii="Arial" w:hAnsi="Arial" w:cs="Arial"/>
                <w:iCs/>
                <w:color w:val="000000"/>
              </w:rPr>
              <w:t>wellbeing</w:t>
            </w:r>
            <w:r w:rsidRPr="003D0559">
              <w:rPr>
                <w:rFonts w:ascii="Arial" w:hAnsi="Arial" w:cs="Arial"/>
                <w:iCs/>
                <w:color w:val="000000"/>
              </w:rPr>
              <w:t xml:space="preserve"> / may be inhibiting the efficient provision of care</w:t>
            </w:r>
          </w:p>
          <w:p w14:paraId="636EF657"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iCs/>
                <w:color w:val="000000"/>
              </w:rPr>
            </w:pPr>
            <w:r w:rsidRPr="003D0559">
              <w:rPr>
                <w:rFonts w:ascii="Arial" w:hAnsi="Arial" w:cs="Arial"/>
                <w:iCs/>
                <w:color w:val="000000"/>
              </w:rPr>
              <w:t>Assist in observing and ensuring implementation and adherence to established policies and procedures e.g. health and safety, infection control, storage and use of controlled drugs etc.</w:t>
            </w:r>
          </w:p>
          <w:p w14:paraId="32ED51DB"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iCs/>
                <w:color w:val="000000"/>
              </w:rPr>
            </w:pPr>
            <w:r w:rsidRPr="003D0559">
              <w:rPr>
                <w:rFonts w:ascii="Arial" w:hAnsi="Arial" w:cs="Arial"/>
                <w:iCs/>
                <w:color w:val="000000"/>
              </w:rPr>
              <w:t>Ensure completion of incident / near miss forms / clinical risk reporting</w:t>
            </w:r>
          </w:p>
          <w:p w14:paraId="556A07C3" w14:textId="77777777" w:rsidR="003D0559" w:rsidRPr="003D0559" w:rsidRDefault="003D0559" w:rsidP="000A70D0">
            <w:pPr>
              <w:numPr>
                <w:ilvl w:val="0"/>
                <w:numId w:val="27"/>
              </w:numPr>
              <w:tabs>
                <w:tab w:val="left" w:pos="2880"/>
                <w:tab w:val="left" w:pos="4740"/>
              </w:tabs>
              <w:spacing w:before="100" w:beforeAutospacing="1" w:after="100" w:afterAutospacing="1"/>
              <w:contextualSpacing/>
              <w:jc w:val="both"/>
              <w:rPr>
                <w:rFonts w:ascii="Arial" w:hAnsi="Arial" w:cs="Arial"/>
                <w:color w:val="000000"/>
              </w:rPr>
            </w:pPr>
            <w:r w:rsidRPr="003D0559">
              <w:rPr>
                <w:rFonts w:ascii="Arial" w:hAnsi="Arial" w:cs="Arial"/>
                <w:color w:val="000000"/>
              </w:rPr>
              <w:t>Adhere to department policies in relation to the care and safety of any equipment supplied for the fulfilment of dut</w:t>
            </w:r>
            <w:r w:rsidR="000C5F1B">
              <w:rPr>
                <w:rFonts w:ascii="Arial" w:hAnsi="Arial" w:cs="Arial"/>
                <w:color w:val="000000"/>
              </w:rPr>
              <w:t>y</w:t>
            </w:r>
            <w:r w:rsidRPr="003D0559">
              <w:rPr>
                <w:rFonts w:ascii="Arial" w:hAnsi="Arial" w:cs="Arial"/>
                <w:color w:val="000000"/>
              </w:rPr>
              <w:t xml:space="preserve">. </w:t>
            </w:r>
          </w:p>
          <w:p w14:paraId="5FB8AF6F" w14:textId="6ED11411" w:rsidR="003D0559" w:rsidRPr="003D0559" w:rsidRDefault="003D0559" w:rsidP="000A70D0">
            <w:pPr>
              <w:numPr>
                <w:ilvl w:val="0"/>
                <w:numId w:val="27"/>
              </w:numPr>
              <w:tabs>
                <w:tab w:val="left" w:pos="2880"/>
                <w:tab w:val="left" w:pos="4740"/>
              </w:tabs>
              <w:spacing w:before="100" w:beforeAutospacing="1" w:after="100" w:afterAutospacing="1"/>
              <w:contextualSpacing/>
              <w:jc w:val="both"/>
              <w:rPr>
                <w:rFonts w:ascii="Arial" w:hAnsi="Arial" w:cs="Arial"/>
                <w:color w:val="000000"/>
              </w:rPr>
            </w:pPr>
            <w:r w:rsidRPr="003D0559">
              <w:rPr>
                <w:rFonts w:ascii="Arial" w:hAnsi="Arial" w:cs="Arial"/>
                <w:color w:val="000000"/>
              </w:rPr>
              <w:t xml:space="preserve">Liaise with other relevant staff e.g. CNS </w:t>
            </w:r>
            <w:r w:rsidR="00DB405E">
              <w:rPr>
                <w:rFonts w:ascii="Arial" w:hAnsi="Arial" w:cs="Arial"/>
                <w:color w:val="000000"/>
              </w:rPr>
              <w:t>I</w:t>
            </w:r>
            <w:r w:rsidRPr="003D0559">
              <w:rPr>
                <w:rFonts w:ascii="Arial" w:hAnsi="Arial" w:cs="Arial"/>
                <w:color w:val="000000"/>
              </w:rPr>
              <w:t xml:space="preserve">nfection </w:t>
            </w:r>
            <w:r w:rsidR="00DB405E">
              <w:rPr>
                <w:rFonts w:ascii="Arial" w:hAnsi="Arial" w:cs="Arial"/>
                <w:color w:val="000000"/>
              </w:rPr>
              <w:t>C</w:t>
            </w:r>
            <w:r w:rsidRPr="003D0559">
              <w:rPr>
                <w:rFonts w:ascii="Arial" w:hAnsi="Arial" w:cs="Arial"/>
                <w:color w:val="000000"/>
              </w:rPr>
              <w:t>ontrol</w:t>
            </w:r>
            <w:r w:rsidR="00DB405E">
              <w:rPr>
                <w:rFonts w:ascii="Arial" w:hAnsi="Arial" w:cs="Arial"/>
                <w:color w:val="000000"/>
              </w:rPr>
              <w:t>.</w:t>
            </w:r>
          </w:p>
          <w:p w14:paraId="4B2F2F3B" w14:textId="4552738F"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lang w:val="en-IE" w:eastAsia="en-IE"/>
              </w:rPr>
            </w:pPr>
            <w:r w:rsidRPr="003D0559">
              <w:rPr>
                <w:rFonts w:ascii="Arial" w:hAnsi="Arial" w:cs="Arial"/>
                <w:color w:val="000000"/>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BB0ED2" w:rsidRPr="003D0559">
              <w:rPr>
                <w:rFonts w:ascii="Arial" w:hAnsi="Arial" w:cs="Arial"/>
                <w:color w:val="000000"/>
                <w:lang w:val="en-IE" w:eastAsia="en-IE"/>
              </w:rPr>
              <w:t>etc.</w:t>
            </w:r>
            <w:r w:rsidRPr="003D0559">
              <w:rPr>
                <w:rFonts w:ascii="Arial" w:hAnsi="Arial" w:cs="Arial"/>
                <w:color w:val="000000"/>
                <w:lang w:val="en-IE" w:eastAsia="en-IE"/>
              </w:rPr>
              <w:t xml:space="preserve"> and comply with associated HSE protocols for implementing and maintaining these standards </w:t>
            </w:r>
            <w:r w:rsidRPr="003D0559">
              <w:rPr>
                <w:rFonts w:ascii="Arial" w:hAnsi="Arial" w:cs="Arial"/>
              </w:rPr>
              <w:t>as appropriate to the role</w:t>
            </w:r>
          </w:p>
          <w:p w14:paraId="6C33D893"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b/>
                <w:i/>
                <w:iCs/>
              </w:rPr>
            </w:pPr>
            <w:r w:rsidRPr="003D0559">
              <w:rPr>
                <w:rFonts w:ascii="Arial" w:hAnsi="Arial" w:cs="Arial"/>
                <w:color w:val="000000"/>
                <w:lang w:val="en-IE" w:eastAsia="en-IE"/>
              </w:rPr>
              <w:t>Support, promote and actively participate in sustainable energy, water and waste initiatives to create a more sustainable, low carbon and efficient health service</w:t>
            </w:r>
          </w:p>
          <w:p w14:paraId="1C08800F" w14:textId="77777777" w:rsidR="003D0559" w:rsidRPr="003D0559" w:rsidRDefault="003D0559" w:rsidP="000A70D0">
            <w:pPr>
              <w:tabs>
                <w:tab w:val="left" w:pos="2880"/>
                <w:tab w:val="left" w:pos="4740"/>
              </w:tabs>
              <w:spacing w:before="100" w:beforeAutospacing="1" w:after="100" w:afterAutospacing="1"/>
              <w:ind w:left="720"/>
              <w:contextualSpacing/>
              <w:jc w:val="both"/>
              <w:rPr>
                <w:rFonts w:ascii="Arial" w:hAnsi="Arial" w:cs="Arial"/>
                <w:color w:val="000000"/>
              </w:rPr>
            </w:pPr>
          </w:p>
          <w:p w14:paraId="0D256E48"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b/>
                <w:lang w:eastAsia="en-US"/>
              </w:rPr>
            </w:pPr>
            <w:r w:rsidRPr="003D0559">
              <w:rPr>
                <w:rFonts w:ascii="Arial" w:hAnsi="Arial" w:cs="Arial"/>
                <w:b/>
                <w:lang w:eastAsia="en-US"/>
              </w:rPr>
              <w:t>Education and Training</w:t>
            </w:r>
          </w:p>
          <w:p w14:paraId="700487C9"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lang w:eastAsia="en-US"/>
              </w:rPr>
            </w:pPr>
          </w:p>
          <w:p w14:paraId="78DA1CBB"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Engage in continuing professional development by keeping up to date with nursing literature, recent nursing research and new developments in nursing management, education and practice and to attend staff study days as considered appropriate</w:t>
            </w:r>
          </w:p>
          <w:p w14:paraId="628D35BB"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lastRenderedPageBreak/>
              <w:t>Be familiar with the curriculum training programme for student nurses and be aware of the clinical experience required to meet the needs of the programme</w:t>
            </w:r>
          </w:p>
          <w:p w14:paraId="5E533441" w14:textId="77777777" w:rsidR="003D0559" w:rsidRPr="003D0559" w:rsidRDefault="003D0559" w:rsidP="000A70D0">
            <w:pPr>
              <w:numPr>
                <w:ilvl w:val="0"/>
                <w:numId w:val="27"/>
              </w:numPr>
              <w:spacing w:before="100" w:beforeAutospacing="1" w:after="100" w:afterAutospacing="1"/>
              <w:contextualSpacing/>
              <w:rPr>
                <w:rFonts w:ascii="Arial" w:hAnsi="Arial" w:cs="Arial"/>
              </w:rPr>
            </w:pPr>
            <w:r w:rsidRPr="003D0559">
              <w:rPr>
                <w:rFonts w:ascii="Arial" w:hAnsi="Arial" w:cs="Arial"/>
              </w:rPr>
              <w:t>Participate in the identification, development and delivery of induction, education, training and development programmes for nursing and non-nursing staff</w:t>
            </w:r>
          </w:p>
          <w:p w14:paraId="39087BFA" w14:textId="77777777" w:rsidR="003D0559" w:rsidRPr="003D0559" w:rsidRDefault="003D0559" w:rsidP="000A70D0">
            <w:pPr>
              <w:numPr>
                <w:ilvl w:val="0"/>
                <w:numId w:val="27"/>
              </w:numPr>
              <w:spacing w:before="100" w:beforeAutospacing="1" w:after="100" w:afterAutospacing="1"/>
              <w:contextualSpacing/>
              <w:rPr>
                <w:rFonts w:ascii="Arial" w:hAnsi="Arial" w:cs="Arial"/>
              </w:rPr>
            </w:pPr>
            <w:r w:rsidRPr="003D0559">
              <w:rPr>
                <w:rFonts w:ascii="Arial" w:hAnsi="Arial" w:cs="Arial"/>
              </w:rPr>
              <w:t>Provide support and supportive supervision to Clinical Nurse Manager 1 and front-line staff where appropriate</w:t>
            </w:r>
          </w:p>
          <w:p w14:paraId="158901E9" w14:textId="77777777" w:rsidR="003D0559" w:rsidRPr="003D0559" w:rsidRDefault="003D0559" w:rsidP="000A70D0">
            <w:pPr>
              <w:numPr>
                <w:ilvl w:val="0"/>
                <w:numId w:val="27"/>
              </w:numPr>
              <w:spacing w:before="100" w:beforeAutospacing="1" w:after="100" w:afterAutospacing="1"/>
              <w:contextualSpacing/>
              <w:rPr>
                <w:rFonts w:ascii="Arial" w:hAnsi="Arial" w:cs="Arial"/>
              </w:rPr>
            </w:pPr>
            <w:r w:rsidRPr="003D0559">
              <w:rPr>
                <w:rFonts w:ascii="Arial" w:hAnsi="Arial" w:cs="Arial"/>
              </w:rPr>
              <w:t>Supervise and assess student nurses and foster a clinical learning environment</w:t>
            </w:r>
          </w:p>
          <w:p w14:paraId="441B0430" w14:textId="77777777" w:rsidR="003D0559" w:rsidRPr="003D0559" w:rsidRDefault="003D0559" w:rsidP="000A70D0">
            <w:pPr>
              <w:numPr>
                <w:ilvl w:val="0"/>
                <w:numId w:val="27"/>
              </w:numPr>
              <w:spacing w:before="100" w:beforeAutospacing="1" w:after="100" w:afterAutospacing="1"/>
              <w:contextualSpacing/>
              <w:rPr>
                <w:rFonts w:ascii="Arial" w:hAnsi="Arial" w:cs="Arial"/>
                <w:color w:val="000000"/>
              </w:rPr>
            </w:pPr>
            <w:r w:rsidRPr="003D0559">
              <w:rPr>
                <w:rFonts w:ascii="Arial" w:hAnsi="Arial" w:cs="Arial"/>
                <w:color w:val="000000"/>
              </w:rPr>
              <w:t>Engage in performance review processes including personal development planning as appropriate</w:t>
            </w:r>
          </w:p>
          <w:p w14:paraId="5B7C7649"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b/>
                <w:lang w:eastAsia="en-US"/>
              </w:rPr>
            </w:pPr>
          </w:p>
          <w:p w14:paraId="50D2A7FC"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b/>
                <w:lang w:eastAsia="en-US"/>
              </w:rPr>
            </w:pPr>
            <w:r w:rsidRPr="003D0559">
              <w:rPr>
                <w:rFonts w:ascii="Arial" w:hAnsi="Arial" w:cs="Arial"/>
                <w:b/>
                <w:lang w:eastAsia="en-US"/>
              </w:rPr>
              <w:t>Management</w:t>
            </w:r>
          </w:p>
          <w:p w14:paraId="3C8343BE" w14:textId="77777777" w:rsidR="003D0559" w:rsidRPr="003D0559" w:rsidRDefault="003D0559" w:rsidP="000A70D0">
            <w:pPr>
              <w:overflowPunct w:val="0"/>
              <w:autoSpaceDE w:val="0"/>
              <w:autoSpaceDN w:val="0"/>
              <w:adjustRightInd w:val="0"/>
              <w:spacing w:before="100" w:beforeAutospacing="1" w:after="100" w:afterAutospacing="1"/>
              <w:contextualSpacing/>
              <w:jc w:val="both"/>
              <w:textAlignment w:val="baseline"/>
              <w:rPr>
                <w:rFonts w:ascii="Arial" w:hAnsi="Arial" w:cs="Arial"/>
                <w:b/>
                <w:lang w:eastAsia="en-US"/>
              </w:rPr>
            </w:pPr>
          </w:p>
          <w:p w14:paraId="12CA97A8"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iCs/>
              </w:rPr>
            </w:pPr>
            <w:r w:rsidRPr="003D0559">
              <w:rPr>
                <w:rFonts w:ascii="Arial" w:hAnsi="Arial" w:cs="Arial"/>
                <w:iCs/>
              </w:rPr>
              <w:t>Exercise authority in the running of the assigned area(s) as deputised by the CNM3</w:t>
            </w:r>
          </w:p>
          <w:p w14:paraId="0128D463"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iCs/>
              </w:rPr>
            </w:pPr>
            <w:r w:rsidRPr="003D0559">
              <w:rPr>
                <w:rFonts w:ascii="Arial" w:hAnsi="Arial" w:cs="Arial"/>
                <w:iCs/>
              </w:rPr>
              <w:t>Provide the necessary supervision, co-ordination and deployment of nursing and support staff to ensure the optimum delivery of care in the designated area(s)</w:t>
            </w:r>
          </w:p>
          <w:p w14:paraId="166890F7"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Manage communication at ward and departmental level and facilitate team building</w:t>
            </w:r>
          </w:p>
          <w:p w14:paraId="448E13A5"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Provide staff leadership and motivation which is conducive to good working relations and work performance</w:t>
            </w:r>
          </w:p>
          <w:p w14:paraId="199483F6"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Promote a culture that values diversity and respect in the workplace</w:t>
            </w:r>
          </w:p>
          <w:p w14:paraId="71973C72"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Formulate, implement and evaluate service plans and budgets in co-operation with the wider healthcare team</w:t>
            </w:r>
          </w:p>
          <w:p w14:paraId="51F6D793"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rPr>
              <w:t>Manage all resources efficiently and effectively within agreed budget</w:t>
            </w:r>
          </w:p>
          <w:p w14:paraId="05B90D7B"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Lead on practice development within the clinical area</w:t>
            </w:r>
          </w:p>
          <w:p w14:paraId="2746CA74"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color w:val="000000"/>
              </w:rPr>
            </w:pPr>
            <w:r w:rsidRPr="003D0559">
              <w:rPr>
                <w:rFonts w:ascii="Arial" w:hAnsi="Arial" w:cs="Arial"/>
                <w:color w:val="000000"/>
              </w:rPr>
              <w:t>Lead and implement change</w:t>
            </w:r>
          </w:p>
          <w:p w14:paraId="61D18268" w14:textId="77777777" w:rsidR="003D0559" w:rsidRPr="003D0559" w:rsidRDefault="003D0559" w:rsidP="000A70D0">
            <w:pPr>
              <w:numPr>
                <w:ilvl w:val="0"/>
                <w:numId w:val="27"/>
              </w:numPr>
              <w:overflowPunct w:val="0"/>
              <w:autoSpaceDE w:val="0"/>
              <w:autoSpaceDN w:val="0"/>
              <w:adjustRightInd w:val="0"/>
              <w:spacing w:before="100" w:beforeAutospacing="1" w:after="100" w:afterAutospacing="1"/>
              <w:contextualSpacing/>
              <w:jc w:val="both"/>
              <w:textAlignment w:val="baseline"/>
              <w:rPr>
                <w:rFonts w:ascii="Arial" w:hAnsi="Arial" w:cs="Arial"/>
                <w:lang w:eastAsia="en-US"/>
              </w:rPr>
            </w:pPr>
            <w:r w:rsidRPr="003D0559">
              <w:rPr>
                <w:rFonts w:ascii="Arial" w:hAnsi="Arial" w:cs="Arial"/>
                <w:lang w:eastAsia="en-US"/>
              </w:rPr>
              <w:t>Promote, facilitate and participate in the development of nursing policies and procedures. Monitor as appropriate and lead on proactive improvement</w:t>
            </w:r>
          </w:p>
          <w:p w14:paraId="3D84A773"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Contribute to the formulation, development and implementation of policies and procedures at area and hospital level</w:t>
            </w:r>
          </w:p>
          <w:p w14:paraId="2518AE30"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Ensure compliance with legal requirements, policies and procedures affecting service users, staff and other hospital matters</w:t>
            </w:r>
          </w:p>
          <w:p w14:paraId="3EDF1EE3" w14:textId="77777777" w:rsidR="003D0559" w:rsidRPr="003D0559" w:rsidRDefault="003D0559" w:rsidP="000A70D0">
            <w:pPr>
              <w:numPr>
                <w:ilvl w:val="0"/>
                <w:numId w:val="27"/>
              </w:numPr>
              <w:overflowPunct w:val="0"/>
              <w:autoSpaceDE w:val="0"/>
              <w:autoSpaceDN w:val="0"/>
              <w:adjustRightInd w:val="0"/>
              <w:spacing w:before="100" w:beforeAutospacing="1" w:after="100" w:afterAutospacing="1"/>
              <w:contextualSpacing/>
              <w:jc w:val="both"/>
              <w:textAlignment w:val="baseline"/>
              <w:rPr>
                <w:rFonts w:ascii="Arial" w:hAnsi="Arial" w:cs="Arial"/>
                <w:color w:val="000000"/>
                <w:lang w:eastAsia="en-US"/>
              </w:rPr>
            </w:pPr>
            <w:r w:rsidRPr="003D0559">
              <w:rPr>
                <w:rFonts w:ascii="Arial" w:hAnsi="Arial" w:cs="Arial"/>
                <w:color w:val="000000"/>
                <w:lang w:eastAsia="en-US"/>
              </w:rPr>
              <w:t>Manage and promote liaisons with internal / external bodies as appropriate e.g. intra-hospital service and the community</w:t>
            </w:r>
          </w:p>
          <w:p w14:paraId="10B0ADD4" w14:textId="77777777" w:rsidR="003D0559" w:rsidRPr="003D0559" w:rsidRDefault="003D0559" w:rsidP="000A70D0">
            <w:pPr>
              <w:numPr>
                <w:ilvl w:val="0"/>
                <w:numId w:val="27"/>
              </w:numPr>
              <w:overflowPunct w:val="0"/>
              <w:autoSpaceDE w:val="0"/>
              <w:autoSpaceDN w:val="0"/>
              <w:adjustRightInd w:val="0"/>
              <w:spacing w:before="100" w:beforeAutospacing="1" w:after="100" w:afterAutospacing="1"/>
              <w:contextualSpacing/>
              <w:jc w:val="both"/>
              <w:textAlignment w:val="baseline"/>
              <w:rPr>
                <w:rFonts w:ascii="Arial" w:hAnsi="Arial" w:cs="Arial"/>
                <w:lang w:eastAsia="en-US"/>
              </w:rPr>
            </w:pPr>
            <w:r w:rsidRPr="003D0559">
              <w:rPr>
                <w:rFonts w:ascii="Arial" w:hAnsi="Arial" w:cs="Arial"/>
                <w:lang w:eastAsia="en-US"/>
              </w:rPr>
              <w:t>Actively participate in the Nursing Management structure by ‘acting up’ when required</w:t>
            </w:r>
          </w:p>
          <w:p w14:paraId="65095CCE" w14:textId="77777777" w:rsidR="003D0559" w:rsidRPr="003D0559" w:rsidRDefault="003D0559" w:rsidP="000A70D0">
            <w:pPr>
              <w:numPr>
                <w:ilvl w:val="0"/>
                <w:numId w:val="27"/>
              </w:numPr>
              <w:overflowPunct w:val="0"/>
              <w:autoSpaceDE w:val="0"/>
              <w:autoSpaceDN w:val="0"/>
              <w:adjustRightInd w:val="0"/>
              <w:spacing w:before="100" w:beforeAutospacing="1" w:after="100" w:afterAutospacing="1"/>
              <w:contextualSpacing/>
              <w:jc w:val="both"/>
              <w:textAlignment w:val="baseline"/>
              <w:rPr>
                <w:rFonts w:ascii="Arial" w:hAnsi="Arial" w:cs="Arial"/>
                <w:lang w:eastAsia="en-US"/>
              </w:rPr>
            </w:pPr>
            <w:r w:rsidRPr="003D0559">
              <w:rPr>
                <w:rFonts w:ascii="Arial" w:hAnsi="Arial" w:cs="Arial"/>
                <w:lang w:eastAsia="en-US"/>
              </w:rPr>
              <w:t xml:space="preserve">Maintain all necessary clinical and administrative records and reporting arrangements </w:t>
            </w:r>
          </w:p>
          <w:p w14:paraId="333A2CEB" w14:textId="77777777" w:rsidR="003D0559" w:rsidRPr="003D0559" w:rsidRDefault="003D0559" w:rsidP="000A70D0">
            <w:pPr>
              <w:numPr>
                <w:ilvl w:val="0"/>
                <w:numId w:val="27"/>
              </w:numPr>
              <w:spacing w:before="100" w:beforeAutospacing="1" w:after="100" w:afterAutospacing="1"/>
              <w:contextualSpacing/>
              <w:jc w:val="both"/>
              <w:rPr>
                <w:rFonts w:ascii="Arial" w:hAnsi="Arial" w:cs="Arial"/>
              </w:rPr>
            </w:pPr>
            <w:r w:rsidRPr="003D0559">
              <w:rPr>
                <w:rFonts w:ascii="Arial" w:hAnsi="Arial" w:cs="Arial"/>
              </w:rPr>
              <w:t>Engage in IT developments as they apply to service user and service administration</w:t>
            </w:r>
          </w:p>
          <w:p w14:paraId="59DA044B" w14:textId="77777777" w:rsidR="003D0559" w:rsidRPr="003D0559" w:rsidRDefault="003D0559" w:rsidP="000A70D0">
            <w:pPr>
              <w:overflowPunct w:val="0"/>
              <w:autoSpaceDE w:val="0"/>
              <w:autoSpaceDN w:val="0"/>
              <w:adjustRightInd w:val="0"/>
              <w:spacing w:before="100" w:beforeAutospacing="1" w:after="100" w:afterAutospacing="1"/>
              <w:contextualSpacing/>
              <w:textAlignment w:val="baseline"/>
              <w:rPr>
                <w:rFonts w:ascii="Arial" w:hAnsi="Arial" w:cs="Arial"/>
                <w:lang w:eastAsia="en-US"/>
              </w:rPr>
            </w:pPr>
          </w:p>
          <w:p w14:paraId="1BE391AE" w14:textId="77777777" w:rsidR="00543F98" w:rsidRPr="007D639C" w:rsidRDefault="003D0559" w:rsidP="000A70D0">
            <w:pPr>
              <w:spacing w:before="100" w:beforeAutospacing="1" w:after="100" w:afterAutospacing="1"/>
              <w:contextualSpacing/>
              <w:jc w:val="both"/>
              <w:rPr>
                <w:rFonts w:ascii="Arial" w:hAnsi="Arial" w:cs="Arial"/>
              </w:rPr>
            </w:pPr>
            <w:r w:rsidRPr="003D055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3D0559">
              <w:rPr>
                <w:rFonts w:ascii="Arial" w:hAnsi="Arial" w:cs="Arial"/>
              </w:rPr>
              <w:t xml:space="preserve">  </w:t>
            </w:r>
            <w:r w:rsidR="00543F98" w:rsidRPr="00E766A5">
              <w:rPr>
                <w:rFonts w:ascii="Arial" w:hAnsi="Arial" w:cs="Arial"/>
              </w:rPr>
              <w:t xml:space="preserve"> </w:t>
            </w:r>
          </w:p>
        </w:tc>
      </w:tr>
      <w:tr w:rsidR="00543F98" w:rsidRPr="00E766A5" w14:paraId="3CFA25B8" w14:textId="77777777" w:rsidTr="75CC099E">
        <w:tc>
          <w:tcPr>
            <w:tcW w:w="2364" w:type="dxa"/>
          </w:tcPr>
          <w:p w14:paraId="54CA6586" w14:textId="77777777" w:rsidR="00543F98" w:rsidRPr="00E766A5" w:rsidRDefault="00543F98" w:rsidP="005F595E">
            <w:pPr>
              <w:jc w:val="both"/>
              <w:rPr>
                <w:rFonts w:ascii="Arial" w:hAnsi="Arial" w:cs="Arial"/>
                <w:b/>
                <w:bCs/>
              </w:rPr>
            </w:pPr>
            <w:r w:rsidRPr="00E766A5">
              <w:rPr>
                <w:rFonts w:ascii="Arial" w:hAnsi="Arial" w:cs="Arial"/>
                <w:b/>
                <w:bCs/>
              </w:rPr>
              <w:lastRenderedPageBreak/>
              <w:t>Eligibility Criteria</w:t>
            </w:r>
          </w:p>
          <w:p w14:paraId="73A5B4DF" w14:textId="77777777" w:rsidR="00543F98" w:rsidRPr="00E766A5" w:rsidRDefault="00543F98" w:rsidP="00F8393C">
            <w:pPr>
              <w:rPr>
                <w:rFonts w:ascii="Arial" w:hAnsi="Arial" w:cs="Arial"/>
                <w:b/>
                <w:bCs/>
              </w:rPr>
            </w:pPr>
          </w:p>
          <w:p w14:paraId="3718BE22" w14:textId="77777777" w:rsidR="00543F98" w:rsidRPr="00E766A5" w:rsidRDefault="00543F98" w:rsidP="00F8393C">
            <w:pPr>
              <w:rPr>
                <w:rFonts w:ascii="Arial" w:hAnsi="Arial" w:cs="Arial"/>
                <w:b/>
                <w:bCs/>
              </w:rPr>
            </w:pPr>
            <w:r w:rsidRPr="00E766A5">
              <w:rPr>
                <w:rFonts w:ascii="Arial" w:hAnsi="Arial" w:cs="Arial"/>
                <w:b/>
                <w:bCs/>
              </w:rPr>
              <w:t>Qualifications and/ or experience</w:t>
            </w:r>
          </w:p>
          <w:p w14:paraId="4B42E037" w14:textId="77777777" w:rsidR="00543F98" w:rsidRPr="00E766A5" w:rsidRDefault="00543F98" w:rsidP="005F595E">
            <w:pPr>
              <w:jc w:val="both"/>
              <w:rPr>
                <w:rFonts w:ascii="Arial" w:hAnsi="Arial" w:cs="Arial"/>
                <w:b/>
                <w:bCs/>
              </w:rPr>
            </w:pPr>
          </w:p>
        </w:tc>
        <w:tc>
          <w:tcPr>
            <w:tcW w:w="8256" w:type="dxa"/>
          </w:tcPr>
          <w:p w14:paraId="5FA06ADB" w14:textId="77777777" w:rsidR="00543F98" w:rsidRDefault="00543F98" w:rsidP="005F595E">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28303B56" w14:textId="77777777" w:rsidR="00543F98" w:rsidRPr="008B563B" w:rsidRDefault="00543F98" w:rsidP="005F595E">
            <w:pPr>
              <w:jc w:val="both"/>
              <w:rPr>
                <w:rFonts w:ascii="Arial" w:hAnsi="Arial" w:cs="Arial"/>
                <w:b/>
                <w:bCs/>
                <w:iCs/>
                <w:color w:val="FF6600"/>
              </w:rPr>
            </w:pPr>
          </w:p>
          <w:p w14:paraId="5D611BAC" w14:textId="5E08CE53" w:rsidR="00543F98" w:rsidRDefault="00543F98" w:rsidP="005F595E">
            <w:pPr>
              <w:jc w:val="both"/>
              <w:rPr>
                <w:rFonts w:ascii="Arial" w:hAnsi="Arial" w:cs="Arial"/>
                <w:b/>
                <w:bCs/>
                <w:i/>
                <w:iCs/>
                <w:color w:val="FF0000"/>
              </w:rPr>
            </w:pPr>
            <w:r w:rsidRPr="004F2F73">
              <w:rPr>
                <w:rFonts w:ascii="Arial" w:hAnsi="Arial" w:cs="Arial"/>
                <w:b/>
                <w:bCs/>
                <w:i/>
                <w:iCs/>
                <w:color w:val="000099"/>
              </w:rPr>
              <w:t xml:space="preserve">Please insert Qualifications for the post. These are available on HSE website at </w:t>
            </w:r>
            <w:r w:rsidR="00195968" w:rsidRPr="004F2F73">
              <w:rPr>
                <w:rFonts w:ascii="Arial" w:hAnsi="Arial" w:cs="Arial"/>
                <w:b/>
                <w:bCs/>
                <w:i/>
                <w:iCs/>
                <w:color w:val="000099"/>
              </w:rPr>
              <w:t>-.</w:t>
            </w:r>
            <w:r w:rsidRPr="004F2F73">
              <w:rPr>
                <w:color w:val="000099"/>
              </w:rPr>
              <w:t xml:space="preserve"> </w:t>
            </w:r>
            <w:hyperlink r:id="rId8" w:history="1">
              <w:r w:rsidR="00195968" w:rsidRPr="00AD4108">
                <w:rPr>
                  <w:rStyle w:val="Hyperlink"/>
                  <w:rFonts w:ascii="Arial" w:hAnsi="Arial" w:cs="Arial"/>
                  <w:b/>
                  <w:bCs/>
                  <w:i/>
                  <w:iCs/>
                </w:rPr>
                <w:t>http://hse.ie/eng/staff/Jobs/Eligibility_Criteria/</w:t>
              </w:r>
            </w:hyperlink>
            <w:r w:rsidR="00195968">
              <w:rPr>
                <w:rFonts w:ascii="Arial" w:hAnsi="Arial" w:cs="Arial"/>
                <w:b/>
                <w:bCs/>
                <w:i/>
                <w:iCs/>
                <w:color w:val="FF0000"/>
              </w:rPr>
              <w:t xml:space="preserve"> </w:t>
            </w:r>
          </w:p>
          <w:p w14:paraId="716F6F9F" w14:textId="77777777" w:rsidR="00543F98" w:rsidRPr="00E766A5" w:rsidRDefault="00543F98" w:rsidP="005F595E">
            <w:pPr>
              <w:jc w:val="both"/>
              <w:rPr>
                <w:rFonts w:ascii="Arial" w:hAnsi="Arial" w:cs="Arial"/>
                <w:b/>
                <w:bCs/>
                <w:i/>
                <w:iCs/>
              </w:rPr>
            </w:pPr>
          </w:p>
          <w:p w14:paraId="5B1A144E" w14:textId="77777777" w:rsidR="00543F98" w:rsidRPr="00E766A5" w:rsidRDefault="00543F98" w:rsidP="005F595E">
            <w:pPr>
              <w:jc w:val="both"/>
              <w:rPr>
                <w:rFonts w:ascii="Arial" w:hAnsi="Arial" w:cs="Arial"/>
                <w:b/>
              </w:rPr>
            </w:pPr>
            <w:r w:rsidRPr="00E766A5">
              <w:rPr>
                <w:rFonts w:ascii="Arial" w:hAnsi="Arial" w:cs="Arial"/>
                <w:b/>
              </w:rPr>
              <w:t>Health</w:t>
            </w:r>
          </w:p>
          <w:p w14:paraId="1289E3C2" w14:textId="77777777" w:rsidR="00543F98" w:rsidRPr="00E766A5" w:rsidRDefault="00543F98" w:rsidP="005F595E">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4EF340C6" w14:textId="77777777" w:rsidR="00543F98" w:rsidRPr="00E766A5" w:rsidRDefault="00543F98" w:rsidP="005F595E">
            <w:pPr>
              <w:jc w:val="both"/>
              <w:rPr>
                <w:rFonts w:ascii="Arial" w:hAnsi="Arial" w:cs="Arial"/>
              </w:rPr>
            </w:pPr>
          </w:p>
          <w:p w14:paraId="6508C7B7" w14:textId="77777777" w:rsidR="00543F98" w:rsidRPr="00E766A5" w:rsidRDefault="00543F98" w:rsidP="005F595E">
            <w:pPr>
              <w:ind w:right="-766"/>
              <w:jc w:val="both"/>
              <w:rPr>
                <w:rFonts w:ascii="Arial" w:hAnsi="Arial" w:cs="Arial"/>
                <w:iCs/>
              </w:rPr>
            </w:pPr>
            <w:r w:rsidRPr="00E766A5">
              <w:rPr>
                <w:rFonts w:ascii="Arial" w:hAnsi="Arial" w:cs="Arial"/>
                <w:b/>
                <w:bCs/>
              </w:rPr>
              <w:t>Character</w:t>
            </w:r>
          </w:p>
          <w:p w14:paraId="3DDC06B5" w14:textId="13510F66" w:rsidR="00543F98" w:rsidRPr="0059366B" w:rsidRDefault="00543F98" w:rsidP="0059366B">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tc>
      </w:tr>
      <w:tr w:rsidR="00543F98" w:rsidRPr="00E766A5" w14:paraId="769AA675" w14:textId="77777777" w:rsidTr="75CC099E">
        <w:tc>
          <w:tcPr>
            <w:tcW w:w="2364" w:type="dxa"/>
            <w:tcBorders>
              <w:top w:val="single" w:sz="4" w:space="0" w:color="auto"/>
              <w:left w:val="single" w:sz="4" w:space="0" w:color="auto"/>
              <w:bottom w:val="single" w:sz="4" w:space="0" w:color="auto"/>
              <w:right w:val="single" w:sz="4" w:space="0" w:color="auto"/>
            </w:tcBorders>
          </w:tcPr>
          <w:p w14:paraId="6385E71F" w14:textId="77777777" w:rsidR="00543F98" w:rsidRPr="004F2F73" w:rsidRDefault="00543F98" w:rsidP="00F8393C">
            <w:pPr>
              <w:rPr>
                <w:rFonts w:ascii="Arial" w:hAnsi="Arial" w:cs="Arial"/>
                <w:b/>
                <w:bCs/>
                <w:color w:val="000099"/>
              </w:rPr>
            </w:pPr>
            <w:r w:rsidRPr="004F2F73">
              <w:rPr>
                <w:rFonts w:ascii="Arial" w:hAnsi="Arial" w:cs="Arial"/>
                <w:b/>
                <w:bCs/>
                <w:color w:val="000099"/>
              </w:rPr>
              <w:t>Post Specific Requirements</w:t>
            </w:r>
          </w:p>
          <w:p w14:paraId="230083F4" w14:textId="77777777" w:rsidR="00543F98" w:rsidRPr="004F2F73" w:rsidRDefault="00543F98" w:rsidP="005F595E">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65D2EC7F" w14:textId="77777777" w:rsidR="00543F98" w:rsidRPr="004F2F73" w:rsidRDefault="00543F98" w:rsidP="005F595E">
            <w:pPr>
              <w:jc w:val="both"/>
              <w:rPr>
                <w:rFonts w:ascii="Arial" w:hAnsi="Arial" w:cs="Arial"/>
                <w:b/>
                <w:bCs/>
                <w:iCs/>
                <w:color w:val="000099"/>
              </w:rPr>
            </w:pPr>
            <w:r w:rsidRPr="004F2F73">
              <w:rPr>
                <w:rFonts w:ascii="Arial" w:hAnsi="Arial" w:cs="Arial"/>
                <w:b/>
                <w:bCs/>
                <w:iCs/>
                <w:color w:val="000099"/>
              </w:rPr>
              <w:t>This section may be used to specify that candidates must demonstrate particular experience deemed necessary for safe and effective performance in the role</w:t>
            </w:r>
          </w:p>
          <w:p w14:paraId="67C7C191" w14:textId="77777777" w:rsidR="00543F98" w:rsidRPr="004F2F73" w:rsidRDefault="00543F98" w:rsidP="005F595E">
            <w:pPr>
              <w:jc w:val="both"/>
              <w:rPr>
                <w:rFonts w:ascii="Arial" w:hAnsi="Arial" w:cs="Arial"/>
                <w:b/>
                <w:bCs/>
                <w:iCs/>
                <w:color w:val="000099"/>
              </w:rPr>
            </w:pPr>
            <w:r w:rsidRPr="004F2F73">
              <w:rPr>
                <w:rFonts w:ascii="Arial" w:hAnsi="Arial" w:cs="Arial"/>
                <w:b/>
                <w:bCs/>
                <w:iCs/>
                <w:color w:val="000099"/>
              </w:rPr>
              <w:t>e.g.</w:t>
            </w:r>
          </w:p>
          <w:p w14:paraId="7559B40F" w14:textId="77777777" w:rsidR="00543F98" w:rsidRPr="004F2F73" w:rsidRDefault="00543F98" w:rsidP="00543F98">
            <w:pPr>
              <w:pStyle w:val="ListParagraph"/>
              <w:numPr>
                <w:ilvl w:val="0"/>
                <w:numId w:val="15"/>
              </w:numPr>
              <w:jc w:val="both"/>
              <w:rPr>
                <w:rFonts w:ascii="Arial" w:hAnsi="Arial" w:cs="Arial"/>
                <w:b/>
                <w:bCs/>
                <w:iCs/>
                <w:color w:val="000099"/>
              </w:rPr>
            </w:pPr>
            <w:r w:rsidRPr="004F2F73">
              <w:rPr>
                <w:rFonts w:ascii="Arial" w:hAnsi="Arial" w:cs="Arial"/>
                <w:b/>
                <w:bCs/>
                <w:iCs/>
                <w:color w:val="000099"/>
              </w:rPr>
              <w:t>depth and breadth of experience in providing a service to marginalised communities</w:t>
            </w:r>
          </w:p>
          <w:p w14:paraId="0D5DA23B" w14:textId="77777777" w:rsidR="00543F98" w:rsidRPr="004F2F73" w:rsidRDefault="00543F98" w:rsidP="00543F98">
            <w:pPr>
              <w:pStyle w:val="ListParagraph"/>
              <w:numPr>
                <w:ilvl w:val="0"/>
                <w:numId w:val="15"/>
              </w:numPr>
              <w:jc w:val="both"/>
              <w:rPr>
                <w:rFonts w:ascii="Arial" w:hAnsi="Arial" w:cs="Arial"/>
                <w:b/>
                <w:bCs/>
                <w:iCs/>
                <w:color w:val="000099"/>
              </w:rPr>
            </w:pPr>
            <w:r w:rsidRPr="004F2F73">
              <w:rPr>
                <w:rFonts w:ascii="Arial" w:hAnsi="Arial" w:cs="Arial"/>
                <w:b/>
                <w:bCs/>
                <w:iCs/>
                <w:color w:val="000099"/>
              </w:rPr>
              <w:lastRenderedPageBreak/>
              <w:t>depth and breadth of experience of working in a High Dependency Unit in an Acute setting</w:t>
            </w:r>
          </w:p>
          <w:p w14:paraId="5C2571CC" w14:textId="77777777" w:rsidR="00543F98" w:rsidRPr="004F2F73" w:rsidRDefault="00543F98" w:rsidP="00543F98">
            <w:pPr>
              <w:pStyle w:val="ListParagraph"/>
              <w:numPr>
                <w:ilvl w:val="0"/>
                <w:numId w:val="15"/>
              </w:numPr>
              <w:jc w:val="both"/>
              <w:rPr>
                <w:rFonts w:ascii="Arial" w:hAnsi="Arial" w:cs="Arial"/>
                <w:b/>
                <w:bCs/>
                <w:iCs/>
                <w:color w:val="000099"/>
              </w:rPr>
            </w:pPr>
            <w:proofErr w:type="gramStart"/>
            <w:r w:rsidRPr="004F2F73">
              <w:rPr>
                <w:rFonts w:ascii="Arial" w:hAnsi="Arial" w:cs="Arial"/>
                <w:b/>
                <w:bCs/>
                <w:iCs/>
                <w:color w:val="000099"/>
              </w:rPr>
              <w:t>depth</w:t>
            </w:r>
            <w:proofErr w:type="gramEnd"/>
            <w:r w:rsidRPr="004F2F73">
              <w:rPr>
                <w:rFonts w:ascii="Arial" w:hAnsi="Arial" w:cs="Arial"/>
                <w:b/>
                <w:bCs/>
                <w:iCs/>
                <w:color w:val="000099"/>
              </w:rPr>
              <w:t xml:space="preserve"> and breadth of experience of delivering concurrent, multiple projects.</w:t>
            </w:r>
          </w:p>
          <w:p w14:paraId="238B7A13" w14:textId="77777777" w:rsidR="00543F98" w:rsidRPr="004F2F73" w:rsidRDefault="00543F98" w:rsidP="005F595E">
            <w:pPr>
              <w:jc w:val="both"/>
              <w:rPr>
                <w:rFonts w:ascii="Arial" w:hAnsi="Arial" w:cs="Arial"/>
                <w:b/>
                <w:bCs/>
                <w:iCs/>
                <w:color w:val="000099"/>
              </w:rPr>
            </w:pPr>
          </w:p>
          <w:p w14:paraId="272D8A4B" w14:textId="12E69B5A" w:rsidR="0074148E" w:rsidRDefault="00543F98" w:rsidP="005F595E">
            <w:pPr>
              <w:jc w:val="both"/>
              <w:rPr>
                <w:rFonts w:ascii="Arial" w:hAnsi="Arial" w:cs="Arial"/>
                <w:b/>
                <w:bCs/>
                <w:iCs/>
                <w:color w:val="000099"/>
              </w:rPr>
            </w:pPr>
            <w:r w:rsidRPr="004F2F73">
              <w:rPr>
                <w:rFonts w:ascii="Arial" w:hAnsi="Arial" w:cs="Arial"/>
                <w:b/>
                <w:bCs/>
                <w:iCs/>
                <w:color w:val="000099"/>
              </w:rPr>
              <w:t xml:space="preserve">Post Specific Requirements are not additional qualifications.  It is not possible to include other qualifications in this section, without engaging in having those qualifications recognised as an essential part of the role.  Essential requirements form part of the </w:t>
            </w:r>
            <w:r w:rsidR="0059366B" w:rsidRPr="004F2F73">
              <w:rPr>
                <w:rFonts w:ascii="Arial" w:hAnsi="Arial" w:cs="Arial"/>
                <w:b/>
                <w:bCs/>
                <w:iCs/>
                <w:color w:val="000099"/>
              </w:rPr>
              <w:t>Eligibility</w:t>
            </w:r>
            <w:r w:rsidRPr="004F2F73">
              <w:rPr>
                <w:rFonts w:ascii="Arial" w:hAnsi="Arial" w:cs="Arial"/>
                <w:b/>
                <w:bCs/>
                <w:iCs/>
                <w:color w:val="000099"/>
              </w:rPr>
              <w:t xml:space="preserve"> Criteria.  Eligibility Criteria must be agreed with National HR and are applied to all roles at this grade, not a job in a particular site or service.</w:t>
            </w:r>
          </w:p>
          <w:p w14:paraId="191F3830" w14:textId="77777777" w:rsidR="00163957" w:rsidRPr="0023046A" w:rsidRDefault="00163957" w:rsidP="005F595E">
            <w:pPr>
              <w:jc w:val="both"/>
              <w:rPr>
                <w:rFonts w:ascii="Arial" w:hAnsi="Arial" w:cs="Arial"/>
                <w:b/>
                <w:bCs/>
                <w:iCs/>
                <w:color w:val="000099"/>
              </w:rPr>
            </w:pPr>
          </w:p>
          <w:p w14:paraId="5DBB5437" w14:textId="63D21022" w:rsidR="00257231" w:rsidRPr="004F2F73" w:rsidRDefault="001F348D" w:rsidP="00E47FAC">
            <w:pPr>
              <w:jc w:val="both"/>
              <w:rPr>
                <w:rFonts w:ascii="Arial" w:hAnsi="Arial" w:cs="Arial"/>
                <w:b/>
                <w:bCs/>
                <w:iCs/>
                <w:color w:val="000099"/>
              </w:rPr>
            </w:pPr>
            <w:r w:rsidRPr="001F348D">
              <w:rPr>
                <w:rFonts w:ascii="Arial" w:hAnsi="Arial" w:cs="Arial"/>
                <w:b/>
                <w:bCs/>
                <w:color w:val="000099"/>
              </w:rPr>
              <w:t>For additional information on departmental and/or role specific duties, please click here:</w:t>
            </w:r>
            <w:r w:rsidRPr="00955918">
              <w:rPr>
                <w:rFonts w:ascii="Arial" w:hAnsi="Arial" w:cs="Arial"/>
                <w:b/>
                <w:bCs/>
                <w:color w:val="000099"/>
              </w:rPr>
              <w:t xml:space="preserve"> </w:t>
            </w:r>
            <w:hyperlink w:anchor="Additional_Duties" w:history="1">
              <w:r w:rsidRPr="00955918">
                <w:rPr>
                  <w:rStyle w:val="Hyperlink"/>
                  <w:rFonts w:ascii="Arial" w:hAnsi="Arial" w:cs="Arial"/>
                  <w:b/>
                  <w:bCs/>
                </w:rPr>
                <w:t xml:space="preserve">Role Specific Requirements.  </w:t>
              </w:r>
            </w:hyperlink>
          </w:p>
        </w:tc>
      </w:tr>
      <w:tr w:rsidR="00543F98" w:rsidRPr="00E766A5" w14:paraId="712375AF" w14:textId="77777777" w:rsidTr="75CC099E">
        <w:tc>
          <w:tcPr>
            <w:tcW w:w="2364" w:type="dxa"/>
          </w:tcPr>
          <w:p w14:paraId="25F0C699" w14:textId="77777777" w:rsidR="00543F98" w:rsidRPr="004F2F73" w:rsidRDefault="00543F98" w:rsidP="00F8393C">
            <w:pPr>
              <w:rPr>
                <w:rFonts w:ascii="Arial" w:hAnsi="Arial" w:cs="Arial"/>
                <w:b/>
                <w:bCs/>
                <w:color w:val="000099"/>
              </w:rPr>
            </w:pPr>
            <w:r w:rsidRPr="004F2F73">
              <w:rPr>
                <w:rFonts w:ascii="Arial" w:hAnsi="Arial" w:cs="Arial"/>
                <w:b/>
                <w:bCs/>
                <w:color w:val="000099"/>
              </w:rPr>
              <w:lastRenderedPageBreak/>
              <w:t>Other requirements specific to the post</w:t>
            </w:r>
          </w:p>
        </w:tc>
        <w:tc>
          <w:tcPr>
            <w:tcW w:w="8256" w:type="dxa"/>
          </w:tcPr>
          <w:p w14:paraId="20FFAB3C"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0B58D380"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 xml:space="preserve"> e.g.</w:t>
            </w:r>
          </w:p>
          <w:p w14:paraId="69B6798A" w14:textId="77777777" w:rsidR="00543F98" w:rsidRPr="004F2F73" w:rsidRDefault="00543F98" w:rsidP="00543F98">
            <w:pPr>
              <w:pStyle w:val="ListParagraph"/>
              <w:numPr>
                <w:ilvl w:val="0"/>
                <w:numId w:val="16"/>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18618B23" w14:textId="77777777" w:rsidR="00543F98" w:rsidRPr="007D639C" w:rsidRDefault="00543F98" w:rsidP="005F595E">
            <w:pPr>
              <w:pStyle w:val="ListParagraph"/>
              <w:numPr>
                <w:ilvl w:val="0"/>
                <w:numId w:val="16"/>
              </w:numPr>
              <w:jc w:val="both"/>
              <w:rPr>
                <w:rFonts w:ascii="Arial" w:hAnsi="Arial" w:cs="Arial"/>
                <w:b/>
                <w:iCs/>
                <w:color w:val="000099"/>
              </w:rPr>
            </w:pPr>
            <w:r w:rsidRPr="004F2F73">
              <w:rPr>
                <w:rFonts w:ascii="Arial" w:hAnsi="Arial" w:cs="Arial"/>
                <w:b/>
                <w:iCs/>
                <w:color w:val="000099"/>
              </w:rPr>
              <w:t>participate in an on-call rota</w:t>
            </w:r>
          </w:p>
        </w:tc>
      </w:tr>
      <w:tr w:rsidR="00BB0ED2" w:rsidRPr="00E766A5" w14:paraId="12234D1E" w14:textId="77777777" w:rsidTr="75CC099E">
        <w:tc>
          <w:tcPr>
            <w:tcW w:w="2364" w:type="dxa"/>
          </w:tcPr>
          <w:p w14:paraId="7866AEB6" w14:textId="77777777" w:rsidR="00BB0ED2" w:rsidRPr="009C3180" w:rsidRDefault="00BB0ED2" w:rsidP="00BB0ED2">
            <w:pPr>
              <w:rPr>
                <w:rFonts w:ascii="Arial" w:hAnsi="Arial" w:cs="Arial"/>
                <w:b/>
                <w:bCs/>
              </w:rPr>
            </w:pPr>
            <w:r w:rsidRPr="009C3180">
              <w:rPr>
                <w:rFonts w:ascii="Arial" w:hAnsi="Arial" w:cs="Arial"/>
                <w:b/>
                <w:bCs/>
              </w:rPr>
              <w:t>Skills, competencies and/or knowledge</w:t>
            </w:r>
          </w:p>
          <w:p w14:paraId="16496AF0" w14:textId="77777777" w:rsidR="00BB0ED2" w:rsidRPr="004F2F73" w:rsidRDefault="00BB0ED2" w:rsidP="00BB0ED2">
            <w:pPr>
              <w:rPr>
                <w:rFonts w:ascii="Arial" w:hAnsi="Arial" w:cs="Arial"/>
                <w:b/>
                <w:bCs/>
                <w:color w:val="000099"/>
              </w:rPr>
            </w:pPr>
          </w:p>
          <w:p w14:paraId="1998458B" w14:textId="77777777" w:rsidR="00BB0ED2" w:rsidRPr="004F2F73" w:rsidRDefault="00BB0ED2" w:rsidP="00BB0ED2">
            <w:pPr>
              <w:rPr>
                <w:rFonts w:ascii="Arial" w:hAnsi="Arial" w:cs="Arial"/>
                <w:b/>
                <w:bCs/>
                <w:color w:val="000099"/>
              </w:rPr>
            </w:pPr>
          </w:p>
        </w:tc>
        <w:tc>
          <w:tcPr>
            <w:tcW w:w="8256" w:type="dxa"/>
          </w:tcPr>
          <w:p w14:paraId="6097F762" w14:textId="77777777" w:rsidR="00BB0ED2" w:rsidRDefault="00BB0ED2" w:rsidP="000A70D0">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 xml:space="preserve">Professional Knowledge &amp; Experience </w:t>
            </w:r>
          </w:p>
          <w:p w14:paraId="40FA51DA" w14:textId="77777777" w:rsidR="00BB0ED2" w:rsidRPr="00684371" w:rsidRDefault="00BB0ED2" w:rsidP="000A70D0">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5E22FD92" w14:textId="77777777" w:rsidR="00BB0ED2" w:rsidRDefault="00BB0ED2" w:rsidP="00BB0ED2">
            <w:pPr>
              <w:numPr>
                <w:ilvl w:val="0"/>
                <w:numId w:val="35"/>
              </w:numPr>
              <w:rPr>
                <w:rFonts w:ascii="Arial" w:hAnsi="Arial" w:cs="Arial"/>
              </w:rPr>
            </w:pPr>
            <w:r w:rsidRPr="3DC3246B">
              <w:rPr>
                <w:rFonts w:ascii="Arial" w:hAnsi="Arial" w:cs="Arial"/>
              </w:rPr>
              <w:t>Demonstrate practitioner competence and professionalism.</w:t>
            </w:r>
          </w:p>
          <w:p w14:paraId="7F66C106" w14:textId="77777777" w:rsidR="00BB0ED2" w:rsidRDefault="00BB0ED2" w:rsidP="00BB0ED2">
            <w:pPr>
              <w:numPr>
                <w:ilvl w:val="0"/>
                <w:numId w:val="35"/>
              </w:numPr>
              <w:rPr>
                <w:rFonts w:asciiTheme="minorHAnsi" w:eastAsiaTheme="minorEastAsia" w:hAnsiTheme="minorHAnsi" w:cstheme="minorBidi"/>
              </w:rPr>
            </w:pPr>
            <w:r w:rsidRPr="3DC3246B">
              <w:rPr>
                <w:rFonts w:ascii="Arial" w:hAnsi="Arial" w:cs="Arial"/>
              </w:rPr>
              <w:t>Demonstrate an awareness of current and emerging nursing strategies and policy in relation to the clinical / designated area.</w:t>
            </w:r>
          </w:p>
          <w:p w14:paraId="2407EE1B" w14:textId="77777777" w:rsidR="00BB0ED2" w:rsidRPr="00684371" w:rsidRDefault="00BB0ED2" w:rsidP="00BB0ED2">
            <w:pPr>
              <w:numPr>
                <w:ilvl w:val="0"/>
                <w:numId w:val="35"/>
              </w:numPr>
              <w:rPr>
                <w:rFonts w:asciiTheme="minorHAnsi" w:eastAsiaTheme="minorEastAsia" w:hAnsiTheme="minorHAnsi" w:cstheme="minorBidi"/>
              </w:rPr>
            </w:pPr>
            <w:r w:rsidRPr="3DC3246B">
              <w:rPr>
                <w:rFonts w:ascii="Arial" w:hAnsi="Arial" w:cs="Arial"/>
              </w:rPr>
              <w:t>Demonstrate the ability to relate nursing research to nursing practice.</w:t>
            </w:r>
          </w:p>
          <w:p w14:paraId="5F463D13" w14:textId="77777777" w:rsidR="00BB0ED2" w:rsidRPr="00684371" w:rsidRDefault="00BB0ED2" w:rsidP="00BB0ED2">
            <w:pPr>
              <w:numPr>
                <w:ilvl w:val="0"/>
                <w:numId w:val="35"/>
              </w:numPr>
              <w:rPr>
                <w:rFonts w:ascii="Arial" w:hAnsi="Arial" w:cs="Arial"/>
              </w:rPr>
            </w:pPr>
            <w:r w:rsidRPr="2A13B3F8">
              <w:rPr>
                <w:rFonts w:ascii="Arial" w:hAnsi="Arial" w:cs="Arial"/>
              </w:rPr>
              <w:t>Demonstrate an awareness of HR policies and pr</w:t>
            </w:r>
            <w:r>
              <w:rPr>
                <w:rFonts w:ascii="Arial" w:hAnsi="Arial" w:cs="Arial"/>
              </w:rPr>
              <w:t>ocedures including disciplinary p</w:t>
            </w:r>
            <w:r w:rsidRPr="2A13B3F8">
              <w:rPr>
                <w:rFonts w:ascii="Arial" w:hAnsi="Arial" w:cs="Arial"/>
              </w:rPr>
              <w:t>rocedures</w:t>
            </w:r>
            <w:r>
              <w:rPr>
                <w:rFonts w:ascii="Arial" w:hAnsi="Arial" w:cs="Arial"/>
              </w:rPr>
              <w:t>.</w:t>
            </w:r>
          </w:p>
          <w:p w14:paraId="24A1F5BE" w14:textId="77777777" w:rsidR="00BB0ED2" w:rsidRDefault="00BB0ED2" w:rsidP="00BB0ED2">
            <w:pPr>
              <w:numPr>
                <w:ilvl w:val="0"/>
                <w:numId w:val="35"/>
              </w:numPr>
              <w:rPr>
                <w:rFonts w:ascii="Arial" w:hAnsi="Arial" w:cs="Arial"/>
              </w:rPr>
            </w:pPr>
            <w:r w:rsidRPr="3DC3246B">
              <w:rPr>
                <w:rFonts w:ascii="Arial" w:hAnsi="Arial" w:cs="Arial"/>
              </w:rPr>
              <w:t>Demonstrate an awareness of relevant legislation and policy e.g., health and safety, infection control etc.</w:t>
            </w:r>
          </w:p>
          <w:p w14:paraId="745D4CD1" w14:textId="77777777" w:rsidR="00BB0ED2" w:rsidRPr="009D5E56" w:rsidRDefault="00BB0ED2" w:rsidP="00BB0ED2">
            <w:pPr>
              <w:numPr>
                <w:ilvl w:val="0"/>
                <w:numId w:val="35"/>
              </w:numPr>
              <w:rPr>
                <w:rFonts w:ascii="Arial" w:hAnsi="Arial" w:cs="Arial"/>
              </w:rPr>
            </w:pPr>
            <w:r w:rsidRPr="3DC3246B">
              <w:rPr>
                <w:rFonts w:ascii="Arial" w:hAnsi="Arial" w:cs="Arial"/>
              </w:rPr>
              <w:t>Demonstrate a commitment to continuing professional development.</w:t>
            </w:r>
          </w:p>
          <w:p w14:paraId="3A58E31D" w14:textId="77777777" w:rsidR="00BB0ED2" w:rsidRDefault="00BB0ED2" w:rsidP="00BB0ED2">
            <w:pPr>
              <w:numPr>
                <w:ilvl w:val="0"/>
                <w:numId w:val="35"/>
              </w:numPr>
              <w:rPr>
                <w:rFonts w:ascii="Arial" w:hAnsi="Arial" w:cs="Arial"/>
              </w:rPr>
            </w:pPr>
            <w:r w:rsidRPr="3DC3246B">
              <w:rPr>
                <w:rFonts w:ascii="Arial" w:hAnsi="Arial" w:cs="Arial"/>
              </w:rPr>
              <w:t>Demonstrate a willingness to develop IT skills relevant to the role.</w:t>
            </w:r>
          </w:p>
          <w:p w14:paraId="7F0DACAB" w14:textId="77777777" w:rsidR="00BB0ED2" w:rsidRDefault="00BB0ED2" w:rsidP="00BB0ED2">
            <w:pPr>
              <w:tabs>
                <w:tab w:val="num" w:pos="432"/>
              </w:tabs>
              <w:rPr>
                <w:rFonts w:ascii="Arial" w:hAnsi="Arial" w:cs="Arial"/>
              </w:rPr>
            </w:pPr>
          </w:p>
          <w:p w14:paraId="4AA613DB" w14:textId="77777777" w:rsidR="00BB0ED2" w:rsidRDefault="00BB0ED2" w:rsidP="00BB0ED2">
            <w:pPr>
              <w:tabs>
                <w:tab w:val="num" w:pos="432"/>
              </w:tabs>
              <w:rPr>
                <w:rFonts w:ascii="Arial" w:hAnsi="Arial" w:cs="Arial"/>
              </w:rPr>
            </w:pPr>
          </w:p>
          <w:p w14:paraId="60549C96" w14:textId="77777777" w:rsidR="00BB0ED2" w:rsidRDefault="00BB0ED2" w:rsidP="000A70D0">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Organisation and Management Skills</w:t>
            </w:r>
          </w:p>
          <w:p w14:paraId="29081324" w14:textId="77777777" w:rsidR="00BB0ED2" w:rsidRPr="00684371" w:rsidRDefault="00BB0ED2" w:rsidP="000A70D0">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35D30E17" w14:textId="77777777" w:rsidR="00BB0ED2" w:rsidRDefault="00BB0ED2" w:rsidP="00BB0ED2">
            <w:pPr>
              <w:numPr>
                <w:ilvl w:val="0"/>
                <w:numId w:val="35"/>
              </w:numPr>
              <w:rPr>
                <w:rFonts w:asciiTheme="minorHAnsi" w:eastAsiaTheme="minorEastAsia" w:hAnsiTheme="minorHAnsi" w:cstheme="minorBidi"/>
              </w:rPr>
            </w:pPr>
            <w:r w:rsidRPr="2A13B3F8">
              <w:rPr>
                <w:rFonts w:ascii="Arial" w:hAnsi="Arial" w:cs="Arial"/>
              </w:rPr>
              <w:t>Demonstrate the ability to plan and organise effectively.</w:t>
            </w:r>
          </w:p>
          <w:p w14:paraId="7CD0632A" w14:textId="77777777" w:rsidR="00BB0ED2" w:rsidRDefault="00BB0ED2" w:rsidP="00BB0ED2">
            <w:pPr>
              <w:numPr>
                <w:ilvl w:val="0"/>
                <w:numId w:val="35"/>
              </w:numPr>
              <w:rPr>
                <w:rFonts w:asciiTheme="minorHAnsi" w:eastAsiaTheme="minorEastAsia" w:hAnsiTheme="minorHAnsi" w:cstheme="minorBidi"/>
                <w:color w:val="000000" w:themeColor="text1"/>
              </w:rPr>
            </w:pPr>
            <w:r w:rsidRPr="2A13B3F8">
              <w:rPr>
                <w:rFonts w:ascii="Arial" w:eastAsia="Arial" w:hAnsi="Arial" w:cs="Arial"/>
                <w:color w:val="000000" w:themeColor="text1"/>
              </w:rPr>
              <w:t>Demonstrate the ability to manage deadlines and effectively handle multiple tasks.</w:t>
            </w:r>
          </w:p>
          <w:p w14:paraId="61794827" w14:textId="77777777" w:rsidR="00BB0ED2" w:rsidRPr="002E1616" w:rsidRDefault="00BB0ED2" w:rsidP="00BB0ED2">
            <w:pPr>
              <w:numPr>
                <w:ilvl w:val="0"/>
                <w:numId w:val="35"/>
              </w:numPr>
              <w:rPr>
                <w:rFonts w:asciiTheme="minorHAnsi" w:eastAsiaTheme="minorEastAsia" w:hAnsiTheme="minorHAnsi" w:cstheme="minorBidi"/>
                <w:color w:val="000000" w:themeColor="text1"/>
              </w:rPr>
            </w:pPr>
            <w:r w:rsidRPr="2A13B3F8">
              <w:rPr>
                <w:rFonts w:ascii="Arial" w:eastAsia="Arial" w:hAnsi="Arial" w:cs="Arial"/>
                <w:color w:val="000000" w:themeColor="text1"/>
              </w:rPr>
              <w:t>Demonstrate an awareness of resource management and the importance of value for money.</w:t>
            </w:r>
          </w:p>
          <w:p w14:paraId="04D1F0CA" w14:textId="77777777" w:rsidR="00BB0ED2" w:rsidRDefault="00BB0ED2" w:rsidP="00BB0ED2">
            <w:pPr>
              <w:numPr>
                <w:ilvl w:val="0"/>
                <w:numId w:val="35"/>
              </w:numPr>
              <w:rPr>
                <w:rFonts w:ascii="Arial" w:hAnsi="Arial" w:cs="Arial"/>
                <w:i/>
                <w:iCs/>
                <w:color w:val="000000"/>
              </w:rPr>
            </w:pPr>
            <w:r>
              <w:rPr>
                <w:rFonts w:ascii="Arial" w:hAnsi="Arial" w:cs="Arial"/>
                <w:iCs/>
                <w:color w:val="000000"/>
              </w:rPr>
              <w:t>Demonstrates flexibility and adaptability in their approach to work</w:t>
            </w:r>
          </w:p>
          <w:p w14:paraId="050F2916" w14:textId="77777777" w:rsidR="00BB0ED2" w:rsidRPr="00684371" w:rsidRDefault="00BB0ED2" w:rsidP="00BB0ED2">
            <w:pPr>
              <w:ind w:left="720"/>
              <w:rPr>
                <w:rFonts w:asciiTheme="minorHAnsi" w:eastAsiaTheme="minorEastAsia" w:hAnsiTheme="minorHAnsi" w:cstheme="minorBidi"/>
                <w:color w:val="000000" w:themeColor="text1"/>
              </w:rPr>
            </w:pPr>
          </w:p>
          <w:p w14:paraId="31A7F135" w14:textId="77777777" w:rsidR="00BB0ED2" w:rsidRDefault="00BB0ED2" w:rsidP="000A70D0">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Building and Maintaining Relationships</w:t>
            </w:r>
            <w:r w:rsidRPr="002E1616">
              <w:rPr>
                <w:rFonts w:ascii="Arial" w:eastAsia="Arial" w:hAnsi="Arial" w:cs="Arial"/>
                <w:b/>
                <w:bCs/>
                <w:i/>
                <w:color w:val="000000" w:themeColor="text1"/>
                <w:lang w:val="en-US"/>
              </w:rPr>
              <w:t xml:space="preserve"> (including Team Skills and Leadership Potential)</w:t>
            </w:r>
          </w:p>
          <w:p w14:paraId="12DD4B49" w14:textId="77777777" w:rsidR="00BB0ED2" w:rsidRPr="00684371" w:rsidRDefault="00BB0ED2" w:rsidP="000A70D0">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4E9DD881" w14:textId="77777777" w:rsidR="00BB0ED2" w:rsidRDefault="00BB0ED2" w:rsidP="00BB0ED2">
            <w:pPr>
              <w:numPr>
                <w:ilvl w:val="0"/>
                <w:numId w:val="35"/>
              </w:numPr>
              <w:rPr>
                <w:rFonts w:ascii="Arial" w:hAnsi="Arial" w:cs="Arial"/>
                <w:iCs/>
                <w:color w:val="000000"/>
              </w:rPr>
            </w:pPr>
            <w:r>
              <w:rPr>
                <w:rFonts w:ascii="Arial" w:hAnsi="Arial" w:cs="Arial"/>
                <w:iCs/>
                <w:color w:val="000000"/>
              </w:rPr>
              <w:t>Demonstrate the ability to work on own initiative as well as part of a team</w:t>
            </w:r>
          </w:p>
          <w:p w14:paraId="1887B46B" w14:textId="77777777" w:rsidR="00BB0ED2" w:rsidRPr="00684371" w:rsidRDefault="00BB0ED2" w:rsidP="00BB0ED2">
            <w:pPr>
              <w:numPr>
                <w:ilvl w:val="0"/>
                <w:numId w:val="35"/>
              </w:numPr>
            </w:pPr>
            <w:r w:rsidRPr="2A13B3F8">
              <w:rPr>
                <w:rFonts w:ascii="Arial" w:eastAsia="Arial" w:hAnsi="Arial" w:cs="Arial"/>
                <w:color w:val="000000" w:themeColor="text1"/>
              </w:rPr>
              <w:t>Adopts a collaborative approach to patient care by co-ordination of care / interventions and interdisciplinary team working.</w:t>
            </w:r>
          </w:p>
          <w:p w14:paraId="29212166" w14:textId="77777777" w:rsidR="00BB0ED2" w:rsidRDefault="00BB0ED2" w:rsidP="00BB0ED2">
            <w:pPr>
              <w:numPr>
                <w:ilvl w:val="0"/>
                <w:numId w:val="35"/>
              </w:numPr>
              <w:rPr>
                <w:rFonts w:ascii="Arial" w:hAnsi="Arial" w:cs="Arial"/>
                <w:iCs/>
                <w:color w:val="000000"/>
              </w:rPr>
            </w:pPr>
            <w:r w:rsidRPr="00F7118D">
              <w:rPr>
                <w:rFonts w:ascii="Arial" w:hAnsi="Arial" w:cs="Arial"/>
              </w:rPr>
              <w:t xml:space="preserve">Demonstrate strong interpersonal skills including the ability to build and maintain relationships. </w:t>
            </w:r>
            <w:r w:rsidRPr="00F7118D">
              <w:rPr>
                <w:rFonts w:ascii="Arial" w:hAnsi="Arial" w:cs="Arial"/>
                <w:iCs/>
                <w:color w:val="000000"/>
              </w:rPr>
              <w:t>Fosters good professional work relationships between colleagues</w:t>
            </w:r>
          </w:p>
          <w:p w14:paraId="770B0631" w14:textId="233C795A" w:rsidR="00BB0ED2" w:rsidRPr="000A70D0" w:rsidRDefault="00BB0ED2" w:rsidP="00BB0ED2">
            <w:pPr>
              <w:numPr>
                <w:ilvl w:val="0"/>
                <w:numId w:val="35"/>
              </w:numPr>
              <w:rPr>
                <w:rFonts w:ascii="Arial" w:hAnsi="Arial" w:cs="Arial"/>
                <w:iCs/>
                <w:color w:val="000000"/>
              </w:rPr>
            </w:pPr>
            <w:r w:rsidRPr="00F7118D">
              <w:rPr>
                <w:rFonts w:ascii="Arial" w:eastAsia="Arial" w:hAnsi="Arial" w:cs="Arial"/>
                <w:color w:val="000000" w:themeColor="text1"/>
                <w:lang w:val="en-IE"/>
              </w:rPr>
              <w:t>Demonstrate</w:t>
            </w:r>
            <w:r>
              <w:rPr>
                <w:rFonts w:ascii="Arial" w:eastAsia="Arial" w:hAnsi="Arial" w:cs="Arial"/>
                <w:color w:val="000000" w:themeColor="text1"/>
                <w:lang w:val="en-IE"/>
              </w:rPr>
              <w:t>s</w:t>
            </w:r>
            <w:r w:rsidRPr="00F7118D">
              <w:rPr>
                <w:rFonts w:ascii="Arial" w:eastAsia="Arial" w:hAnsi="Arial" w:cs="Arial"/>
                <w:color w:val="000000" w:themeColor="text1"/>
                <w:lang w:val="en-IE"/>
              </w:rPr>
              <w:t xml:space="preserve"> the</w:t>
            </w:r>
            <w:r w:rsidRPr="00F7118D">
              <w:rPr>
                <w:rFonts w:ascii="Arial" w:hAnsi="Arial" w:cs="Arial"/>
              </w:rPr>
              <w:t xml:space="preserve"> ability to lead on clinical practice </w:t>
            </w:r>
          </w:p>
          <w:p w14:paraId="620835E1" w14:textId="77777777" w:rsidR="000A70D0" w:rsidRPr="00F7118D" w:rsidRDefault="000A70D0" w:rsidP="000A70D0">
            <w:pPr>
              <w:ind w:left="360"/>
              <w:rPr>
                <w:rFonts w:ascii="Arial" w:hAnsi="Arial" w:cs="Arial"/>
                <w:iCs/>
                <w:color w:val="000000"/>
              </w:rPr>
            </w:pPr>
          </w:p>
          <w:p w14:paraId="7CF97238" w14:textId="77777777" w:rsidR="00BB0ED2" w:rsidRDefault="00BB0ED2" w:rsidP="000A70D0">
            <w:pPr>
              <w:rPr>
                <w:rFonts w:ascii="Arial" w:eastAsia="Arial" w:hAnsi="Arial" w:cs="Arial"/>
                <w:b/>
                <w:bCs/>
                <w:color w:val="000000" w:themeColor="text1"/>
                <w:lang w:val="en-US"/>
              </w:rPr>
            </w:pPr>
            <w:r w:rsidRPr="2A13B3F8">
              <w:rPr>
                <w:rFonts w:ascii="Arial" w:eastAsia="Arial" w:hAnsi="Arial" w:cs="Arial"/>
                <w:b/>
                <w:bCs/>
                <w:color w:val="000000" w:themeColor="text1"/>
                <w:lang w:val="en-US"/>
              </w:rPr>
              <w:t>Commitment to providing a Quality Service</w:t>
            </w:r>
          </w:p>
          <w:p w14:paraId="089FC841" w14:textId="77777777" w:rsidR="00BB0ED2" w:rsidRPr="00684371" w:rsidRDefault="00BB0ED2" w:rsidP="000A70D0">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74D22D77" w14:textId="77777777" w:rsidR="00BB0ED2" w:rsidRDefault="00BB0ED2" w:rsidP="00BB0ED2">
            <w:pPr>
              <w:pStyle w:val="ListParagraph"/>
              <w:numPr>
                <w:ilvl w:val="0"/>
                <w:numId w:val="35"/>
              </w:numPr>
              <w:rPr>
                <w:rFonts w:asciiTheme="minorHAnsi" w:eastAsiaTheme="minorEastAsia" w:hAnsiTheme="minorHAnsi" w:cstheme="minorBidi"/>
                <w:color w:val="000000" w:themeColor="text1"/>
              </w:rPr>
            </w:pPr>
            <w:r>
              <w:rPr>
                <w:rFonts w:ascii="Arial" w:hAnsi="Arial" w:cs="Arial"/>
              </w:rPr>
              <w:t xml:space="preserve">Demonstrates a strong </w:t>
            </w:r>
            <w:r w:rsidRPr="47D92167">
              <w:rPr>
                <w:rFonts w:ascii="Arial" w:eastAsia="Arial" w:hAnsi="Arial" w:cs="Arial"/>
                <w:color w:val="000000" w:themeColor="text1"/>
                <w:lang w:val="en-IE"/>
              </w:rPr>
              <w:t xml:space="preserve">commitment to </w:t>
            </w:r>
            <w:r>
              <w:rPr>
                <w:rFonts w:ascii="Arial" w:eastAsia="Arial" w:hAnsi="Arial" w:cs="Arial"/>
                <w:color w:val="000000" w:themeColor="text1"/>
                <w:lang w:val="en-IE"/>
              </w:rPr>
              <w:t xml:space="preserve">the delivery of </w:t>
            </w:r>
            <w:r w:rsidRPr="47D92167">
              <w:rPr>
                <w:rFonts w:ascii="Arial" w:eastAsia="Arial" w:hAnsi="Arial" w:cs="Arial"/>
                <w:color w:val="000000" w:themeColor="text1"/>
                <w:lang w:val="en-IE"/>
              </w:rPr>
              <w:t>quality service.</w:t>
            </w:r>
          </w:p>
          <w:p w14:paraId="3E2735DA" w14:textId="77777777" w:rsidR="00BB0ED2" w:rsidRPr="00F7118D" w:rsidRDefault="00BB0ED2" w:rsidP="00BB0ED2">
            <w:pPr>
              <w:numPr>
                <w:ilvl w:val="0"/>
                <w:numId w:val="35"/>
              </w:numPr>
              <w:spacing w:line="259" w:lineRule="auto"/>
              <w:rPr>
                <w:rFonts w:asciiTheme="minorHAnsi" w:eastAsiaTheme="minorEastAsia" w:hAnsiTheme="minorHAnsi" w:cstheme="minorBidi"/>
                <w:color w:val="000000" w:themeColor="text1"/>
              </w:rPr>
            </w:pPr>
            <w:r w:rsidRPr="47D92167">
              <w:rPr>
                <w:rFonts w:ascii="Arial" w:eastAsia="Arial" w:hAnsi="Arial" w:cs="Arial"/>
                <w:color w:val="000000" w:themeColor="text1"/>
                <w:lang w:val="en-IE"/>
              </w:rPr>
              <w:t xml:space="preserve">Display awareness and appreciation of the service user and the ability to empathise with and treat </w:t>
            </w:r>
            <w:r>
              <w:rPr>
                <w:rFonts w:ascii="Arial" w:eastAsia="Arial" w:hAnsi="Arial" w:cs="Arial"/>
                <w:color w:val="000000" w:themeColor="text1"/>
                <w:lang w:val="en-IE"/>
              </w:rPr>
              <w:t>others with dignity and respect.</w:t>
            </w:r>
            <w:r w:rsidRPr="47D92167">
              <w:rPr>
                <w:rFonts w:ascii="Arial" w:hAnsi="Arial" w:cs="Arial"/>
              </w:rPr>
              <w:t xml:space="preserve"> </w:t>
            </w:r>
          </w:p>
          <w:p w14:paraId="0149BD59" w14:textId="77777777" w:rsidR="00BB0ED2" w:rsidRPr="00F7118D" w:rsidRDefault="00BB0ED2" w:rsidP="00BB0ED2">
            <w:pPr>
              <w:numPr>
                <w:ilvl w:val="0"/>
                <w:numId w:val="35"/>
              </w:numPr>
              <w:spacing w:line="259" w:lineRule="auto"/>
              <w:rPr>
                <w:rFonts w:asciiTheme="minorHAnsi" w:eastAsiaTheme="minorEastAsia" w:hAnsiTheme="minorHAnsi" w:cstheme="minorBidi"/>
                <w:color w:val="000000" w:themeColor="text1"/>
              </w:rPr>
            </w:pPr>
            <w:r w:rsidRPr="47D92167">
              <w:rPr>
                <w:rFonts w:ascii="Arial" w:hAnsi="Arial" w:cs="Arial"/>
              </w:rPr>
              <w:t>Demonstrate</w:t>
            </w:r>
            <w:r>
              <w:rPr>
                <w:rFonts w:ascii="Arial" w:hAnsi="Arial" w:cs="Arial"/>
              </w:rPr>
              <w:t>s</w:t>
            </w:r>
            <w:r w:rsidRPr="47D92167">
              <w:rPr>
                <w:rFonts w:ascii="Arial" w:hAnsi="Arial" w:cs="Arial"/>
              </w:rPr>
              <w:t xml:space="preserve"> integrity and ethical stance.</w:t>
            </w:r>
            <w:r w:rsidRPr="47D92167">
              <w:rPr>
                <w:rFonts w:ascii="Arial" w:eastAsia="Arial" w:hAnsi="Arial" w:cs="Arial"/>
                <w:color w:val="000000" w:themeColor="text1"/>
              </w:rPr>
              <w:t xml:space="preserve"> </w:t>
            </w:r>
          </w:p>
          <w:p w14:paraId="04F1A7F2" w14:textId="77777777" w:rsidR="00BB0ED2" w:rsidRDefault="00BB0ED2" w:rsidP="00BB0ED2">
            <w:pPr>
              <w:pStyle w:val="ListParagraph"/>
              <w:numPr>
                <w:ilvl w:val="0"/>
                <w:numId w:val="35"/>
              </w:numPr>
              <w:rPr>
                <w:rFonts w:asciiTheme="minorHAnsi" w:eastAsiaTheme="minorEastAsia" w:hAnsiTheme="minorHAnsi" w:cstheme="minorBidi"/>
                <w:color w:val="000000" w:themeColor="text1"/>
              </w:rPr>
            </w:pPr>
            <w:r w:rsidRPr="47D92167">
              <w:rPr>
                <w:rFonts w:ascii="Arial" w:eastAsia="Arial" w:hAnsi="Arial" w:cs="Arial"/>
                <w:color w:val="000000" w:themeColor="text1"/>
              </w:rPr>
              <w:t>Demonstrate motivation, initiative and an innovative approach to job and service developments, is flexible and open to change.</w:t>
            </w:r>
          </w:p>
          <w:p w14:paraId="45C4B3A0" w14:textId="77777777" w:rsidR="00BB0ED2" w:rsidRDefault="00BB0ED2" w:rsidP="00BB0ED2">
            <w:pPr>
              <w:tabs>
                <w:tab w:val="num" w:pos="432"/>
              </w:tabs>
              <w:rPr>
                <w:rFonts w:ascii="Arial" w:hAnsi="Arial" w:cs="Arial"/>
              </w:rPr>
            </w:pPr>
          </w:p>
          <w:p w14:paraId="262BD5C1" w14:textId="77777777" w:rsidR="00BB0ED2" w:rsidRDefault="00BB0ED2" w:rsidP="000A70D0">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Analysis, Problem Solving and Decision-Making Skills</w:t>
            </w:r>
          </w:p>
          <w:p w14:paraId="7AB4126B" w14:textId="77777777" w:rsidR="00BB0ED2" w:rsidRPr="00684371" w:rsidRDefault="00BB0ED2" w:rsidP="000A70D0">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lastRenderedPageBreak/>
              <w:t>For example:</w:t>
            </w:r>
          </w:p>
          <w:p w14:paraId="693393BF" w14:textId="77777777" w:rsidR="00BB0ED2" w:rsidRDefault="00BB0ED2" w:rsidP="00BB0ED2">
            <w:pPr>
              <w:numPr>
                <w:ilvl w:val="0"/>
                <w:numId w:val="35"/>
              </w:numPr>
              <w:rPr>
                <w:rFonts w:ascii="Arial" w:hAnsi="Arial" w:cs="Arial"/>
              </w:rPr>
            </w:pPr>
            <w:r w:rsidRPr="47D92167">
              <w:rPr>
                <w:rFonts w:ascii="Arial" w:hAnsi="Arial" w:cs="Arial"/>
              </w:rPr>
              <w:t>Demonstrate</w:t>
            </w:r>
            <w:r>
              <w:rPr>
                <w:rFonts w:ascii="Arial" w:hAnsi="Arial" w:cs="Arial"/>
              </w:rPr>
              <w:t>s</w:t>
            </w:r>
            <w:r w:rsidRPr="47D92167">
              <w:rPr>
                <w:rFonts w:ascii="Arial" w:hAnsi="Arial" w:cs="Arial"/>
              </w:rPr>
              <w:t xml:space="preserve"> evidence-based decision-making, using </w:t>
            </w:r>
            <w:r>
              <w:rPr>
                <w:rFonts w:ascii="Arial" w:hAnsi="Arial" w:cs="Arial"/>
              </w:rPr>
              <w:t xml:space="preserve">sound </w:t>
            </w:r>
            <w:r w:rsidRPr="47D92167">
              <w:rPr>
                <w:rFonts w:ascii="Arial" w:hAnsi="Arial" w:cs="Arial"/>
              </w:rPr>
              <w:t>analyt</w:t>
            </w:r>
            <w:r>
              <w:rPr>
                <w:rFonts w:ascii="Arial" w:hAnsi="Arial" w:cs="Arial"/>
              </w:rPr>
              <w:t>ical and problem-solving ability.</w:t>
            </w:r>
          </w:p>
          <w:p w14:paraId="7AB7F068" w14:textId="77777777" w:rsidR="00BB0ED2" w:rsidRDefault="00BB0ED2" w:rsidP="00BB0ED2">
            <w:pPr>
              <w:numPr>
                <w:ilvl w:val="0"/>
                <w:numId w:val="35"/>
              </w:numPr>
              <w:rPr>
                <w:rFonts w:ascii="Arial" w:hAnsi="Arial" w:cs="Arial"/>
                <w:iCs/>
                <w:color w:val="000000"/>
              </w:rPr>
            </w:pPr>
            <w:r>
              <w:rPr>
                <w:rFonts w:ascii="Arial" w:hAnsi="Arial" w:cs="Arial"/>
                <w:iCs/>
                <w:color w:val="000000"/>
              </w:rPr>
              <w:t>Shows sound professional judgement in decision-making.</w:t>
            </w:r>
          </w:p>
          <w:p w14:paraId="7D8EC6CE" w14:textId="77777777" w:rsidR="00BB0ED2" w:rsidRDefault="00BB0ED2" w:rsidP="00BB0ED2">
            <w:pPr>
              <w:numPr>
                <w:ilvl w:val="0"/>
                <w:numId w:val="35"/>
              </w:numPr>
              <w:spacing w:line="259" w:lineRule="auto"/>
              <w:rPr>
                <w:color w:val="000000" w:themeColor="text1"/>
              </w:rPr>
            </w:pPr>
            <w:r w:rsidRPr="47D92167">
              <w:rPr>
                <w:rFonts w:ascii="Arial" w:eastAsia="Arial" w:hAnsi="Arial" w:cs="Arial"/>
                <w:color w:val="000000" w:themeColor="text1"/>
              </w:rPr>
              <w:t>Takes an overview of complex problems before generating solutions; anticipates implications / consequences of different solutions</w:t>
            </w:r>
            <w:r>
              <w:rPr>
                <w:rFonts w:ascii="Arial" w:eastAsia="Arial" w:hAnsi="Arial" w:cs="Arial"/>
                <w:color w:val="000000" w:themeColor="text1"/>
              </w:rPr>
              <w:t>.</w:t>
            </w:r>
          </w:p>
          <w:p w14:paraId="696DC4F2" w14:textId="77777777" w:rsidR="00BB0ED2" w:rsidRDefault="00BB0ED2" w:rsidP="00BB0ED2">
            <w:pPr>
              <w:numPr>
                <w:ilvl w:val="0"/>
                <w:numId w:val="35"/>
              </w:numPr>
              <w:rPr>
                <w:rFonts w:ascii="Arial" w:hAnsi="Arial" w:cs="Arial"/>
                <w:iCs/>
                <w:color w:val="000000"/>
              </w:rPr>
            </w:pPr>
            <w:r>
              <w:rPr>
                <w:rFonts w:ascii="Arial" w:hAnsi="Arial" w:cs="Arial"/>
                <w:iCs/>
                <w:color w:val="000000"/>
              </w:rPr>
              <w:t>Uses a range of information sources and knows how to access relevant information to address issues.</w:t>
            </w:r>
          </w:p>
          <w:p w14:paraId="33295859" w14:textId="77777777" w:rsidR="00BB0ED2" w:rsidRPr="00F7118D" w:rsidRDefault="00BB0ED2" w:rsidP="00BB0ED2">
            <w:pPr>
              <w:numPr>
                <w:ilvl w:val="0"/>
                <w:numId w:val="35"/>
              </w:numPr>
              <w:spacing w:line="259" w:lineRule="auto"/>
              <w:rPr>
                <w:color w:val="000000" w:themeColor="text1"/>
              </w:rPr>
            </w:pPr>
            <w:r w:rsidRPr="47D92167">
              <w:rPr>
                <w:rFonts w:ascii="Arial" w:eastAsia="Arial" w:hAnsi="Arial" w:cs="Arial"/>
                <w:color w:val="000000" w:themeColor="text1"/>
              </w:rPr>
              <w:t>Demonstrate resilience and composure</w:t>
            </w:r>
            <w:r>
              <w:rPr>
                <w:rFonts w:ascii="Arial" w:eastAsia="Arial" w:hAnsi="Arial" w:cs="Arial"/>
                <w:color w:val="000000" w:themeColor="text1"/>
              </w:rPr>
              <w:t xml:space="preserve"> in dealing with situations.</w:t>
            </w:r>
          </w:p>
          <w:p w14:paraId="542F1F67" w14:textId="77777777" w:rsidR="00BB0ED2" w:rsidRDefault="00BB0ED2" w:rsidP="00BB0ED2">
            <w:pPr>
              <w:spacing w:line="259" w:lineRule="auto"/>
              <w:rPr>
                <w:color w:val="000000" w:themeColor="text1"/>
              </w:rPr>
            </w:pPr>
          </w:p>
          <w:p w14:paraId="2ED4A0CA" w14:textId="77777777" w:rsidR="00BB0ED2" w:rsidRDefault="00BB0ED2" w:rsidP="000A70D0">
            <w:pPr>
              <w:tabs>
                <w:tab w:val="num" w:pos="432"/>
              </w:tabs>
              <w:spacing w:line="259" w:lineRule="auto"/>
              <w:rPr>
                <w:rFonts w:ascii="Arial" w:eastAsia="Arial" w:hAnsi="Arial" w:cs="Arial"/>
                <w:b/>
                <w:bCs/>
                <w:color w:val="000000" w:themeColor="text1"/>
                <w:lang w:val="en-US"/>
              </w:rPr>
            </w:pPr>
            <w:r w:rsidRPr="2A13B3F8">
              <w:rPr>
                <w:rFonts w:ascii="Arial" w:eastAsia="Arial" w:hAnsi="Arial" w:cs="Arial"/>
                <w:b/>
                <w:bCs/>
                <w:color w:val="000000" w:themeColor="text1"/>
                <w:lang w:val="en-US"/>
              </w:rPr>
              <w:t>Communication Skills</w:t>
            </w:r>
          </w:p>
          <w:p w14:paraId="2E292E37" w14:textId="77777777" w:rsidR="00BB0ED2" w:rsidRPr="00684371" w:rsidRDefault="00BB0ED2" w:rsidP="000A70D0">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7CDEBCBC" w14:textId="77777777" w:rsidR="00BB0ED2" w:rsidRPr="00832205" w:rsidRDefault="00BB0ED2" w:rsidP="00BB0ED2">
            <w:pPr>
              <w:numPr>
                <w:ilvl w:val="0"/>
                <w:numId w:val="35"/>
              </w:numPr>
              <w:rPr>
                <w:rFonts w:ascii="Arial" w:hAnsi="Arial" w:cs="Arial"/>
                <w:iCs/>
                <w:color w:val="000000"/>
              </w:rPr>
            </w:pPr>
            <w:r w:rsidRPr="2A13B3F8">
              <w:rPr>
                <w:rFonts w:ascii="Arial" w:hAnsi="Arial" w:cs="Arial"/>
              </w:rPr>
              <w:t>Demonstrate strong communication</w:t>
            </w:r>
            <w:r>
              <w:rPr>
                <w:rFonts w:ascii="Arial" w:hAnsi="Arial" w:cs="Arial"/>
              </w:rPr>
              <w:t xml:space="preserve"> skills - </w:t>
            </w:r>
            <w:r>
              <w:rPr>
                <w:rFonts w:ascii="Arial" w:hAnsi="Arial" w:cs="Arial"/>
                <w:color w:val="000000"/>
              </w:rPr>
              <w:t>presents written information in a concise, accurate and structured manner.</w:t>
            </w:r>
          </w:p>
          <w:p w14:paraId="07FB6073" w14:textId="77777777" w:rsidR="00BB0ED2" w:rsidRDefault="00BB0ED2" w:rsidP="00BB0ED2">
            <w:pPr>
              <w:numPr>
                <w:ilvl w:val="0"/>
                <w:numId w:val="35"/>
              </w:numPr>
              <w:rPr>
                <w:rFonts w:ascii="Arial" w:hAnsi="Arial" w:cs="Arial"/>
                <w:iCs/>
                <w:color w:val="000000"/>
              </w:rPr>
            </w:pPr>
            <w:r>
              <w:rPr>
                <w:rFonts w:ascii="Arial" w:hAnsi="Arial" w:cs="Arial"/>
                <w:iCs/>
                <w:color w:val="000000"/>
              </w:rPr>
              <w:t>Demonstrates the ability to influence others effectively.</w:t>
            </w:r>
          </w:p>
          <w:p w14:paraId="024E5519" w14:textId="06C8C6ED" w:rsidR="00BB0ED2" w:rsidRPr="00BB0ED2" w:rsidRDefault="00BB0ED2" w:rsidP="00BB0ED2">
            <w:pPr>
              <w:numPr>
                <w:ilvl w:val="0"/>
                <w:numId w:val="35"/>
              </w:numPr>
              <w:rPr>
                <w:rFonts w:asciiTheme="minorHAnsi" w:eastAsiaTheme="minorEastAsia" w:hAnsiTheme="minorHAnsi" w:cstheme="minorBidi"/>
                <w:color w:val="000000" w:themeColor="text1"/>
              </w:rPr>
            </w:pPr>
            <w:r w:rsidRPr="2A13B3F8">
              <w:rPr>
                <w:rFonts w:ascii="Arial" w:eastAsia="Arial" w:hAnsi="Arial" w:cs="Arial"/>
                <w:color w:val="000000" w:themeColor="text1"/>
              </w:rPr>
              <w:t>Anticipates and recognises the emotional reactions of others when delivering sensitive messages.</w:t>
            </w:r>
          </w:p>
        </w:tc>
      </w:tr>
      <w:tr w:rsidR="00112667" w:rsidRPr="00E766A5" w14:paraId="0A7F3852" w14:textId="77777777" w:rsidTr="75CC099E">
        <w:tc>
          <w:tcPr>
            <w:tcW w:w="2364" w:type="dxa"/>
          </w:tcPr>
          <w:p w14:paraId="6F5231BE" w14:textId="77777777" w:rsidR="00112667" w:rsidRPr="00E766A5" w:rsidRDefault="00112667" w:rsidP="00112667">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14:paraId="3F4B3F8F" w14:textId="77777777" w:rsidR="00112667" w:rsidRPr="00E766A5" w:rsidRDefault="00112667" w:rsidP="00112667">
            <w:pPr>
              <w:rPr>
                <w:rFonts w:ascii="Arial" w:hAnsi="Arial" w:cs="Arial"/>
                <w:b/>
                <w:bCs/>
              </w:rPr>
            </w:pPr>
          </w:p>
          <w:p w14:paraId="44D21C67" w14:textId="77777777" w:rsidR="00112667" w:rsidRPr="00E766A5" w:rsidRDefault="00112667" w:rsidP="00112667">
            <w:pPr>
              <w:rPr>
                <w:rFonts w:ascii="Arial" w:hAnsi="Arial" w:cs="Arial"/>
                <w:b/>
                <w:bCs/>
              </w:rPr>
            </w:pPr>
            <w:r w:rsidRPr="00E766A5">
              <w:rPr>
                <w:rFonts w:ascii="Arial" w:hAnsi="Arial" w:cs="Arial"/>
                <w:b/>
                <w:bCs/>
              </w:rPr>
              <w:t>Ranking/Shortlisting / Interview</w:t>
            </w:r>
          </w:p>
        </w:tc>
        <w:tc>
          <w:tcPr>
            <w:tcW w:w="8256" w:type="dxa"/>
          </w:tcPr>
          <w:p w14:paraId="4B9871E3" w14:textId="77777777" w:rsidR="00112667" w:rsidRPr="00E766A5" w:rsidRDefault="00112667" w:rsidP="00112667">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255DC78" w14:textId="77777777" w:rsidR="00112667" w:rsidRPr="00E766A5" w:rsidRDefault="00112667" w:rsidP="00112667">
            <w:pPr>
              <w:jc w:val="both"/>
              <w:rPr>
                <w:rFonts w:ascii="Arial" w:hAnsi="Arial" w:cs="Arial"/>
              </w:rPr>
            </w:pPr>
          </w:p>
          <w:p w14:paraId="22F7BA9E" w14:textId="77777777" w:rsidR="00112667" w:rsidRPr="00E766A5" w:rsidRDefault="00112667" w:rsidP="00112667">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14BEFCC5" w14:textId="77777777" w:rsidR="00112667" w:rsidRPr="00E766A5" w:rsidRDefault="00112667" w:rsidP="00112667">
            <w:pPr>
              <w:jc w:val="both"/>
              <w:rPr>
                <w:rFonts w:ascii="Arial" w:hAnsi="Arial" w:cs="Arial"/>
                <w:i/>
                <w:iCs/>
              </w:rPr>
            </w:pPr>
          </w:p>
          <w:p w14:paraId="7DF3BBF9" w14:textId="77777777" w:rsidR="00112667" w:rsidRPr="007D639C" w:rsidRDefault="00112667" w:rsidP="00112667">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tc>
      </w:tr>
      <w:tr w:rsidR="00112667" w:rsidRPr="00E766A5" w14:paraId="05433B01" w14:textId="77777777" w:rsidTr="75CC099E">
        <w:tc>
          <w:tcPr>
            <w:tcW w:w="2364" w:type="dxa"/>
          </w:tcPr>
          <w:p w14:paraId="4DA054D1" w14:textId="77777777" w:rsidR="00112667" w:rsidRPr="00E766A5" w:rsidRDefault="00112667" w:rsidP="00112667">
            <w:pPr>
              <w:rPr>
                <w:rFonts w:ascii="Arial" w:hAnsi="Arial" w:cs="Arial"/>
                <w:b/>
                <w:bCs/>
              </w:rPr>
            </w:pPr>
            <w:r w:rsidRPr="00E766A5">
              <w:rPr>
                <w:rFonts w:ascii="Arial" w:hAnsi="Arial" w:cs="Arial"/>
                <w:b/>
                <w:bCs/>
              </w:rPr>
              <w:t>Code of Practice</w:t>
            </w:r>
          </w:p>
        </w:tc>
        <w:tc>
          <w:tcPr>
            <w:tcW w:w="8256" w:type="dxa"/>
          </w:tcPr>
          <w:p w14:paraId="1AE2A427" w14:textId="77777777" w:rsidR="00112667" w:rsidRPr="00E766A5" w:rsidRDefault="00112667" w:rsidP="00112667">
            <w:pPr>
              <w:jc w:val="both"/>
              <w:rPr>
                <w:rFonts w:ascii="Arial" w:hAnsi="Arial" w:cs="Arial"/>
              </w:rPr>
            </w:pPr>
            <w:r w:rsidRPr="0074463E">
              <w:rPr>
                <w:rFonts w:ascii="Arial" w:hAnsi="Arial" w:cs="Arial"/>
              </w:rPr>
              <w:t xml:space="preserve">The </w:t>
            </w:r>
            <w:r w:rsidRPr="0074463E">
              <w:rPr>
                <w:rFonts w:ascii="Arial" w:hAnsi="Arial" w:cs="Arial"/>
                <w:lang w:val="en-IE"/>
              </w:rPr>
              <w:t>Health Service Executive</w:t>
            </w:r>
            <w:r>
              <w:rPr>
                <w:rFonts w:ascii="Arial" w:hAnsi="Arial" w:cs="Arial"/>
                <w:color w:val="FF0000"/>
                <w:lang w:val="en-IE"/>
              </w:rPr>
              <w:t xml:space="preserve"> </w:t>
            </w:r>
            <w:r w:rsidRPr="00E766A5">
              <w:rPr>
                <w:rFonts w:ascii="Arial" w:hAnsi="Arial" w:cs="Arial"/>
              </w:rPr>
              <w:t>will run this campaign in compliance with the Code of Practi</w:t>
            </w:r>
            <w:r>
              <w:rPr>
                <w:rFonts w:ascii="Arial" w:hAnsi="Arial" w:cs="Arial"/>
              </w:rPr>
              <w:t>ce prepared by the Commission</w:t>
            </w:r>
            <w:r w:rsidRPr="00E766A5">
              <w:rPr>
                <w:rFonts w:ascii="Arial" w:hAnsi="Arial" w:cs="Arial"/>
              </w:rPr>
              <w:t xml:space="preserve"> for Public Service Appointments (CPSA). The Code of Practice sets out how the core principles of probity, merit, equity and fairness might be applied</w:t>
            </w:r>
            <w:r>
              <w:rPr>
                <w:rFonts w:ascii="Arial" w:hAnsi="Arial" w:cs="Arial"/>
              </w:rPr>
              <w:t xml:space="preserve"> on a principle basis. The Code</w:t>
            </w:r>
            <w:r w:rsidRPr="00E766A5">
              <w:rPr>
                <w:rFonts w:ascii="Arial" w:hAnsi="Arial" w:cs="Arial"/>
              </w:rPr>
              <w:t xml:space="preserve"> also specifies the responsibilities placed on candidates, </w:t>
            </w:r>
            <w:r>
              <w:rPr>
                <w:rFonts w:ascii="Arial" w:hAnsi="Arial" w:cs="Arial"/>
                <w:iCs/>
              </w:rPr>
              <w:t>facilities for feedback to applicants</w:t>
            </w:r>
            <w:r w:rsidRPr="00E1460B">
              <w:rPr>
                <w:rFonts w:ascii="Arial" w:hAnsi="Arial" w:cs="Arial"/>
                <w:iCs/>
              </w:rPr>
              <w:t xml:space="preserve"> </w:t>
            </w:r>
            <w:r w:rsidRPr="00E766A5">
              <w:rPr>
                <w:rFonts w:ascii="Arial" w:hAnsi="Arial" w:cs="Arial"/>
              </w:rPr>
              <w:t xml:space="preserve">on matters relating to their application when requested, and </w:t>
            </w:r>
            <w:r w:rsidRPr="00E766A5">
              <w:rPr>
                <w:rFonts w:ascii="Arial" w:hAnsi="Arial" w:cs="Arial"/>
                <w:lang w:val="en-US"/>
              </w:rPr>
              <w:t xml:space="preserve">outlines procedures in relation to requests for a review of the recruitment and selection process and review in relation to allegations of a breach of the Code of Practice. </w:t>
            </w:r>
            <w:r w:rsidRPr="00E766A5">
              <w:rPr>
                <w:rFonts w:ascii="Arial" w:hAnsi="Arial" w:cs="Arial"/>
              </w:rPr>
              <w:t xml:space="preserve"> Additional information on the </w:t>
            </w:r>
            <w:smartTag w:uri="urn:schemas-microsoft-com:office:smarttags" w:element="stockticker">
              <w:r w:rsidRPr="00E766A5">
                <w:rPr>
                  <w:rFonts w:ascii="Arial" w:hAnsi="Arial" w:cs="Arial"/>
                </w:rPr>
                <w:t>HSE</w:t>
              </w:r>
            </w:smartTag>
            <w:r w:rsidRPr="00E766A5">
              <w:rPr>
                <w:rFonts w:ascii="Arial" w:hAnsi="Arial" w:cs="Arial"/>
              </w:rPr>
              <w:t>’s review process is available in the document posted with each vacan</w:t>
            </w:r>
            <w:r>
              <w:rPr>
                <w:rFonts w:ascii="Arial" w:hAnsi="Arial" w:cs="Arial"/>
              </w:rPr>
              <w:t>cy entitled “Code of Practice, Information for C</w:t>
            </w:r>
            <w:r w:rsidRPr="00E766A5">
              <w:rPr>
                <w:rFonts w:ascii="Arial" w:hAnsi="Arial" w:cs="Arial"/>
              </w:rPr>
              <w:t>andidates</w:t>
            </w:r>
            <w:r>
              <w:rPr>
                <w:rFonts w:ascii="Arial" w:hAnsi="Arial" w:cs="Arial"/>
              </w:rPr>
              <w:t>”.</w:t>
            </w:r>
          </w:p>
          <w:p w14:paraId="03C037ED" w14:textId="77777777" w:rsidR="00112667" w:rsidRPr="00E766A5" w:rsidRDefault="00112667" w:rsidP="00112667">
            <w:pPr>
              <w:ind w:firstLine="720"/>
              <w:jc w:val="both"/>
              <w:rPr>
                <w:rFonts w:ascii="Arial" w:hAnsi="Arial" w:cs="Arial"/>
              </w:rPr>
            </w:pPr>
          </w:p>
          <w:p w14:paraId="002E24B7" w14:textId="10F6F40A" w:rsidR="00112667" w:rsidRPr="00E766A5" w:rsidRDefault="00112667" w:rsidP="009B26D0">
            <w:pPr>
              <w:rPr>
                <w:rFonts w:ascii="Arial" w:hAnsi="Arial" w:cs="Arial"/>
              </w:rPr>
            </w:pPr>
            <w:r w:rsidRPr="00E766A5">
              <w:rPr>
                <w:rFonts w:ascii="Arial" w:hAnsi="Arial" w:cs="Arial"/>
              </w:rPr>
              <w:t>Codes of practice are published b</w:t>
            </w:r>
            <w:r w:rsidR="009B26D0">
              <w:rPr>
                <w:rFonts w:ascii="Arial" w:hAnsi="Arial" w:cs="Arial"/>
              </w:rPr>
              <w:t xml:space="preserve">y the CPSA and are available on </w:t>
            </w:r>
            <w:hyperlink r:id="rId9" w:history="1">
              <w:r w:rsidR="009B26D0" w:rsidRPr="002B4896">
                <w:rPr>
                  <w:rStyle w:val="Hyperlink"/>
                  <w:rFonts w:ascii="Arial" w:hAnsi="Arial" w:cs="Arial"/>
                </w:rPr>
                <w:t>https://www.hse.ie/eng/staff/jobs</w:t>
              </w:r>
            </w:hyperlink>
            <w:r w:rsidR="009B26D0">
              <w:rPr>
                <w:rFonts w:ascii="Arial" w:hAnsi="Arial" w:cs="Arial"/>
              </w:rPr>
              <w:t xml:space="preserve"> </w:t>
            </w:r>
            <w:r w:rsidRPr="00E766A5">
              <w:rPr>
                <w:rFonts w:ascii="Arial" w:hAnsi="Arial" w:cs="Arial"/>
              </w:rPr>
              <w:t>in the document posted with each vacan</w:t>
            </w:r>
            <w:r>
              <w:rPr>
                <w:rFonts w:ascii="Arial" w:hAnsi="Arial" w:cs="Arial"/>
              </w:rPr>
              <w:t>cy entitled “Code of Practice, I</w:t>
            </w:r>
            <w:r w:rsidRPr="00E766A5">
              <w:rPr>
                <w:rFonts w:ascii="Arial" w:hAnsi="Arial" w:cs="Arial"/>
              </w:rPr>
              <w:t xml:space="preserve">nformation for </w:t>
            </w:r>
            <w:r>
              <w:rPr>
                <w:rFonts w:ascii="Arial" w:hAnsi="Arial" w:cs="Arial"/>
              </w:rPr>
              <w:t xml:space="preserve">Candidates” or on </w:t>
            </w:r>
            <w:hyperlink r:id="rId10" w:history="1">
              <w:r w:rsidR="009B26D0" w:rsidRPr="00671E51">
                <w:rPr>
                  <w:rStyle w:val="Hyperlink"/>
                  <w:rFonts w:ascii="Arial" w:hAnsi="Arial" w:cs="Arial"/>
                </w:rPr>
                <w:t>https://www.cpsa.ie/</w:t>
              </w:r>
            </w:hyperlink>
            <w:r w:rsidR="009B26D0">
              <w:rPr>
                <w:rFonts w:ascii="Arial" w:hAnsi="Arial" w:cs="Arial"/>
              </w:rPr>
              <w:t>.</w:t>
            </w:r>
          </w:p>
        </w:tc>
      </w:tr>
      <w:tr w:rsidR="00112667" w:rsidRPr="00E766A5" w14:paraId="766BDA7F" w14:textId="77777777" w:rsidTr="75CC099E">
        <w:tc>
          <w:tcPr>
            <w:tcW w:w="10620" w:type="dxa"/>
            <w:gridSpan w:val="2"/>
          </w:tcPr>
          <w:p w14:paraId="7F3B4384" w14:textId="77777777" w:rsidR="00112667" w:rsidRPr="00E766A5" w:rsidRDefault="00112667" w:rsidP="00112667">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1F9A2955" w14:textId="77777777" w:rsidR="00112667" w:rsidRPr="00E766A5" w:rsidRDefault="00112667" w:rsidP="00112667">
            <w:pPr>
              <w:jc w:val="both"/>
              <w:rPr>
                <w:rFonts w:ascii="Arial" w:hAnsi="Arial" w:cs="Arial"/>
              </w:rPr>
            </w:pPr>
          </w:p>
          <w:p w14:paraId="783077AB" w14:textId="77777777" w:rsidR="00112667" w:rsidRPr="00E766A5" w:rsidRDefault="00112667" w:rsidP="00112667">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79C351A2" w14:textId="77777777" w:rsidR="000D3A80" w:rsidRDefault="000D3A80" w:rsidP="000907DB">
      <w:pPr>
        <w:rPr>
          <w:rFonts w:ascii="Arial" w:hAnsi="Arial" w:cs="Arial"/>
          <w:b/>
          <w:color w:val="000099"/>
        </w:rPr>
      </w:pPr>
    </w:p>
    <w:p w14:paraId="551FB075" w14:textId="111C363D" w:rsidR="000D3A80" w:rsidRDefault="000D3A80" w:rsidP="00543F98">
      <w:pPr>
        <w:jc w:val="center"/>
        <w:rPr>
          <w:rFonts w:ascii="Arial" w:hAnsi="Arial" w:cs="Arial"/>
          <w:b/>
          <w:color w:val="000099"/>
        </w:rPr>
      </w:pPr>
    </w:p>
    <w:p w14:paraId="0259800E" w14:textId="3E924DE9" w:rsidR="009C3180" w:rsidRDefault="009C3180" w:rsidP="00543F98">
      <w:pPr>
        <w:jc w:val="center"/>
        <w:rPr>
          <w:rFonts w:ascii="Arial" w:hAnsi="Arial" w:cs="Arial"/>
          <w:b/>
          <w:color w:val="000099"/>
        </w:rPr>
      </w:pPr>
    </w:p>
    <w:p w14:paraId="0DC3BFAA" w14:textId="299C82F9" w:rsidR="009C3180" w:rsidRDefault="009C3180" w:rsidP="00543F98">
      <w:pPr>
        <w:jc w:val="center"/>
        <w:rPr>
          <w:rFonts w:ascii="Arial" w:hAnsi="Arial" w:cs="Arial"/>
          <w:b/>
          <w:color w:val="000099"/>
        </w:rPr>
      </w:pPr>
    </w:p>
    <w:p w14:paraId="7459565B" w14:textId="128BB144" w:rsidR="009C3180" w:rsidRDefault="009C3180" w:rsidP="00543F98">
      <w:pPr>
        <w:jc w:val="center"/>
        <w:rPr>
          <w:rFonts w:ascii="Arial" w:hAnsi="Arial" w:cs="Arial"/>
          <w:b/>
          <w:color w:val="000099"/>
        </w:rPr>
      </w:pPr>
    </w:p>
    <w:p w14:paraId="776818B3" w14:textId="55F1E5D5" w:rsidR="00112667" w:rsidRDefault="00112667" w:rsidP="000A70D0">
      <w:pPr>
        <w:rPr>
          <w:rFonts w:ascii="Arial" w:hAnsi="Arial" w:cs="Arial"/>
          <w:b/>
          <w:color w:val="000099"/>
        </w:rPr>
      </w:pPr>
    </w:p>
    <w:p w14:paraId="3C0AFF23" w14:textId="77777777" w:rsidR="000A70D0" w:rsidRDefault="000A70D0" w:rsidP="000A70D0">
      <w:pPr>
        <w:rPr>
          <w:rFonts w:ascii="Arial" w:hAnsi="Arial" w:cs="Arial"/>
          <w:b/>
          <w:color w:val="000099"/>
        </w:rPr>
      </w:pPr>
    </w:p>
    <w:p w14:paraId="72FE28DC" w14:textId="1B727902" w:rsidR="00112667" w:rsidRDefault="00112667" w:rsidP="00543F98">
      <w:pPr>
        <w:jc w:val="center"/>
        <w:rPr>
          <w:rFonts w:ascii="Arial" w:hAnsi="Arial" w:cs="Arial"/>
          <w:b/>
          <w:color w:val="000099"/>
        </w:rPr>
      </w:pPr>
    </w:p>
    <w:p w14:paraId="11990996" w14:textId="37117A63" w:rsidR="00112667" w:rsidRDefault="00112667" w:rsidP="00543F98">
      <w:pPr>
        <w:jc w:val="center"/>
        <w:rPr>
          <w:rFonts w:ascii="Arial" w:hAnsi="Arial" w:cs="Arial"/>
          <w:b/>
          <w:color w:val="000099"/>
        </w:rPr>
      </w:pPr>
    </w:p>
    <w:p w14:paraId="3490F8F7" w14:textId="38ABDCC5" w:rsidR="00112667" w:rsidRDefault="00112667" w:rsidP="00543F98">
      <w:pPr>
        <w:jc w:val="center"/>
        <w:rPr>
          <w:rFonts w:ascii="Arial" w:hAnsi="Arial" w:cs="Arial"/>
          <w:b/>
          <w:color w:val="000099"/>
        </w:rPr>
      </w:pPr>
    </w:p>
    <w:p w14:paraId="34413E85" w14:textId="46083CB2" w:rsidR="00112667" w:rsidRDefault="00112667" w:rsidP="00543F98">
      <w:pPr>
        <w:jc w:val="center"/>
        <w:rPr>
          <w:rFonts w:ascii="Arial" w:hAnsi="Arial" w:cs="Arial"/>
          <w:b/>
          <w:color w:val="000099"/>
        </w:rPr>
      </w:pPr>
    </w:p>
    <w:p w14:paraId="450D6456" w14:textId="77777777" w:rsidR="00112667" w:rsidRDefault="00112667" w:rsidP="00543F98">
      <w:pPr>
        <w:jc w:val="center"/>
        <w:rPr>
          <w:rFonts w:ascii="Arial" w:hAnsi="Arial" w:cs="Arial"/>
          <w:b/>
          <w:color w:val="000099"/>
        </w:rPr>
      </w:pPr>
    </w:p>
    <w:p w14:paraId="56E850D4" w14:textId="77777777" w:rsidR="000D3A80" w:rsidRDefault="000D3A80" w:rsidP="00543F98">
      <w:pPr>
        <w:jc w:val="center"/>
        <w:rPr>
          <w:rFonts w:ascii="Arial" w:hAnsi="Arial" w:cs="Arial"/>
          <w:b/>
          <w:color w:val="000099"/>
        </w:rPr>
      </w:pPr>
      <w:r>
        <w:rPr>
          <w:noProof/>
          <w:lang w:val="en-IE" w:eastAsia="en-IE"/>
        </w:rPr>
        <w:lastRenderedPageBreak/>
        <w:drawing>
          <wp:anchor distT="0" distB="0" distL="114300" distR="114300" simplePos="0" relativeHeight="251663360" behindDoc="0" locked="0" layoutInCell="1" allowOverlap="1" wp14:anchorId="5BD293C8" wp14:editId="387C34A0">
            <wp:simplePos x="0" y="0"/>
            <wp:positionH relativeFrom="margin">
              <wp:posOffset>-365760</wp:posOffset>
            </wp:positionH>
            <wp:positionV relativeFrom="paragraph">
              <wp:posOffset>-476250</wp:posOffset>
            </wp:positionV>
            <wp:extent cx="1152525" cy="1247775"/>
            <wp:effectExtent l="0" t="0" r="9525"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14:paraId="2971B18E" w14:textId="77777777" w:rsidR="000D3A80" w:rsidRDefault="000D3A80" w:rsidP="00543F98">
      <w:pPr>
        <w:jc w:val="center"/>
        <w:rPr>
          <w:rFonts w:ascii="Arial" w:hAnsi="Arial" w:cs="Arial"/>
          <w:b/>
          <w:color w:val="000099"/>
        </w:rPr>
      </w:pPr>
    </w:p>
    <w:p w14:paraId="09B55494" w14:textId="77777777" w:rsidR="000D3A80" w:rsidRDefault="000D3A80" w:rsidP="00543F98">
      <w:pPr>
        <w:jc w:val="center"/>
        <w:rPr>
          <w:rFonts w:ascii="Arial" w:hAnsi="Arial" w:cs="Arial"/>
          <w:b/>
          <w:color w:val="000099"/>
        </w:rPr>
      </w:pPr>
    </w:p>
    <w:p w14:paraId="0C7A69E4" w14:textId="77777777" w:rsidR="007D639C" w:rsidRDefault="007D639C" w:rsidP="00543F98">
      <w:pPr>
        <w:jc w:val="center"/>
        <w:rPr>
          <w:rFonts w:ascii="Arial" w:hAnsi="Arial" w:cs="Arial"/>
          <w:b/>
          <w:color w:val="000099"/>
        </w:rPr>
      </w:pPr>
    </w:p>
    <w:p w14:paraId="4F3D052D" w14:textId="77777777" w:rsidR="00543F98" w:rsidRPr="009850B9" w:rsidRDefault="009850B9" w:rsidP="00543F98">
      <w:pPr>
        <w:jc w:val="center"/>
        <w:rPr>
          <w:rFonts w:ascii="Arial" w:hAnsi="Arial" w:cs="Arial"/>
          <w:b/>
        </w:rPr>
      </w:pPr>
      <w:r w:rsidRPr="009850B9">
        <w:rPr>
          <w:rFonts w:ascii="Arial" w:hAnsi="Arial" w:cs="Arial"/>
          <w:b/>
        </w:rPr>
        <w:t>Clinical Nurse Manager 2</w:t>
      </w:r>
    </w:p>
    <w:p w14:paraId="72FC75C6"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5A3F1262"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7B0B744" w14:textId="77777777" w:rsidTr="005F595E">
        <w:tc>
          <w:tcPr>
            <w:tcW w:w="1985" w:type="dxa"/>
          </w:tcPr>
          <w:p w14:paraId="40B11158"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63F32B58"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2D2A8A9" w14:textId="77777777" w:rsidR="00543F98" w:rsidRDefault="00543F98" w:rsidP="005F595E">
            <w:pPr>
              <w:tabs>
                <w:tab w:val="left" w:pos="-720"/>
                <w:tab w:val="left" w:pos="0"/>
                <w:tab w:val="left" w:pos="720"/>
              </w:tabs>
              <w:suppressAutoHyphens/>
              <w:jc w:val="both"/>
              <w:rPr>
                <w:rFonts w:ascii="Arial" w:hAnsi="Arial" w:cs="Arial"/>
                <w:spacing w:val="-3"/>
              </w:rPr>
            </w:pPr>
          </w:p>
          <w:p w14:paraId="669D1F21"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4C016A0" w14:textId="77777777" w:rsidR="00543F98" w:rsidRDefault="00543F98" w:rsidP="005F595E">
            <w:pPr>
              <w:tabs>
                <w:tab w:val="left" w:pos="-720"/>
                <w:tab w:val="left" w:pos="0"/>
                <w:tab w:val="left" w:pos="720"/>
              </w:tabs>
              <w:suppressAutoHyphens/>
              <w:jc w:val="both"/>
              <w:rPr>
                <w:rFonts w:ascii="Arial" w:hAnsi="Arial" w:cs="Arial"/>
                <w:spacing w:val="-3"/>
              </w:rPr>
            </w:pPr>
          </w:p>
          <w:p w14:paraId="4830B63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FCC3242"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23634FF2" w14:textId="77777777" w:rsidTr="005F595E">
        <w:tc>
          <w:tcPr>
            <w:tcW w:w="1985" w:type="dxa"/>
          </w:tcPr>
          <w:p w14:paraId="41736267"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0292D3D3"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55D5074A" w14:textId="77777777" w:rsidR="00543F98" w:rsidRDefault="00543F98" w:rsidP="005F595E">
            <w:pPr>
              <w:jc w:val="both"/>
              <w:rPr>
                <w:rFonts w:ascii="Arial" w:hAnsi="Arial" w:cs="Arial"/>
              </w:rPr>
            </w:pPr>
          </w:p>
          <w:p w14:paraId="68858038"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6494C91F" w14:textId="77777777" w:rsidR="00E46F0F" w:rsidRDefault="00E46F0F" w:rsidP="005F595E">
            <w:pPr>
              <w:jc w:val="both"/>
              <w:rPr>
                <w:rFonts w:ascii="Arial" w:hAnsi="Arial" w:cs="Arial"/>
              </w:rPr>
            </w:pPr>
          </w:p>
          <w:p w14:paraId="3AF48FDD" w14:textId="77777777" w:rsidR="00543F98" w:rsidRDefault="00543F98" w:rsidP="005F595E">
            <w:pPr>
              <w:jc w:val="both"/>
              <w:rPr>
                <w:rFonts w:ascii="Arial" w:hAnsi="Arial" w:cs="Arial"/>
              </w:rPr>
            </w:pPr>
          </w:p>
          <w:p w14:paraId="533FF6D0"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57EC681F" w14:textId="77777777" w:rsidR="00543F98" w:rsidRPr="00E766A5" w:rsidRDefault="00543F98" w:rsidP="005F595E">
            <w:pPr>
              <w:jc w:val="both"/>
              <w:rPr>
                <w:rFonts w:ascii="Arial" w:hAnsi="Arial" w:cs="Arial"/>
              </w:rPr>
            </w:pPr>
          </w:p>
        </w:tc>
      </w:tr>
      <w:tr w:rsidR="00543F98" w:rsidRPr="00E766A5" w14:paraId="0FA0A820" w14:textId="77777777" w:rsidTr="005F595E">
        <w:tc>
          <w:tcPr>
            <w:tcW w:w="1985" w:type="dxa"/>
          </w:tcPr>
          <w:p w14:paraId="33FEB2DC"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4D206163" w14:textId="77777777" w:rsidR="00543F98" w:rsidRPr="00E766A5" w:rsidRDefault="00543F98" w:rsidP="005F595E">
            <w:pPr>
              <w:jc w:val="both"/>
              <w:rPr>
                <w:rFonts w:ascii="Arial" w:hAnsi="Arial" w:cs="Arial"/>
                <w:b/>
                <w:bCs/>
              </w:rPr>
            </w:pPr>
          </w:p>
        </w:tc>
        <w:tc>
          <w:tcPr>
            <w:tcW w:w="7655" w:type="dxa"/>
          </w:tcPr>
          <w:p w14:paraId="6E44E708"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4601677" w14:textId="77777777" w:rsidR="00543F98" w:rsidRPr="00E766A5" w:rsidRDefault="00543F98" w:rsidP="005F595E">
            <w:pPr>
              <w:jc w:val="both"/>
              <w:rPr>
                <w:rFonts w:ascii="Arial" w:hAnsi="Arial" w:cs="Arial"/>
              </w:rPr>
            </w:pPr>
          </w:p>
          <w:p w14:paraId="554AB71C"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2E5F8BE2" w14:textId="77777777" w:rsidR="00543F98" w:rsidRPr="00384FEE" w:rsidRDefault="00543F98" w:rsidP="005F595E">
            <w:pPr>
              <w:jc w:val="both"/>
              <w:rPr>
                <w:rFonts w:ascii="Arial" w:hAnsi="Arial" w:cs="Arial"/>
                <w:b/>
                <w:color w:val="FF0000"/>
              </w:rPr>
            </w:pPr>
          </w:p>
          <w:p w14:paraId="2286275C"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9AD7195" w14:textId="77777777" w:rsidTr="005F595E">
        <w:tc>
          <w:tcPr>
            <w:tcW w:w="1985" w:type="dxa"/>
          </w:tcPr>
          <w:p w14:paraId="215E93D7"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445A6C22"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BF323B3" w14:textId="77777777" w:rsidR="00543F98" w:rsidRPr="00E766A5" w:rsidRDefault="00543F98" w:rsidP="005F595E">
            <w:pPr>
              <w:jc w:val="both"/>
              <w:rPr>
                <w:rFonts w:ascii="Arial" w:hAnsi="Arial" w:cs="Arial"/>
              </w:rPr>
            </w:pPr>
          </w:p>
        </w:tc>
      </w:tr>
      <w:tr w:rsidR="00543F98" w:rsidRPr="00E766A5" w14:paraId="78364567" w14:textId="77777777" w:rsidTr="005F595E">
        <w:tc>
          <w:tcPr>
            <w:tcW w:w="1985" w:type="dxa"/>
          </w:tcPr>
          <w:p w14:paraId="2DEB15A8"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2EAA8E2C" w14:textId="77777777" w:rsidR="00543F98" w:rsidRPr="00E766A5" w:rsidRDefault="00543F98" w:rsidP="005F595E">
            <w:pPr>
              <w:jc w:val="both"/>
              <w:rPr>
                <w:rFonts w:ascii="Arial" w:hAnsi="Arial" w:cs="Arial"/>
                <w:b/>
                <w:bCs/>
              </w:rPr>
            </w:pPr>
          </w:p>
          <w:p w14:paraId="601CF40A" w14:textId="77777777" w:rsidR="00543F98" w:rsidRPr="00E766A5" w:rsidRDefault="00543F98" w:rsidP="005F595E">
            <w:pPr>
              <w:jc w:val="both"/>
              <w:rPr>
                <w:rFonts w:ascii="Arial" w:hAnsi="Arial" w:cs="Arial"/>
                <w:b/>
                <w:bCs/>
              </w:rPr>
            </w:pPr>
          </w:p>
        </w:tc>
        <w:tc>
          <w:tcPr>
            <w:tcW w:w="7655" w:type="dxa"/>
          </w:tcPr>
          <w:p w14:paraId="51CB1D77"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644FDFA0" w14:textId="77777777" w:rsidTr="005F595E">
        <w:tc>
          <w:tcPr>
            <w:tcW w:w="1985" w:type="dxa"/>
          </w:tcPr>
          <w:p w14:paraId="55118531"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1C2F7D8C"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64F0280B"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6C3D1312"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7E119B03"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0474BD80"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D969146"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lastRenderedPageBreak/>
              <w:t>Public servants, joining the public service or re-joining the public service after a 26 week break, after 1 January 2013 are members of the Single Pension Scheme and have a compulsory retirement age of 70.</w:t>
            </w:r>
          </w:p>
        </w:tc>
      </w:tr>
      <w:tr w:rsidR="00543F98" w:rsidRPr="00E766A5" w14:paraId="432D05CC" w14:textId="77777777" w:rsidTr="005F595E">
        <w:tc>
          <w:tcPr>
            <w:tcW w:w="1985" w:type="dxa"/>
          </w:tcPr>
          <w:p w14:paraId="6742FBFA" w14:textId="77777777" w:rsidR="00543F98" w:rsidRPr="00E766A5" w:rsidRDefault="00543F98" w:rsidP="00F8393C">
            <w:pPr>
              <w:rPr>
                <w:rFonts w:ascii="Arial" w:hAnsi="Arial" w:cs="Arial"/>
                <w:b/>
                <w:bCs/>
              </w:rPr>
            </w:pPr>
            <w:r w:rsidRPr="00E766A5">
              <w:rPr>
                <w:rFonts w:ascii="Arial" w:hAnsi="Arial" w:cs="Arial"/>
                <w:b/>
                <w:bCs/>
              </w:rPr>
              <w:lastRenderedPageBreak/>
              <w:t>Probation</w:t>
            </w:r>
          </w:p>
        </w:tc>
        <w:tc>
          <w:tcPr>
            <w:tcW w:w="7655" w:type="dxa"/>
          </w:tcPr>
          <w:p w14:paraId="0FC99385"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146082AC" w14:textId="77777777" w:rsidTr="005D2FE1">
        <w:trPr>
          <w:trHeight w:val="1756"/>
        </w:trPr>
        <w:tc>
          <w:tcPr>
            <w:tcW w:w="1985" w:type="dxa"/>
          </w:tcPr>
          <w:p w14:paraId="31442A98" w14:textId="77777777" w:rsidR="00543F98" w:rsidRDefault="00543F98" w:rsidP="00F8393C">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14:paraId="1F22C7A3" w14:textId="77777777" w:rsidR="00543F98" w:rsidRPr="00E766A5" w:rsidRDefault="00543F98" w:rsidP="00F8393C">
            <w:pPr>
              <w:rPr>
                <w:rFonts w:ascii="Arial" w:hAnsi="Arial" w:cs="Arial"/>
                <w:b/>
                <w:bCs/>
              </w:rPr>
            </w:pPr>
          </w:p>
        </w:tc>
        <w:tc>
          <w:tcPr>
            <w:tcW w:w="7655" w:type="dxa"/>
          </w:tcPr>
          <w:p w14:paraId="14517775" w14:textId="77777777"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14:paraId="7B6106E5" w14:textId="77777777" w:rsidTr="005F595E">
        <w:trPr>
          <w:trHeight w:val="416"/>
        </w:trPr>
        <w:tc>
          <w:tcPr>
            <w:tcW w:w="1985" w:type="dxa"/>
          </w:tcPr>
          <w:p w14:paraId="5581B8AE" w14:textId="77777777" w:rsidR="00543F98" w:rsidRPr="007018A6" w:rsidRDefault="00543F98" w:rsidP="00F8393C">
            <w:pPr>
              <w:rPr>
                <w:rFonts w:ascii="Arial" w:hAnsi="Arial" w:cs="Arial"/>
                <w:b/>
                <w:bCs/>
              </w:rPr>
            </w:pPr>
            <w:r w:rsidRPr="007018A6">
              <w:rPr>
                <w:rFonts w:ascii="Arial" w:hAnsi="Arial" w:cs="Arial"/>
                <w:b/>
                <w:bCs/>
              </w:rPr>
              <w:t>Mandated Person Children First Act 2015</w:t>
            </w:r>
          </w:p>
          <w:p w14:paraId="6C96CDE4" w14:textId="77777777" w:rsidR="00543F98" w:rsidRPr="007018A6" w:rsidRDefault="00543F98" w:rsidP="00F8393C">
            <w:pPr>
              <w:rPr>
                <w:rFonts w:ascii="Arial" w:hAnsi="Arial" w:cs="Arial"/>
                <w:b/>
                <w:bCs/>
              </w:rPr>
            </w:pPr>
          </w:p>
          <w:p w14:paraId="70658622" w14:textId="77777777" w:rsidR="00543F98" w:rsidRPr="00A66DDD" w:rsidRDefault="00543F98" w:rsidP="00F8393C">
            <w:pPr>
              <w:rPr>
                <w:rFonts w:ascii="Arial" w:hAnsi="Arial" w:cs="Arial"/>
                <w:b/>
                <w:bCs/>
                <w:highlight w:val="yellow"/>
              </w:rPr>
            </w:pPr>
          </w:p>
        </w:tc>
        <w:tc>
          <w:tcPr>
            <w:tcW w:w="7655" w:type="dxa"/>
          </w:tcPr>
          <w:p w14:paraId="01D7AC2F" w14:textId="77777777"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14:paraId="49F534DB" w14:textId="77777777" w:rsidR="00543F98" w:rsidRPr="007018A6" w:rsidRDefault="00543F98" w:rsidP="00543F98">
            <w:pPr>
              <w:pStyle w:val="ListParagraph"/>
              <w:numPr>
                <w:ilvl w:val="0"/>
                <w:numId w:val="15"/>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14:paraId="5EF98EB9" w14:textId="77777777" w:rsidR="00543F98" w:rsidRPr="007018A6" w:rsidRDefault="00543F98" w:rsidP="00543F98">
            <w:pPr>
              <w:pStyle w:val="ListParagraph"/>
              <w:numPr>
                <w:ilvl w:val="0"/>
                <w:numId w:val="15"/>
              </w:numPr>
              <w:shd w:val="clear" w:color="auto" w:fill="FFFFFF"/>
              <w:rPr>
                <w:rFonts w:ascii="Arial" w:hAnsi="Arial" w:cs="Arial"/>
                <w:color w:val="000000" w:themeColor="text1"/>
              </w:rPr>
            </w:pPr>
            <w:r w:rsidRPr="007018A6">
              <w:rPr>
                <w:rFonts w:ascii="Arial" w:hAnsi="Arial" w:cs="Arial"/>
                <w:color w:val="000000" w:themeColor="text1"/>
              </w:rPr>
              <w:t xml:space="preserve">To assist </w:t>
            </w:r>
            <w:proofErr w:type="spellStart"/>
            <w:r w:rsidRPr="007018A6">
              <w:rPr>
                <w:rFonts w:ascii="Arial" w:hAnsi="Arial" w:cs="Arial"/>
                <w:color w:val="000000" w:themeColor="text1"/>
              </w:rPr>
              <w:t>Tusla</w:t>
            </w:r>
            <w:proofErr w:type="spellEnd"/>
            <w:r w:rsidRPr="007018A6">
              <w:rPr>
                <w:rFonts w:ascii="Arial" w:hAnsi="Arial" w:cs="Arial"/>
                <w:color w:val="000000" w:themeColor="text1"/>
              </w:rPr>
              <w:t>, if requested, in assessing a concern which has been the subject of a mandated report</w:t>
            </w:r>
            <w:r>
              <w:rPr>
                <w:rFonts w:ascii="Arial" w:hAnsi="Arial" w:cs="Arial"/>
                <w:color w:val="000000" w:themeColor="text1"/>
              </w:rPr>
              <w:t>.</w:t>
            </w:r>
          </w:p>
          <w:p w14:paraId="44B7313E" w14:textId="7BE90322" w:rsidR="00543F98" w:rsidRPr="00112667" w:rsidRDefault="00543F98" w:rsidP="00112667">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14:paraId="42E8E333" w14:textId="77777777" w:rsidR="00543F98" w:rsidRPr="007018A6" w:rsidRDefault="00543F98" w:rsidP="005F595E">
            <w:pPr>
              <w:jc w:val="both"/>
              <w:rPr>
                <w:rFonts w:ascii="Arial" w:hAnsi="Arial" w:cs="Arial"/>
              </w:rPr>
            </w:pPr>
          </w:p>
        </w:tc>
      </w:tr>
      <w:tr w:rsidR="00543F98" w14:paraId="16FA4EF0"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54528A8F" w14:textId="77777777" w:rsidR="00543F98" w:rsidRDefault="00543F98" w:rsidP="00F8393C">
            <w:pPr>
              <w:rPr>
                <w:rFonts w:ascii="Arial" w:hAnsi="Arial" w:cs="Arial"/>
                <w:b/>
                <w:bCs/>
              </w:rPr>
            </w:pPr>
            <w:bookmarkStart w:id="0"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7D9A6417"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26FEC5E3" w14:textId="77777777" w:rsidR="00543F98" w:rsidRDefault="00543F98" w:rsidP="005F595E">
            <w:pPr>
              <w:jc w:val="both"/>
              <w:rPr>
                <w:rFonts w:ascii="Arial" w:hAnsi="Arial" w:cs="Arial"/>
              </w:rPr>
            </w:pPr>
          </w:p>
        </w:tc>
      </w:tr>
      <w:tr w:rsidR="00543F98" w14:paraId="3954AB88"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BB30CE1"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3F01D65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890087" w14:textId="77777777" w:rsidR="00543F98" w:rsidRPr="007978A2" w:rsidRDefault="00543F98" w:rsidP="005F595E">
            <w:pPr>
              <w:ind w:firstLine="720"/>
              <w:jc w:val="both"/>
              <w:rPr>
                <w:rFonts w:ascii="Arial" w:hAnsi="Arial" w:cs="Arial"/>
              </w:rPr>
            </w:pPr>
          </w:p>
          <w:p w14:paraId="56E61FF8"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556560A2" w14:textId="77777777" w:rsidR="00543F98" w:rsidRPr="00255E29" w:rsidRDefault="00543F98" w:rsidP="005F595E">
            <w:pPr>
              <w:jc w:val="both"/>
              <w:rPr>
                <w:rFonts w:ascii="Arial" w:hAnsi="Arial" w:cs="Arial"/>
                <w:highlight w:val="yellow"/>
              </w:rPr>
            </w:pPr>
          </w:p>
          <w:p w14:paraId="2D390424"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7F609205"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6CECBD1"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366DF076"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2AEA90C"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1980474"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FEFC0D6"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iCs/>
              </w:rPr>
              <w:lastRenderedPageBreak/>
              <w:t>Reviewing the health and safety performance of the ward/department/service and staff through, respectively, local audit and performance achievement meetings for example</w:t>
            </w:r>
            <w:r>
              <w:rPr>
                <w:rFonts w:ascii="Arial" w:hAnsi="Arial" w:cs="Arial"/>
                <w:iCs/>
              </w:rPr>
              <w:t>.</w:t>
            </w:r>
          </w:p>
          <w:p w14:paraId="5BC5C4C1" w14:textId="77777777" w:rsidR="00543F98" w:rsidRPr="00122305" w:rsidRDefault="00543F98" w:rsidP="005F595E">
            <w:pPr>
              <w:jc w:val="both"/>
              <w:rPr>
                <w:rFonts w:ascii="Arial" w:hAnsi="Arial" w:cs="Arial"/>
              </w:rPr>
            </w:pPr>
          </w:p>
          <w:p w14:paraId="4D1A196C"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7D4E20FE" w14:textId="77777777" w:rsidR="00543F98" w:rsidRPr="00B44E44" w:rsidRDefault="00543F98" w:rsidP="005F595E">
            <w:pPr>
              <w:jc w:val="both"/>
              <w:rPr>
                <w:rFonts w:ascii="Arial" w:hAnsi="Arial" w:cs="Arial"/>
              </w:rPr>
            </w:pPr>
          </w:p>
        </w:tc>
      </w:tr>
      <w:bookmarkEnd w:id="0"/>
    </w:tbl>
    <w:p w14:paraId="2BFFF1C5" w14:textId="77777777" w:rsidR="00EF76CC" w:rsidRDefault="00EF76CC" w:rsidP="00543F98">
      <w:pPr>
        <w:rPr>
          <w:rFonts w:ascii="Arial" w:hAnsi="Arial" w:cs="Arial"/>
          <w:b/>
          <w:highlight w:val="yellow"/>
        </w:rPr>
      </w:pPr>
    </w:p>
    <w:p w14:paraId="6D0FF980" w14:textId="1BE8B921" w:rsidR="00543F98" w:rsidRPr="00E766A5" w:rsidRDefault="00543F98" w:rsidP="75CC099E">
      <w:pPr>
        <w:jc w:val="both"/>
        <w:rPr>
          <w:rFonts w:ascii="Arial" w:hAnsi="Arial" w:cs="Arial"/>
        </w:rPr>
      </w:pPr>
    </w:p>
    <w:p w14:paraId="18E382F6" w14:textId="77777777" w:rsidR="0029014C" w:rsidRDefault="0029014C"/>
    <w:tbl>
      <w:tblPr>
        <w:tblStyle w:val="TableGrid1"/>
        <w:tblW w:w="10632" w:type="dxa"/>
        <w:tblInd w:w="-1139" w:type="dxa"/>
        <w:tblLook w:val="04A0" w:firstRow="1" w:lastRow="0" w:firstColumn="1" w:lastColumn="0" w:noHBand="0" w:noVBand="1"/>
      </w:tblPr>
      <w:tblGrid>
        <w:gridCol w:w="10632"/>
      </w:tblGrid>
      <w:tr w:rsidR="0023046A" w:rsidRPr="0023046A" w14:paraId="598AF6B9" w14:textId="77777777" w:rsidTr="00F523AE">
        <w:tc>
          <w:tcPr>
            <w:tcW w:w="10632" w:type="dxa"/>
          </w:tcPr>
          <w:p w14:paraId="1C49E0AA" w14:textId="6D0FE896" w:rsidR="00EB5E72" w:rsidRDefault="0006681B" w:rsidP="009944E9">
            <w:pPr>
              <w:jc w:val="center"/>
              <w:rPr>
                <w:rFonts w:ascii="Arial" w:hAnsi="Arial" w:cs="Arial"/>
                <w:b/>
                <w:bCs/>
                <w:color w:val="000099"/>
              </w:rPr>
            </w:pPr>
            <w:r w:rsidRPr="0023046A">
              <w:rPr>
                <w:rFonts w:ascii="Arial" w:hAnsi="Arial" w:cs="Arial"/>
                <w:b/>
                <w:bCs/>
                <w:color w:val="000099"/>
              </w:rPr>
              <w:t>CNM2</w:t>
            </w:r>
          </w:p>
          <w:p w14:paraId="6B23DABA" w14:textId="6F356F81" w:rsidR="00E47FAC" w:rsidRPr="0023046A" w:rsidRDefault="001F348D" w:rsidP="009944E9">
            <w:pPr>
              <w:jc w:val="center"/>
              <w:rPr>
                <w:rFonts w:ascii="Arial" w:hAnsi="Arial" w:cs="Arial"/>
                <w:b/>
                <w:bCs/>
                <w:color w:val="000099"/>
              </w:rPr>
            </w:pPr>
            <w:bookmarkStart w:id="2" w:name="Additional_Duties"/>
            <w:r>
              <w:rPr>
                <w:rFonts w:ascii="Arial" w:hAnsi="Arial" w:cs="Arial"/>
                <w:b/>
                <w:bCs/>
                <w:color w:val="000099"/>
              </w:rPr>
              <w:t>Departmental</w:t>
            </w:r>
            <w:bookmarkEnd w:id="2"/>
            <w:r>
              <w:rPr>
                <w:rFonts w:ascii="Arial" w:hAnsi="Arial" w:cs="Arial"/>
                <w:b/>
                <w:bCs/>
                <w:color w:val="000099"/>
              </w:rPr>
              <w:t xml:space="preserve"> and/or Role specific information:</w:t>
            </w:r>
          </w:p>
        </w:tc>
      </w:tr>
      <w:tr w:rsidR="0023046A" w:rsidRPr="0023046A" w14:paraId="6F991C8B" w14:textId="77777777" w:rsidTr="00F523AE">
        <w:tc>
          <w:tcPr>
            <w:tcW w:w="10632" w:type="dxa"/>
          </w:tcPr>
          <w:p w14:paraId="1DC29981" w14:textId="77777777" w:rsidR="001F348D" w:rsidRDefault="001F348D" w:rsidP="001F348D">
            <w:pPr>
              <w:jc w:val="both"/>
              <w:rPr>
                <w:rFonts w:ascii="Arial" w:hAnsi="Arial" w:cs="Arial"/>
                <w:i/>
                <w:iCs/>
                <w:color w:val="000099"/>
              </w:rPr>
            </w:pPr>
            <w:r>
              <w:rPr>
                <w:rFonts w:ascii="Arial" w:hAnsi="Arial" w:cs="Arial"/>
                <w:i/>
                <w:iCs/>
                <w:color w:val="000099"/>
              </w:rPr>
              <w:t xml:space="preserve">Here you will find role specific information related to working in different departments/ areas. </w:t>
            </w:r>
          </w:p>
          <w:p w14:paraId="4D87B89D" w14:textId="77777777" w:rsidR="001F348D" w:rsidRDefault="001F348D" w:rsidP="001F348D">
            <w:pPr>
              <w:jc w:val="both"/>
              <w:rPr>
                <w:rFonts w:ascii="Arial" w:hAnsi="Arial" w:cs="Arial"/>
                <w:i/>
                <w:iCs/>
                <w:color w:val="000099"/>
              </w:rPr>
            </w:pPr>
          </w:p>
          <w:p w14:paraId="6AC23533" w14:textId="77777777" w:rsidR="001F348D" w:rsidRPr="00AB4063" w:rsidRDefault="001F348D" w:rsidP="001F348D">
            <w:pPr>
              <w:jc w:val="both"/>
              <w:rPr>
                <w:rFonts w:ascii="Arial" w:hAnsi="Arial" w:cs="Arial"/>
                <w:i/>
                <w:color w:val="000099"/>
              </w:rPr>
            </w:pPr>
            <w:r w:rsidRPr="00AB4063">
              <w:rPr>
                <w:rFonts w:ascii="Arial" w:hAnsi="Arial" w:cs="Arial"/>
                <w:i/>
                <w:color w:val="000099"/>
              </w:rPr>
              <w:t>This information has been sourced from previously advertised Job Specifications where additional information was provided to candidates to describe the specifics of a particular role in relation to duties &amp; responsibilities and/or professional knowledge requirements.</w:t>
            </w:r>
          </w:p>
          <w:p w14:paraId="377FE162" w14:textId="77777777" w:rsidR="001F348D" w:rsidRDefault="001F348D" w:rsidP="001F348D">
            <w:pPr>
              <w:jc w:val="both"/>
              <w:rPr>
                <w:rFonts w:ascii="Arial" w:hAnsi="Arial" w:cs="Arial"/>
                <w:i/>
                <w:iCs/>
                <w:color w:val="000099"/>
              </w:rPr>
            </w:pPr>
          </w:p>
          <w:p w14:paraId="3FF6501B" w14:textId="77777777" w:rsidR="001F348D" w:rsidRDefault="001F348D" w:rsidP="001F348D">
            <w:pPr>
              <w:jc w:val="both"/>
              <w:rPr>
                <w:rFonts w:ascii="Arial" w:hAnsi="Arial" w:cs="Arial"/>
                <w:i/>
                <w:iCs/>
                <w:color w:val="000099"/>
              </w:rPr>
            </w:pPr>
            <w:r>
              <w:rPr>
                <w:rFonts w:ascii="Arial" w:hAnsi="Arial" w:cs="Arial"/>
                <w:i/>
                <w:iCs/>
                <w:color w:val="000099"/>
              </w:rPr>
              <w:t>This information is intended as a guide to possibilities and is not in any way prescriptive / exhaustive. You may wish to consider using the examples below</w:t>
            </w:r>
            <w:r>
              <w:rPr>
                <w:rFonts w:ascii="Arial" w:hAnsi="Arial" w:cs="Arial"/>
                <w:b/>
                <w:bCs/>
                <w:i/>
                <w:iCs/>
                <w:color w:val="000099"/>
              </w:rPr>
              <w:t xml:space="preserve"> if</w:t>
            </w:r>
            <w:r>
              <w:rPr>
                <w:rFonts w:ascii="Arial" w:hAnsi="Arial" w:cs="Arial"/>
                <w:i/>
                <w:iCs/>
                <w:color w:val="000099"/>
              </w:rPr>
              <w:t xml:space="preserve"> they are relevant to the role for which you are recruiting.  </w:t>
            </w:r>
          </w:p>
          <w:p w14:paraId="676BFE0A" w14:textId="77777777" w:rsidR="001F348D" w:rsidRDefault="001F348D" w:rsidP="001F348D">
            <w:pPr>
              <w:jc w:val="both"/>
              <w:rPr>
                <w:rFonts w:ascii="Arial" w:hAnsi="Arial" w:cs="Arial"/>
                <w:i/>
                <w:iCs/>
                <w:color w:val="000099"/>
              </w:rPr>
            </w:pPr>
          </w:p>
          <w:p w14:paraId="34FDA47E" w14:textId="77777777" w:rsidR="001F348D" w:rsidRDefault="001F348D" w:rsidP="001F348D">
            <w:pPr>
              <w:jc w:val="both"/>
              <w:rPr>
                <w:rFonts w:ascii="Arial" w:hAnsi="Arial" w:cs="Arial"/>
                <w:i/>
                <w:iCs/>
                <w:color w:val="000099"/>
              </w:rPr>
            </w:pPr>
            <w:r>
              <w:rPr>
                <w:rFonts w:ascii="Arial" w:hAnsi="Arial" w:cs="Arial"/>
                <w:i/>
                <w:iCs/>
                <w:color w:val="000099"/>
              </w:rPr>
              <w:t xml:space="preserve">Please be aware of the </w:t>
            </w:r>
            <w:r>
              <w:rPr>
                <w:rFonts w:ascii="Arial" w:hAnsi="Arial" w:cs="Arial"/>
                <w:b/>
                <w:bCs/>
                <w:i/>
                <w:iCs/>
                <w:color w:val="000099"/>
              </w:rPr>
              <w:t>impact</w:t>
            </w:r>
            <w:r>
              <w:rPr>
                <w:rFonts w:ascii="Arial" w:hAnsi="Arial" w:cs="Arial"/>
                <w:i/>
                <w:iCs/>
                <w:color w:val="000099"/>
              </w:rPr>
              <w:t xml:space="preserve"> that including additional professional knowledge indicators will have on your candidature – only knowledge that is absolutely necessary for effective performance in a the role should ever be included.  </w:t>
            </w:r>
          </w:p>
          <w:p w14:paraId="019C4DF8" w14:textId="77777777" w:rsidR="001F348D" w:rsidRDefault="001F348D" w:rsidP="001F348D">
            <w:pPr>
              <w:jc w:val="both"/>
              <w:rPr>
                <w:rFonts w:ascii="Arial" w:hAnsi="Arial" w:cs="Arial"/>
                <w:i/>
                <w:iCs/>
                <w:color w:val="000099"/>
              </w:rPr>
            </w:pPr>
          </w:p>
          <w:p w14:paraId="6467CE8D" w14:textId="77777777" w:rsidR="001F348D" w:rsidRDefault="001F348D" w:rsidP="001F348D">
            <w:pPr>
              <w:jc w:val="both"/>
              <w:rPr>
                <w:rFonts w:ascii="Arial" w:hAnsi="Arial" w:cs="Arial"/>
                <w:i/>
                <w:iCs/>
                <w:color w:val="000099"/>
              </w:rPr>
            </w:pPr>
            <w:r>
              <w:rPr>
                <w:rFonts w:ascii="Arial" w:hAnsi="Arial" w:cs="Arial"/>
                <w:i/>
                <w:iCs/>
                <w:color w:val="000099"/>
              </w:rPr>
              <w:t xml:space="preserve">Please also remember that the minimum qualifications are already addressed in the Eligibility Criteria and these cannot be amended without consultation with National HR. </w:t>
            </w:r>
          </w:p>
          <w:p w14:paraId="7D6BDE8C" w14:textId="77777777" w:rsidR="001F348D" w:rsidRDefault="001F348D" w:rsidP="001F348D">
            <w:pPr>
              <w:jc w:val="both"/>
              <w:rPr>
                <w:rFonts w:ascii="Arial" w:hAnsi="Arial" w:cs="Arial"/>
                <w:i/>
                <w:iCs/>
                <w:color w:val="000099"/>
              </w:rPr>
            </w:pPr>
          </w:p>
          <w:p w14:paraId="4327F970" w14:textId="2E4598AC" w:rsidR="00E47FAC" w:rsidRPr="0023046A" w:rsidRDefault="001F348D" w:rsidP="001F348D">
            <w:pPr>
              <w:jc w:val="both"/>
              <w:rPr>
                <w:rFonts w:ascii="Arial" w:hAnsi="Arial" w:cs="Arial"/>
                <w:color w:val="000099"/>
              </w:rPr>
            </w:pPr>
            <w:r>
              <w:rPr>
                <w:rFonts w:ascii="Arial" w:hAnsi="Arial" w:cs="Arial"/>
                <w:i/>
                <w:iCs/>
                <w:color w:val="000099"/>
              </w:rPr>
              <w:t>Also, consider carefully both the level of the role and the likelihood that candidates would have been able to gain that knowledge / experience in their career to date.</w:t>
            </w:r>
          </w:p>
        </w:tc>
      </w:tr>
    </w:tbl>
    <w:p w14:paraId="5FE8FF0C" w14:textId="77777777" w:rsidR="00EF76CC" w:rsidRPr="0023046A" w:rsidRDefault="00EF76CC">
      <w:pPr>
        <w:rPr>
          <w:color w:val="000099"/>
        </w:rPr>
      </w:pPr>
    </w:p>
    <w:tbl>
      <w:tblPr>
        <w:tblStyle w:val="TableGrid1"/>
        <w:tblW w:w="10632" w:type="dxa"/>
        <w:tblInd w:w="-1139" w:type="dxa"/>
        <w:tblLook w:val="04A0" w:firstRow="1" w:lastRow="0" w:firstColumn="1" w:lastColumn="0" w:noHBand="0" w:noVBand="1"/>
      </w:tblPr>
      <w:tblGrid>
        <w:gridCol w:w="1985"/>
        <w:gridCol w:w="8647"/>
      </w:tblGrid>
      <w:tr w:rsidR="00112667" w:rsidRPr="0023046A" w14:paraId="7F162625" w14:textId="77777777" w:rsidTr="005504C1">
        <w:tc>
          <w:tcPr>
            <w:tcW w:w="1985" w:type="dxa"/>
          </w:tcPr>
          <w:p w14:paraId="088D679F" w14:textId="28C3862E" w:rsidR="00112667" w:rsidRPr="0023046A" w:rsidRDefault="00E47FAC" w:rsidP="00F523AE">
            <w:pPr>
              <w:jc w:val="both"/>
              <w:rPr>
                <w:rFonts w:ascii="Arial" w:hAnsi="Arial" w:cs="Arial"/>
                <w:b/>
                <w:bCs/>
                <w:color w:val="000099"/>
              </w:rPr>
            </w:pPr>
            <w:bookmarkStart w:id="3" w:name="_Hlk60752235"/>
            <w:r>
              <w:rPr>
                <w:rFonts w:ascii="Arial" w:hAnsi="Arial" w:cs="Arial"/>
                <w:b/>
                <w:bCs/>
                <w:color w:val="000099"/>
              </w:rPr>
              <w:t>Role</w:t>
            </w:r>
          </w:p>
        </w:tc>
        <w:tc>
          <w:tcPr>
            <w:tcW w:w="8647" w:type="dxa"/>
          </w:tcPr>
          <w:p w14:paraId="562FB3EB" w14:textId="7D507419" w:rsidR="00112667" w:rsidRPr="0023046A" w:rsidRDefault="00112667" w:rsidP="00F523AE">
            <w:pPr>
              <w:jc w:val="both"/>
              <w:rPr>
                <w:rFonts w:ascii="Arial" w:hAnsi="Arial" w:cs="Arial"/>
                <w:b/>
                <w:bCs/>
                <w:color w:val="000099"/>
              </w:rPr>
            </w:pPr>
            <w:r w:rsidRPr="0023046A">
              <w:rPr>
                <w:rFonts w:ascii="Arial" w:hAnsi="Arial" w:cs="Arial"/>
                <w:b/>
                <w:bCs/>
                <w:color w:val="000099"/>
              </w:rPr>
              <w:t>Additional Duties &amp; Responsibilities relevant to the role</w:t>
            </w:r>
          </w:p>
        </w:tc>
      </w:tr>
      <w:bookmarkEnd w:id="3"/>
      <w:tr w:rsidR="00112667" w:rsidRPr="0006681B" w14:paraId="64638F3A" w14:textId="77777777" w:rsidTr="00555DCF">
        <w:tc>
          <w:tcPr>
            <w:tcW w:w="1985" w:type="dxa"/>
          </w:tcPr>
          <w:p w14:paraId="750E3D7A" w14:textId="77777777" w:rsidR="00112667" w:rsidRPr="007F7D0A" w:rsidRDefault="00112667" w:rsidP="007F7D0A">
            <w:pPr>
              <w:rPr>
                <w:rFonts w:ascii="Arial" w:hAnsi="Arial" w:cs="Arial"/>
                <w:b/>
                <w:bCs/>
                <w:color w:val="000099"/>
                <w:highlight w:val="yellow"/>
              </w:rPr>
            </w:pPr>
            <w:r w:rsidRPr="007F7D0A">
              <w:rPr>
                <w:rFonts w:ascii="Arial" w:hAnsi="Arial" w:cs="Arial"/>
                <w:b/>
                <w:iCs/>
                <w:color w:val="000099"/>
              </w:rPr>
              <w:t>Breast Care</w:t>
            </w:r>
          </w:p>
        </w:tc>
        <w:tc>
          <w:tcPr>
            <w:tcW w:w="8647" w:type="dxa"/>
          </w:tcPr>
          <w:p w14:paraId="1BBD89F6" w14:textId="77777777" w:rsidR="00112667" w:rsidRPr="007F7D0A" w:rsidRDefault="00112667" w:rsidP="00EF391D">
            <w:pPr>
              <w:pStyle w:val="ListParagraph"/>
              <w:numPr>
                <w:ilvl w:val="0"/>
                <w:numId w:val="31"/>
              </w:numPr>
              <w:rPr>
                <w:rFonts w:ascii="Arial" w:hAnsi="Arial" w:cs="Arial"/>
                <w:color w:val="000099"/>
              </w:rPr>
            </w:pPr>
            <w:r w:rsidRPr="007F7D0A">
              <w:rPr>
                <w:rFonts w:ascii="Arial" w:hAnsi="Arial" w:cs="Arial"/>
                <w:color w:val="000099"/>
              </w:rPr>
              <w:t xml:space="preserve">To provide a specialist nursing service for those who have or feel they may have breast cancer and benign breast problems originating from breast screening.  </w:t>
            </w:r>
          </w:p>
          <w:p w14:paraId="5162717E" w14:textId="77777777" w:rsidR="00112667" w:rsidRPr="007F7D0A" w:rsidRDefault="00112667" w:rsidP="00EF391D">
            <w:pPr>
              <w:pStyle w:val="ListParagraph"/>
              <w:numPr>
                <w:ilvl w:val="0"/>
                <w:numId w:val="31"/>
              </w:numPr>
              <w:rPr>
                <w:rFonts w:ascii="Arial" w:hAnsi="Arial" w:cs="Arial"/>
                <w:color w:val="000099"/>
              </w:rPr>
            </w:pPr>
            <w:r w:rsidRPr="007F7D0A">
              <w:rPr>
                <w:rFonts w:ascii="Arial" w:hAnsi="Arial" w:cs="Arial"/>
                <w:color w:val="000099"/>
              </w:rPr>
              <w:t>Evaluate clinical problems in conjunction with other team members, co-ordinate investigations, therapies and patient follow up.</w:t>
            </w:r>
          </w:p>
          <w:p w14:paraId="48A8C16B" w14:textId="77777777" w:rsidR="00112667" w:rsidRPr="007F7D0A" w:rsidRDefault="00112667" w:rsidP="00EF391D">
            <w:pPr>
              <w:pStyle w:val="ListParagraph"/>
              <w:numPr>
                <w:ilvl w:val="0"/>
                <w:numId w:val="31"/>
              </w:numPr>
              <w:rPr>
                <w:rFonts w:ascii="Arial" w:hAnsi="Arial" w:cs="Arial"/>
                <w:color w:val="000099"/>
              </w:rPr>
            </w:pPr>
            <w:r w:rsidRPr="007F7D0A">
              <w:rPr>
                <w:rFonts w:ascii="Arial" w:hAnsi="Arial" w:cs="Arial"/>
                <w:color w:val="000099"/>
              </w:rPr>
              <w:t>Develop and support the concept of advocacy, particularly in relation to patient participation in decision making, thereby enabling informed choice of treatment options.</w:t>
            </w:r>
          </w:p>
          <w:p w14:paraId="0D110D20" w14:textId="77777777" w:rsidR="00112667" w:rsidRPr="007F7D0A" w:rsidRDefault="00112667" w:rsidP="00EF391D">
            <w:pPr>
              <w:pStyle w:val="ListParagraph"/>
              <w:numPr>
                <w:ilvl w:val="0"/>
                <w:numId w:val="31"/>
              </w:numPr>
              <w:rPr>
                <w:rFonts w:ascii="Arial" w:hAnsi="Arial" w:cs="Arial"/>
                <w:color w:val="000099"/>
              </w:rPr>
            </w:pPr>
            <w:r w:rsidRPr="007F7D0A">
              <w:rPr>
                <w:rFonts w:ascii="Arial" w:hAnsi="Arial" w:cs="Arial"/>
                <w:color w:val="000099"/>
              </w:rPr>
              <w:t>Actively promote liaison on and co-ordination of care for patients between the screening unit, the hospital, the symptomatic breast clinic and the community.</w:t>
            </w:r>
          </w:p>
          <w:p w14:paraId="623143A3" w14:textId="77777777" w:rsidR="00112667" w:rsidRPr="007F7D0A" w:rsidRDefault="00112667" w:rsidP="00EF391D">
            <w:pPr>
              <w:pStyle w:val="ListParagraph"/>
              <w:numPr>
                <w:ilvl w:val="0"/>
                <w:numId w:val="31"/>
              </w:numPr>
              <w:rPr>
                <w:rFonts w:ascii="Arial" w:hAnsi="Arial" w:cs="Arial"/>
                <w:color w:val="000099"/>
              </w:rPr>
            </w:pPr>
            <w:r w:rsidRPr="007F7D0A">
              <w:rPr>
                <w:rFonts w:ascii="Arial" w:hAnsi="Arial" w:cs="Arial"/>
                <w:color w:val="000099"/>
              </w:rPr>
              <w:t>Communicate with patients and their families.  Assess needs and provide relevant support, information, education and advice when and where necessary.</w:t>
            </w:r>
          </w:p>
          <w:p w14:paraId="16FCBB34" w14:textId="77777777" w:rsidR="00112667" w:rsidRDefault="00112667" w:rsidP="00EF391D">
            <w:pPr>
              <w:pStyle w:val="ListParagraph"/>
              <w:numPr>
                <w:ilvl w:val="0"/>
                <w:numId w:val="31"/>
              </w:numPr>
              <w:rPr>
                <w:rFonts w:ascii="Arial" w:hAnsi="Arial" w:cs="Arial"/>
                <w:color w:val="000099"/>
              </w:rPr>
            </w:pPr>
            <w:r w:rsidRPr="007F7D0A">
              <w:rPr>
                <w:rFonts w:ascii="Arial" w:hAnsi="Arial" w:cs="Arial"/>
                <w:color w:val="000099"/>
              </w:rPr>
              <w:t>Identify the physical, social and psychological needs of patients that may require referral to other agencies or health care professionals.</w:t>
            </w:r>
          </w:p>
          <w:p w14:paraId="587039BB" w14:textId="78A67E72" w:rsidR="00112667" w:rsidRPr="00453A74" w:rsidRDefault="00112667" w:rsidP="00112667">
            <w:pPr>
              <w:pStyle w:val="ListParagraph"/>
              <w:ind w:left="360"/>
              <w:rPr>
                <w:rFonts w:ascii="Arial" w:hAnsi="Arial" w:cs="Arial"/>
                <w:iCs/>
                <w:color w:val="000099"/>
              </w:rPr>
            </w:pPr>
            <w:r w:rsidRPr="007F7D0A">
              <w:rPr>
                <w:rFonts w:ascii="Arial" w:hAnsi="Arial" w:cs="Arial"/>
                <w:color w:val="000099"/>
              </w:rPr>
              <w:t>Pre and post-operative supportive care including the fitting of prosthesis if and when required</w:t>
            </w:r>
          </w:p>
        </w:tc>
      </w:tr>
    </w:tbl>
    <w:p w14:paraId="15AF6DDF" w14:textId="77777777" w:rsidR="00112667" w:rsidRDefault="00112667" w:rsidP="00112667">
      <w:pPr>
        <w:spacing w:after="160"/>
        <w:rPr>
          <w:color w:val="000099"/>
        </w:rPr>
      </w:pPr>
    </w:p>
    <w:p w14:paraId="3075E8FD" w14:textId="77777777" w:rsidR="00112667" w:rsidRDefault="00112667" w:rsidP="00112667">
      <w:pPr>
        <w:spacing w:after="160"/>
        <w:rPr>
          <w:color w:val="000099"/>
        </w:rPr>
      </w:pPr>
    </w:p>
    <w:p w14:paraId="2AE7CBFC" w14:textId="0616B6F8"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 xml:space="preserve">*******Helpful Reminders******* </w:t>
      </w:r>
    </w:p>
    <w:p w14:paraId="19895904" w14:textId="7E6EEA6C"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1) Ple</w:t>
      </w:r>
      <w:r>
        <w:rPr>
          <w:rFonts w:ascii="Arial" w:eastAsia="Arial" w:hAnsi="Arial" w:cs="Arial"/>
          <w:b/>
          <w:bCs/>
          <w:color w:val="000099"/>
        </w:rPr>
        <w:t>ase remember to delete the above</w:t>
      </w:r>
      <w:r w:rsidRPr="75CC099E">
        <w:rPr>
          <w:rFonts w:ascii="Arial" w:eastAsia="Arial" w:hAnsi="Arial" w:cs="Arial"/>
          <w:b/>
          <w:bCs/>
          <w:color w:val="000099"/>
        </w:rPr>
        <w:t xml:space="preserve"> table once you have finalised the Job Specification. </w:t>
      </w:r>
      <w:r w:rsidRPr="75CC099E">
        <w:rPr>
          <w:rFonts w:ascii="Arial" w:eastAsia="Arial" w:hAnsi="Arial" w:cs="Arial"/>
          <w:color w:val="000099"/>
        </w:rPr>
        <w:t xml:space="preserve"> </w:t>
      </w:r>
    </w:p>
    <w:p w14:paraId="4528B975" w14:textId="77777777"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2) Please remember to delete any prompts (in dark blue) in the sections above</w:t>
      </w:r>
    </w:p>
    <w:p w14:paraId="465F9086" w14:textId="77777777"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3) Ensure all fonts are now in black</w:t>
      </w:r>
    </w:p>
    <w:p w14:paraId="5073777B" w14:textId="77777777" w:rsidR="00112667" w:rsidRPr="0006681B" w:rsidRDefault="00112667">
      <w:pPr>
        <w:rPr>
          <w:color w:val="000099"/>
        </w:rPr>
      </w:pPr>
    </w:p>
    <w:sectPr w:rsidR="00112667" w:rsidRPr="0006681B" w:rsidSect="005F595E">
      <w:footerReference w:type="even" r:id="rId11"/>
      <w:footerReference w:type="default" r:id="rId12"/>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F176CF" w14:textId="77777777" w:rsidR="009B4E80" w:rsidRDefault="009B4E80" w:rsidP="00543F98">
      <w:r>
        <w:separator/>
      </w:r>
    </w:p>
  </w:endnote>
  <w:endnote w:type="continuationSeparator" w:id="0">
    <w:p w14:paraId="35F1019B" w14:textId="77777777" w:rsidR="009B4E80" w:rsidRDefault="009B4E80"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47365" w14:textId="77777777" w:rsidR="00F523AE" w:rsidRDefault="00F523AE">
    <w:pPr>
      <w:pStyle w:val="Footer"/>
      <w:framePr w:wrap="around" w:vAnchor="text" w:hAnchor="margin" w:xAlign="center" w:y="1"/>
      <w:rPr>
        <w:rStyle w:val="PageNumber"/>
      </w:rPr>
    </w:pPr>
  </w:p>
  <w:p w14:paraId="699BC33A" w14:textId="77777777" w:rsidR="00F523AE" w:rsidRDefault="00F523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AD318" w14:textId="77777777" w:rsidR="00F523AE" w:rsidRPr="007F6BBE" w:rsidRDefault="00F523AE" w:rsidP="005F595E">
    <w:pPr>
      <w:pStyle w:val="Footer"/>
      <w:ind w:left="-1276"/>
      <w:rPr>
        <w:rFonts w:ascii="Arial" w:hAnsi="Arial" w:cs="Arial"/>
        <w:color w:val="FF0000"/>
      </w:rPr>
    </w:pPr>
    <w:r w:rsidRPr="007F6BBE">
      <w:rPr>
        <w:rFonts w:ascii="Arial" w:hAnsi="Arial" w:cs="Arial"/>
        <w:color w:val="FF0000"/>
      </w:rPr>
      <w:tab/>
    </w:r>
    <w:r w:rsidRPr="007F6BBE">
      <w:rPr>
        <w:rFonts w:ascii="Arial" w:hAnsi="Arial" w:cs="Arial"/>
        <w:color w:val="FF0000"/>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FBB738" w14:textId="77777777" w:rsidR="009B4E80" w:rsidRDefault="009B4E80" w:rsidP="00543F98">
      <w:r>
        <w:separator/>
      </w:r>
    </w:p>
  </w:footnote>
  <w:footnote w:type="continuationSeparator" w:id="0">
    <w:p w14:paraId="7ED235E6" w14:textId="77777777" w:rsidR="009B4E80" w:rsidRDefault="009B4E80" w:rsidP="00543F98">
      <w:r>
        <w:continuationSeparator/>
      </w:r>
    </w:p>
  </w:footnote>
  <w:footnote w:id="1">
    <w:p w14:paraId="52FECE49" w14:textId="4B17C78D" w:rsidR="00F523AE" w:rsidRPr="009B26D0" w:rsidRDefault="00F523AE" w:rsidP="00543F98">
      <w:pPr>
        <w:pStyle w:val="FootnoteText"/>
        <w:rPr>
          <w:rFonts w:ascii="Arial" w:hAnsi="Arial" w:cs="Arial"/>
        </w:rPr>
      </w:pPr>
      <w:r>
        <w:rPr>
          <w:rStyle w:val="FootnoteReference"/>
        </w:rPr>
        <w:footnoteRef/>
      </w:r>
      <w:r>
        <w:t xml:space="preserve"> </w:t>
      </w:r>
      <w:r w:rsidR="009B26D0">
        <w:t xml:space="preserve">A template SSSS and guidelines are available on the National Health and Safety Function, here: </w:t>
      </w:r>
      <w:hyperlink r:id="rId1" w:history="1">
        <w:r w:rsidR="009B26D0">
          <w:rPr>
            <w:rStyle w:val="Hyperlink"/>
            <w:rFonts w:cs="Arial"/>
          </w:rPr>
          <w:t>https://www.hse.ie/eng/staff/safetywellbeing/a</w:t>
        </w:r>
        <w:r w:rsidR="009B26D0">
          <w:rPr>
            <w:rStyle w:val="Hyperlink"/>
            <w:rFonts w:cs="Arial"/>
          </w:rPr>
          <w:t>b</w:t>
        </w:r>
        <w:r w:rsidR="009B26D0">
          <w:rPr>
            <w:rStyle w:val="Hyperlink"/>
            <w:rFonts w:cs="Arial"/>
          </w:rPr>
          <w:t>out%20us/</w:t>
        </w:r>
      </w:hyperlink>
      <w:bookmarkStart w:id="1" w:name="_GoBack"/>
      <w:bookmarkEnd w:id="1"/>
    </w:p>
  </w:footnote>
  <w:footnote w:id="2">
    <w:p w14:paraId="143C9FE9" w14:textId="77777777" w:rsidR="00F523AE" w:rsidRPr="00DD13C2" w:rsidRDefault="00F523AE" w:rsidP="00543F98">
      <w:pPr>
        <w:pStyle w:val="FootnoteText"/>
      </w:pPr>
      <w:r w:rsidRPr="00DD13C2">
        <w:rPr>
          <w:rStyle w:val="FootnoteReference"/>
        </w:rPr>
        <w:footnoteRef/>
      </w:r>
      <w:r w:rsidRPr="00DD13C2">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00" w:hanging="360"/>
      </w:pPr>
      <w:rPr>
        <w:rFonts w:ascii="Symbol" w:hAnsi="Symbol" w:hint="default"/>
        <w:sz w:val="16"/>
      </w:rPr>
    </w:lvl>
    <w:lvl w:ilvl="1" w:tplc="18090003" w:tentative="1">
      <w:start w:val="1"/>
      <w:numFmt w:val="bullet"/>
      <w:lvlText w:val="o"/>
      <w:lvlJc w:val="left"/>
      <w:pPr>
        <w:ind w:left="1020" w:hanging="360"/>
      </w:pPr>
      <w:rPr>
        <w:rFonts w:ascii="Courier New" w:hAnsi="Courier New" w:cs="Courier New" w:hint="default"/>
      </w:rPr>
    </w:lvl>
    <w:lvl w:ilvl="2" w:tplc="18090005" w:tentative="1">
      <w:start w:val="1"/>
      <w:numFmt w:val="bullet"/>
      <w:lvlText w:val=""/>
      <w:lvlJc w:val="left"/>
      <w:pPr>
        <w:ind w:left="1740" w:hanging="360"/>
      </w:pPr>
      <w:rPr>
        <w:rFonts w:ascii="Wingdings" w:hAnsi="Wingdings" w:hint="default"/>
      </w:rPr>
    </w:lvl>
    <w:lvl w:ilvl="3" w:tplc="18090001" w:tentative="1">
      <w:start w:val="1"/>
      <w:numFmt w:val="bullet"/>
      <w:lvlText w:val=""/>
      <w:lvlJc w:val="left"/>
      <w:pPr>
        <w:ind w:left="2460" w:hanging="360"/>
      </w:pPr>
      <w:rPr>
        <w:rFonts w:ascii="Symbol" w:hAnsi="Symbol" w:hint="default"/>
      </w:rPr>
    </w:lvl>
    <w:lvl w:ilvl="4" w:tplc="18090003" w:tentative="1">
      <w:start w:val="1"/>
      <w:numFmt w:val="bullet"/>
      <w:lvlText w:val="o"/>
      <w:lvlJc w:val="left"/>
      <w:pPr>
        <w:ind w:left="3180" w:hanging="360"/>
      </w:pPr>
      <w:rPr>
        <w:rFonts w:ascii="Courier New" w:hAnsi="Courier New" w:cs="Courier New" w:hint="default"/>
      </w:rPr>
    </w:lvl>
    <w:lvl w:ilvl="5" w:tplc="18090005" w:tentative="1">
      <w:start w:val="1"/>
      <w:numFmt w:val="bullet"/>
      <w:lvlText w:val=""/>
      <w:lvlJc w:val="left"/>
      <w:pPr>
        <w:ind w:left="3900" w:hanging="360"/>
      </w:pPr>
      <w:rPr>
        <w:rFonts w:ascii="Wingdings" w:hAnsi="Wingdings" w:hint="default"/>
      </w:rPr>
    </w:lvl>
    <w:lvl w:ilvl="6" w:tplc="18090001" w:tentative="1">
      <w:start w:val="1"/>
      <w:numFmt w:val="bullet"/>
      <w:lvlText w:val=""/>
      <w:lvlJc w:val="left"/>
      <w:pPr>
        <w:ind w:left="4620" w:hanging="360"/>
      </w:pPr>
      <w:rPr>
        <w:rFonts w:ascii="Symbol" w:hAnsi="Symbol" w:hint="default"/>
      </w:rPr>
    </w:lvl>
    <w:lvl w:ilvl="7" w:tplc="18090003" w:tentative="1">
      <w:start w:val="1"/>
      <w:numFmt w:val="bullet"/>
      <w:lvlText w:val="o"/>
      <w:lvlJc w:val="left"/>
      <w:pPr>
        <w:ind w:left="5340" w:hanging="360"/>
      </w:pPr>
      <w:rPr>
        <w:rFonts w:ascii="Courier New" w:hAnsi="Courier New" w:cs="Courier New" w:hint="default"/>
      </w:rPr>
    </w:lvl>
    <w:lvl w:ilvl="8" w:tplc="18090005" w:tentative="1">
      <w:start w:val="1"/>
      <w:numFmt w:val="bullet"/>
      <w:lvlText w:val=""/>
      <w:lvlJc w:val="left"/>
      <w:pPr>
        <w:ind w:left="6060" w:hanging="360"/>
      </w:pPr>
      <w:rPr>
        <w:rFonts w:ascii="Wingdings" w:hAnsi="Wingdings" w:hint="default"/>
      </w:rPr>
    </w:lvl>
  </w:abstractNum>
  <w:abstractNum w:abstractNumId="1" w15:restartNumberingAfterBreak="0">
    <w:nsid w:val="047B1B23"/>
    <w:multiLevelType w:val="hybridMultilevel"/>
    <w:tmpl w:val="70945E7C"/>
    <w:lvl w:ilvl="0" w:tplc="18090001">
      <w:start w:val="1"/>
      <w:numFmt w:val="bullet"/>
      <w:lvlText w:val=""/>
      <w:lvlJc w:val="left"/>
      <w:pPr>
        <w:tabs>
          <w:tab w:val="num" w:pos="720"/>
        </w:tabs>
        <w:ind w:left="720" w:hanging="360"/>
      </w:pPr>
      <w:rPr>
        <w:rFonts w:ascii="Symbol" w:hAnsi="Symbol" w:hint="default"/>
        <w:sz w:val="22"/>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5D14297"/>
    <w:multiLevelType w:val="hybridMultilevel"/>
    <w:tmpl w:val="98CC6F7A"/>
    <w:lvl w:ilvl="0" w:tplc="0E6C8DB4">
      <w:start w:val="1"/>
      <w:numFmt w:val="bullet"/>
      <w:lvlText w:val=""/>
      <w:lvlJc w:val="left"/>
      <w:pPr>
        <w:tabs>
          <w:tab w:val="num" w:pos="-590"/>
        </w:tabs>
        <w:ind w:left="-590" w:hanging="360"/>
      </w:pPr>
      <w:rPr>
        <w:rFonts w:ascii="Symbol" w:hAnsi="Symbol" w:hint="default"/>
        <w:color w:val="auto"/>
      </w:rPr>
    </w:lvl>
    <w:lvl w:ilvl="1" w:tplc="18090003" w:tentative="1">
      <w:start w:val="1"/>
      <w:numFmt w:val="bullet"/>
      <w:lvlText w:val="o"/>
      <w:lvlJc w:val="left"/>
      <w:pPr>
        <w:tabs>
          <w:tab w:val="num" w:pos="130"/>
        </w:tabs>
        <w:ind w:left="130" w:hanging="360"/>
      </w:pPr>
      <w:rPr>
        <w:rFonts w:ascii="Courier New" w:hAnsi="Courier New" w:cs="Courier New" w:hint="default"/>
      </w:rPr>
    </w:lvl>
    <w:lvl w:ilvl="2" w:tplc="18090005" w:tentative="1">
      <w:start w:val="1"/>
      <w:numFmt w:val="bullet"/>
      <w:lvlText w:val=""/>
      <w:lvlJc w:val="left"/>
      <w:pPr>
        <w:tabs>
          <w:tab w:val="num" w:pos="850"/>
        </w:tabs>
        <w:ind w:left="850" w:hanging="360"/>
      </w:pPr>
      <w:rPr>
        <w:rFonts w:ascii="Wingdings" w:hAnsi="Wingdings" w:hint="default"/>
      </w:rPr>
    </w:lvl>
    <w:lvl w:ilvl="3" w:tplc="18090001" w:tentative="1">
      <w:start w:val="1"/>
      <w:numFmt w:val="bullet"/>
      <w:lvlText w:val=""/>
      <w:lvlJc w:val="left"/>
      <w:pPr>
        <w:tabs>
          <w:tab w:val="num" w:pos="1570"/>
        </w:tabs>
        <w:ind w:left="1570" w:hanging="360"/>
      </w:pPr>
      <w:rPr>
        <w:rFonts w:ascii="Symbol" w:hAnsi="Symbol" w:hint="default"/>
      </w:rPr>
    </w:lvl>
    <w:lvl w:ilvl="4" w:tplc="18090003" w:tentative="1">
      <w:start w:val="1"/>
      <w:numFmt w:val="bullet"/>
      <w:lvlText w:val="o"/>
      <w:lvlJc w:val="left"/>
      <w:pPr>
        <w:tabs>
          <w:tab w:val="num" w:pos="2290"/>
        </w:tabs>
        <w:ind w:left="2290" w:hanging="360"/>
      </w:pPr>
      <w:rPr>
        <w:rFonts w:ascii="Courier New" w:hAnsi="Courier New" w:cs="Courier New" w:hint="default"/>
      </w:rPr>
    </w:lvl>
    <w:lvl w:ilvl="5" w:tplc="18090005" w:tentative="1">
      <w:start w:val="1"/>
      <w:numFmt w:val="bullet"/>
      <w:lvlText w:val=""/>
      <w:lvlJc w:val="left"/>
      <w:pPr>
        <w:tabs>
          <w:tab w:val="num" w:pos="3010"/>
        </w:tabs>
        <w:ind w:left="3010" w:hanging="360"/>
      </w:pPr>
      <w:rPr>
        <w:rFonts w:ascii="Wingdings" w:hAnsi="Wingdings" w:hint="default"/>
      </w:rPr>
    </w:lvl>
    <w:lvl w:ilvl="6" w:tplc="18090001" w:tentative="1">
      <w:start w:val="1"/>
      <w:numFmt w:val="bullet"/>
      <w:lvlText w:val=""/>
      <w:lvlJc w:val="left"/>
      <w:pPr>
        <w:tabs>
          <w:tab w:val="num" w:pos="3730"/>
        </w:tabs>
        <w:ind w:left="3730" w:hanging="360"/>
      </w:pPr>
      <w:rPr>
        <w:rFonts w:ascii="Symbol" w:hAnsi="Symbol" w:hint="default"/>
      </w:rPr>
    </w:lvl>
    <w:lvl w:ilvl="7" w:tplc="18090003" w:tentative="1">
      <w:start w:val="1"/>
      <w:numFmt w:val="bullet"/>
      <w:lvlText w:val="o"/>
      <w:lvlJc w:val="left"/>
      <w:pPr>
        <w:tabs>
          <w:tab w:val="num" w:pos="4450"/>
        </w:tabs>
        <w:ind w:left="4450" w:hanging="360"/>
      </w:pPr>
      <w:rPr>
        <w:rFonts w:ascii="Courier New" w:hAnsi="Courier New" w:cs="Courier New" w:hint="default"/>
      </w:rPr>
    </w:lvl>
    <w:lvl w:ilvl="8" w:tplc="18090005" w:tentative="1">
      <w:start w:val="1"/>
      <w:numFmt w:val="bullet"/>
      <w:lvlText w:val=""/>
      <w:lvlJc w:val="left"/>
      <w:pPr>
        <w:tabs>
          <w:tab w:val="num" w:pos="5170"/>
        </w:tabs>
        <w:ind w:left="5170" w:hanging="360"/>
      </w:pPr>
      <w:rPr>
        <w:rFonts w:ascii="Wingdings" w:hAnsi="Wingdings" w:hint="default"/>
      </w:rPr>
    </w:lvl>
  </w:abstractNum>
  <w:abstractNum w:abstractNumId="3" w15:restartNumberingAfterBreak="0">
    <w:nsid w:val="09E07B9C"/>
    <w:multiLevelType w:val="hybridMultilevel"/>
    <w:tmpl w:val="C26EA2D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215192"/>
    <w:multiLevelType w:val="hybridMultilevel"/>
    <w:tmpl w:val="3C96CCC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26D06A0"/>
    <w:multiLevelType w:val="hybridMultilevel"/>
    <w:tmpl w:val="A7CE097A"/>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AF61687"/>
    <w:multiLevelType w:val="hybridMultilevel"/>
    <w:tmpl w:val="B70E3A84"/>
    <w:lvl w:ilvl="0" w:tplc="4AE233DE">
      <w:start w:val="1"/>
      <w:numFmt w:val="bullet"/>
      <w:lvlText w:val=""/>
      <w:lvlJc w:val="left"/>
      <w:pPr>
        <w:ind w:left="720" w:hanging="360"/>
      </w:pPr>
      <w:rPr>
        <w:rFonts w:ascii="Symbol" w:hAnsi="Symbol" w:hint="default"/>
      </w:rPr>
    </w:lvl>
    <w:lvl w:ilvl="1" w:tplc="26A4EE20">
      <w:start w:val="1"/>
      <w:numFmt w:val="bullet"/>
      <w:lvlText w:val="o"/>
      <w:lvlJc w:val="left"/>
      <w:pPr>
        <w:ind w:left="1440" w:hanging="360"/>
      </w:pPr>
      <w:rPr>
        <w:rFonts w:ascii="Courier New" w:hAnsi="Courier New" w:hint="default"/>
      </w:rPr>
    </w:lvl>
    <w:lvl w:ilvl="2" w:tplc="D90423FC">
      <w:start w:val="1"/>
      <w:numFmt w:val="bullet"/>
      <w:lvlText w:val=""/>
      <w:lvlJc w:val="left"/>
      <w:pPr>
        <w:ind w:left="2160" w:hanging="360"/>
      </w:pPr>
      <w:rPr>
        <w:rFonts w:ascii="Wingdings" w:hAnsi="Wingdings" w:hint="default"/>
      </w:rPr>
    </w:lvl>
    <w:lvl w:ilvl="3" w:tplc="D16478F2">
      <w:start w:val="1"/>
      <w:numFmt w:val="bullet"/>
      <w:lvlText w:val=""/>
      <w:lvlJc w:val="left"/>
      <w:pPr>
        <w:ind w:left="2880" w:hanging="360"/>
      </w:pPr>
      <w:rPr>
        <w:rFonts w:ascii="Symbol" w:hAnsi="Symbol" w:hint="default"/>
      </w:rPr>
    </w:lvl>
    <w:lvl w:ilvl="4" w:tplc="8176FD88">
      <w:start w:val="1"/>
      <w:numFmt w:val="bullet"/>
      <w:lvlText w:val="o"/>
      <w:lvlJc w:val="left"/>
      <w:pPr>
        <w:ind w:left="3600" w:hanging="360"/>
      </w:pPr>
      <w:rPr>
        <w:rFonts w:ascii="Courier New" w:hAnsi="Courier New" w:hint="default"/>
      </w:rPr>
    </w:lvl>
    <w:lvl w:ilvl="5" w:tplc="DC8A3DE0">
      <w:start w:val="1"/>
      <w:numFmt w:val="bullet"/>
      <w:lvlText w:val=""/>
      <w:lvlJc w:val="left"/>
      <w:pPr>
        <w:ind w:left="4320" w:hanging="360"/>
      </w:pPr>
      <w:rPr>
        <w:rFonts w:ascii="Wingdings" w:hAnsi="Wingdings" w:hint="default"/>
      </w:rPr>
    </w:lvl>
    <w:lvl w:ilvl="6" w:tplc="3732F49C">
      <w:start w:val="1"/>
      <w:numFmt w:val="bullet"/>
      <w:lvlText w:val=""/>
      <w:lvlJc w:val="left"/>
      <w:pPr>
        <w:ind w:left="5040" w:hanging="360"/>
      </w:pPr>
      <w:rPr>
        <w:rFonts w:ascii="Symbol" w:hAnsi="Symbol" w:hint="default"/>
      </w:rPr>
    </w:lvl>
    <w:lvl w:ilvl="7" w:tplc="A1D276FA">
      <w:start w:val="1"/>
      <w:numFmt w:val="bullet"/>
      <w:lvlText w:val="o"/>
      <w:lvlJc w:val="left"/>
      <w:pPr>
        <w:ind w:left="5760" w:hanging="360"/>
      </w:pPr>
      <w:rPr>
        <w:rFonts w:ascii="Courier New" w:hAnsi="Courier New" w:hint="default"/>
      </w:rPr>
    </w:lvl>
    <w:lvl w:ilvl="8" w:tplc="C71AD9F2">
      <w:start w:val="1"/>
      <w:numFmt w:val="bullet"/>
      <w:lvlText w:val=""/>
      <w:lvlJc w:val="left"/>
      <w:pPr>
        <w:ind w:left="6480" w:hanging="360"/>
      </w:pPr>
      <w:rPr>
        <w:rFonts w:ascii="Wingdings" w:hAnsi="Wingdings" w:hint="default"/>
      </w:rPr>
    </w:lvl>
  </w:abstractNum>
  <w:abstractNum w:abstractNumId="8"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3" w15:restartNumberingAfterBreak="0">
    <w:nsid w:val="2CE87A8F"/>
    <w:multiLevelType w:val="hybridMultilevel"/>
    <w:tmpl w:val="3D8EE680"/>
    <w:lvl w:ilvl="0" w:tplc="0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D81985"/>
    <w:multiLevelType w:val="hybridMultilevel"/>
    <w:tmpl w:val="665AE30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4DE5653"/>
    <w:multiLevelType w:val="hybridMultilevel"/>
    <w:tmpl w:val="91CE2904"/>
    <w:lvl w:ilvl="0" w:tplc="18090003">
      <w:start w:val="1"/>
      <w:numFmt w:val="bullet"/>
      <w:lvlText w:val="o"/>
      <w:lvlJc w:val="left"/>
      <w:pPr>
        <w:tabs>
          <w:tab w:val="num" w:pos="720"/>
        </w:tabs>
        <w:ind w:left="720" w:hanging="360"/>
      </w:pPr>
      <w:rPr>
        <w:rFonts w:ascii="Courier New" w:hAnsi="Courier New" w:cs="Courier New" w:hint="default"/>
        <w:color w:val="auto"/>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2507B3"/>
    <w:multiLevelType w:val="hybridMultilevel"/>
    <w:tmpl w:val="14FA2A50"/>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F069E8"/>
    <w:multiLevelType w:val="hybridMultilevel"/>
    <w:tmpl w:val="8586EF3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8" w15:restartNumberingAfterBreak="0">
    <w:nsid w:val="452557F2"/>
    <w:multiLevelType w:val="hybridMultilevel"/>
    <w:tmpl w:val="39C47828"/>
    <w:lvl w:ilvl="0" w:tplc="08090001">
      <w:start w:val="1"/>
      <w:numFmt w:val="bullet"/>
      <w:lvlText w:val=""/>
      <w:lvlJc w:val="left"/>
      <w:pPr>
        <w:ind w:left="1080" w:hanging="360"/>
      </w:pPr>
      <w:rPr>
        <w:rFonts w:ascii="Symbol" w:hAnsi="Symbol" w:hint="default"/>
        <w:sz w:val="16"/>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9" w15:restartNumberingAfterBreak="0">
    <w:nsid w:val="45F8738E"/>
    <w:multiLevelType w:val="hybridMultilevel"/>
    <w:tmpl w:val="9A1A4A32"/>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48331F39"/>
    <w:multiLevelType w:val="hybridMultilevel"/>
    <w:tmpl w:val="9552D428"/>
    <w:lvl w:ilvl="0" w:tplc="FFFFFFFF">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7CB5B82"/>
    <w:multiLevelType w:val="hybridMultilevel"/>
    <w:tmpl w:val="8988CB84"/>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5F6441C4"/>
    <w:multiLevelType w:val="hybridMultilevel"/>
    <w:tmpl w:val="91F289F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6BAD28A7"/>
    <w:multiLevelType w:val="hybridMultilevel"/>
    <w:tmpl w:val="B9B6EECC"/>
    <w:lvl w:ilvl="0" w:tplc="CA12C9B8">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color w:val="auto"/>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6BE757E2"/>
    <w:multiLevelType w:val="hybridMultilevel"/>
    <w:tmpl w:val="6A06ECE2"/>
    <w:lvl w:ilvl="0" w:tplc="18090001">
      <w:start w:val="1"/>
      <w:numFmt w:val="bullet"/>
      <w:lvlText w:val=""/>
      <w:lvlJc w:val="left"/>
      <w:pPr>
        <w:tabs>
          <w:tab w:val="num" w:pos="720"/>
        </w:tabs>
        <w:ind w:left="72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CC7643A"/>
    <w:multiLevelType w:val="hybridMultilevel"/>
    <w:tmpl w:val="3F0894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9" w15:restartNumberingAfterBreak="0">
    <w:nsid w:val="71726B32"/>
    <w:multiLevelType w:val="hybridMultilevel"/>
    <w:tmpl w:val="678005DE"/>
    <w:lvl w:ilvl="0" w:tplc="984ADB7A">
      <w:start w:val="1"/>
      <w:numFmt w:val="bullet"/>
      <w:lvlText w:val=""/>
      <w:lvlJc w:val="left"/>
      <w:pPr>
        <w:ind w:left="720" w:hanging="360"/>
      </w:pPr>
      <w:rPr>
        <w:rFonts w:ascii="Wingdings" w:hAnsi="Wingdings" w:hint="default"/>
      </w:rPr>
    </w:lvl>
    <w:lvl w:ilvl="1" w:tplc="9110956A">
      <w:start w:val="1"/>
      <w:numFmt w:val="bullet"/>
      <w:lvlText w:val="o"/>
      <w:lvlJc w:val="left"/>
      <w:pPr>
        <w:ind w:left="1440" w:hanging="360"/>
      </w:pPr>
      <w:rPr>
        <w:rFonts w:ascii="Courier New" w:hAnsi="Courier New" w:hint="default"/>
      </w:rPr>
    </w:lvl>
    <w:lvl w:ilvl="2" w:tplc="7C703DAE">
      <w:start w:val="1"/>
      <w:numFmt w:val="bullet"/>
      <w:lvlText w:val=""/>
      <w:lvlJc w:val="left"/>
      <w:pPr>
        <w:ind w:left="2160" w:hanging="360"/>
      </w:pPr>
      <w:rPr>
        <w:rFonts w:ascii="Wingdings" w:hAnsi="Wingdings" w:hint="default"/>
      </w:rPr>
    </w:lvl>
    <w:lvl w:ilvl="3" w:tplc="933A9A08">
      <w:start w:val="1"/>
      <w:numFmt w:val="bullet"/>
      <w:lvlText w:val=""/>
      <w:lvlJc w:val="left"/>
      <w:pPr>
        <w:ind w:left="2880" w:hanging="360"/>
      </w:pPr>
      <w:rPr>
        <w:rFonts w:ascii="Symbol" w:hAnsi="Symbol" w:hint="default"/>
      </w:rPr>
    </w:lvl>
    <w:lvl w:ilvl="4" w:tplc="B43AA68E">
      <w:start w:val="1"/>
      <w:numFmt w:val="bullet"/>
      <w:lvlText w:val="o"/>
      <w:lvlJc w:val="left"/>
      <w:pPr>
        <w:ind w:left="3600" w:hanging="360"/>
      </w:pPr>
      <w:rPr>
        <w:rFonts w:ascii="Courier New" w:hAnsi="Courier New" w:hint="default"/>
      </w:rPr>
    </w:lvl>
    <w:lvl w:ilvl="5" w:tplc="309C5D1A">
      <w:start w:val="1"/>
      <w:numFmt w:val="bullet"/>
      <w:lvlText w:val=""/>
      <w:lvlJc w:val="left"/>
      <w:pPr>
        <w:ind w:left="4320" w:hanging="360"/>
      </w:pPr>
      <w:rPr>
        <w:rFonts w:ascii="Wingdings" w:hAnsi="Wingdings" w:hint="default"/>
      </w:rPr>
    </w:lvl>
    <w:lvl w:ilvl="6" w:tplc="1584D996">
      <w:start w:val="1"/>
      <w:numFmt w:val="bullet"/>
      <w:lvlText w:val=""/>
      <w:lvlJc w:val="left"/>
      <w:pPr>
        <w:ind w:left="5040" w:hanging="360"/>
      </w:pPr>
      <w:rPr>
        <w:rFonts w:ascii="Symbol" w:hAnsi="Symbol" w:hint="default"/>
      </w:rPr>
    </w:lvl>
    <w:lvl w:ilvl="7" w:tplc="C94AACBE">
      <w:start w:val="1"/>
      <w:numFmt w:val="bullet"/>
      <w:lvlText w:val="o"/>
      <w:lvlJc w:val="left"/>
      <w:pPr>
        <w:ind w:left="5760" w:hanging="360"/>
      </w:pPr>
      <w:rPr>
        <w:rFonts w:ascii="Courier New" w:hAnsi="Courier New" w:hint="default"/>
      </w:rPr>
    </w:lvl>
    <w:lvl w:ilvl="8" w:tplc="60946BF8">
      <w:start w:val="1"/>
      <w:numFmt w:val="bullet"/>
      <w:lvlText w:val=""/>
      <w:lvlJc w:val="left"/>
      <w:pPr>
        <w:ind w:left="6480" w:hanging="360"/>
      </w:pPr>
      <w:rPr>
        <w:rFonts w:ascii="Wingdings" w:hAnsi="Wingdings" w:hint="default"/>
      </w:rPr>
    </w:lvl>
  </w:abstractNum>
  <w:abstractNum w:abstractNumId="30" w15:restartNumberingAfterBreak="0">
    <w:nsid w:val="73DA4006"/>
    <w:multiLevelType w:val="hybridMultilevel"/>
    <w:tmpl w:val="CCD24548"/>
    <w:lvl w:ilvl="0" w:tplc="508A39E4">
      <w:start w:val="1"/>
      <w:numFmt w:val="bullet"/>
      <w:lvlText w:val=""/>
      <w:lvlJc w:val="left"/>
      <w:pPr>
        <w:ind w:left="720" w:hanging="360"/>
      </w:pPr>
      <w:rPr>
        <w:rFonts w:ascii="Symbol" w:hAnsi="Symbol" w:hint="default"/>
      </w:rPr>
    </w:lvl>
    <w:lvl w:ilvl="1" w:tplc="27DED48C">
      <w:start w:val="1"/>
      <w:numFmt w:val="bullet"/>
      <w:lvlText w:val="o"/>
      <w:lvlJc w:val="left"/>
      <w:pPr>
        <w:ind w:left="1440" w:hanging="360"/>
      </w:pPr>
      <w:rPr>
        <w:rFonts w:ascii="Courier New" w:hAnsi="Courier New" w:hint="default"/>
      </w:rPr>
    </w:lvl>
    <w:lvl w:ilvl="2" w:tplc="8F16C1B0">
      <w:start w:val="1"/>
      <w:numFmt w:val="bullet"/>
      <w:lvlText w:val=""/>
      <w:lvlJc w:val="left"/>
      <w:pPr>
        <w:ind w:left="2160" w:hanging="360"/>
      </w:pPr>
      <w:rPr>
        <w:rFonts w:ascii="Wingdings" w:hAnsi="Wingdings" w:hint="default"/>
      </w:rPr>
    </w:lvl>
    <w:lvl w:ilvl="3" w:tplc="04302894">
      <w:start w:val="1"/>
      <w:numFmt w:val="bullet"/>
      <w:lvlText w:val=""/>
      <w:lvlJc w:val="left"/>
      <w:pPr>
        <w:ind w:left="2880" w:hanging="360"/>
      </w:pPr>
      <w:rPr>
        <w:rFonts w:ascii="Symbol" w:hAnsi="Symbol" w:hint="default"/>
      </w:rPr>
    </w:lvl>
    <w:lvl w:ilvl="4" w:tplc="36024980">
      <w:start w:val="1"/>
      <w:numFmt w:val="bullet"/>
      <w:lvlText w:val="o"/>
      <w:lvlJc w:val="left"/>
      <w:pPr>
        <w:ind w:left="3600" w:hanging="360"/>
      </w:pPr>
      <w:rPr>
        <w:rFonts w:ascii="Courier New" w:hAnsi="Courier New" w:hint="default"/>
      </w:rPr>
    </w:lvl>
    <w:lvl w:ilvl="5" w:tplc="2A36BFE0">
      <w:start w:val="1"/>
      <w:numFmt w:val="bullet"/>
      <w:lvlText w:val=""/>
      <w:lvlJc w:val="left"/>
      <w:pPr>
        <w:ind w:left="4320" w:hanging="360"/>
      </w:pPr>
      <w:rPr>
        <w:rFonts w:ascii="Wingdings" w:hAnsi="Wingdings" w:hint="default"/>
      </w:rPr>
    </w:lvl>
    <w:lvl w:ilvl="6" w:tplc="847AD662">
      <w:start w:val="1"/>
      <w:numFmt w:val="bullet"/>
      <w:lvlText w:val=""/>
      <w:lvlJc w:val="left"/>
      <w:pPr>
        <w:ind w:left="5040" w:hanging="360"/>
      </w:pPr>
      <w:rPr>
        <w:rFonts w:ascii="Symbol" w:hAnsi="Symbol" w:hint="default"/>
      </w:rPr>
    </w:lvl>
    <w:lvl w:ilvl="7" w:tplc="055E5B10">
      <w:start w:val="1"/>
      <w:numFmt w:val="bullet"/>
      <w:lvlText w:val="o"/>
      <w:lvlJc w:val="left"/>
      <w:pPr>
        <w:ind w:left="5760" w:hanging="360"/>
      </w:pPr>
      <w:rPr>
        <w:rFonts w:ascii="Courier New" w:hAnsi="Courier New" w:hint="default"/>
      </w:rPr>
    </w:lvl>
    <w:lvl w:ilvl="8" w:tplc="DF1CD3E2">
      <w:start w:val="1"/>
      <w:numFmt w:val="bullet"/>
      <w:lvlText w:val=""/>
      <w:lvlJc w:val="left"/>
      <w:pPr>
        <w:ind w:left="6480" w:hanging="360"/>
      </w:pPr>
      <w:rPr>
        <w:rFonts w:ascii="Wingdings" w:hAnsi="Wingdings" w:hint="default"/>
      </w:rPr>
    </w:lvl>
  </w:abstractNum>
  <w:abstractNum w:abstractNumId="31" w15:restartNumberingAfterBreak="0">
    <w:nsid w:val="74C748AC"/>
    <w:multiLevelType w:val="hybridMultilevel"/>
    <w:tmpl w:val="466CE99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D6445F6"/>
    <w:multiLevelType w:val="hybridMultilevel"/>
    <w:tmpl w:val="4B0213E2"/>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0"/>
  </w:num>
  <w:num w:numId="2">
    <w:abstractNumId w:val="7"/>
  </w:num>
  <w:num w:numId="3">
    <w:abstractNumId w:val="9"/>
  </w:num>
  <w:num w:numId="4">
    <w:abstractNumId w:val="21"/>
  </w:num>
  <w:num w:numId="5">
    <w:abstractNumId w:val="8"/>
  </w:num>
  <w:num w:numId="6">
    <w:abstractNumId w:val="11"/>
  </w:num>
  <w:num w:numId="7">
    <w:abstractNumId w:val="3"/>
  </w:num>
  <w:num w:numId="8">
    <w:abstractNumId w:val="23"/>
  </w:num>
  <w:num w:numId="9">
    <w:abstractNumId w:val="10"/>
  </w:num>
  <w:num w:numId="10">
    <w:abstractNumId w:val="26"/>
  </w:num>
  <w:num w:numId="11">
    <w:abstractNumId w:val="2"/>
  </w:num>
  <w:num w:numId="12">
    <w:abstractNumId w:val="32"/>
  </w:num>
  <w:num w:numId="13">
    <w:abstractNumId w:val="22"/>
  </w:num>
  <w:num w:numId="14">
    <w:abstractNumId w:val="12"/>
  </w:num>
  <w:num w:numId="15">
    <w:abstractNumId w:val="5"/>
  </w:num>
  <w:num w:numId="16">
    <w:abstractNumId w:val="34"/>
  </w:num>
  <w:num w:numId="17">
    <w:abstractNumId w:val="25"/>
  </w:num>
  <w:num w:numId="18">
    <w:abstractNumId w:val="17"/>
  </w:num>
  <w:num w:numId="19">
    <w:abstractNumId w:val="18"/>
  </w:num>
  <w:num w:numId="20">
    <w:abstractNumId w:val="19"/>
  </w:num>
  <w:num w:numId="21">
    <w:abstractNumId w:val="0"/>
  </w:num>
  <w:num w:numId="22">
    <w:abstractNumId w:val="6"/>
  </w:num>
  <w:num w:numId="23">
    <w:abstractNumId w:val="33"/>
  </w:num>
  <w:num w:numId="24">
    <w:abstractNumId w:val="13"/>
  </w:num>
  <w:num w:numId="25">
    <w:abstractNumId w:val="27"/>
  </w:num>
  <w:num w:numId="26">
    <w:abstractNumId w:val="1"/>
  </w:num>
  <w:num w:numId="27">
    <w:abstractNumId w:val="16"/>
  </w:num>
  <w:num w:numId="28">
    <w:abstractNumId w:val="15"/>
  </w:num>
  <w:num w:numId="29">
    <w:abstractNumId w:val="20"/>
  </w:num>
  <w:num w:numId="30">
    <w:abstractNumId w:val="28"/>
  </w:num>
  <w:num w:numId="31">
    <w:abstractNumId w:val="14"/>
  </w:num>
  <w:num w:numId="32">
    <w:abstractNumId w:val="4"/>
  </w:num>
  <w:num w:numId="33">
    <w:abstractNumId w:val="31"/>
  </w:num>
  <w:num w:numId="34">
    <w:abstractNumId w:val="29"/>
  </w:num>
  <w:num w:numId="3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23643"/>
    <w:rsid w:val="00063F8A"/>
    <w:rsid w:val="0006681B"/>
    <w:rsid w:val="000907DB"/>
    <w:rsid w:val="00091D46"/>
    <w:rsid w:val="000A13CE"/>
    <w:rsid w:val="000A70D0"/>
    <w:rsid w:val="000A7350"/>
    <w:rsid w:val="000C5F1B"/>
    <w:rsid w:val="000D3A80"/>
    <w:rsid w:val="00112667"/>
    <w:rsid w:val="001142DE"/>
    <w:rsid w:val="00115F98"/>
    <w:rsid w:val="00124EAF"/>
    <w:rsid w:val="00163957"/>
    <w:rsid w:val="001837C5"/>
    <w:rsid w:val="00185EBC"/>
    <w:rsid w:val="00195528"/>
    <w:rsid w:val="00195968"/>
    <w:rsid w:val="001F348D"/>
    <w:rsid w:val="0023046A"/>
    <w:rsid w:val="0023552F"/>
    <w:rsid w:val="0024231B"/>
    <w:rsid w:val="00257231"/>
    <w:rsid w:val="00260C8B"/>
    <w:rsid w:val="002618D4"/>
    <w:rsid w:val="00286130"/>
    <w:rsid w:val="0029014C"/>
    <w:rsid w:val="002A1DEB"/>
    <w:rsid w:val="002A2955"/>
    <w:rsid w:val="002E6885"/>
    <w:rsid w:val="002E6F76"/>
    <w:rsid w:val="003045D1"/>
    <w:rsid w:val="00312DD3"/>
    <w:rsid w:val="003237BB"/>
    <w:rsid w:val="003266E1"/>
    <w:rsid w:val="00331995"/>
    <w:rsid w:val="00353297"/>
    <w:rsid w:val="00387421"/>
    <w:rsid w:val="003D0559"/>
    <w:rsid w:val="0041250A"/>
    <w:rsid w:val="0044373F"/>
    <w:rsid w:val="00453A74"/>
    <w:rsid w:val="00463454"/>
    <w:rsid w:val="004831DD"/>
    <w:rsid w:val="004C78F8"/>
    <w:rsid w:val="004D6EC0"/>
    <w:rsid w:val="004F2F73"/>
    <w:rsid w:val="00504BBF"/>
    <w:rsid w:val="00504D59"/>
    <w:rsid w:val="005150A5"/>
    <w:rsid w:val="00543F98"/>
    <w:rsid w:val="00546809"/>
    <w:rsid w:val="00557DC4"/>
    <w:rsid w:val="0059366B"/>
    <w:rsid w:val="005A5CDE"/>
    <w:rsid w:val="005C2DCC"/>
    <w:rsid w:val="005D2FE1"/>
    <w:rsid w:val="005F595E"/>
    <w:rsid w:val="0064026D"/>
    <w:rsid w:val="006A2668"/>
    <w:rsid w:val="006A54F6"/>
    <w:rsid w:val="0072320D"/>
    <w:rsid w:val="0073312C"/>
    <w:rsid w:val="0074148E"/>
    <w:rsid w:val="00767EF4"/>
    <w:rsid w:val="007D2E37"/>
    <w:rsid w:val="007D639C"/>
    <w:rsid w:val="007E64CC"/>
    <w:rsid w:val="007F6BBE"/>
    <w:rsid w:val="007F7D0A"/>
    <w:rsid w:val="008A6CFF"/>
    <w:rsid w:val="008E519A"/>
    <w:rsid w:val="008F3CCB"/>
    <w:rsid w:val="009557EE"/>
    <w:rsid w:val="009713C6"/>
    <w:rsid w:val="009850B9"/>
    <w:rsid w:val="009944E9"/>
    <w:rsid w:val="009B26D0"/>
    <w:rsid w:val="009B4E80"/>
    <w:rsid w:val="009B6BF8"/>
    <w:rsid w:val="009C3180"/>
    <w:rsid w:val="00A02512"/>
    <w:rsid w:val="00A31CE6"/>
    <w:rsid w:val="00A33245"/>
    <w:rsid w:val="00A35B00"/>
    <w:rsid w:val="00A36FE9"/>
    <w:rsid w:val="00A847E5"/>
    <w:rsid w:val="00A84BA6"/>
    <w:rsid w:val="00A8573A"/>
    <w:rsid w:val="00AC325C"/>
    <w:rsid w:val="00B85A4B"/>
    <w:rsid w:val="00BA3387"/>
    <w:rsid w:val="00BB0ED2"/>
    <w:rsid w:val="00BB5D6F"/>
    <w:rsid w:val="00BD5194"/>
    <w:rsid w:val="00C074EF"/>
    <w:rsid w:val="00C2746B"/>
    <w:rsid w:val="00C27EBA"/>
    <w:rsid w:val="00C53DA6"/>
    <w:rsid w:val="00C57CEC"/>
    <w:rsid w:val="00CB2C3A"/>
    <w:rsid w:val="00CC082D"/>
    <w:rsid w:val="00CE3011"/>
    <w:rsid w:val="00CE47FF"/>
    <w:rsid w:val="00CE6C75"/>
    <w:rsid w:val="00D34192"/>
    <w:rsid w:val="00D345CA"/>
    <w:rsid w:val="00D628E2"/>
    <w:rsid w:val="00D75BB9"/>
    <w:rsid w:val="00DB405E"/>
    <w:rsid w:val="00DC2FFC"/>
    <w:rsid w:val="00DF2ACC"/>
    <w:rsid w:val="00E0030A"/>
    <w:rsid w:val="00E32742"/>
    <w:rsid w:val="00E45386"/>
    <w:rsid w:val="00E46F0F"/>
    <w:rsid w:val="00E47FAC"/>
    <w:rsid w:val="00E53F9F"/>
    <w:rsid w:val="00E64E67"/>
    <w:rsid w:val="00E77239"/>
    <w:rsid w:val="00EB5E72"/>
    <w:rsid w:val="00EB7809"/>
    <w:rsid w:val="00EF391D"/>
    <w:rsid w:val="00EF76CC"/>
    <w:rsid w:val="00F1687A"/>
    <w:rsid w:val="00F20301"/>
    <w:rsid w:val="00F51B5F"/>
    <w:rsid w:val="00F523AE"/>
    <w:rsid w:val="00F8393C"/>
    <w:rsid w:val="00F83B46"/>
    <w:rsid w:val="00FB10EE"/>
    <w:rsid w:val="00FC12B2"/>
    <w:rsid w:val="38FCF524"/>
    <w:rsid w:val="75CC099E"/>
    <w:rsid w:val="77D1237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stockticker"/>
  <w:smartTagType w:namespaceuri="urn:schemas-microsoft-com:office:smarttags" w:name="date"/>
  <w:shapeDefaults>
    <o:shapedefaults v:ext="edit" spidmax="24577"/>
    <o:shapelayout v:ext="edit">
      <o:idmap v:ext="edit" data="1"/>
    </o:shapelayout>
  </w:shapeDefaults>
  <w:decimalSymbol w:val="."/>
  <w:listSeparator w:val=","/>
  <w14:docId w14:val="38FCF524"/>
  <w15:docId w15:val="{297B1923-4FE5-42B0-894D-785E7058B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se.ie/eng/staff/Jobs/Eligibility_Criteria/"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https://www.hse.ie/eng/staff/jobs"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3753</Words>
  <Characters>21394</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25097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 Sharkey</dc:creator>
  <cp:lastModifiedBy>Vickie Sharkey</cp:lastModifiedBy>
  <cp:revision>2</cp:revision>
  <dcterms:created xsi:type="dcterms:W3CDTF">2021-02-10T12:05:00Z</dcterms:created>
  <dcterms:modified xsi:type="dcterms:W3CDTF">2021-02-10T12:05:00Z</dcterms:modified>
</cp:coreProperties>
</file>