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BA66FD">
      <w:pPr>
        <w:pStyle w:val="NoSpacing"/>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315"/>
      </w:tblGrid>
      <w:tr w:rsidR="00A73A76" w:rsidRPr="00E766A5" w14:paraId="33BEF66D" w14:textId="77777777" w:rsidTr="00810CF3">
        <w:tc>
          <w:tcPr>
            <w:tcW w:w="10065"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EB4B705" w:rsidR="00A73A76" w:rsidRPr="00A73A76" w:rsidRDefault="00BA66FD"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Medical Scientist, Chief (3876)</w:t>
            </w:r>
          </w:p>
        </w:tc>
      </w:tr>
      <w:tr w:rsidR="001B597E" w:rsidRPr="00E766A5" w14:paraId="6BCB256D" w14:textId="77777777" w:rsidTr="00810CF3">
        <w:tc>
          <w:tcPr>
            <w:tcW w:w="10065"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6FC4F317" w14:textId="77777777" w:rsidTr="00810CF3">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315" w:type="dxa"/>
          </w:tcPr>
          <w:p w14:paraId="5A36180F" w14:textId="0CC6E234" w:rsidR="00FF3DBE" w:rsidRDefault="00352288" w:rsidP="00FF3DBE">
            <w:pPr>
              <w:jc w:val="both"/>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4E0A16F" w14:textId="48B2CF72" w:rsidR="00BA66FD" w:rsidRDefault="00BA66FD" w:rsidP="00FF3DBE">
            <w:pPr>
              <w:jc w:val="both"/>
              <w:rPr>
                <w:rFonts w:ascii="Arial" w:hAnsi="Arial" w:cs="Arial"/>
                <w:i/>
              </w:rPr>
            </w:pPr>
            <w:r>
              <w:rPr>
                <w:rFonts w:ascii="Arial" w:hAnsi="Arial" w:cs="Arial"/>
                <w:i/>
              </w:rPr>
              <w:t>The Chief Medical Scientist will:</w:t>
            </w:r>
          </w:p>
          <w:p w14:paraId="0ECD32BE" w14:textId="71204CD5" w:rsidR="00BA66FD" w:rsidRDefault="00BA66FD" w:rsidP="00FF3DBE">
            <w:pPr>
              <w:jc w:val="both"/>
              <w:rPr>
                <w:rFonts w:ascii="Arial" w:hAnsi="Arial" w:cs="Arial"/>
                <w:i/>
              </w:rPr>
            </w:pPr>
          </w:p>
          <w:p w14:paraId="7F306EDA" w14:textId="06E229B0" w:rsidR="00BA66FD" w:rsidRDefault="00BA66FD" w:rsidP="00FF3DBE">
            <w:pPr>
              <w:jc w:val="both"/>
              <w:rPr>
                <w:rFonts w:ascii="Arial" w:hAnsi="Arial" w:cs="Arial"/>
                <w:b/>
                <w:u w:val="single"/>
              </w:rPr>
            </w:pPr>
            <w:r>
              <w:rPr>
                <w:rFonts w:ascii="Arial" w:hAnsi="Arial" w:cs="Arial"/>
                <w:b/>
                <w:u w:val="single"/>
              </w:rPr>
              <w:t>Scientific / Professional</w:t>
            </w:r>
          </w:p>
          <w:p w14:paraId="2D65F292" w14:textId="6C3C6066" w:rsidR="00BA66FD" w:rsidRDefault="00BA66FD" w:rsidP="00810CF3">
            <w:pPr>
              <w:pStyle w:val="ListParagraph"/>
              <w:numPr>
                <w:ilvl w:val="0"/>
                <w:numId w:val="36"/>
              </w:numPr>
              <w:ind w:left="357" w:hanging="357"/>
              <w:jc w:val="both"/>
              <w:rPr>
                <w:rFonts w:ascii="Arial" w:hAnsi="Arial" w:cs="Arial"/>
                <w:iCs/>
              </w:rPr>
            </w:pPr>
            <w:r>
              <w:rPr>
                <w:rFonts w:ascii="Arial" w:hAnsi="Arial" w:cs="Arial"/>
                <w:iCs/>
              </w:rPr>
              <w:t xml:space="preserve">Oversee the delivery of a high-quality service to the </w:t>
            </w:r>
            <w:r w:rsidR="00F12E70">
              <w:rPr>
                <w:rFonts w:ascii="Arial" w:hAnsi="Arial" w:cs="Arial"/>
                <w:iCs/>
              </w:rPr>
              <w:t xml:space="preserve">patient that is adherent to and </w:t>
            </w:r>
            <w:bookmarkStart w:id="0" w:name="_GoBack"/>
            <w:bookmarkEnd w:id="0"/>
            <w:r w:rsidR="00F12E70">
              <w:rPr>
                <w:rFonts w:ascii="Arial" w:hAnsi="Arial" w:cs="Arial"/>
                <w:iCs/>
              </w:rPr>
              <w:t>compliant</w:t>
            </w:r>
            <w:r>
              <w:rPr>
                <w:rFonts w:ascii="Arial" w:hAnsi="Arial" w:cs="Arial"/>
                <w:iCs/>
              </w:rPr>
              <w:t xml:space="preserve"> with all applicable </w:t>
            </w:r>
            <w:r w:rsidR="00F12E70">
              <w:rPr>
                <w:rFonts w:ascii="Arial" w:hAnsi="Arial" w:cs="Arial"/>
                <w:iCs/>
              </w:rPr>
              <w:t>standards</w:t>
            </w:r>
            <w:r>
              <w:rPr>
                <w:rFonts w:ascii="Arial" w:hAnsi="Arial" w:cs="Arial"/>
                <w:iCs/>
              </w:rPr>
              <w:t xml:space="preserve"> and statutes, including ISO15189:2012.</w:t>
            </w:r>
          </w:p>
          <w:p w14:paraId="795F638E" w14:textId="77777777" w:rsidR="00BA66FD" w:rsidRDefault="00BA66FD" w:rsidP="00810CF3">
            <w:pPr>
              <w:numPr>
                <w:ilvl w:val="0"/>
                <w:numId w:val="36"/>
              </w:numPr>
              <w:ind w:left="357" w:hanging="357"/>
              <w:jc w:val="both"/>
              <w:rPr>
                <w:rFonts w:ascii="Arial" w:hAnsi="Arial" w:cs="Arial"/>
              </w:rPr>
            </w:pPr>
            <w:r>
              <w:rPr>
                <w:rFonts w:ascii="Arial" w:hAnsi="Arial" w:cs="Arial"/>
              </w:rPr>
              <w:t>Engage in and support development initiatives and research activities that serve to update and expand technologies, explore new and innovative methodologies, and continually improve and modernise the offering to the patient.</w:t>
            </w:r>
          </w:p>
          <w:p w14:paraId="5B7B31E6" w14:textId="77777777" w:rsidR="00BA66FD" w:rsidRDefault="00BA66FD" w:rsidP="00810CF3">
            <w:pPr>
              <w:numPr>
                <w:ilvl w:val="0"/>
                <w:numId w:val="36"/>
              </w:numPr>
              <w:ind w:left="357" w:hanging="357"/>
              <w:jc w:val="both"/>
              <w:rPr>
                <w:rFonts w:ascii="Arial" w:hAnsi="Arial" w:cs="Arial"/>
              </w:rPr>
            </w:pPr>
            <w:r>
              <w:rPr>
                <w:rFonts w:ascii="Arial" w:hAnsi="Arial" w:cs="Arial"/>
              </w:rPr>
              <w:t>Be responsible for the daily operation and performance of the service, ensuring internal and external measures of quality are in place to monitor the success of the offering / through audit.</w:t>
            </w:r>
          </w:p>
          <w:p w14:paraId="20363360" w14:textId="77777777" w:rsidR="00BA66FD" w:rsidRDefault="00BA66FD" w:rsidP="00810CF3">
            <w:pPr>
              <w:numPr>
                <w:ilvl w:val="0"/>
                <w:numId w:val="36"/>
              </w:numPr>
              <w:ind w:left="357" w:hanging="357"/>
              <w:jc w:val="both"/>
              <w:rPr>
                <w:rFonts w:ascii="Arial" w:hAnsi="Arial" w:cs="Arial"/>
              </w:rPr>
            </w:pPr>
            <w:r>
              <w:rPr>
                <w:rFonts w:ascii="Arial" w:hAnsi="Arial" w:cs="Arial"/>
              </w:rPr>
              <w:t>Cooperate with the Laboratory Manager, Consultants, other Department leads, and Service Users within a broader laboratory and hospital environment to ensure the service provided matches user requirements and supports the clinical needs of the patient.</w:t>
            </w:r>
          </w:p>
          <w:p w14:paraId="523E358A" w14:textId="62D0E211" w:rsidR="00BA66FD" w:rsidRDefault="00BA66FD" w:rsidP="00810CF3">
            <w:pPr>
              <w:pStyle w:val="ListParagraph"/>
              <w:numPr>
                <w:ilvl w:val="0"/>
                <w:numId w:val="36"/>
              </w:numPr>
              <w:ind w:left="357" w:hanging="357"/>
              <w:jc w:val="both"/>
              <w:rPr>
                <w:rFonts w:ascii="Arial" w:hAnsi="Arial" w:cs="Arial"/>
                <w:iCs/>
              </w:rPr>
            </w:pPr>
            <w:r>
              <w:rPr>
                <w:rFonts w:ascii="Arial" w:hAnsi="Arial" w:cs="Arial"/>
                <w:iCs/>
              </w:rPr>
              <w:t>Work with clinical, scientific and other colleagues to generate, update and sustain a vision for the service and to formulate strategy.</w:t>
            </w:r>
          </w:p>
          <w:p w14:paraId="027D9AB1" w14:textId="318B2DE0" w:rsidR="00BA66FD" w:rsidRDefault="00BA66FD" w:rsidP="00BA66FD">
            <w:pPr>
              <w:jc w:val="both"/>
              <w:rPr>
                <w:rFonts w:ascii="Arial" w:hAnsi="Arial" w:cs="Arial"/>
                <w:iCs/>
              </w:rPr>
            </w:pPr>
          </w:p>
          <w:p w14:paraId="436BA8A4" w14:textId="10DF22D8" w:rsidR="00BA66FD" w:rsidRDefault="00BA66FD" w:rsidP="00BA66FD">
            <w:pPr>
              <w:jc w:val="both"/>
              <w:rPr>
                <w:rFonts w:ascii="Arial" w:hAnsi="Arial" w:cs="Arial"/>
                <w:iCs/>
              </w:rPr>
            </w:pPr>
            <w:r>
              <w:rPr>
                <w:rFonts w:ascii="Arial" w:hAnsi="Arial" w:cs="Arial"/>
                <w:b/>
                <w:iCs/>
                <w:u w:val="single"/>
              </w:rPr>
              <w:t>Staff Management</w:t>
            </w:r>
          </w:p>
          <w:p w14:paraId="716833C8" w14:textId="6B7DA362" w:rsidR="00BA66FD" w:rsidRDefault="00BA66FD" w:rsidP="00810CF3">
            <w:pPr>
              <w:pStyle w:val="ListParagraph"/>
              <w:numPr>
                <w:ilvl w:val="0"/>
                <w:numId w:val="36"/>
              </w:numPr>
              <w:ind w:left="357" w:hanging="357"/>
              <w:jc w:val="both"/>
              <w:rPr>
                <w:rFonts w:ascii="Arial" w:hAnsi="Arial" w:cs="Arial"/>
                <w:iCs/>
              </w:rPr>
            </w:pPr>
            <w:r>
              <w:rPr>
                <w:rFonts w:ascii="Arial" w:hAnsi="Arial" w:cs="Arial"/>
                <w:iCs/>
              </w:rPr>
              <w:t>Line Manage scientific staff within the department, with associated documentary and supervisory obligations, and provide for succession planning.</w:t>
            </w:r>
          </w:p>
          <w:p w14:paraId="7DD3E0E7" w14:textId="77777777" w:rsidR="00BA66FD" w:rsidRDefault="00BA66FD" w:rsidP="00810CF3">
            <w:pPr>
              <w:numPr>
                <w:ilvl w:val="0"/>
                <w:numId w:val="36"/>
              </w:numPr>
              <w:ind w:left="357" w:hanging="357"/>
              <w:jc w:val="both"/>
              <w:rPr>
                <w:rFonts w:ascii="Arial" w:hAnsi="Arial" w:cs="Arial"/>
              </w:rPr>
            </w:pPr>
            <w:r>
              <w:rPr>
                <w:rFonts w:ascii="Arial" w:hAnsi="Arial" w:cs="Arial"/>
              </w:rPr>
              <w:t>Provide supervision and guidance to other grades as required (e.g. clerical, domestic).</w:t>
            </w:r>
          </w:p>
          <w:p w14:paraId="446807C9" w14:textId="77777777" w:rsidR="00BA66FD" w:rsidRDefault="00BA66FD" w:rsidP="00810CF3">
            <w:pPr>
              <w:numPr>
                <w:ilvl w:val="0"/>
                <w:numId w:val="36"/>
              </w:numPr>
              <w:ind w:left="357" w:hanging="357"/>
              <w:jc w:val="both"/>
              <w:rPr>
                <w:rFonts w:ascii="Arial" w:hAnsi="Arial" w:cs="Arial"/>
              </w:rPr>
            </w:pPr>
            <w:r>
              <w:rPr>
                <w:rFonts w:ascii="Arial" w:hAnsi="Arial" w:cs="Arial"/>
              </w:rPr>
              <w:t>Oversee that out-of-hours services are staffed appropriately; participate in the out-of-hours service if required.</w:t>
            </w:r>
          </w:p>
          <w:p w14:paraId="65FF8C40" w14:textId="77777777" w:rsidR="00BA66FD" w:rsidRDefault="00BA66FD" w:rsidP="00810CF3">
            <w:pPr>
              <w:numPr>
                <w:ilvl w:val="0"/>
                <w:numId w:val="36"/>
              </w:numPr>
              <w:ind w:left="357" w:hanging="357"/>
              <w:jc w:val="both"/>
              <w:rPr>
                <w:rFonts w:ascii="Arial" w:hAnsi="Arial" w:cs="Arial"/>
              </w:rPr>
            </w:pPr>
            <w:r>
              <w:rPr>
                <w:rFonts w:ascii="Arial" w:hAnsi="Arial" w:cs="Arial"/>
              </w:rPr>
              <w:t>Participate in the recruitment, selection and promotion of staff.</w:t>
            </w:r>
          </w:p>
          <w:p w14:paraId="17B4521D" w14:textId="77777777" w:rsidR="00BA66FD" w:rsidRDefault="00BA66FD" w:rsidP="00810CF3">
            <w:pPr>
              <w:numPr>
                <w:ilvl w:val="0"/>
                <w:numId w:val="36"/>
              </w:numPr>
              <w:ind w:left="357" w:hanging="357"/>
              <w:jc w:val="both"/>
              <w:rPr>
                <w:rFonts w:ascii="Arial" w:hAnsi="Arial" w:cs="Arial"/>
              </w:rPr>
            </w:pPr>
            <w:r>
              <w:rPr>
                <w:rFonts w:ascii="Arial" w:hAnsi="Arial" w:cs="Arial"/>
              </w:rPr>
              <w:t>Provide for staff development through; formal staff reviews; ensuring training and competency by facilitating arrangements for training of staff, under-graduates, and post-graduates and actively promoting Continuous Professional Development.</w:t>
            </w:r>
          </w:p>
          <w:p w14:paraId="7BBED45C" w14:textId="77777777" w:rsidR="00BA66FD" w:rsidRDefault="00BA66FD" w:rsidP="00810CF3">
            <w:pPr>
              <w:numPr>
                <w:ilvl w:val="0"/>
                <w:numId w:val="36"/>
              </w:numPr>
              <w:ind w:left="357" w:hanging="357"/>
              <w:jc w:val="both"/>
              <w:rPr>
                <w:rFonts w:ascii="Arial" w:hAnsi="Arial" w:cs="Arial"/>
              </w:rPr>
            </w:pPr>
            <w:r>
              <w:rPr>
                <w:rFonts w:ascii="Arial" w:hAnsi="Arial" w:cs="Arial"/>
              </w:rPr>
              <w:t>Ensure staff who must be registered with CORU are so registered and support activities that enable staff compliance with such registration.</w:t>
            </w:r>
          </w:p>
          <w:p w14:paraId="62E5C59B" w14:textId="77777777" w:rsidR="00BA66FD" w:rsidRDefault="00BA66FD" w:rsidP="00810CF3">
            <w:pPr>
              <w:pStyle w:val="BodyTextIndent"/>
              <w:numPr>
                <w:ilvl w:val="0"/>
                <w:numId w:val="36"/>
              </w:numPr>
              <w:ind w:left="357" w:hanging="357"/>
              <w:jc w:val="both"/>
              <w:rPr>
                <w:sz w:val="20"/>
              </w:rPr>
            </w:pPr>
            <w:r>
              <w:rPr>
                <w:sz w:val="20"/>
              </w:rPr>
              <w:t>Ensure a channel of communication between Senior Management and laboratory staff to promote an open and well-informed workplace.</w:t>
            </w:r>
          </w:p>
          <w:p w14:paraId="23DAB2A3" w14:textId="77777777" w:rsidR="00BA66FD" w:rsidRDefault="00BA66FD" w:rsidP="00810CF3">
            <w:pPr>
              <w:pStyle w:val="Heading5"/>
              <w:keepLines w:val="0"/>
              <w:numPr>
                <w:ilvl w:val="0"/>
                <w:numId w:val="36"/>
              </w:numPr>
              <w:spacing w:before="0"/>
              <w:ind w:left="357" w:hanging="357"/>
              <w:jc w:val="both"/>
              <w:rPr>
                <w:rFonts w:ascii="Arial" w:hAnsi="Arial" w:cs="Arial"/>
                <w:color w:val="auto"/>
              </w:rPr>
            </w:pPr>
            <w:r>
              <w:rPr>
                <w:rFonts w:ascii="Arial" w:hAnsi="Arial" w:cs="Arial"/>
                <w:color w:val="auto"/>
              </w:rPr>
              <w:t>Participate in the formulation of relevant personnel policies and procedures and deal with human resource issues, in association with the Human Resources Department.</w:t>
            </w:r>
          </w:p>
          <w:p w14:paraId="4DF1D738" w14:textId="7A37C2A8" w:rsidR="00BA66FD" w:rsidRDefault="00BA66FD" w:rsidP="00810CF3">
            <w:pPr>
              <w:pStyle w:val="ListParagraph"/>
              <w:numPr>
                <w:ilvl w:val="0"/>
                <w:numId w:val="36"/>
              </w:numPr>
              <w:ind w:left="357" w:hanging="357"/>
              <w:jc w:val="both"/>
              <w:rPr>
                <w:rFonts w:ascii="Arial" w:hAnsi="Arial" w:cs="Arial"/>
                <w:iCs/>
              </w:rPr>
            </w:pPr>
            <w:r>
              <w:rPr>
                <w:rFonts w:ascii="Arial" w:hAnsi="Arial" w:cs="Arial"/>
                <w:iCs/>
              </w:rPr>
              <w:t>Engage in the HSE performance achievement process in conjunction with your Line Manager and staff as appropriate.</w:t>
            </w:r>
          </w:p>
          <w:p w14:paraId="4833A30A" w14:textId="6FACBD01" w:rsidR="00BA66FD" w:rsidRDefault="00BA66FD" w:rsidP="00BA66FD">
            <w:pPr>
              <w:jc w:val="both"/>
              <w:rPr>
                <w:rFonts w:ascii="Arial" w:hAnsi="Arial" w:cs="Arial"/>
                <w:iCs/>
              </w:rPr>
            </w:pPr>
          </w:p>
          <w:p w14:paraId="50DBB531" w14:textId="7C54B38E" w:rsidR="00BA66FD" w:rsidRDefault="00BA66FD" w:rsidP="00BA66FD">
            <w:pPr>
              <w:jc w:val="both"/>
              <w:rPr>
                <w:rFonts w:ascii="Arial" w:hAnsi="Arial" w:cs="Arial"/>
                <w:b/>
                <w:iCs/>
                <w:u w:val="single"/>
              </w:rPr>
            </w:pPr>
            <w:r>
              <w:rPr>
                <w:rFonts w:ascii="Arial" w:hAnsi="Arial" w:cs="Arial"/>
                <w:b/>
                <w:iCs/>
                <w:u w:val="single"/>
              </w:rPr>
              <w:t>Risk Management</w:t>
            </w:r>
          </w:p>
          <w:p w14:paraId="587937A2" w14:textId="1436918F" w:rsidR="00BA66FD" w:rsidRDefault="00810CF3" w:rsidP="00810CF3">
            <w:pPr>
              <w:pStyle w:val="ListParagraph"/>
              <w:numPr>
                <w:ilvl w:val="0"/>
                <w:numId w:val="36"/>
              </w:numPr>
              <w:ind w:left="357" w:hanging="357"/>
              <w:jc w:val="both"/>
              <w:rPr>
                <w:rFonts w:ascii="Arial" w:hAnsi="Arial" w:cs="Arial"/>
                <w:iCs/>
              </w:rPr>
            </w:pPr>
            <w:r>
              <w:rPr>
                <w:rFonts w:ascii="Arial" w:hAnsi="Arial" w:cs="Arial"/>
                <w:iCs/>
              </w:rPr>
              <w:t>Adequately identify, assess, manage and monitor risks with in area of responsibility.</w:t>
            </w:r>
          </w:p>
          <w:p w14:paraId="69E25ED5" w14:textId="77777777" w:rsidR="00810CF3" w:rsidRDefault="00810CF3" w:rsidP="00810CF3">
            <w:pPr>
              <w:numPr>
                <w:ilvl w:val="0"/>
                <w:numId w:val="36"/>
              </w:numPr>
              <w:ind w:left="357" w:hanging="357"/>
              <w:jc w:val="both"/>
              <w:rPr>
                <w:rFonts w:ascii="Arial" w:hAnsi="Arial" w:cs="Arial"/>
              </w:rPr>
            </w:pPr>
            <w:r>
              <w:rPr>
                <w:rFonts w:ascii="Arial" w:hAnsi="Arial" w:cs="Arial"/>
              </w:rPr>
              <w:t>Ensure all processes are risk assessed in accordance with the National Health and Safety Function and manage those risks, mitigating where possible or escalating if necessary.</w:t>
            </w:r>
          </w:p>
          <w:p w14:paraId="2C5D0080" w14:textId="73928D47" w:rsidR="00810CF3" w:rsidRDefault="00810CF3" w:rsidP="00810CF3">
            <w:pPr>
              <w:numPr>
                <w:ilvl w:val="0"/>
                <w:numId w:val="36"/>
              </w:numPr>
              <w:ind w:left="357" w:hanging="357"/>
              <w:jc w:val="both"/>
              <w:rPr>
                <w:rFonts w:ascii="Arial" w:hAnsi="Arial" w:cs="Arial"/>
              </w:rPr>
            </w:pPr>
            <w:r>
              <w:rPr>
                <w:rFonts w:ascii="Arial" w:hAnsi="Arial" w:cs="Arial"/>
                <w:lang w:val="en-IE"/>
              </w:rPr>
              <w:t>Make necessary preparations to foresee service failures and plan contingency measures accordingly</w:t>
            </w:r>
            <w:r>
              <w:rPr>
                <w:rFonts w:ascii="Arial" w:hAnsi="Arial" w:cs="Arial"/>
              </w:rPr>
              <w:t xml:space="preserve"> (</w:t>
            </w:r>
            <w:r>
              <w:rPr>
                <w:rFonts w:ascii="Arial" w:hAnsi="Arial" w:cs="Arial"/>
                <w:lang w:val="en-IE"/>
              </w:rPr>
              <w:t xml:space="preserve">such as those required by surges in service demand, power outages, </w:t>
            </w:r>
            <w:r>
              <w:rPr>
                <w:rFonts w:ascii="Arial" w:hAnsi="Arial" w:cs="Arial"/>
                <w:lang w:val="en-IE"/>
              </w:rPr>
              <w:lastRenderedPageBreak/>
              <w:t xml:space="preserve">problems with the computer systems, analyser downtime, implementing </w:t>
            </w:r>
            <w:r>
              <w:rPr>
                <w:rFonts w:ascii="Arial" w:hAnsi="Arial" w:cs="Arial"/>
                <w:lang w:val="en-IE"/>
              </w:rPr>
              <w:t>the Major Emergency Plan etc.)</w:t>
            </w:r>
          </w:p>
          <w:p w14:paraId="6B1FC193" w14:textId="34A8EF4B" w:rsidR="00810CF3" w:rsidRDefault="00810CF3" w:rsidP="00810CF3">
            <w:pPr>
              <w:pStyle w:val="ListParagraph"/>
              <w:numPr>
                <w:ilvl w:val="0"/>
                <w:numId w:val="36"/>
              </w:numPr>
              <w:ind w:left="357" w:hanging="357"/>
              <w:jc w:val="both"/>
              <w:rPr>
                <w:rFonts w:ascii="Arial" w:hAnsi="Arial" w:cs="Arial"/>
                <w:iCs/>
              </w:rPr>
            </w:pPr>
            <w:r>
              <w:rPr>
                <w:rFonts w:ascii="Arial" w:hAnsi="Arial" w:cs="Arial"/>
                <w:iCs/>
              </w:rPr>
              <w:t>Handle feedback relating to the service as required, including responding appropriately to advisory notices from regulatory authorities.</w:t>
            </w:r>
          </w:p>
          <w:p w14:paraId="4FF0CD03" w14:textId="52868877" w:rsidR="00810CF3" w:rsidRDefault="00810CF3" w:rsidP="00810CF3">
            <w:pPr>
              <w:jc w:val="both"/>
              <w:rPr>
                <w:rFonts w:ascii="Arial" w:hAnsi="Arial" w:cs="Arial"/>
                <w:iCs/>
              </w:rPr>
            </w:pPr>
          </w:p>
          <w:p w14:paraId="0E2E150D" w14:textId="45D6EDFB" w:rsidR="00810CF3" w:rsidRDefault="00810CF3" w:rsidP="00810CF3">
            <w:pPr>
              <w:jc w:val="both"/>
              <w:rPr>
                <w:rFonts w:ascii="Arial" w:hAnsi="Arial" w:cs="Arial"/>
                <w:b/>
                <w:iCs/>
                <w:u w:val="single"/>
              </w:rPr>
            </w:pPr>
            <w:r>
              <w:rPr>
                <w:rFonts w:ascii="Arial" w:hAnsi="Arial" w:cs="Arial"/>
                <w:b/>
                <w:iCs/>
                <w:u w:val="single"/>
              </w:rPr>
              <w:t>Safety, Health &amp; Welfare at Work</w:t>
            </w:r>
          </w:p>
          <w:p w14:paraId="5A8C6E1A" w14:textId="0C35EF0A" w:rsidR="00810CF3" w:rsidRPr="00810CF3" w:rsidRDefault="00810CF3" w:rsidP="00810CF3">
            <w:pPr>
              <w:pStyle w:val="ListParagraph"/>
              <w:numPr>
                <w:ilvl w:val="0"/>
                <w:numId w:val="37"/>
              </w:numPr>
              <w:ind w:left="357" w:hanging="357"/>
              <w:jc w:val="both"/>
              <w:rPr>
                <w:rFonts w:ascii="Arial" w:hAnsi="Arial" w:cs="Arial"/>
                <w:b/>
                <w:iCs/>
              </w:rPr>
            </w:pPr>
            <w:r>
              <w:rPr>
                <w:rFonts w:ascii="Arial" w:hAnsi="Arial" w:cs="Arial"/>
                <w:iCs/>
              </w:rPr>
              <w:t>Provide a safe working environment that is compliant with relevant Health and Safety legislation and with the Hospital Safety Statement, where staff are empowered to deliver the required service to the best of their ability.</w:t>
            </w:r>
          </w:p>
          <w:p w14:paraId="0C1FF8C6" w14:textId="6AD09157" w:rsidR="00810CF3" w:rsidRPr="00810CF3" w:rsidRDefault="00F12E70" w:rsidP="00810CF3">
            <w:pPr>
              <w:pStyle w:val="ListParagraph"/>
              <w:numPr>
                <w:ilvl w:val="0"/>
                <w:numId w:val="37"/>
              </w:numPr>
              <w:ind w:left="357" w:hanging="357"/>
              <w:jc w:val="both"/>
              <w:rPr>
                <w:rFonts w:ascii="Arial" w:hAnsi="Arial" w:cs="Arial"/>
                <w:b/>
                <w:iCs/>
              </w:rPr>
            </w:pPr>
            <w:r>
              <w:rPr>
                <w:rFonts w:ascii="Arial" w:hAnsi="Arial" w:cs="Arial"/>
                <w:iCs/>
              </w:rPr>
              <w:t>Provide a working environment that stimulates and motivates staff and attracts and retains the best people.</w:t>
            </w:r>
          </w:p>
          <w:p w14:paraId="7DC2D971" w14:textId="32E32795" w:rsidR="00810CF3" w:rsidRDefault="00810CF3" w:rsidP="00810CF3">
            <w:pPr>
              <w:pStyle w:val="BodyTextIndent"/>
              <w:numPr>
                <w:ilvl w:val="0"/>
                <w:numId w:val="37"/>
              </w:numPr>
              <w:ind w:left="357" w:hanging="357"/>
              <w:jc w:val="both"/>
              <w:rPr>
                <w:sz w:val="20"/>
              </w:rPr>
            </w:pPr>
            <w:r>
              <w:rPr>
                <w:color w:val="000000"/>
                <w:sz w:val="20"/>
                <w:lang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F12E70">
              <w:rPr>
                <w:color w:val="000000"/>
                <w:sz w:val="20"/>
                <w:lang w:eastAsia="en-IE"/>
              </w:rPr>
              <w:t>etc.</w:t>
            </w:r>
            <w:r>
              <w:rPr>
                <w:i/>
                <w:iCs/>
                <w:sz w:val="20"/>
              </w:rPr>
              <w:t xml:space="preserve"> </w:t>
            </w:r>
            <w:r>
              <w:rPr>
                <w:iCs/>
                <w:sz w:val="20"/>
              </w:rPr>
              <w:t>and comply with associated HSE protocols for implementing and maintaining these standards as appropriate to the role.</w:t>
            </w:r>
          </w:p>
          <w:p w14:paraId="2B0FF6C0" w14:textId="4D86CEB8" w:rsidR="00810CF3" w:rsidRPr="00810CF3" w:rsidRDefault="00810CF3" w:rsidP="00810CF3">
            <w:pPr>
              <w:pStyle w:val="ListParagraph"/>
              <w:numPr>
                <w:ilvl w:val="0"/>
                <w:numId w:val="37"/>
              </w:numPr>
              <w:ind w:left="357" w:hanging="357"/>
              <w:jc w:val="both"/>
              <w:rPr>
                <w:rFonts w:ascii="Arial" w:hAnsi="Arial" w:cs="Arial"/>
                <w:b/>
                <w:iCs/>
              </w:rPr>
            </w:pPr>
            <w:r>
              <w:rPr>
                <w:rFonts w:ascii="Arial" w:hAnsi="Arial" w:cs="Arial"/>
                <w:iCs/>
              </w:rPr>
              <w:t xml:space="preserve">Support, </w:t>
            </w:r>
            <w:r w:rsidR="00F12E70">
              <w:rPr>
                <w:rFonts w:ascii="Arial" w:hAnsi="Arial" w:cs="Arial"/>
                <w:iCs/>
              </w:rPr>
              <w:t>promote</w:t>
            </w:r>
            <w:r>
              <w:rPr>
                <w:rFonts w:ascii="Arial" w:hAnsi="Arial" w:cs="Arial"/>
                <w:iCs/>
              </w:rPr>
              <w:t xml:space="preserve"> and actively participate in sustainable energy, water and waste initiatives to create a more sustainable, low carbon and efficient health service.</w:t>
            </w:r>
          </w:p>
          <w:p w14:paraId="584C0C4F" w14:textId="1F549C9D" w:rsidR="00810CF3" w:rsidRDefault="00810CF3" w:rsidP="00810CF3">
            <w:pPr>
              <w:jc w:val="both"/>
              <w:rPr>
                <w:rFonts w:ascii="Arial" w:hAnsi="Arial" w:cs="Arial"/>
                <w:b/>
                <w:iCs/>
              </w:rPr>
            </w:pPr>
          </w:p>
          <w:p w14:paraId="0C08FFB1" w14:textId="5245E92D" w:rsidR="00810CF3" w:rsidRDefault="00810CF3" w:rsidP="00810CF3">
            <w:pPr>
              <w:jc w:val="both"/>
              <w:rPr>
                <w:rFonts w:ascii="Arial" w:hAnsi="Arial" w:cs="Arial"/>
                <w:b/>
                <w:iCs/>
                <w:u w:val="single"/>
              </w:rPr>
            </w:pPr>
            <w:r>
              <w:rPr>
                <w:rFonts w:ascii="Arial" w:hAnsi="Arial" w:cs="Arial"/>
                <w:b/>
                <w:iCs/>
                <w:u w:val="single"/>
              </w:rPr>
              <w:t>Education &amp; Training</w:t>
            </w:r>
          </w:p>
          <w:p w14:paraId="5F0F3F22" w14:textId="6429C0F0" w:rsidR="00810CF3" w:rsidRDefault="00810CF3" w:rsidP="00F12E70">
            <w:pPr>
              <w:pStyle w:val="ListParagraph"/>
              <w:numPr>
                <w:ilvl w:val="0"/>
                <w:numId w:val="36"/>
              </w:numPr>
              <w:ind w:left="357" w:hanging="357"/>
              <w:jc w:val="both"/>
              <w:rPr>
                <w:rFonts w:ascii="Arial" w:hAnsi="Arial" w:cs="Arial"/>
                <w:iCs/>
              </w:rPr>
            </w:pPr>
            <w:r>
              <w:rPr>
                <w:rFonts w:ascii="Arial" w:hAnsi="Arial" w:cs="Arial"/>
                <w:iCs/>
              </w:rPr>
              <w:t>Conduct oneself professionally and within the bounds of professional practice (ref CORU)</w:t>
            </w:r>
          </w:p>
          <w:p w14:paraId="3ACEF052" w14:textId="77777777" w:rsidR="00810CF3" w:rsidRDefault="00810CF3" w:rsidP="00F12E70">
            <w:pPr>
              <w:pStyle w:val="ListParagraph"/>
              <w:numPr>
                <w:ilvl w:val="0"/>
                <w:numId w:val="36"/>
              </w:numPr>
              <w:ind w:left="357" w:hanging="357"/>
              <w:jc w:val="both"/>
              <w:rPr>
                <w:rFonts w:ascii="Arial" w:hAnsi="Arial" w:cs="Arial"/>
                <w:i/>
                <w:iCs/>
              </w:rPr>
            </w:pPr>
            <w:r>
              <w:rPr>
                <w:rFonts w:ascii="Arial" w:hAnsi="Arial" w:cs="Arial"/>
              </w:rPr>
              <w:t>Participate in mandatory training programmes and other training as required to keep up to date with developments.</w:t>
            </w:r>
          </w:p>
          <w:p w14:paraId="30DBB345" w14:textId="6FFBB3E0" w:rsidR="00810CF3" w:rsidRPr="00810CF3" w:rsidRDefault="00810CF3" w:rsidP="00F12E70">
            <w:pPr>
              <w:pStyle w:val="ListParagraph"/>
              <w:numPr>
                <w:ilvl w:val="0"/>
                <w:numId w:val="36"/>
              </w:numPr>
              <w:ind w:left="357" w:hanging="357"/>
              <w:jc w:val="both"/>
              <w:rPr>
                <w:rFonts w:ascii="Arial" w:hAnsi="Arial" w:cs="Arial"/>
                <w:iCs/>
              </w:rPr>
            </w:pPr>
            <w:r>
              <w:rPr>
                <w:rFonts w:ascii="Arial" w:hAnsi="Arial" w:cs="Arial"/>
              </w:rPr>
              <w:t>Take responsibility for and keep up to date with current practice by participating in continuing professional development</w:t>
            </w:r>
            <w:r>
              <w:rPr>
                <w:rFonts w:ascii="Arial" w:hAnsi="Arial" w:cs="Arial"/>
              </w:rPr>
              <w:t>.</w:t>
            </w:r>
          </w:p>
          <w:p w14:paraId="26307D3B" w14:textId="479D4928" w:rsidR="00810CF3" w:rsidRPr="00810CF3" w:rsidRDefault="00810CF3" w:rsidP="00F12E70">
            <w:pPr>
              <w:pStyle w:val="ListParagraph"/>
              <w:numPr>
                <w:ilvl w:val="0"/>
                <w:numId w:val="36"/>
              </w:numPr>
              <w:ind w:left="357" w:hanging="357"/>
              <w:jc w:val="both"/>
              <w:rPr>
                <w:rFonts w:ascii="Arial" w:hAnsi="Arial" w:cs="Arial"/>
                <w:iCs/>
              </w:rPr>
            </w:pPr>
            <w:r>
              <w:rPr>
                <w:rFonts w:ascii="Arial" w:hAnsi="Arial" w:cs="Arial"/>
              </w:rPr>
              <w:t>Maintain up-to-date personal training/retraining records in accordance with laboratory policy.</w:t>
            </w:r>
          </w:p>
          <w:p w14:paraId="780C68FB" w14:textId="36E3FE21" w:rsidR="00810CF3" w:rsidRDefault="00810CF3" w:rsidP="00810CF3">
            <w:pPr>
              <w:jc w:val="both"/>
              <w:rPr>
                <w:rFonts w:ascii="Arial" w:hAnsi="Arial" w:cs="Arial"/>
                <w:iCs/>
              </w:rPr>
            </w:pPr>
          </w:p>
          <w:p w14:paraId="6399199E" w14:textId="719636AB" w:rsidR="00810CF3" w:rsidRDefault="00810CF3" w:rsidP="00810CF3">
            <w:pPr>
              <w:jc w:val="both"/>
              <w:rPr>
                <w:rFonts w:ascii="Arial" w:hAnsi="Arial" w:cs="Arial"/>
                <w:b/>
                <w:iCs/>
                <w:u w:val="single"/>
              </w:rPr>
            </w:pPr>
            <w:r>
              <w:rPr>
                <w:rFonts w:ascii="Arial" w:hAnsi="Arial" w:cs="Arial"/>
                <w:b/>
                <w:iCs/>
                <w:u w:val="single"/>
              </w:rPr>
              <w:t>Financial &amp; Administrative</w:t>
            </w:r>
          </w:p>
          <w:p w14:paraId="2ABC2B12" w14:textId="1CE4365D" w:rsidR="00810CF3" w:rsidRDefault="00810CF3" w:rsidP="00F12E70">
            <w:pPr>
              <w:pStyle w:val="ListParagraph"/>
              <w:numPr>
                <w:ilvl w:val="0"/>
                <w:numId w:val="36"/>
              </w:numPr>
              <w:ind w:left="357" w:hanging="357"/>
              <w:jc w:val="both"/>
              <w:rPr>
                <w:rFonts w:ascii="Arial" w:hAnsi="Arial" w:cs="Arial"/>
                <w:iCs/>
              </w:rPr>
            </w:pPr>
            <w:r>
              <w:rPr>
                <w:rFonts w:ascii="Arial" w:hAnsi="Arial" w:cs="Arial"/>
                <w:iCs/>
              </w:rPr>
              <w:t>Be accountable to the organisation and the public for delivery of a high quality, cost-effective service, working within approved pay and non-pay budgets, identifying and setting in place controls to contain any breaches of those budgets.</w:t>
            </w:r>
          </w:p>
          <w:p w14:paraId="3BD98F3D" w14:textId="77777777" w:rsidR="00810CF3" w:rsidRDefault="00810CF3" w:rsidP="00F12E70">
            <w:pPr>
              <w:pStyle w:val="BodyTextIndent"/>
              <w:numPr>
                <w:ilvl w:val="0"/>
                <w:numId w:val="36"/>
              </w:numPr>
              <w:ind w:left="357" w:hanging="357"/>
              <w:jc w:val="both"/>
              <w:rPr>
                <w:sz w:val="20"/>
              </w:rPr>
            </w:pPr>
            <w:r>
              <w:rPr>
                <w:sz w:val="20"/>
              </w:rPr>
              <w:t>Identify and communicate resource requirements in the event of altered service demand.</w:t>
            </w:r>
          </w:p>
          <w:p w14:paraId="2458E144" w14:textId="77777777" w:rsidR="00810CF3" w:rsidRDefault="00810CF3" w:rsidP="00F12E70">
            <w:pPr>
              <w:numPr>
                <w:ilvl w:val="0"/>
                <w:numId w:val="36"/>
              </w:numPr>
              <w:ind w:left="357" w:hanging="357"/>
              <w:jc w:val="both"/>
              <w:rPr>
                <w:rFonts w:ascii="Arial" w:hAnsi="Arial" w:cs="Arial"/>
              </w:rPr>
            </w:pPr>
            <w:r>
              <w:rPr>
                <w:rFonts w:ascii="Arial" w:hAnsi="Arial" w:cs="Arial"/>
              </w:rPr>
              <w:t>Ensure that financial, human and IT resources are deployed appropriately and utilised effectively to support the clinical service to the patients.</w:t>
            </w:r>
          </w:p>
          <w:p w14:paraId="00C6B9D6" w14:textId="77777777" w:rsidR="00810CF3" w:rsidRDefault="00810CF3" w:rsidP="00F12E70">
            <w:pPr>
              <w:pStyle w:val="BodyTextIndent"/>
              <w:numPr>
                <w:ilvl w:val="0"/>
                <w:numId w:val="36"/>
              </w:numPr>
              <w:ind w:left="357" w:hanging="357"/>
              <w:jc w:val="both"/>
              <w:rPr>
                <w:sz w:val="20"/>
              </w:rPr>
            </w:pPr>
            <w:r>
              <w:rPr>
                <w:sz w:val="20"/>
              </w:rPr>
              <w:t xml:space="preserve">Adhere to best practice in the management of stock, procurement of equipment, audit and stocktake, and all matters pertaining to the National Financial Regulations. </w:t>
            </w:r>
          </w:p>
          <w:p w14:paraId="62D3E8D5" w14:textId="77777777" w:rsidR="00810CF3" w:rsidRDefault="00810CF3" w:rsidP="00F12E70">
            <w:pPr>
              <w:pStyle w:val="BodyTextIndent"/>
              <w:numPr>
                <w:ilvl w:val="0"/>
                <w:numId w:val="36"/>
              </w:numPr>
              <w:ind w:left="357" w:hanging="357"/>
              <w:jc w:val="both"/>
              <w:rPr>
                <w:sz w:val="20"/>
              </w:rPr>
            </w:pPr>
            <w:r>
              <w:rPr>
                <w:sz w:val="20"/>
              </w:rPr>
              <w:t>Represent the Department in meetings, reports, scientific papers, presentations, negotiations, etc. as required and provide data in response to requests.</w:t>
            </w:r>
          </w:p>
          <w:p w14:paraId="76982604" w14:textId="77777777" w:rsidR="00810CF3" w:rsidRDefault="00810CF3" w:rsidP="00F12E70">
            <w:pPr>
              <w:pStyle w:val="BodyTextIndent"/>
              <w:numPr>
                <w:ilvl w:val="0"/>
                <w:numId w:val="36"/>
              </w:numPr>
              <w:ind w:left="357" w:hanging="357"/>
              <w:jc w:val="both"/>
              <w:rPr>
                <w:sz w:val="20"/>
              </w:rPr>
            </w:pPr>
            <w:r>
              <w:rPr>
                <w:sz w:val="20"/>
              </w:rPr>
              <w:t>Work with clinical colleagues, laboratory management, staff and patient representatives to develop a vision for the service and deliver that vision through strategic planning and project management.</w:t>
            </w:r>
          </w:p>
          <w:p w14:paraId="45F76FAC" w14:textId="77777777" w:rsidR="00810CF3" w:rsidRDefault="00810CF3" w:rsidP="00F12E70">
            <w:pPr>
              <w:pStyle w:val="ListParagraph"/>
              <w:numPr>
                <w:ilvl w:val="0"/>
                <w:numId w:val="36"/>
              </w:numPr>
              <w:ind w:left="357" w:hanging="357"/>
              <w:jc w:val="both"/>
              <w:rPr>
                <w:rFonts w:ascii="Arial" w:hAnsi="Arial" w:cs="Arial"/>
                <w:i/>
                <w:iCs/>
              </w:rPr>
            </w:pPr>
            <w:r>
              <w:rPr>
                <w:rFonts w:ascii="Arial" w:hAnsi="Arial" w:cs="Arial"/>
              </w:rPr>
              <w:t>Co-operate fully with the implementation of new procedures, technologies and IT systems.</w:t>
            </w:r>
          </w:p>
          <w:p w14:paraId="4083FC04" w14:textId="77777777" w:rsidR="00810CF3" w:rsidRDefault="00810CF3" w:rsidP="00F12E70">
            <w:pPr>
              <w:numPr>
                <w:ilvl w:val="0"/>
                <w:numId w:val="36"/>
              </w:numPr>
              <w:ind w:left="357" w:hanging="357"/>
              <w:jc w:val="both"/>
            </w:pPr>
            <w:r>
              <w:rPr>
                <w:rFonts w:ascii="Arial" w:hAnsi="Arial" w:cs="Arial"/>
                <w:iCs/>
              </w:rPr>
              <w:t>To act as spokesperson for the Organisation as required.</w:t>
            </w:r>
          </w:p>
          <w:p w14:paraId="7A065FD4" w14:textId="62B26604" w:rsidR="00810CF3" w:rsidRDefault="00810CF3" w:rsidP="00F12E70">
            <w:pPr>
              <w:pStyle w:val="ListParagraph"/>
              <w:numPr>
                <w:ilvl w:val="0"/>
                <w:numId w:val="36"/>
              </w:numPr>
              <w:ind w:left="357" w:hanging="357"/>
              <w:jc w:val="both"/>
              <w:rPr>
                <w:rFonts w:ascii="Arial" w:hAnsi="Arial" w:cs="Arial"/>
                <w:iCs/>
              </w:rPr>
            </w:pPr>
            <w:r>
              <w:rPr>
                <w:rFonts w:ascii="Arial" w:hAnsi="Arial" w:cs="Arial"/>
                <w:iCs/>
              </w:rPr>
              <w:t>Demonstrate pro-active commitment to all communications with internal and external stakeholders.</w:t>
            </w:r>
          </w:p>
          <w:p w14:paraId="71009513" w14:textId="548CD4FE" w:rsidR="00810CF3" w:rsidRDefault="00810CF3" w:rsidP="00810CF3">
            <w:pPr>
              <w:jc w:val="both"/>
              <w:rPr>
                <w:rFonts w:ascii="Arial" w:hAnsi="Arial" w:cs="Arial"/>
                <w:iCs/>
              </w:rPr>
            </w:pPr>
          </w:p>
          <w:p w14:paraId="6D2CEE75" w14:textId="17786D61" w:rsidR="00FF3DBE" w:rsidRPr="00795998" w:rsidRDefault="00810CF3" w:rsidP="00F12E70">
            <w:pPr>
              <w:jc w:val="both"/>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810CF3">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315" w:type="dxa"/>
          </w:tcPr>
          <w:p w14:paraId="5A2A37A0" w14:textId="7F8E9608" w:rsidR="00CC7CE5" w:rsidRDefault="00352288" w:rsidP="00CC7C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C1EAECA" w14:textId="312DC29C" w:rsidR="00F12E70" w:rsidRDefault="00F12E70" w:rsidP="00CC7CE5">
            <w:pPr>
              <w:jc w:val="both"/>
              <w:rPr>
                <w:rFonts w:ascii="Arial" w:hAnsi="Arial" w:cs="Arial"/>
                <w:i/>
              </w:rPr>
            </w:pPr>
            <w:r>
              <w:rPr>
                <w:rFonts w:ascii="Arial" w:hAnsi="Arial" w:cs="Arial"/>
                <w:i/>
              </w:rPr>
              <w:t>The Chief Medical Scientist must demonstrate:</w:t>
            </w:r>
          </w:p>
          <w:p w14:paraId="438F9E2F" w14:textId="77B43DCC" w:rsidR="00F12E70" w:rsidRDefault="00F12E70" w:rsidP="00CC7CE5">
            <w:pPr>
              <w:jc w:val="both"/>
              <w:rPr>
                <w:rFonts w:ascii="Arial" w:hAnsi="Arial" w:cs="Arial"/>
                <w:i/>
              </w:rPr>
            </w:pPr>
          </w:p>
          <w:p w14:paraId="58B3BB4F" w14:textId="19CD8276" w:rsidR="00F12E70" w:rsidRDefault="00F12E70" w:rsidP="00CC7CE5">
            <w:pPr>
              <w:jc w:val="both"/>
              <w:rPr>
                <w:rFonts w:ascii="Arial" w:hAnsi="Arial" w:cs="Arial"/>
                <w:b/>
              </w:rPr>
            </w:pPr>
            <w:r>
              <w:rPr>
                <w:rFonts w:ascii="Arial" w:hAnsi="Arial" w:cs="Arial"/>
                <w:b/>
              </w:rPr>
              <w:t>Professional Knowledge &amp; Experience</w:t>
            </w:r>
          </w:p>
          <w:p w14:paraId="7C12A9D4" w14:textId="77B5A3E0" w:rsidR="00F12E70" w:rsidRDefault="00F12E70" w:rsidP="00CC7CE5">
            <w:pPr>
              <w:jc w:val="both"/>
              <w:rPr>
                <w:rFonts w:ascii="Arial" w:hAnsi="Arial" w:cs="Arial"/>
              </w:rPr>
            </w:pPr>
            <w:r>
              <w:rPr>
                <w:rFonts w:ascii="Arial" w:hAnsi="Arial" w:cs="Arial"/>
                <w:i/>
              </w:rPr>
              <w:t>For example:</w:t>
            </w:r>
          </w:p>
          <w:p w14:paraId="0E5CBC24" w14:textId="3A8ECDB6" w:rsidR="00F12E70" w:rsidRDefault="00F12E70" w:rsidP="00F12E70">
            <w:pPr>
              <w:pStyle w:val="ListParagraph"/>
              <w:numPr>
                <w:ilvl w:val="0"/>
                <w:numId w:val="38"/>
              </w:numPr>
              <w:ind w:left="357" w:hanging="357"/>
              <w:jc w:val="both"/>
              <w:rPr>
                <w:rFonts w:ascii="Arial" w:hAnsi="Arial" w:cs="Arial"/>
                <w:iCs/>
              </w:rPr>
            </w:pPr>
            <w:r>
              <w:rPr>
                <w:rFonts w:ascii="Arial" w:hAnsi="Arial" w:cs="Arial"/>
                <w:iCs/>
              </w:rPr>
              <w:t>Demonstrate sufficient theoretical, practical and clinical knowledge to carry out the duties and responsibilities of the role and to develop, maintain, monitor and evaluate new and emerging trends.</w:t>
            </w:r>
          </w:p>
          <w:p w14:paraId="2778F82A" w14:textId="77777777" w:rsidR="00F12E70" w:rsidRDefault="00F12E70" w:rsidP="00F12E70">
            <w:pPr>
              <w:pStyle w:val="ListParagraph"/>
              <w:numPr>
                <w:ilvl w:val="0"/>
                <w:numId w:val="38"/>
              </w:numPr>
              <w:ind w:left="357" w:hanging="357"/>
              <w:jc w:val="both"/>
              <w:rPr>
                <w:rFonts w:asciiTheme="minorHAnsi" w:eastAsiaTheme="minorEastAsia" w:hAnsiTheme="minorHAnsi" w:cstheme="minorBidi"/>
                <w:color w:val="000000" w:themeColor="text1"/>
                <w:lang w:val="en-US"/>
              </w:rPr>
            </w:pPr>
            <w:r>
              <w:rPr>
                <w:rFonts w:ascii="Arial" w:eastAsia="Arial" w:hAnsi="Arial" w:cs="Arial"/>
                <w:color w:val="000000" w:themeColor="text1"/>
                <w:lang w:val="en-IE"/>
              </w:rPr>
              <w:t xml:space="preserve">Demonstrate up-to-date knowledge of best practice in delivering a quality laboratory service </w:t>
            </w:r>
            <w:r>
              <w:rPr>
                <w:rFonts w:ascii="Arial" w:eastAsia="Arial" w:hAnsi="Arial" w:cs="Arial"/>
                <w:color w:val="000000" w:themeColor="text1"/>
              </w:rPr>
              <w:t>in accordance with relevant ISO and Laboratory SOPs and experience in Laboratory Accreditation.</w:t>
            </w:r>
          </w:p>
          <w:p w14:paraId="66D52DBC" w14:textId="77777777" w:rsidR="00F12E70" w:rsidRDefault="00F12E70" w:rsidP="00F12E70">
            <w:pPr>
              <w:pStyle w:val="ListParagraph"/>
              <w:numPr>
                <w:ilvl w:val="0"/>
                <w:numId w:val="38"/>
              </w:numPr>
              <w:ind w:left="357" w:hanging="357"/>
              <w:jc w:val="both"/>
              <w:rPr>
                <w:rFonts w:asciiTheme="minorHAnsi" w:eastAsiaTheme="minorEastAsia" w:hAnsiTheme="minorHAnsi" w:cstheme="minorBidi"/>
                <w:color w:val="000000" w:themeColor="text1"/>
                <w:lang w:val="en-US"/>
              </w:rPr>
            </w:pPr>
            <w:r>
              <w:rPr>
                <w:rFonts w:ascii="Arial" w:eastAsia="Arial" w:hAnsi="Arial" w:cs="Arial"/>
                <w:color w:val="000000" w:themeColor="text1"/>
              </w:rPr>
              <w:t>Demonstrate evidence of computer skills and a willingness to develop IT skills relevant to the role.</w:t>
            </w:r>
          </w:p>
          <w:p w14:paraId="1B487445" w14:textId="77777777" w:rsidR="00F12E70" w:rsidRDefault="00F12E70" w:rsidP="00F12E70">
            <w:pPr>
              <w:pStyle w:val="ListParagraph"/>
              <w:numPr>
                <w:ilvl w:val="0"/>
                <w:numId w:val="38"/>
              </w:numPr>
              <w:ind w:left="357" w:hanging="357"/>
              <w:jc w:val="both"/>
              <w:rPr>
                <w:rFonts w:asciiTheme="minorHAnsi" w:eastAsiaTheme="minorEastAsia" w:hAnsiTheme="minorHAnsi" w:cstheme="minorBidi"/>
                <w:color w:val="000000" w:themeColor="text1"/>
                <w:lang w:val="en-US"/>
              </w:rPr>
            </w:pPr>
            <w:r>
              <w:rPr>
                <w:rFonts w:ascii="Arial" w:eastAsia="Arial" w:hAnsi="Arial" w:cs="Arial"/>
                <w:color w:val="000000" w:themeColor="text1"/>
                <w:lang w:val="en-IE"/>
              </w:rPr>
              <w:t>Demonstrate commitment to continuous professional development.</w:t>
            </w:r>
          </w:p>
          <w:p w14:paraId="13769F7A" w14:textId="093B6E39" w:rsidR="00F12E70" w:rsidRDefault="00F12E70" w:rsidP="00F12E70">
            <w:pPr>
              <w:ind w:left="360"/>
              <w:jc w:val="both"/>
              <w:rPr>
                <w:rFonts w:ascii="Arial" w:hAnsi="Arial" w:cs="Arial"/>
                <w:iCs/>
              </w:rPr>
            </w:pPr>
          </w:p>
          <w:p w14:paraId="24C387BC" w14:textId="77777777" w:rsidR="00F12E70" w:rsidRDefault="00F12E70" w:rsidP="00F12E70">
            <w:pPr>
              <w:rPr>
                <w:rFonts w:ascii="Arial" w:eastAsia="Arial" w:hAnsi="Arial" w:cs="Arial"/>
                <w:b/>
                <w:bCs/>
                <w:color w:val="000000" w:themeColor="text1"/>
                <w:lang w:val="en-US"/>
              </w:rPr>
            </w:pPr>
            <w:r>
              <w:rPr>
                <w:rFonts w:ascii="Arial" w:eastAsia="Arial" w:hAnsi="Arial" w:cs="Arial"/>
                <w:b/>
                <w:bCs/>
                <w:color w:val="000000" w:themeColor="text1"/>
                <w:lang w:val="en-US"/>
              </w:rPr>
              <w:t xml:space="preserve">Planning and Managing Resources </w:t>
            </w:r>
          </w:p>
          <w:p w14:paraId="7C3B01B3" w14:textId="77777777" w:rsidR="00F12E70" w:rsidRDefault="00F12E70" w:rsidP="00F12E70">
            <w:pPr>
              <w:rPr>
                <w:rFonts w:ascii="Arial" w:eastAsia="Arial" w:hAnsi="Arial" w:cs="Arial"/>
                <w:i/>
                <w:color w:val="000000" w:themeColor="text1"/>
              </w:rPr>
            </w:pPr>
            <w:r>
              <w:rPr>
                <w:rFonts w:ascii="Arial" w:eastAsia="Arial" w:hAnsi="Arial" w:cs="Arial"/>
                <w:bCs/>
                <w:i/>
                <w:color w:val="000000" w:themeColor="text1"/>
                <w:lang w:val="en-US"/>
              </w:rPr>
              <w:t>For example:</w:t>
            </w:r>
          </w:p>
          <w:p w14:paraId="7EBD1806" w14:textId="77777777" w:rsidR="00F12E70" w:rsidRDefault="00F12E70" w:rsidP="00F12E70">
            <w:pPr>
              <w:pStyle w:val="ListParagraph"/>
              <w:numPr>
                <w:ilvl w:val="0"/>
                <w:numId w:val="39"/>
              </w:numPr>
              <w:rPr>
                <w:rFonts w:ascii="Arial" w:eastAsiaTheme="minorEastAsia" w:hAnsi="Arial" w:cs="Arial"/>
                <w:color w:val="000000" w:themeColor="text1"/>
                <w:lang w:val="en-US"/>
              </w:rPr>
            </w:pPr>
            <w:r>
              <w:rPr>
                <w:rFonts w:ascii="Arial" w:eastAsia="Arial" w:hAnsi="Arial" w:cs="Arial"/>
                <w:color w:val="000000" w:themeColor="text1"/>
              </w:rPr>
              <w:t>Demonstrates the ability to effectively plan and manage resources to ensure value for money and maximise benefit for the organisation</w:t>
            </w:r>
            <w:r>
              <w:rPr>
                <w:rFonts w:ascii="Arial" w:eastAsia="Arial" w:hAnsi="Arial" w:cs="Arial"/>
                <w:color w:val="000000" w:themeColor="text1"/>
                <w:lang w:val="en-IE"/>
              </w:rPr>
              <w:t xml:space="preserve"> within a model of person-centred care. </w:t>
            </w:r>
          </w:p>
          <w:p w14:paraId="374FA2E1" w14:textId="77777777" w:rsidR="00F12E70" w:rsidRDefault="00F12E70" w:rsidP="00F12E70">
            <w:pPr>
              <w:pStyle w:val="ListParagraph"/>
              <w:numPr>
                <w:ilvl w:val="0"/>
                <w:numId w:val="39"/>
              </w:numPr>
              <w:rPr>
                <w:rFonts w:ascii="Arial" w:eastAsiaTheme="minorEastAsia" w:hAnsi="Arial" w:cs="Arial"/>
                <w:color w:val="000000" w:themeColor="text1"/>
                <w:lang w:val="en-US"/>
              </w:rPr>
            </w:pPr>
            <w:r>
              <w:rPr>
                <w:rFonts w:ascii="Arial" w:eastAsiaTheme="minorEastAsia" w:hAnsi="Arial" w:cs="Arial"/>
                <w:color w:val="000000" w:themeColor="text1"/>
                <w:lang w:val="en-US"/>
              </w:rPr>
              <w:t xml:space="preserve">Sets realistic time-frames for the completion of tasks and monitors progress to ensure that deadlines are met. </w:t>
            </w:r>
          </w:p>
          <w:p w14:paraId="05285F98" w14:textId="77777777" w:rsidR="00F12E70" w:rsidRDefault="00F12E70" w:rsidP="00F12E70">
            <w:pPr>
              <w:pStyle w:val="ListParagraph"/>
              <w:numPr>
                <w:ilvl w:val="0"/>
                <w:numId w:val="39"/>
              </w:numPr>
              <w:rPr>
                <w:rFonts w:ascii="Arial" w:eastAsiaTheme="minorEastAsia" w:hAnsi="Arial" w:cs="Arial"/>
                <w:color w:val="000000" w:themeColor="text1"/>
                <w:lang w:val="en-US"/>
              </w:rPr>
            </w:pPr>
            <w:r>
              <w:rPr>
                <w:rFonts w:ascii="Arial" w:eastAsiaTheme="minorEastAsia" w:hAnsi="Arial" w:cs="Arial"/>
                <w:color w:val="000000" w:themeColor="text1"/>
                <w:lang w:val="en-US"/>
              </w:rPr>
              <w:t xml:space="preserve">Prioritizes tasks appropriately and delegates to ensure efficiencies. </w:t>
            </w:r>
          </w:p>
          <w:p w14:paraId="78E7F320" w14:textId="77777777" w:rsidR="00F12E70" w:rsidRDefault="00F12E70" w:rsidP="00F12E70">
            <w:pPr>
              <w:pStyle w:val="ListParagraph"/>
              <w:numPr>
                <w:ilvl w:val="0"/>
                <w:numId w:val="39"/>
              </w:numPr>
              <w:rPr>
                <w:rFonts w:ascii="Arial" w:eastAsiaTheme="minorEastAsia" w:hAnsi="Arial" w:cs="Arial"/>
                <w:color w:val="000000" w:themeColor="text1"/>
                <w:lang w:val="en-US"/>
              </w:rPr>
            </w:pPr>
            <w:r>
              <w:rPr>
                <w:rFonts w:ascii="Arial" w:eastAsiaTheme="minorEastAsia" w:hAnsi="Arial" w:cs="Arial"/>
                <w:color w:val="000000" w:themeColor="text1"/>
                <w:lang w:val="en-US"/>
              </w:rPr>
              <w:t>Works in a structured and planned manner and ensures information is kept up to date.</w:t>
            </w:r>
          </w:p>
          <w:p w14:paraId="75671991" w14:textId="77777777" w:rsidR="00F12E70" w:rsidRDefault="00F12E70" w:rsidP="00F12E70">
            <w:pPr>
              <w:rPr>
                <w:rFonts w:ascii="Arial" w:eastAsia="Arial" w:hAnsi="Arial" w:cs="Arial"/>
                <w:color w:val="000000" w:themeColor="text1"/>
              </w:rPr>
            </w:pPr>
          </w:p>
          <w:p w14:paraId="0F4CD520" w14:textId="77777777" w:rsidR="00F12E70" w:rsidRDefault="00F12E70" w:rsidP="00F12E70">
            <w:pPr>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1198F36F" w14:textId="77777777" w:rsidR="00F12E70" w:rsidRDefault="00F12E70" w:rsidP="00F12E70">
            <w:pPr>
              <w:rPr>
                <w:rFonts w:ascii="Arial" w:eastAsia="Arial" w:hAnsi="Arial" w:cs="Arial"/>
                <w:i/>
                <w:color w:val="000000" w:themeColor="text1"/>
              </w:rPr>
            </w:pPr>
            <w:r>
              <w:rPr>
                <w:rFonts w:ascii="Arial" w:eastAsia="Arial" w:hAnsi="Arial" w:cs="Arial"/>
                <w:bCs/>
                <w:i/>
                <w:color w:val="000000" w:themeColor="text1"/>
                <w:lang w:val="en-US"/>
              </w:rPr>
              <w:t>For example:</w:t>
            </w:r>
          </w:p>
          <w:p w14:paraId="33BFB5C1" w14:textId="77777777" w:rsidR="00F12E70" w:rsidRDefault="00F12E70" w:rsidP="00F12E70">
            <w:pPr>
              <w:pStyle w:val="ListParagraph"/>
              <w:numPr>
                <w:ilvl w:val="0"/>
                <w:numId w:val="39"/>
              </w:numPr>
              <w:rPr>
                <w:rFonts w:ascii="Arial" w:eastAsiaTheme="minorEastAsia" w:hAnsi="Arial" w:cs="Arial"/>
                <w:color w:val="000000" w:themeColor="text1"/>
                <w:lang w:val="en-US"/>
              </w:rPr>
            </w:pPr>
            <w:r>
              <w:rPr>
                <w:rFonts w:ascii="Arial" w:eastAsiaTheme="minorEastAsia" w:hAnsi="Arial" w:cs="Arial"/>
                <w:color w:val="000000" w:themeColor="text1"/>
                <w:lang w:val="en-US"/>
              </w:rPr>
              <w:t xml:space="preserve">Manages one’s team in a transparent and equitable manner. </w:t>
            </w:r>
          </w:p>
          <w:p w14:paraId="5CAC6B14" w14:textId="77777777" w:rsidR="00F12E70" w:rsidRDefault="00F12E70" w:rsidP="00F12E70">
            <w:pPr>
              <w:pStyle w:val="ListParagraph"/>
              <w:numPr>
                <w:ilvl w:val="0"/>
                <w:numId w:val="39"/>
              </w:numPr>
              <w:rPr>
                <w:rFonts w:ascii="Arial" w:eastAsiaTheme="minorEastAsia" w:hAnsi="Arial" w:cs="Arial"/>
                <w:color w:val="000000" w:themeColor="text1"/>
                <w:lang w:val="en-US"/>
              </w:rPr>
            </w:pPr>
            <w:r>
              <w:rPr>
                <w:rFonts w:ascii="Arial" w:eastAsiaTheme="minorEastAsia" w:hAnsi="Arial" w:cs="Arial"/>
                <w:color w:val="000000" w:themeColor="text1"/>
                <w:lang w:val="en-US"/>
              </w:rPr>
              <w:t>Instils pride and a common sense of purpose in the team.</w:t>
            </w:r>
          </w:p>
          <w:p w14:paraId="5D94C06C" w14:textId="77777777" w:rsidR="00F12E70" w:rsidRDefault="00F12E70" w:rsidP="00F12E70">
            <w:pPr>
              <w:pStyle w:val="ListParagraph"/>
              <w:numPr>
                <w:ilvl w:val="0"/>
                <w:numId w:val="39"/>
              </w:numPr>
              <w:rPr>
                <w:rFonts w:ascii="Arial" w:eastAsiaTheme="minorEastAsia" w:hAnsi="Arial" w:cs="Arial"/>
                <w:color w:val="000000" w:themeColor="text1"/>
                <w:lang w:val="en-US"/>
              </w:rPr>
            </w:pPr>
            <w:r>
              <w:rPr>
                <w:rFonts w:ascii="Arial" w:eastAsiaTheme="minorEastAsia" w:hAnsi="Arial" w:cs="Arial"/>
                <w:color w:val="000000" w:themeColor="text1"/>
                <w:lang w:val="en-US"/>
              </w:rPr>
              <w:t xml:space="preserve">Provides clear direction on a regular basis and adopts an approachable management style. </w:t>
            </w:r>
          </w:p>
          <w:p w14:paraId="2EA6C720" w14:textId="77777777" w:rsidR="00F12E70" w:rsidRDefault="00F12E70" w:rsidP="00F12E70">
            <w:pPr>
              <w:pStyle w:val="ListParagraph"/>
              <w:numPr>
                <w:ilvl w:val="0"/>
                <w:numId w:val="39"/>
              </w:numPr>
              <w:rPr>
                <w:rFonts w:ascii="Arial" w:eastAsiaTheme="minorEastAsia" w:hAnsi="Arial" w:cs="Arial"/>
                <w:color w:val="000000" w:themeColor="text1"/>
                <w:lang w:val="en-US"/>
              </w:rPr>
            </w:pPr>
            <w:r>
              <w:rPr>
                <w:rFonts w:ascii="Arial" w:eastAsiaTheme="minorEastAsia" w:hAnsi="Arial" w:cs="Arial"/>
                <w:color w:val="000000" w:themeColor="text1"/>
                <w:lang w:val="en-US"/>
              </w:rPr>
              <w:t>Deals with under-performance in a timely manner and ensures improvement where possible.</w:t>
            </w:r>
          </w:p>
          <w:p w14:paraId="4F31F2F0" w14:textId="77777777" w:rsidR="00F12E70" w:rsidRDefault="00F12E70" w:rsidP="00F12E70">
            <w:pPr>
              <w:pStyle w:val="ListParagraph"/>
              <w:numPr>
                <w:ilvl w:val="0"/>
                <w:numId w:val="39"/>
              </w:numPr>
              <w:rPr>
                <w:rFonts w:ascii="Arial" w:eastAsiaTheme="minorEastAsia" w:hAnsi="Arial" w:cs="Arial"/>
                <w:color w:val="000000" w:themeColor="text1"/>
                <w:lang w:val="en-US"/>
              </w:rPr>
            </w:pPr>
            <w:r>
              <w:rPr>
                <w:rFonts w:ascii="Arial" w:eastAsiaTheme="minorEastAsia" w:hAnsi="Arial" w:cs="Arial"/>
                <w:color w:val="000000" w:themeColor="text1"/>
                <w:lang w:val="en-US"/>
              </w:rPr>
              <w:t xml:space="preserve">Promotes and supports a culture of continuous improvement and learning. </w:t>
            </w:r>
          </w:p>
          <w:p w14:paraId="4A41B2A2" w14:textId="77777777" w:rsidR="00F12E70" w:rsidRDefault="00F12E70" w:rsidP="00F12E70">
            <w:pPr>
              <w:rPr>
                <w:rFonts w:ascii="Arial" w:eastAsia="Arial" w:hAnsi="Arial" w:cs="Arial"/>
                <w:color w:val="000000" w:themeColor="text1"/>
                <w:lang w:val="en-IE"/>
              </w:rPr>
            </w:pPr>
          </w:p>
          <w:p w14:paraId="556EDBB3" w14:textId="77777777" w:rsidR="00F12E70" w:rsidRDefault="00F12E70" w:rsidP="00F12E70">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18EF3C9E" w14:textId="77777777" w:rsidR="00F12E70" w:rsidRDefault="00F12E70" w:rsidP="00F12E70">
            <w:pPr>
              <w:rPr>
                <w:rFonts w:ascii="Arial" w:eastAsia="Arial" w:hAnsi="Arial" w:cs="Arial"/>
                <w:i/>
                <w:color w:val="000000" w:themeColor="text1"/>
              </w:rPr>
            </w:pPr>
            <w:r>
              <w:rPr>
                <w:rFonts w:ascii="Arial" w:eastAsia="Arial" w:hAnsi="Arial" w:cs="Arial"/>
                <w:bCs/>
                <w:i/>
                <w:color w:val="000000" w:themeColor="text1"/>
                <w:lang w:val="en-US"/>
              </w:rPr>
              <w:t>For example:</w:t>
            </w:r>
          </w:p>
          <w:p w14:paraId="2CF54407" w14:textId="77777777" w:rsidR="00F12E70" w:rsidRDefault="00F12E70" w:rsidP="00F12E70">
            <w:pPr>
              <w:pStyle w:val="ListParagraph"/>
              <w:numPr>
                <w:ilvl w:val="0"/>
                <w:numId w:val="39"/>
              </w:numPr>
              <w:rPr>
                <w:rFonts w:asciiTheme="minorHAnsi" w:eastAsiaTheme="minorEastAsia" w:hAnsiTheme="minorHAnsi" w:cstheme="minorBidi"/>
                <w:color w:val="000000" w:themeColor="text1"/>
                <w:lang w:val="en-US"/>
              </w:rPr>
            </w:pPr>
            <w:r>
              <w:rPr>
                <w:rFonts w:ascii="Arial" w:eastAsia="Arial" w:hAnsi="Arial" w:cs="Arial"/>
                <w:color w:val="000000" w:themeColor="text1"/>
                <w:lang w:val="en-IE"/>
              </w:rPr>
              <w:t>Demonstrates a commitment to providing a high-quality service and motivates staff towards the provision of a quality service.</w:t>
            </w:r>
          </w:p>
          <w:p w14:paraId="583F9716" w14:textId="77777777" w:rsidR="00F12E70" w:rsidRDefault="00F12E70" w:rsidP="00F12E70">
            <w:pPr>
              <w:pStyle w:val="ListParagraph"/>
              <w:numPr>
                <w:ilvl w:val="0"/>
                <w:numId w:val="39"/>
              </w:numPr>
              <w:rPr>
                <w:rFonts w:ascii="Arial" w:eastAsiaTheme="minorEastAsia" w:hAnsi="Arial" w:cs="Arial"/>
                <w:color w:val="000000" w:themeColor="text1"/>
                <w:lang w:val="en-US"/>
              </w:rPr>
            </w:pPr>
            <w:r>
              <w:rPr>
                <w:rFonts w:ascii="Arial" w:eastAsiaTheme="minorEastAsia" w:hAnsi="Arial" w:cs="Arial"/>
                <w:color w:val="000000" w:themeColor="text1"/>
                <w:lang w:val="en-US"/>
              </w:rPr>
              <w:t>Continuously challenges the standards of quality and efficiency in service provision and strives to find ways in which the standard of service can be improved.</w:t>
            </w:r>
          </w:p>
          <w:p w14:paraId="1A93F8F7" w14:textId="77777777" w:rsidR="00F12E70" w:rsidRDefault="00F12E70" w:rsidP="00F12E70">
            <w:pPr>
              <w:pStyle w:val="ListParagraph"/>
              <w:numPr>
                <w:ilvl w:val="0"/>
                <w:numId w:val="39"/>
              </w:numPr>
              <w:rPr>
                <w:rFonts w:ascii="Arial" w:eastAsia="Arial" w:hAnsi="Arial" w:cs="Arial"/>
                <w:color w:val="000000" w:themeColor="text1"/>
                <w:lang w:val="en-IE"/>
              </w:rPr>
            </w:pPr>
            <w:r>
              <w:rPr>
                <w:rFonts w:ascii="Arial" w:eastAsia="Arial" w:hAnsi="Arial" w:cs="Arial"/>
                <w:color w:val="000000" w:themeColor="text1"/>
              </w:rPr>
              <w:t xml:space="preserve">Demonstrates self-motivation and an innovative approach to service developments; </w:t>
            </w:r>
            <w:r>
              <w:rPr>
                <w:rFonts w:ascii="Arial" w:hAnsi="Arial" w:cs="Arial"/>
              </w:rPr>
              <w:t>prioritises the requirements for change and puts forward proposals to tackle those most urgent.</w:t>
            </w:r>
          </w:p>
          <w:p w14:paraId="39C2EAA1" w14:textId="77777777" w:rsidR="00F12E70" w:rsidRDefault="00F12E70" w:rsidP="00F12E70">
            <w:pPr>
              <w:pStyle w:val="ListParagraph"/>
              <w:numPr>
                <w:ilvl w:val="0"/>
                <w:numId w:val="39"/>
              </w:numPr>
              <w:rPr>
                <w:rFonts w:ascii="Arial" w:eastAsia="Arial" w:hAnsi="Arial" w:cs="Arial"/>
                <w:color w:val="000000" w:themeColor="text1"/>
                <w:lang w:val="en-IE"/>
              </w:rPr>
            </w:pPr>
            <w:r>
              <w:rPr>
                <w:rFonts w:ascii="Arial" w:eastAsia="Arial" w:hAnsi="Arial" w:cs="Arial"/>
                <w:color w:val="000000" w:themeColor="text1"/>
              </w:rPr>
              <w:t>Ensures effective training and support to ensure the successful implementation of new initiatives.</w:t>
            </w:r>
          </w:p>
          <w:p w14:paraId="05B00699" w14:textId="77777777" w:rsidR="00F12E70" w:rsidRDefault="00F12E70" w:rsidP="00F12E70">
            <w:pPr>
              <w:rPr>
                <w:rFonts w:ascii="Arial" w:eastAsia="Arial" w:hAnsi="Arial" w:cs="Arial"/>
                <w:color w:val="000000" w:themeColor="text1"/>
                <w:lang w:val="en-IE"/>
              </w:rPr>
            </w:pPr>
          </w:p>
          <w:p w14:paraId="4CF9C278" w14:textId="77777777" w:rsidR="00F12E70" w:rsidRDefault="00F12E70" w:rsidP="00F12E70">
            <w:pPr>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24A659DA" w14:textId="77777777" w:rsidR="00F12E70" w:rsidRDefault="00F12E70" w:rsidP="00F12E70">
            <w:pPr>
              <w:rPr>
                <w:rFonts w:ascii="Arial" w:eastAsia="Arial" w:hAnsi="Arial" w:cs="Arial"/>
                <w:i/>
                <w:color w:val="000000" w:themeColor="text1"/>
              </w:rPr>
            </w:pPr>
            <w:r>
              <w:rPr>
                <w:rFonts w:ascii="Arial" w:eastAsia="Arial" w:hAnsi="Arial" w:cs="Arial"/>
                <w:bCs/>
                <w:i/>
                <w:color w:val="000000" w:themeColor="text1"/>
                <w:lang w:val="en-US"/>
              </w:rPr>
              <w:t>For example:</w:t>
            </w:r>
          </w:p>
          <w:p w14:paraId="1CD1B506" w14:textId="77777777" w:rsidR="00F12E70" w:rsidRDefault="00F12E70" w:rsidP="00F12E70">
            <w:pPr>
              <w:pStyle w:val="ListParagraph"/>
              <w:numPr>
                <w:ilvl w:val="0"/>
                <w:numId w:val="39"/>
              </w:numPr>
              <w:rPr>
                <w:rFonts w:asciiTheme="minorHAnsi" w:eastAsiaTheme="minorEastAsia" w:hAnsiTheme="minorHAnsi" w:cstheme="minorBidi"/>
                <w:lang w:val="en-US"/>
              </w:rPr>
            </w:pPr>
            <w:r>
              <w:rPr>
                <w:rFonts w:ascii="Arial" w:eastAsia="Arial" w:hAnsi="Arial" w:cs="Arial"/>
                <w:color w:val="000000" w:themeColor="text1"/>
              </w:rPr>
              <w:t>Demonstrates sound clinical and professional judgement consistent with accepted models of Medical Laboratory practice.</w:t>
            </w:r>
          </w:p>
          <w:p w14:paraId="48004498" w14:textId="0D1C7FED" w:rsidR="00F12E70" w:rsidRPr="00F12E70" w:rsidRDefault="00F12E70" w:rsidP="00F12E70">
            <w:pPr>
              <w:pStyle w:val="ListParagraph"/>
              <w:numPr>
                <w:ilvl w:val="0"/>
                <w:numId w:val="39"/>
              </w:numPr>
              <w:rPr>
                <w:rFonts w:asciiTheme="minorHAnsi" w:eastAsiaTheme="minorEastAsia" w:hAnsiTheme="minorHAnsi" w:cstheme="minorBidi"/>
                <w:color w:val="000000" w:themeColor="text1"/>
                <w:lang w:val="en-US"/>
              </w:rPr>
            </w:pPr>
            <w:r>
              <w:rPr>
                <w:rFonts w:ascii="Arial" w:eastAsia="Arial" w:hAnsi="Arial" w:cs="Arial"/>
                <w:lang w:val="en-IE"/>
              </w:rPr>
              <w:t xml:space="preserve">Demonstrate the ability to evaluate information, identify and manage risk, solve </w:t>
            </w:r>
            <w:r>
              <w:rPr>
                <w:rFonts w:ascii="Arial" w:eastAsia="Arial" w:hAnsi="Arial" w:cs="Arial"/>
                <w:color w:val="000000" w:themeColor="text1"/>
                <w:lang w:val="en-IE"/>
              </w:rPr>
              <w:t>problems and make effective decisions especially regarding service user care.</w:t>
            </w:r>
          </w:p>
          <w:p w14:paraId="0A94DA05" w14:textId="77777777" w:rsidR="00F12E70" w:rsidRDefault="00F12E70" w:rsidP="00F12E70">
            <w:pPr>
              <w:pStyle w:val="ListParagraph"/>
              <w:numPr>
                <w:ilvl w:val="0"/>
                <w:numId w:val="39"/>
              </w:numPr>
              <w:rPr>
                <w:rFonts w:asciiTheme="minorHAnsi" w:eastAsiaTheme="minorEastAsia" w:hAnsiTheme="minorHAnsi" w:cstheme="minorBidi"/>
                <w:color w:val="000000" w:themeColor="text1"/>
                <w:lang w:val="en-US"/>
              </w:rPr>
            </w:pPr>
            <w:r>
              <w:rPr>
                <w:rFonts w:ascii="Arial" w:eastAsia="Arial" w:hAnsi="Arial" w:cs="Arial"/>
                <w:color w:val="000000" w:themeColor="text1"/>
              </w:rPr>
              <w:t>Communicates decisions comprehensively and ensures that the relevant people understand how to implement them.</w:t>
            </w:r>
          </w:p>
          <w:p w14:paraId="0B7CA79E" w14:textId="77777777" w:rsidR="00F12E70" w:rsidRDefault="00F12E70" w:rsidP="00F12E70">
            <w:pPr>
              <w:numPr>
                <w:ilvl w:val="0"/>
                <w:numId w:val="39"/>
              </w:numPr>
              <w:rPr>
                <w:rFonts w:ascii="Arial" w:hAnsi="Arial" w:cs="Arial"/>
              </w:rPr>
            </w:pPr>
            <w:r>
              <w:rPr>
                <w:rFonts w:ascii="Arial" w:hAnsi="Arial" w:cs="Arial"/>
              </w:rPr>
              <w:t>Regularly quantifies and evaluates activities against service plans and takes timely action to address difficulties.</w:t>
            </w:r>
          </w:p>
          <w:p w14:paraId="48371BE9" w14:textId="77777777" w:rsidR="00F12E70" w:rsidRDefault="00F12E70" w:rsidP="00F12E70">
            <w:pPr>
              <w:numPr>
                <w:ilvl w:val="0"/>
                <w:numId w:val="39"/>
              </w:numPr>
              <w:rPr>
                <w:rFonts w:ascii="Arial" w:hAnsi="Arial" w:cs="Arial"/>
              </w:rPr>
            </w:pPr>
            <w:r>
              <w:rPr>
                <w:rFonts w:ascii="Arial" w:eastAsiaTheme="minorEastAsia" w:hAnsi="Arial" w:cs="Arial"/>
                <w:color w:val="000000" w:themeColor="text1"/>
                <w:lang w:val="en-US"/>
              </w:rPr>
              <w:t>Makes credible evidence-based arguments in support of proposals.</w:t>
            </w:r>
          </w:p>
          <w:p w14:paraId="05368660" w14:textId="77777777" w:rsidR="00F12E70" w:rsidRDefault="00F12E70" w:rsidP="00F12E70">
            <w:pPr>
              <w:rPr>
                <w:rFonts w:ascii="Arial" w:eastAsia="Arial" w:hAnsi="Arial" w:cs="Arial"/>
                <w:color w:val="000000" w:themeColor="text1"/>
                <w:lang w:val="en-IE"/>
              </w:rPr>
            </w:pPr>
          </w:p>
          <w:p w14:paraId="17CDC45B" w14:textId="77777777" w:rsidR="00F12E70" w:rsidRDefault="00F12E70" w:rsidP="00F12E70">
            <w:pPr>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4BF2825E" w14:textId="77777777" w:rsidR="00F12E70" w:rsidRDefault="00F12E70" w:rsidP="00F12E70">
            <w:pPr>
              <w:rPr>
                <w:rFonts w:ascii="Arial" w:eastAsia="Arial" w:hAnsi="Arial" w:cs="Arial"/>
                <w:i/>
                <w:color w:val="000000" w:themeColor="text1"/>
              </w:rPr>
            </w:pPr>
            <w:r>
              <w:rPr>
                <w:rFonts w:ascii="Arial" w:eastAsia="Arial" w:hAnsi="Arial" w:cs="Arial"/>
                <w:bCs/>
                <w:i/>
                <w:color w:val="000000" w:themeColor="text1"/>
                <w:lang w:val="en-US"/>
              </w:rPr>
              <w:t>For example:</w:t>
            </w:r>
          </w:p>
          <w:p w14:paraId="3180298A" w14:textId="77777777" w:rsidR="00F12E70" w:rsidRDefault="00F12E70" w:rsidP="00F12E70">
            <w:pPr>
              <w:pStyle w:val="ListParagraph"/>
              <w:numPr>
                <w:ilvl w:val="0"/>
                <w:numId w:val="39"/>
              </w:numPr>
              <w:rPr>
                <w:rFonts w:asciiTheme="minorHAnsi" w:eastAsiaTheme="minorEastAsia" w:hAnsiTheme="minorHAnsi" w:cstheme="minorBidi"/>
                <w:color w:val="000000" w:themeColor="text1"/>
              </w:rPr>
            </w:pPr>
            <w:r>
              <w:rPr>
                <w:rFonts w:ascii="Arial" w:eastAsia="Arial" w:hAnsi="Arial" w:cs="Arial"/>
                <w:color w:val="000000" w:themeColor="text1"/>
                <w:lang w:val="en-IE"/>
              </w:rPr>
              <w:t>Displays effective communication skills including the ability to present information in a clear and concise manner.</w:t>
            </w:r>
          </w:p>
          <w:p w14:paraId="1CC6615C" w14:textId="77777777" w:rsidR="00F12E70" w:rsidRDefault="00F12E70" w:rsidP="00F12E70">
            <w:pPr>
              <w:pStyle w:val="ListParagraph"/>
              <w:numPr>
                <w:ilvl w:val="0"/>
                <w:numId w:val="39"/>
              </w:numPr>
              <w:rPr>
                <w:rFonts w:asciiTheme="minorHAnsi" w:eastAsiaTheme="minorEastAsia" w:hAnsiTheme="minorHAnsi" w:cstheme="minorBidi"/>
                <w:color w:val="000000" w:themeColor="text1"/>
              </w:rPr>
            </w:pPr>
            <w:r>
              <w:rPr>
                <w:rFonts w:ascii="Arial" w:eastAsia="Arial" w:hAnsi="Arial" w:cs="Arial"/>
                <w:color w:val="000000" w:themeColor="text1"/>
                <w:lang w:val="en-IE"/>
              </w:rPr>
              <w:t xml:space="preserve">Strong interpersonal skills; </w:t>
            </w:r>
            <w:r>
              <w:rPr>
                <w:rFonts w:ascii="Arial" w:eastAsia="Arial" w:hAnsi="Arial" w:cs="Arial"/>
                <w:color w:val="000000" w:themeColor="text1"/>
              </w:rPr>
              <w:t>building and maintaining relationships and understanding and valuing individuals and their respective professional roles.</w:t>
            </w:r>
            <w:r>
              <w:rPr>
                <w:rFonts w:ascii="Arial" w:eastAsiaTheme="minorEastAsia" w:hAnsi="Arial" w:cs="Arial"/>
                <w:color w:val="000000" w:themeColor="text1"/>
                <w:lang w:val="en-US"/>
              </w:rPr>
              <w:t xml:space="preserve"> Involves and consults with key stakeholders tactfully.</w:t>
            </w:r>
          </w:p>
          <w:p w14:paraId="0191D22E" w14:textId="77777777" w:rsidR="00F12E70" w:rsidRDefault="00F12E70" w:rsidP="00F12E70">
            <w:pPr>
              <w:pStyle w:val="ListParagraph"/>
              <w:numPr>
                <w:ilvl w:val="0"/>
                <w:numId w:val="39"/>
              </w:numPr>
              <w:rPr>
                <w:rFonts w:asciiTheme="minorHAnsi" w:eastAsiaTheme="minorEastAsia" w:hAnsiTheme="minorHAnsi" w:cstheme="minorBidi"/>
                <w:color w:val="000000" w:themeColor="text1"/>
                <w:lang w:val="en-US"/>
              </w:rPr>
            </w:pPr>
            <w:r>
              <w:rPr>
                <w:rFonts w:ascii="Arial" w:eastAsia="Arial" w:hAnsi="Arial" w:cs="Arial"/>
                <w:color w:val="000000" w:themeColor="text1"/>
              </w:rPr>
              <w:t>Demonstrates sensitivity, diplomacy and tact when dealing with others.</w:t>
            </w:r>
          </w:p>
          <w:p w14:paraId="5238D453" w14:textId="77777777" w:rsidR="00F12E70" w:rsidRDefault="00F12E70" w:rsidP="00F12E70">
            <w:pPr>
              <w:pStyle w:val="ListParagraph"/>
              <w:numPr>
                <w:ilvl w:val="0"/>
                <w:numId w:val="39"/>
              </w:numPr>
              <w:rPr>
                <w:rFonts w:asciiTheme="minorHAnsi" w:eastAsiaTheme="minorEastAsia" w:hAnsiTheme="minorHAnsi" w:cstheme="minorBidi"/>
                <w:color w:val="000000" w:themeColor="text1"/>
                <w:lang w:val="en-US"/>
              </w:rPr>
            </w:pPr>
            <w:r>
              <w:rPr>
                <w:rFonts w:ascii="Arial" w:eastAsia="Arial" w:hAnsi="Arial" w:cs="Arial"/>
                <w:color w:val="000000" w:themeColor="text1"/>
              </w:rPr>
              <w:t>Demonstrates strong negotiation skills, remains firm but flexible when putting forward a point of view.</w:t>
            </w:r>
          </w:p>
          <w:p w14:paraId="49E08C15" w14:textId="64691A40" w:rsidR="00874725" w:rsidRPr="00F6254C" w:rsidRDefault="00F12E70" w:rsidP="00F12E70">
            <w:pPr>
              <w:pStyle w:val="ListParagraph"/>
              <w:numPr>
                <w:ilvl w:val="0"/>
                <w:numId w:val="39"/>
              </w:numPr>
              <w:rPr>
                <w:rFonts w:ascii="Arial" w:hAnsi="Arial" w:cs="Arial"/>
                <w:color w:val="000099"/>
              </w:rPr>
            </w:pPr>
            <w:r>
              <w:rPr>
                <w:rFonts w:ascii="Arial" w:eastAsiaTheme="minorEastAsia" w:hAnsi="Arial" w:cs="Arial"/>
                <w:color w:val="000000" w:themeColor="text1"/>
                <w:lang w:val="en-US"/>
              </w:rPr>
              <w:t>Influences people and events in one’s profession and organisation. Understands the dynamics at play and tailors approach accordingly.</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257AC94"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12E70">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7E12AC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Advisory </w:t>
    </w:r>
    <w:r w:rsidR="00F12E70">
      <w:rPr>
        <w:rFonts w:ascii="Arial" w:hAnsi="Arial" w:cs="Arial"/>
        <w:b/>
        <w:bCs/>
        <w:color w:val="006152"/>
        <w:sz w:val="16"/>
        <w:szCs w:val="16"/>
      </w:rPr>
      <w:t>Unit 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0B96EAC"/>
    <w:multiLevelType w:val="hybridMultilevel"/>
    <w:tmpl w:val="1B32CFFC"/>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C47131"/>
    <w:multiLevelType w:val="hybridMultilevel"/>
    <w:tmpl w:val="492C6F94"/>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CC47E6"/>
    <w:multiLevelType w:val="hybridMultilevel"/>
    <w:tmpl w:val="17C8B82C"/>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34333B6"/>
    <w:multiLevelType w:val="hybridMultilevel"/>
    <w:tmpl w:val="00EC9F6A"/>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F6458B9"/>
    <w:multiLevelType w:val="hybridMultilevel"/>
    <w:tmpl w:val="198EA5FC"/>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393D4D"/>
    <w:multiLevelType w:val="hybridMultilevel"/>
    <w:tmpl w:val="E1AE6C70"/>
    <w:lvl w:ilvl="0" w:tplc="629ED450">
      <w:start w:val="1"/>
      <w:numFmt w:val="bullet"/>
      <w:lvlText w:val=""/>
      <w:lvlJc w:val="left"/>
      <w:pPr>
        <w:ind w:left="360" w:hanging="360"/>
      </w:pPr>
      <w:rPr>
        <w:rFonts w:ascii="Symbol" w:hAnsi="Symbol" w:hint="default"/>
      </w:rPr>
    </w:lvl>
    <w:lvl w:ilvl="1" w:tplc="86A01330">
      <w:start w:val="1"/>
      <w:numFmt w:val="bullet"/>
      <w:lvlText w:val="o"/>
      <w:lvlJc w:val="left"/>
      <w:pPr>
        <w:ind w:left="1080" w:hanging="360"/>
      </w:pPr>
      <w:rPr>
        <w:rFonts w:ascii="Courier New" w:hAnsi="Courier New" w:cs="Times New Roman" w:hint="default"/>
      </w:rPr>
    </w:lvl>
    <w:lvl w:ilvl="2" w:tplc="7A800186">
      <w:start w:val="1"/>
      <w:numFmt w:val="bullet"/>
      <w:lvlText w:val=""/>
      <w:lvlJc w:val="left"/>
      <w:pPr>
        <w:ind w:left="1800" w:hanging="360"/>
      </w:pPr>
      <w:rPr>
        <w:rFonts w:ascii="Wingdings" w:hAnsi="Wingdings" w:hint="default"/>
      </w:rPr>
    </w:lvl>
    <w:lvl w:ilvl="3" w:tplc="E17286C0">
      <w:start w:val="1"/>
      <w:numFmt w:val="bullet"/>
      <w:lvlText w:val=""/>
      <w:lvlJc w:val="left"/>
      <w:pPr>
        <w:ind w:left="2520" w:hanging="360"/>
      </w:pPr>
      <w:rPr>
        <w:rFonts w:ascii="Symbol" w:hAnsi="Symbol" w:hint="default"/>
      </w:rPr>
    </w:lvl>
    <w:lvl w:ilvl="4" w:tplc="F2DA5230">
      <w:start w:val="1"/>
      <w:numFmt w:val="bullet"/>
      <w:lvlText w:val="o"/>
      <w:lvlJc w:val="left"/>
      <w:pPr>
        <w:ind w:left="3240" w:hanging="360"/>
      </w:pPr>
      <w:rPr>
        <w:rFonts w:ascii="Courier New" w:hAnsi="Courier New" w:cs="Times New Roman" w:hint="default"/>
      </w:rPr>
    </w:lvl>
    <w:lvl w:ilvl="5" w:tplc="881410E6">
      <w:start w:val="1"/>
      <w:numFmt w:val="bullet"/>
      <w:lvlText w:val=""/>
      <w:lvlJc w:val="left"/>
      <w:pPr>
        <w:ind w:left="3960" w:hanging="360"/>
      </w:pPr>
      <w:rPr>
        <w:rFonts w:ascii="Wingdings" w:hAnsi="Wingdings" w:hint="default"/>
      </w:rPr>
    </w:lvl>
    <w:lvl w:ilvl="6" w:tplc="8A38044A">
      <w:start w:val="1"/>
      <w:numFmt w:val="bullet"/>
      <w:lvlText w:val=""/>
      <w:lvlJc w:val="left"/>
      <w:pPr>
        <w:ind w:left="4680" w:hanging="360"/>
      </w:pPr>
      <w:rPr>
        <w:rFonts w:ascii="Symbol" w:hAnsi="Symbol" w:hint="default"/>
      </w:rPr>
    </w:lvl>
    <w:lvl w:ilvl="7" w:tplc="DB8ACA7E">
      <w:start w:val="1"/>
      <w:numFmt w:val="bullet"/>
      <w:lvlText w:val="o"/>
      <w:lvlJc w:val="left"/>
      <w:pPr>
        <w:ind w:left="5400" w:hanging="360"/>
      </w:pPr>
      <w:rPr>
        <w:rFonts w:ascii="Courier New" w:hAnsi="Courier New" w:cs="Times New Roman" w:hint="default"/>
      </w:rPr>
    </w:lvl>
    <w:lvl w:ilvl="8" w:tplc="EC506AD2">
      <w:start w:val="1"/>
      <w:numFmt w:val="bullet"/>
      <w:lvlText w:val=""/>
      <w:lvlJc w:val="left"/>
      <w:pPr>
        <w:ind w:left="6120" w:hanging="360"/>
      </w:pPr>
      <w:rPr>
        <w:rFonts w:ascii="Wingdings" w:hAnsi="Wingdings" w:hint="default"/>
      </w:rPr>
    </w:lvl>
  </w:abstractNum>
  <w:abstractNum w:abstractNumId="16" w15:restartNumberingAfterBreak="0">
    <w:nsid w:val="3C6540BC"/>
    <w:multiLevelType w:val="hybridMultilevel"/>
    <w:tmpl w:val="43A4731E"/>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6967FB"/>
    <w:multiLevelType w:val="hybridMultilevel"/>
    <w:tmpl w:val="C6149940"/>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7351E7"/>
    <w:multiLevelType w:val="hybridMultilevel"/>
    <w:tmpl w:val="A6D27B1A"/>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502EE"/>
    <w:multiLevelType w:val="hybridMultilevel"/>
    <w:tmpl w:val="3B2C8F70"/>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E610C5"/>
    <w:multiLevelType w:val="hybridMultilevel"/>
    <w:tmpl w:val="4D5644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20"/>
  </w:num>
  <w:num w:numId="2">
    <w:abstractNumId w:val="26"/>
  </w:num>
  <w:num w:numId="3">
    <w:abstractNumId w:val="25"/>
  </w:num>
  <w:num w:numId="4">
    <w:abstractNumId w:val="13"/>
  </w:num>
  <w:num w:numId="5">
    <w:abstractNumId w:val="17"/>
  </w:num>
  <w:num w:numId="6">
    <w:abstractNumId w:val="4"/>
  </w:num>
  <w:num w:numId="7">
    <w:abstractNumId w:val="35"/>
  </w:num>
  <w:num w:numId="8">
    <w:abstractNumId w:val="23"/>
  </w:num>
  <w:num w:numId="9">
    <w:abstractNumId w:val="11"/>
  </w:num>
  <w:num w:numId="10">
    <w:abstractNumId w:val="36"/>
  </w:num>
  <w:num w:numId="11">
    <w:abstractNumId w:val="12"/>
  </w:num>
  <w:num w:numId="12">
    <w:abstractNumId w:val="27"/>
  </w:num>
  <w:num w:numId="13">
    <w:abstractNumId w:val="31"/>
  </w:num>
  <w:num w:numId="14">
    <w:abstractNumId w:val="2"/>
  </w:num>
  <w:num w:numId="15">
    <w:abstractNumId w:val="21"/>
  </w:num>
  <w:num w:numId="16">
    <w:abstractNumId w:val="10"/>
  </w:num>
  <w:num w:numId="17">
    <w:abstractNumId w:val="7"/>
  </w:num>
  <w:num w:numId="18">
    <w:abstractNumId w:val="9"/>
  </w:num>
  <w:num w:numId="19">
    <w:abstractNumId w:val="30"/>
  </w:num>
  <w:num w:numId="20">
    <w:abstractNumId w:val="32"/>
  </w:num>
  <w:num w:numId="21">
    <w:abstractNumId w:val="3"/>
  </w:num>
  <w:num w:numId="22">
    <w:abstractNumId w:val="33"/>
  </w:num>
  <w:num w:numId="23">
    <w:abstractNumId w:val="19"/>
  </w:num>
  <w:num w:numId="24">
    <w:abstractNumId w:val="29"/>
  </w:num>
  <w:num w:numId="25">
    <w:abstractNumId w:val="18"/>
  </w:num>
  <w:num w:numId="26">
    <w:abstractNumId w:val="34"/>
  </w:num>
  <w:num w:numId="27">
    <w:abstractNumId w:val="25"/>
  </w:num>
  <w:num w:numId="28">
    <w:abstractNumId w:val="0"/>
  </w:num>
  <w:num w:numId="29">
    <w:abstractNumId w:val="14"/>
  </w:num>
  <w:num w:numId="30">
    <w:abstractNumId w:val="37"/>
    <w:lvlOverride w:ilvl="0"/>
    <w:lvlOverride w:ilvl="1"/>
    <w:lvlOverride w:ilvl="2"/>
    <w:lvlOverride w:ilvl="3"/>
    <w:lvlOverride w:ilvl="4"/>
    <w:lvlOverride w:ilvl="5"/>
    <w:lvlOverride w:ilvl="6"/>
    <w:lvlOverride w:ilvl="7"/>
    <w:lvlOverride w:ilvl="8"/>
  </w:num>
  <w:num w:numId="31">
    <w:abstractNumId w:val="1"/>
  </w:num>
  <w:num w:numId="32">
    <w:abstractNumId w:val="22"/>
  </w:num>
  <w:num w:numId="33">
    <w:abstractNumId w:val="24"/>
  </w:num>
  <w:num w:numId="34">
    <w:abstractNumId w:val="16"/>
  </w:num>
  <w:num w:numId="35">
    <w:abstractNumId w:val="28"/>
  </w:num>
  <w:num w:numId="36">
    <w:abstractNumId w:val="6"/>
  </w:num>
  <w:num w:numId="37">
    <w:abstractNumId w:val="8"/>
  </w:num>
  <w:num w:numId="38">
    <w:abstractNumId w:val="5"/>
  </w:num>
  <w:num w:numId="39">
    <w:abstractNumId w:val="15"/>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10CF3"/>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A4CB9"/>
    <w:rsid w:val="00BA66FD"/>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2E70"/>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5">
    <w:name w:val="heading 5"/>
    <w:basedOn w:val="Normal"/>
    <w:next w:val="Normal"/>
    <w:link w:val="Heading5Char"/>
    <w:uiPriority w:val="9"/>
    <w:semiHidden/>
    <w:unhideWhenUsed/>
    <w:qFormat/>
    <w:rsid w:val="00BA66FD"/>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66FD"/>
    <w:pPr>
      <w:spacing w:after="0" w:line="240" w:lineRule="auto"/>
    </w:pPr>
    <w:rPr>
      <w:rFonts w:ascii="Times New Roman" w:eastAsia="Times New Roman" w:hAnsi="Times New Roman" w:cs="Times New Roman"/>
      <w:sz w:val="20"/>
      <w:szCs w:val="20"/>
      <w:lang w:val="en-GB" w:eastAsia="en-GB"/>
    </w:rPr>
  </w:style>
  <w:style w:type="character" w:customStyle="1" w:styleId="Heading5Char">
    <w:name w:val="Heading 5 Char"/>
    <w:basedOn w:val="DefaultParagraphFont"/>
    <w:link w:val="Heading5"/>
    <w:uiPriority w:val="9"/>
    <w:semiHidden/>
    <w:rsid w:val="00BA66FD"/>
    <w:rPr>
      <w:rFonts w:asciiTheme="majorHAnsi" w:eastAsiaTheme="majorEastAsia" w:hAnsiTheme="majorHAnsi" w:cstheme="majorBidi"/>
      <w:color w:val="365F91" w:themeColor="accent1" w:themeShade="BF"/>
      <w:sz w:val="20"/>
      <w:szCs w:val="20"/>
      <w:lang w:val="en-GB" w:eastAsia="en-GB"/>
    </w:rPr>
  </w:style>
  <w:style w:type="paragraph" w:customStyle="1" w:styleId="Style">
    <w:name w:val="Style"/>
    <w:uiPriority w:val="99"/>
    <w:rsid w:val="00810CF3"/>
    <w:pPr>
      <w:widowControl w:val="0"/>
      <w:autoSpaceDE w:val="0"/>
      <w:autoSpaceDN w:val="0"/>
      <w:adjustRightInd w:val="0"/>
      <w:spacing w:after="0" w:line="240" w:lineRule="auto"/>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80776045">
      <w:bodyDiv w:val="1"/>
      <w:marLeft w:val="0"/>
      <w:marRight w:val="0"/>
      <w:marTop w:val="0"/>
      <w:marBottom w:val="0"/>
      <w:divBdr>
        <w:top w:val="none" w:sz="0" w:space="0" w:color="auto"/>
        <w:left w:val="none" w:sz="0" w:space="0" w:color="auto"/>
        <w:bottom w:val="none" w:sz="0" w:space="0" w:color="auto"/>
        <w:right w:val="none" w:sz="0" w:space="0" w:color="auto"/>
      </w:divBdr>
    </w:div>
    <w:div w:id="555699214">
      <w:bodyDiv w:val="1"/>
      <w:marLeft w:val="0"/>
      <w:marRight w:val="0"/>
      <w:marTop w:val="0"/>
      <w:marBottom w:val="0"/>
      <w:divBdr>
        <w:top w:val="none" w:sz="0" w:space="0" w:color="auto"/>
        <w:left w:val="none" w:sz="0" w:space="0" w:color="auto"/>
        <w:bottom w:val="none" w:sz="0" w:space="0" w:color="auto"/>
        <w:right w:val="none" w:sz="0" w:space="0" w:color="auto"/>
      </w:divBdr>
    </w:div>
    <w:div w:id="63052189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1182484">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42766931">
      <w:bodyDiv w:val="1"/>
      <w:marLeft w:val="0"/>
      <w:marRight w:val="0"/>
      <w:marTop w:val="0"/>
      <w:marBottom w:val="0"/>
      <w:divBdr>
        <w:top w:val="none" w:sz="0" w:space="0" w:color="auto"/>
        <w:left w:val="none" w:sz="0" w:space="0" w:color="auto"/>
        <w:bottom w:val="none" w:sz="0" w:space="0" w:color="auto"/>
        <w:right w:val="none" w:sz="0" w:space="0" w:color="auto"/>
      </w:divBdr>
    </w:div>
    <w:div w:id="1247497280">
      <w:bodyDiv w:val="1"/>
      <w:marLeft w:val="0"/>
      <w:marRight w:val="0"/>
      <w:marTop w:val="0"/>
      <w:marBottom w:val="0"/>
      <w:divBdr>
        <w:top w:val="none" w:sz="0" w:space="0" w:color="auto"/>
        <w:left w:val="none" w:sz="0" w:space="0" w:color="auto"/>
        <w:bottom w:val="none" w:sz="0" w:space="0" w:color="auto"/>
        <w:right w:val="none" w:sz="0" w:space="0" w:color="auto"/>
      </w:divBdr>
    </w:div>
    <w:div w:id="1299804685">
      <w:bodyDiv w:val="1"/>
      <w:marLeft w:val="0"/>
      <w:marRight w:val="0"/>
      <w:marTop w:val="0"/>
      <w:marBottom w:val="0"/>
      <w:divBdr>
        <w:top w:val="none" w:sz="0" w:space="0" w:color="auto"/>
        <w:left w:val="none" w:sz="0" w:space="0" w:color="auto"/>
        <w:bottom w:val="none" w:sz="0" w:space="0" w:color="auto"/>
        <w:right w:val="none" w:sz="0" w:space="0" w:color="auto"/>
      </w:divBdr>
    </w:div>
    <w:div w:id="137064795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2356540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691C-D248-4CB9-90E7-66A9795A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2023-12-13T16:37:00Z</dcterms:created>
  <dcterms:modified xsi:type="dcterms:W3CDTF">2023-12-14T09:58:00Z</dcterms:modified>
</cp:coreProperties>
</file>