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bookmarkStart w:id="0" w:name="_GoBack"/>
      <w:bookmarkEnd w:id="0"/>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278C1B22" w:rsidR="00A73A76" w:rsidRPr="00A73A76" w:rsidRDefault="009A163D"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Pharmaceutical Technician Senior (3021)</w:t>
            </w:r>
          </w:p>
        </w:tc>
      </w:tr>
      <w:tr w:rsidR="001B597E" w:rsidRPr="00E766A5" w14:paraId="6BCB256D" w14:textId="77777777" w:rsidTr="00352288">
        <w:tc>
          <w:tcPr>
            <w:tcW w:w="9899" w:type="dxa"/>
            <w:gridSpan w:val="2"/>
          </w:tcPr>
          <w:p w14:paraId="5F4142C6" w14:textId="77777777" w:rsidR="001B597E" w:rsidRDefault="001B597E" w:rsidP="00250675">
            <w:pPr>
              <w:rPr>
                <w:rFonts w:ascii="Arial" w:hAnsi="Arial" w:cs="Arial"/>
                <w:b/>
                <w:i/>
                <w:color w:val="000099"/>
              </w:rPr>
            </w:pPr>
          </w:p>
          <w:p w14:paraId="0638792E" w14:textId="77777777" w:rsidR="00737E82" w:rsidRPr="00737E82" w:rsidRDefault="00737E82" w:rsidP="00250675">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250675">
            <w:pPr>
              <w:rPr>
                <w:rFonts w:ascii="Arial" w:hAnsi="Arial" w:cs="Arial"/>
                <w:b/>
              </w:rPr>
            </w:pPr>
          </w:p>
          <w:p w14:paraId="32F2CD2E" w14:textId="77777777" w:rsidR="00737E82" w:rsidRPr="00737E82" w:rsidRDefault="00737E82" w:rsidP="00250675">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250675">
            <w:pPr>
              <w:rPr>
                <w:rFonts w:ascii="Arial" w:hAnsi="Arial" w:cs="Arial"/>
                <w:b/>
                <w:i/>
                <w:color w:val="000099"/>
              </w:rPr>
            </w:pPr>
          </w:p>
        </w:tc>
      </w:tr>
      <w:tr w:rsidR="00FF3DBE" w:rsidRPr="00E766A5" w14:paraId="2344165A" w14:textId="77777777" w:rsidTr="009A163D">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E40E1B3" w14:textId="77777777" w:rsidR="00FF3DBE" w:rsidRDefault="00FF3DBE" w:rsidP="00250675">
            <w:pPr>
              <w:rPr>
                <w:rFonts w:ascii="Arial" w:hAnsi="Arial" w:cs="Arial"/>
                <w:color w:val="000099"/>
              </w:rPr>
            </w:pPr>
            <w:r w:rsidRPr="002448E4">
              <w:rPr>
                <w:rFonts w:ascii="Arial" w:hAnsi="Arial" w:cs="Arial"/>
                <w:b/>
                <w:i/>
                <w:color w:val="000099"/>
              </w:rPr>
              <w:t>For Example:</w:t>
            </w:r>
            <w:r w:rsidR="009A163D">
              <w:rPr>
                <w:rFonts w:ascii="Arial" w:hAnsi="Arial" w:cs="Arial"/>
                <w:color w:val="000099"/>
              </w:rPr>
              <w:t xml:space="preserve"> </w:t>
            </w:r>
          </w:p>
          <w:p w14:paraId="3CBC6A3A" w14:textId="06A6EC9D" w:rsidR="009A163D" w:rsidRPr="00B10CD8" w:rsidRDefault="009A163D" w:rsidP="000A6FAA">
            <w:pPr>
              <w:rPr>
                <w:rFonts w:ascii="Arial" w:hAnsi="Arial" w:cs="Arial"/>
                <w:iCs/>
                <w:color w:val="000099"/>
              </w:rPr>
            </w:pPr>
            <w:r>
              <w:rPr>
                <w:rFonts w:ascii="Arial" w:hAnsi="Arial" w:cs="Arial"/>
                <w:color w:val="000099"/>
              </w:rPr>
              <w:t xml:space="preserve">The successful candidate will report to the Chief Pharmacist or </w:t>
            </w:r>
            <w:r w:rsidR="000A6FAA">
              <w:rPr>
                <w:rFonts w:ascii="Arial" w:hAnsi="Arial" w:cs="Arial"/>
                <w:color w:val="000099"/>
              </w:rPr>
              <w:t>their</w:t>
            </w:r>
            <w:r>
              <w:rPr>
                <w:rFonts w:ascii="Arial" w:hAnsi="Arial" w:cs="Arial"/>
                <w:color w:val="000099"/>
              </w:rPr>
              <w:t xml:space="preserve"> deputy</w:t>
            </w:r>
            <w:r w:rsidR="000A6FAA">
              <w:rPr>
                <w:rFonts w:ascii="Arial" w:hAnsi="Arial" w:cs="Arial"/>
                <w:color w:val="000099"/>
              </w:rPr>
              <w:t>.</w:t>
            </w:r>
          </w:p>
        </w:tc>
      </w:tr>
      <w:tr w:rsidR="00FF3DBE" w:rsidRPr="00E766A5" w14:paraId="11F49E6D" w14:textId="77777777" w:rsidTr="009A163D">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58BAF69" w14:textId="77777777" w:rsidR="00FF3DBE" w:rsidRDefault="002448E4" w:rsidP="00250675">
            <w:pPr>
              <w:rPr>
                <w:rFonts w:ascii="Arial" w:hAnsi="Arial" w:cs="Arial"/>
                <w:b/>
                <w:color w:val="000099"/>
              </w:rPr>
            </w:pPr>
            <w:r w:rsidRPr="002448E4">
              <w:rPr>
                <w:rFonts w:ascii="Arial" w:hAnsi="Arial" w:cs="Arial"/>
                <w:b/>
                <w:i/>
                <w:color w:val="000099"/>
              </w:rPr>
              <w:t>For Example:</w:t>
            </w:r>
            <w:r w:rsidR="009A163D">
              <w:rPr>
                <w:rFonts w:ascii="Arial" w:hAnsi="Arial" w:cs="Arial"/>
                <w:b/>
                <w:color w:val="000099"/>
              </w:rPr>
              <w:t xml:space="preserve"> </w:t>
            </w:r>
          </w:p>
          <w:p w14:paraId="3875957D" w14:textId="71EA4B6E" w:rsidR="009A163D" w:rsidRPr="009E36CF" w:rsidRDefault="009A163D" w:rsidP="00250675">
            <w:pPr>
              <w:rPr>
                <w:rFonts w:ascii="Arial" w:hAnsi="Arial" w:cs="Arial"/>
              </w:rPr>
            </w:pPr>
            <w:r>
              <w:rPr>
                <w:rFonts w:ascii="Arial" w:eastAsia="Arial" w:hAnsi="Arial" w:cs="Arial"/>
                <w:color w:val="000099"/>
              </w:rPr>
              <w:t>To assist with the provision of a high-quality pharmacy service to the hospitals, wards and departments covered by the Pharmacy Department.</w:t>
            </w:r>
          </w:p>
        </w:tc>
      </w:tr>
      <w:tr w:rsidR="00FF3DBE" w:rsidRPr="00E766A5" w14:paraId="6FC4F317" w14:textId="77777777" w:rsidTr="009A163D">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3D64D31" w:rsidR="00FF3DBE" w:rsidRDefault="00352288" w:rsidP="00250675">
            <w:pPr>
              <w:rPr>
                <w:rFonts w:ascii="Arial" w:hAnsi="Arial" w:cs="Arial"/>
                <w:b/>
                <w:color w:val="000099"/>
              </w:rPr>
            </w:pPr>
            <w:r w:rsidRPr="002448E4">
              <w:rPr>
                <w:rFonts w:ascii="Arial" w:hAnsi="Arial" w:cs="Arial"/>
                <w:b/>
                <w:i/>
                <w:color w:val="000099"/>
              </w:rPr>
              <w:t>For Example:</w:t>
            </w:r>
            <w:r w:rsidR="009A163D">
              <w:rPr>
                <w:rFonts w:ascii="Arial" w:hAnsi="Arial" w:cs="Arial"/>
                <w:b/>
                <w:color w:val="000099"/>
              </w:rPr>
              <w:t xml:space="preserve"> </w:t>
            </w:r>
          </w:p>
          <w:p w14:paraId="5F5C30B5" w14:textId="4A57F9E3" w:rsidR="009A163D" w:rsidRDefault="009A163D" w:rsidP="00250675">
            <w:pPr>
              <w:rPr>
                <w:rFonts w:ascii="Arial" w:hAnsi="Arial" w:cs="Arial"/>
                <w:i/>
              </w:rPr>
            </w:pPr>
            <w:r>
              <w:rPr>
                <w:rFonts w:ascii="Arial" w:hAnsi="Arial" w:cs="Arial"/>
                <w:i/>
              </w:rPr>
              <w:t>The Senior Pharmaceutical Technician will:</w:t>
            </w:r>
          </w:p>
          <w:p w14:paraId="2C1A6178" w14:textId="0B19F092" w:rsidR="009A163D" w:rsidRDefault="009A163D" w:rsidP="00250675">
            <w:pPr>
              <w:rPr>
                <w:rFonts w:ascii="Arial" w:hAnsi="Arial" w:cs="Arial"/>
              </w:rPr>
            </w:pPr>
          </w:p>
          <w:p w14:paraId="7D2EB873" w14:textId="70FDD971" w:rsidR="009A163D" w:rsidRDefault="009A163D" w:rsidP="00250675">
            <w:pPr>
              <w:rPr>
                <w:rFonts w:ascii="Arial" w:hAnsi="Arial" w:cs="Arial"/>
                <w:b/>
                <w:u w:val="single"/>
              </w:rPr>
            </w:pPr>
            <w:r>
              <w:rPr>
                <w:rFonts w:ascii="Arial" w:hAnsi="Arial" w:cs="Arial"/>
                <w:b/>
                <w:u w:val="single"/>
              </w:rPr>
              <w:t>Professional / Clinical</w:t>
            </w:r>
          </w:p>
          <w:p w14:paraId="558BBD82" w14:textId="355AB48C" w:rsidR="009A163D" w:rsidRPr="009A163D" w:rsidRDefault="009A163D" w:rsidP="00250675">
            <w:pPr>
              <w:pStyle w:val="ListParagraph"/>
              <w:numPr>
                <w:ilvl w:val="0"/>
                <w:numId w:val="31"/>
              </w:numPr>
              <w:ind w:left="357" w:hanging="357"/>
              <w:rPr>
                <w:rFonts w:ascii="Arial" w:hAnsi="Arial" w:cs="Arial"/>
                <w:b/>
                <w:iCs/>
                <w:u w:val="single"/>
              </w:rPr>
            </w:pPr>
            <w:r>
              <w:rPr>
                <w:rFonts w:ascii="Arial" w:hAnsi="Arial" w:cs="Arial"/>
                <w:iCs/>
              </w:rPr>
              <w:t>Participate in the development and expansion of ward pharmacy clinical pharmacy services</w:t>
            </w:r>
          </w:p>
          <w:p w14:paraId="53F19CD7" w14:textId="77777777" w:rsidR="009A163D" w:rsidRDefault="009A163D" w:rsidP="00250675">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Undertake and participate in practice-based research and audit to improve the pharmacy service and patient safety.</w:t>
            </w:r>
          </w:p>
          <w:p w14:paraId="771ABE34" w14:textId="77777777" w:rsidR="009A163D" w:rsidRDefault="009A163D" w:rsidP="00250675">
            <w:pPr>
              <w:pStyle w:val="BodyText"/>
              <w:numPr>
                <w:ilvl w:val="0"/>
                <w:numId w:val="31"/>
              </w:numPr>
              <w:ind w:left="357" w:right="340" w:hanging="357"/>
              <w:contextualSpacing/>
              <w:rPr>
                <w:rFonts w:asciiTheme="minorHAnsi" w:eastAsiaTheme="minorEastAsia" w:hAnsiTheme="minorHAnsi" w:cstheme="minorBidi"/>
                <w:color w:val="000000" w:themeColor="text1"/>
                <w:sz w:val="20"/>
              </w:rPr>
            </w:pPr>
            <w:r>
              <w:rPr>
                <w:rFonts w:eastAsia="Arial"/>
                <w:color w:val="000000" w:themeColor="text1"/>
                <w:sz w:val="20"/>
              </w:rPr>
              <w:t>Assist in managing the efficient running of the dispensary.</w:t>
            </w:r>
          </w:p>
          <w:p w14:paraId="73CD1CAC" w14:textId="0B953C70" w:rsidR="009A163D" w:rsidRPr="009A163D" w:rsidRDefault="009A163D" w:rsidP="00250675">
            <w:pPr>
              <w:pStyle w:val="ListParagraph"/>
              <w:numPr>
                <w:ilvl w:val="0"/>
                <w:numId w:val="31"/>
              </w:numPr>
              <w:ind w:left="357" w:hanging="357"/>
              <w:rPr>
                <w:rFonts w:ascii="Arial" w:hAnsi="Arial" w:cs="Arial"/>
                <w:b/>
                <w:iCs/>
                <w:u w:val="single"/>
              </w:rPr>
            </w:pPr>
            <w:r>
              <w:rPr>
                <w:rFonts w:ascii="Arial" w:eastAsia="Arial" w:hAnsi="Arial" w:cs="Arial"/>
                <w:color w:val="000000" w:themeColor="text1"/>
              </w:rPr>
              <w:t>Ensure that the needs of patients and professional staff are being adequately met by the pharmaceutical service provided. This will involve providing help and advice to patients and staff on all aspects of therapy and collaborating with community pharmacists to ensure continuity of supply of medication where necessary.</w:t>
            </w:r>
          </w:p>
          <w:p w14:paraId="773C4EFB" w14:textId="5148EE8F" w:rsidR="009A163D" w:rsidRPr="009A163D" w:rsidRDefault="009A163D" w:rsidP="00250675">
            <w:pPr>
              <w:pStyle w:val="ListParagraph"/>
              <w:numPr>
                <w:ilvl w:val="0"/>
                <w:numId w:val="31"/>
              </w:numPr>
              <w:ind w:left="357" w:hanging="357"/>
              <w:rPr>
                <w:rFonts w:ascii="Arial" w:hAnsi="Arial" w:cs="Arial"/>
                <w:b/>
                <w:iCs/>
                <w:u w:val="single"/>
              </w:rPr>
            </w:pPr>
            <w:r>
              <w:rPr>
                <w:rFonts w:ascii="Arial" w:eastAsia="Arial" w:hAnsi="Arial" w:cs="Arial"/>
                <w:color w:val="000000" w:themeColor="text1"/>
              </w:rPr>
              <w:t>Provide advice, as required, to medi</w:t>
            </w:r>
            <w:r w:rsidR="00250675">
              <w:rPr>
                <w:rFonts w:ascii="Arial" w:eastAsia="Arial" w:hAnsi="Arial" w:cs="Arial"/>
                <w:color w:val="000000" w:themeColor="text1"/>
              </w:rPr>
              <w:t>c</w:t>
            </w:r>
            <w:r>
              <w:rPr>
                <w:rFonts w:ascii="Arial" w:eastAsia="Arial" w:hAnsi="Arial" w:cs="Arial"/>
                <w:color w:val="000000" w:themeColor="text1"/>
              </w:rPr>
              <w:t>al and nursing staff on the proper and economic use of drugs and medicines including participation in schemes for the dissemination of information in relation to drugs and drug usage designed to deliver optimal care economically.</w:t>
            </w:r>
          </w:p>
          <w:p w14:paraId="50D5EFA3" w14:textId="77777777" w:rsidR="009A163D" w:rsidRDefault="009A163D" w:rsidP="00250675">
            <w:pPr>
              <w:pStyle w:val="ListParagraph"/>
              <w:numPr>
                <w:ilvl w:val="0"/>
                <w:numId w:val="31"/>
              </w:numPr>
              <w:ind w:left="357" w:right="340"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Work with their colleagues in the hospital to implement good clinical pharmacy and multidisciplinary policies and practice to ensure safe and efficient use of medicines</w:t>
            </w:r>
            <w:r>
              <w:rPr>
                <w:rFonts w:ascii="Calibri" w:eastAsia="Calibri" w:hAnsi="Calibri" w:cs="Calibri"/>
                <w:color w:val="000000" w:themeColor="text1"/>
              </w:rPr>
              <w:t>.</w:t>
            </w:r>
          </w:p>
          <w:p w14:paraId="3A571329" w14:textId="77777777" w:rsidR="009A163D" w:rsidRDefault="009A163D" w:rsidP="00250675">
            <w:pPr>
              <w:pStyle w:val="ListParagraph"/>
              <w:numPr>
                <w:ilvl w:val="0"/>
                <w:numId w:val="31"/>
              </w:numPr>
              <w:ind w:left="357" w:right="340" w:hanging="357"/>
              <w:contextualSpacing/>
              <w:rPr>
                <w:color w:val="000000" w:themeColor="text1"/>
              </w:rPr>
            </w:pPr>
            <w:r>
              <w:rPr>
                <w:rFonts w:ascii="Arial" w:eastAsia="Arial" w:hAnsi="Arial" w:cs="Arial"/>
                <w:color w:val="000000" w:themeColor="text1"/>
              </w:rPr>
              <w:t>Participate in the audit, quality improvement and medication use review activities of the department. Collect data and maintain logs, records and other documentation as assigned.</w:t>
            </w:r>
          </w:p>
          <w:p w14:paraId="3986E8A8" w14:textId="77777777" w:rsidR="009A163D" w:rsidRDefault="009A163D" w:rsidP="00250675">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Contribute to the procurement and supply of drugs, pharmaceuticals and other related items and to identify and accelerate strategies that generate cost efficiencies.</w:t>
            </w:r>
          </w:p>
          <w:p w14:paraId="079849EE" w14:textId="77777777" w:rsidR="009A163D" w:rsidRDefault="009A163D" w:rsidP="00250675">
            <w:pPr>
              <w:pStyle w:val="ListParagraph"/>
              <w:numPr>
                <w:ilvl w:val="0"/>
                <w:numId w:val="31"/>
              </w:numPr>
              <w:ind w:left="357" w:right="340"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Ensure that the purchase, storage and supply of all items is operated on the most economical lines, consistent with quality at pharmacy, ward and department levels and with reference to legal requirements, transit, security and conditions of chemical and physical stability.</w:t>
            </w:r>
          </w:p>
          <w:p w14:paraId="7858DB37" w14:textId="77777777" w:rsidR="009A163D" w:rsidRDefault="009A163D" w:rsidP="00250675">
            <w:pPr>
              <w:pStyle w:val="ListParagraph"/>
              <w:numPr>
                <w:ilvl w:val="0"/>
                <w:numId w:val="31"/>
              </w:numPr>
              <w:ind w:left="357" w:right="340"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Maintain records for purchasing, quality control, compounding and dispensing to the standards required. </w:t>
            </w:r>
          </w:p>
          <w:p w14:paraId="393F83CF" w14:textId="15E550A7" w:rsidR="009A163D" w:rsidRPr="009A163D" w:rsidRDefault="009A163D" w:rsidP="00250675">
            <w:pPr>
              <w:pStyle w:val="ListParagraph"/>
              <w:numPr>
                <w:ilvl w:val="0"/>
                <w:numId w:val="31"/>
              </w:numPr>
              <w:ind w:left="357" w:hanging="357"/>
              <w:rPr>
                <w:rFonts w:ascii="Arial" w:hAnsi="Arial" w:cs="Arial"/>
                <w:b/>
                <w:iCs/>
                <w:u w:val="single"/>
              </w:rPr>
            </w:pPr>
            <w:r>
              <w:rPr>
                <w:rFonts w:ascii="Arial" w:eastAsia="Arial" w:hAnsi="Arial" w:cs="Arial"/>
                <w:color w:val="000000" w:themeColor="text1"/>
              </w:rPr>
              <w:t>Contribute to the collation of statistical and workload activity</w:t>
            </w:r>
          </w:p>
          <w:p w14:paraId="1953C547" w14:textId="3DF1EAF1" w:rsidR="009A163D" w:rsidRPr="009A163D" w:rsidRDefault="009A163D" w:rsidP="00250675">
            <w:pPr>
              <w:pStyle w:val="ListParagraph"/>
              <w:numPr>
                <w:ilvl w:val="0"/>
                <w:numId w:val="31"/>
              </w:numPr>
              <w:ind w:left="357" w:hanging="357"/>
              <w:rPr>
                <w:rFonts w:ascii="Arial" w:hAnsi="Arial" w:cs="Arial"/>
                <w:b/>
                <w:iCs/>
                <w:u w:val="single"/>
              </w:rPr>
            </w:pPr>
            <w:r>
              <w:rPr>
                <w:rFonts w:ascii="Arial" w:eastAsia="Arial" w:hAnsi="Arial" w:cs="Arial"/>
                <w:color w:val="000000" w:themeColor="text1"/>
              </w:rPr>
              <w:t>Liaise with the Chief Pharmacist and Pharmacy staff on matters concerning departmental procedures, safety, security and complaints concerning the service.</w:t>
            </w:r>
          </w:p>
          <w:p w14:paraId="04CEF892" w14:textId="45BA6150" w:rsidR="009A163D" w:rsidRDefault="009A163D" w:rsidP="00250675">
            <w:pPr>
              <w:rPr>
                <w:rFonts w:ascii="Arial" w:hAnsi="Arial" w:cs="Arial"/>
                <w:b/>
                <w:iCs/>
                <w:u w:val="single"/>
              </w:rPr>
            </w:pPr>
          </w:p>
          <w:p w14:paraId="1A341075" w14:textId="262278B6" w:rsidR="009A163D" w:rsidRDefault="009A163D" w:rsidP="00250675">
            <w:pPr>
              <w:rPr>
                <w:rFonts w:ascii="Arial" w:hAnsi="Arial" w:cs="Arial"/>
                <w:iCs/>
              </w:rPr>
            </w:pPr>
            <w:r>
              <w:rPr>
                <w:rFonts w:ascii="Arial" w:hAnsi="Arial" w:cs="Arial"/>
                <w:b/>
                <w:iCs/>
                <w:u w:val="single"/>
              </w:rPr>
              <w:t>Health &amp; Safety</w:t>
            </w:r>
          </w:p>
          <w:p w14:paraId="137DA108" w14:textId="2B31EDB3" w:rsidR="009A163D" w:rsidRDefault="009A163D" w:rsidP="00250675">
            <w:pPr>
              <w:pStyle w:val="ListParagraph"/>
              <w:numPr>
                <w:ilvl w:val="0"/>
                <w:numId w:val="31"/>
              </w:numPr>
              <w:ind w:left="357" w:hanging="357"/>
              <w:rPr>
                <w:rFonts w:ascii="Arial" w:hAnsi="Arial" w:cs="Arial"/>
                <w:iCs/>
              </w:rPr>
            </w:pPr>
            <w:r>
              <w:rPr>
                <w:rFonts w:ascii="Arial" w:hAnsi="Arial" w:cs="Arial"/>
                <w:iCs/>
              </w:rPr>
              <w:t>Ensure that work is carried out in a safe manner in accordance with the provisions of Health, Safety and Welfare at Work Act, the Pharmaceutical Society of Ireland (PSI) requirements and/or other relevant legislation or advice.</w:t>
            </w:r>
          </w:p>
          <w:p w14:paraId="3F42FA73" w14:textId="77777777" w:rsidR="009A163D" w:rsidRDefault="009A163D" w:rsidP="00250675">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lastRenderedPageBreak/>
              <w:t>Ensure the safe use of medicines by evaluating and managing risks associated with the use of medicines and by participating in the hospital’s Medicines Safety reporting process.</w:t>
            </w:r>
          </w:p>
          <w:p w14:paraId="078EE380" w14:textId="77777777" w:rsidR="009A163D" w:rsidRDefault="009A163D" w:rsidP="00250675">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hAnsi="Arial" w:cs="Arial"/>
              </w:rPr>
              <w:t>Adequately identifies, assesses, manages and monitors risk within their area of responsibility.</w:t>
            </w:r>
          </w:p>
          <w:p w14:paraId="0FBA5130" w14:textId="77777777" w:rsidR="009A163D" w:rsidRDefault="009A163D" w:rsidP="00250675">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Advise the supervisor of malfunctioning or unsafe equipment in the pharmacy.</w:t>
            </w:r>
          </w:p>
          <w:p w14:paraId="79C94DF0" w14:textId="77777777" w:rsidR="009A163D" w:rsidRDefault="009A163D" w:rsidP="00250675">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Ensure the maintenance of standards of clinical hygiene within the pharmacy.</w:t>
            </w:r>
          </w:p>
          <w:p w14:paraId="3ABFF689" w14:textId="77777777" w:rsidR="009A163D" w:rsidRDefault="009A163D" w:rsidP="00250675">
            <w:pPr>
              <w:pStyle w:val="ListParagraph"/>
              <w:numPr>
                <w:ilvl w:val="0"/>
                <w:numId w:val="31"/>
              </w:numPr>
              <w:ind w:left="357" w:hanging="357"/>
              <w:contextualSpacing/>
              <w:rPr>
                <w:rFonts w:ascii="Arial" w:hAnsi="Arial" w:cs="Arial"/>
                <w:lang w:val="en-IE" w:eastAsia="en-IE"/>
              </w:rPr>
            </w:pPr>
            <w:r>
              <w:rPr>
                <w:rFonts w:ascii="Arial" w:hAnsi="Arial" w:cs="Arial"/>
                <w:color w:val="000000" w:themeColor="text1"/>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rPr>
              <w:t>and comply with associated HSE protocols for implementing and maintaining these standards as appropriate to the role.</w:t>
            </w:r>
          </w:p>
          <w:p w14:paraId="68C43E4D" w14:textId="6D814996" w:rsidR="009A163D" w:rsidRDefault="009A163D" w:rsidP="00250675">
            <w:pPr>
              <w:numPr>
                <w:ilvl w:val="0"/>
                <w:numId w:val="31"/>
              </w:numPr>
              <w:ind w:left="357" w:hanging="357"/>
              <w:contextualSpacing/>
              <w:rPr>
                <w:rFonts w:ascii="Arial" w:hAnsi="Arial" w:cs="Arial"/>
                <w:b/>
                <w:bCs/>
                <w:i/>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13F103E5" w14:textId="202F1A2C" w:rsidR="009A163D" w:rsidRDefault="009A163D" w:rsidP="00250675">
            <w:pPr>
              <w:contextualSpacing/>
              <w:rPr>
                <w:rFonts w:ascii="Arial" w:hAnsi="Arial" w:cs="Arial"/>
                <w:b/>
                <w:bCs/>
                <w:i/>
                <w:iCs/>
              </w:rPr>
            </w:pPr>
          </w:p>
          <w:p w14:paraId="4A0BC361" w14:textId="3D36058B" w:rsidR="009A163D" w:rsidRDefault="009A163D" w:rsidP="00250675">
            <w:pPr>
              <w:contextualSpacing/>
              <w:rPr>
                <w:rFonts w:ascii="Arial" w:hAnsi="Arial" w:cs="Arial"/>
                <w:bCs/>
                <w:iCs/>
              </w:rPr>
            </w:pPr>
            <w:r>
              <w:rPr>
                <w:rFonts w:ascii="Arial" w:hAnsi="Arial" w:cs="Arial"/>
                <w:b/>
                <w:bCs/>
                <w:iCs/>
                <w:u w:val="single"/>
              </w:rPr>
              <w:t>Education and Training</w:t>
            </w:r>
          </w:p>
          <w:p w14:paraId="5C7F8AB9" w14:textId="7ADF4E21" w:rsidR="009A163D" w:rsidRDefault="009A163D" w:rsidP="00250675">
            <w:pPr>
              <w:pStyle w:val="ListParagraph"/>
              <w:numPr>
                <w:ilvl w:val="0"/>
                <w:numId w:val="32"/>
              </w:numPr>
              <w:ind w:left="357" w:hanging="357"/>
              <w:contextualSpacing/>
              <w:rPr>
                <w:rFonts w:ascii="Arial" w:hAnsi="Arial" w:cs="Arial"/>
                <w:bCs/>
                <w:iCs/>
              </w:rPr>
            </w:pPr>
            <w:r>
              <w:rPr>
                <w:rFonts w:ascii="Arial" w:hAnsi="Arial" w:cs="Arial"/>
                <w:bCs/>
                <w:iCs/>
              </w:rPr>
              <w:t xml:space="preserve">Participate in continuing education and </w:t>
            </w:r>
            <w:r w:rsidR="00250675">
              <w:rPr>
                <w:rFonts w:ascii="Arial" w:hAnsi="Arial" w:cs="Arial"/>
                <w:bCs/>
                <w:iCs/>
              </w:rPr>
              <w:t>activities</w:t>
            </w:r>
            <w:r>
              <w:rPr>
                <w:rFonts w:ascii="Arial" w:hAnsi="Arial" w:cs="Arial"/>
                <w:bCs/>
                <w:iCs/>
              </w:rPr>
              <w:t xml:space="preserve"> consistent with the post.</w:t>
            </w:r>
          </w:p>
          <w:p w14:paraId="09666882" w14:textId="3A0DE245" w:rsidR="009A163D" w:rsidRDefault="009A163D" w:rsidP="00250675">
            <w:pPr>
              <w:pStyle w:val="ListParagraph"/>
              <w:numPr>
                <w:ilvl w:val="0"/>
                <w:numId w:val="32"/>
              </w:numPr>
              <w:ind w:left="357" w:hanging="357"/>
              <w:contextualSpacing/>
              <w:rPr>
                <w:rFonts w:ascii="Arial" w:hAnsi="Arial" w:cs="Arial"/>
                <w:bCs/>
                <w:iCs/>
              </w:rPr>
            </w:pPr>
            <w:r>
              <w:rPr>
                <w:rFonts w:ascii="Arial" w:hAnsi="Arial" w:cs="Arial"/>
                <w:bCs/>
                <w:iCs/>
              </w:rPr>
              <w:t>Participate in the teaching and training (including in-service training) of pharmacy, medical, nursing, student technicians and other staff as may be required.</w:t>
            </w:r>
          </w:p>
          <w:p w14:paraId="41AE38A0" w14:textId="036671F1" w:rsidR="009A163D" w:rsidRDefault="009A163D" w:rsidP="00250675">
            <w:pPr>
              <w:pStyle w:val="ListParagraph"/>
              <w:numPr>
                <w:ilvl w:val="0"/>
                <w:numId w:val="32"/>
              </w:numPr>
              <w:ind w:left="357" w:hanging="357"/>
              <w:contextualSpacing/>
              <w:rPr>
                <w:rFonts w:ascii="Arial" w:hAnsi="Arial" w:cs="Arial"/>
                <w:bCs/>
                <w:iCs/>
              </w:rPr>
            </w:pPr>
            <w:r>
              <w:rPr>
                <w:rFonts w:ascii="Arial" w:hAnsi="Arial" w:cs="Arial"/>
                <w:bCs/>
                <w:iCs/>
              </w:rPr>
              <w:t>Engage in the HSE performance achievement process in conjunction with your Line Manager and staff as appropriate.</w:t>
            </w:r>
          </w:p>
          <w:p w14:paraId="0C2DEBD1" w14:textId="0540835A" w:rsidR="009A163D" w:rsidRDefault="009A163D" w:rsidP="00250675">
            <w:pPr>
              <w:contextualSpacing/>
              <w:rPr>
                <w:rFonts w:ascii="Arial" w:hAnsi="Arial" w:cs="Arial"/>
                <w:bCs/>
                <w:iCs/>
              </w:rPr>
            </w:pPr>
          </w:p>
          <w:p w14:paraId="16FBD6D5" w14:textId="13737327" w:rsidR="009A163D" w:rsidRDefault="009A163D" w:rsidP="00250675">
            <w:pPr>
              <w:contextualSpacing/>
              <w:rPr>
                <w:rFonts w:ascii="Arial" w:hAnsi="Arial" w:cs="Arial"/>
                <w:bCs/>
                <w:iCs/>
              </w:rPr>
            </w:pPr>
            <w:r>
              <w:rPr>
                <w:rFonts w:ascii="Arial" w:hAnsi="Arial" w:cs="Arial"/>
                <w:b/>
                <w:bCs/>
                <w:iCs/>
                <w:u w:val="single"/>
              </w:rPr>
              <w:t>Personnel/Administration</w:t>
            </w:r>
          </w:p>
          <w:p w14:paraId="4F156B12" w14:textId="714030A9" w:rsidR="009A163D" w:rsidRDefault="009A163D" w:rsidP="00250675">
            <w:pPr>
              <w:pStyle w:val="ListParagraph"/>
              <w:numPr>
                <w:ilvl w:val="0"/>
                <w:numId w:val="33"/>
              </w:numPr>
              <w:ind w:left="357" w:hanging="357"/>
              <w:contextualSpacing/>
              <w:rPr>
                <w:rFonts w:ascii="Arial" w:hAnsi="Arial" w:cs="Arial"/>
                <w:bCs/>
                <w:iCs/>
              </w:rPr>
            </w:pPr>
            <w:r>
              <w:rPr>
                <w:rFonts w:ascii="Arial" w:hAnsi="Arial" w:cs="Arial"/>
                <w:bCs/>
                <w:iCs/>
              </w:rPr>
              <w:t>Carry out general administrative and financial duties</w:t>
            </w:r>
            <w:r w:rsidR="007917AF">
              <w:rPr>
                <w:rFonts w:ascii="Arial" w:hAnsi="Arial" w:cs="Arial"/>
                <w:bCs/>
                <w:iCs/>
              </w:rPr>
              <w:t xml:space="preserve"> </w:t>
            </w:r>
            <w:r>
              <w:rPr>
                <w:rFonts w:ascii="Arial" w:hAnsi="Arial" w:cs="Arial"/>
                <w:bCs/>
                <w:iCs/>
              </w:rPr>
              <w:t>in</w:t>
            </w:r>
            <w:r w:rsidR="007917AF">
              <w:rPr>
                <w:rFonts w:ascii="Arial" w:hAnsi="Arial" w:cs="Arial"/>
                <w:bCs/>
                <w:iCs/>
              </w:rPr>
              <w:t>cluding record keeping and medication use monitoring.</w:t>
            </w:r>
          </w:p>
          <w:p w14:paraId="4697C240" w14:textId="1778E416" w:rsidR="007917AF" w:rsidRDefault="007917AF" w:rsidP="00250675">
            <w:pPr>
              <w:pStyle w:val="ListParagraph"/>
              <w:numPr>
                <w:ilvl w:val="0"/>
                <w:numId w:val="33"/>
              </w:numPr>
              <w:ind w:left="357" w:hanging="357"/>
              <w:contextualSpacing/>
              <w:rPr>
                <w:rFonts w:ascii="Arial" w:hAnsi="Arial" w:cs="Arial"/>
                <w:bCs/>
                <w:iCs/>
              </w:rPr>
            </w:pPr>
            <w:r>
              <w:rPr>
                <w:rFonts w:ascii="Arial" w:hAnsi="Arial" w:cs="Arial"/>
                <w:bCs/>
                <w:iCs/>
              </w:rPr>
              <w:t>Supervise and manage any staff assigned to the post holder.</w:t>
            </w:r>
          </w:p>
          <w:p w14:paraId="13D2DDA9" w14:textId="294E8E4E" w:rsidR="007917AF" w:rsidRDefault="007917AF" w:rsidP="00250675">
            <w:pPr>
              <w:pStyle w:val="ListParagraph"/>
              <w:numPr>
                <w:ilvl w:val="0"/>
                <w:numId w:val="33"/>
              </w:numPr>
              <w:ind w:left="357" w:hanging="357"/>
              <w:contextualSpacing/>
              <w:rPr>
                <w:rFonts w:ascii="Arial" w:hAnsi="Arial" w:cs="Arial"/>
                <w:bCs/>
                <w:iCs/>
              </w:rPr>
            </w:pPr>
            <w:r>
              <w:rPr>
                <w:rFonts w:ascii="Arial" w:hAnsi="Arial" w:cs="Arial"/>
                <w:bCs/>
                <w:iCs/>
              </w:rPr>
              <w:t xml:space="preserve">Co-operate and assist line management in the performance of </w:t>
            </w:r>
            <w:r w:rsidR="000A6FAA">
              <w:rPr>
                <w:rFonts w:ascii="Arial" w:hAnsi="Arial" w:cs="Arial"/>
                <w:bCs/>
                <w:iCs/>
              </w:rPr>
              <w:t>their</w:t>
            </w:r>
            <w:r>
              <w:rPr>
                <w:rFonts w:ascii="Arial" w:hAnsi="Arial" w:cs="Arial"/>
                <w:bCs/>
                <w:iCs/>
              </w:rPr>
              <w:t xml:space="preserve"> duties and responsibilities as required.</w:t>
            </w:r>
          </w:p>
          <w:p w14:paraId="7AACE782" w14:textId="4E9AF6A0" w:rsidR="007917AF" w:rsidRDefault="007917AF" w:rsidP="00250675">
            <w:pPr>
              <w:contextualSpacing/>
              <w:rPr>
                <w:rFonts w:ascii="Arial" w:hAnsi="Arial" w:cs="Arial"/>
                <w:bCs/>
                <w:iCs/>
              </w:rPr>
            </w:pPr>
          </w:p>
          <w:p w14:paraId="6D2CEE75" w14:textId="34446E54" w:rsidR="00FF3DBE" w:rsidRPr="00795998" w:rsidRDefault="007917AF" w:rsidP="00250675">
            <w:pPr>
              <w:rPr>
                <w:rFonts w:ascii="Arial" w:hAnsi="Arial" w:cs="Arial"/>
                <w:b/>
              </w:rPr>
            </w:pPr>
            <w:r>
              <w:rPr>
                <w:rFonts w:ascii="Arial" w:hAnsi="Arial" w:cs="Arial"/>
                <w:b/>
                <w:b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9A163D">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4DDE09A" w:rsidR="00CC7CE5" w:rsidRDefault="00352288" w:rsidP="00250675">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EFE5C9E" w14:textId="2F1A26B2" w:rsidR="00250675" w:rsidRDefault="00250675" w:rsidP="00250675">
            <w:pPr>
              <w:rPr>
                <w:rFonts w:ascii="Arial" w:hAnsi="Arial" w:cs="Arial"/>
                <w:i/>
              </w:rPr>
            </w:pPr>
            <w:r>
              <w:rPr>
                <w:rFonts w:ascii="Arial" w:hAnsi="Arial" w:cs="Arial"/>
                <w:i/>
              </w:rPr>
              <w:t>The candidate must demonstrate:</w:t>
            </w:r>
          </w:p>
          <w:p w14:paraId="194B490B" w14:textId="783DDE52" w:rsidR="00250675" w:rsidRDefault="00250675" w:rsidP="00250675">
            <w:pPr>
              <w:rPr>
                <w:rFonts w:ascii="Arial" w:hAnsi="Arial" w:cs="Arial"/>
              </w:rPr>
            </w:pPr>
          </w:p>
          <w:p w14:paraId="0C67CA42" w14:textId="77777777" w:rsidR="00250675" w:rsidRDefault="00250675" w:rsidP="00250675">
            <w:pPr>
              <w:spacing w:before="100" w:beforeAutospacing="1"/>
              <w:contextualSpacing/>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14:paraId="04C6F87B" w14:textId="77777777" w:rsidR="00250675" w:rsidRDefault="00250675" w:rsidP="00250675">
            <w:pPr>
              <w:spacing w:before="100" w:before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60374A7E" w14:textId="77777777" w:rsidR="00250675" w:rsidRDefault="00250675" w:rsidP="00250675">
            <w:pPr>
              <w:pStyle w:val="ListParagraph"/>
              <w:numPr>
                <w:ilvl w:val="0"/>
                <w:numId w:val="34"/>
              </w:numPr>
              <w:contextualSpacing/>
              <w:rPr>
                <w:rFonts w:ascii="Arial" w:eastAsiaTheme="minorEastAsia" w:hAnsi="Arial" w:cs="Arial"/>
                <w:i/>
                <w:color w:val="000000" w:themeColor="text1"/>
                <w:lang w:val="en-US"/>
              </w:rPr>
            </w:pPr>
            <w:r>
              <w:rPr>
                <w:rFonts w:ascii="Arial" w:eastAsia="Arial" w:hAnsi="Arial" w:cs="Arial"/>
                <w:color w:val="000000" w:themeColor="text1"/>
              </w:rPr>
              <w:t>Demonstrate sufficient clinical knowledge and experience to carry out the duties and responsibilities of the role.</w:t>
            </w:r>
          </w:p>
          <w:p w14:paraId="4431AC60" w14:textId="77777777" w:rsidR="00250675" w:rsidRDefault="00250675" w:rsidP="00250675">
            <w:pPr>
              <w:pStyle w:val="ListParagraph"/>
              <w:numPr>
                <w:ilvl w:val="0"/>
                <w:numId w:val="34"/>
              </w:numPr>
              <w:contextualSpacing/>
              <w:rPr>
                <w:rFonts w:ascii="Arial" w:eastAsiaTheme="minorEastAsia" w:hAnsi="Arial" w:cs="Arial"/>
                <w:i/>
                <w:color w:val="000000" w:themeColor="text1"/>
                <w:lang w:val="en-US"/>
              </w:rPr>
            </w:pPr>
            <w:r>
              <w:rPr>
                <w:rFonts w:ascii="Arial" w:eastAsia="Arial" w:hAnsi="Arial" w:cs="Arial"/>
                <w:color w:val="000000" w:themeColor="text1"/>
              </w:rPr>
              <w:t>Demonstrate evidence of up-to-date pharmaceutical knowledge in the field.</w:t>
            </w:r>
          </w:p>
          <w:p w14:paraId="40AEA83B" w14:textId="77777777" w:rsidR="00250675" w:rsidRDefault="00250675" w:rsidP="00250675">
            <w:pPr>
              <w:pStyle w:val="ListParagraph"/>
              <w:numPr>
                <w:ilvl w:val="0"/>
                <w:numId w:val="35"/>
              </w:numPr>
              <w:rPr>
                <w:color w:val="000000" w:themeColor="text1"/>
              </w:rPr>
            </w:pPr>
            <w:r>
              <w:rPr>
                <w:rFonts w:ascii="Arial" w:eastAsia="Arial" w:hAnsi="Arial" w:cs="Arial"/>
                <w:color w:val="000000" w:themeColor="text1"/>
              </w:rPr>
              <w:t>Demonstrate a familiarity and understanding of the laws and regulations underpinning pharmacy service delivery.</w:t>
            </w:r>
          </w:p>
          <w:p w14:paraId="0778B29C" w14:textId="77777777" w:rsidR="00250675" w:rsidRDefault="00250675" w:rsidP="00250675">
            <w:pPr>
              <w:numPr>
                <w:ilvl w:val="0"/>
                <w:numId w:val="35"/>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self-awareness, a commitment to continuous professional development and a willingness to both teach and learn.</w:t>
            </w:r>
          </w:p>
          <w:p w14:paraId="3C68AF9D" w14:textId="77777777" w:rsidR="00250675" w:rsidRDefault="00250675" w:rsidP="00250675">
            <w:pPr>
              <w:pStyle w:val="ListParagraph"/>
              <w:numPr>
                <w:ilvl w:val="0"/>
                <w:numId w:val="35"/>
              </w:numPr>
              <w:spacing w:before="100" w:beforeAutospacing="1"/>
              <w:rPr>
                <w:color w:val="000000" w:themeColor="text1"/>
              </w:rPr>
            </w:pPr>
            <w:r>
              <w:rPr>
                <w:rFonts w:ascii="Arial" w:eastAsia="Arial" w:hAnsi="Arial" w:cs="Arial"/>
                <w:color w:val="000000" w:themeColor="text1"/>
                <w:lang w:val="en-IE"/>
              </w:rPr>
              <w:t>Demonstrate an understanding of best practice in the area of pharmaceutical procurement.</w:t>
            </w:r>
          </w:p>
          <w:p w14:paraId="1725E292" w14:textId="77777777" w:rsidR="00250675" w:rsidRDefault="00250675" w:rsidP="00250675">
            <w:pPr>
              <w:numPr>
                <w:ilvl w:val="0"/>
                <w:numId w:val="35"/>
              </w:numPr>
              <w:rPr>
                <w:rFonts w:ascii="Arial" w:hAnsi="Arial" w:cs="Arial"/>
              </w:rPr>
            </w:pPr>
            <w:r>
              <w:rPr>
                <w:rFonts w:ascii="Arial" w:hAnsi="Arial" w:cs="Arial"/>
              </w:rPr>
              <w:t>Demonstrate evidence of effective computer skills including Microsoft Office and Outlook.</w:t>
            </w:r>
          </w:p>
          <w:p w14:paraId="2371A7EC" w14:textId="77777777" w:rsidR="00250675" w:rsidRDefault="00250675" w:rsidP="00250675">
            <w:pPr>
              <w:spacing w:before="100" w:beforeAutospacing="1" w:after="100" w:afterAutospacing="1"/>
              <w:contextualSpacing/>
              <w:rPr>
                <w:rFonts w:ascii="Arial" w:eastAsiaTheme="minorEastAsia" w:hAnsi="Arial" w:cs="Arial"/>
                <w:i/>
                <w:color w:val="000000" w:themeColor="text1"/>
                <w:lang w:val="en-US"/>
              </w:rPr>
            </w:pPr>
          </w:p>
          <w:p w14:paraId="5A43DB01" w14:textId="77777777" w:rsidR="00250675" w:rsidRDefault="00250675" w:rsidP="00250675">
            <w:pPr>
              <w:spacing w:before="100" w:beforeAutospacing="1" w:after="100" w:afterAutospacing="1"/>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7835A022" w14:textId="77777777" w:rsidR="00250675" w:rsidRDefault="00250675" w:rsidP="0025067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C4D3256" w14:textId="77777777" w:rsidR="00250675" w:rsidRDefault="00250675" w:rsidP="00250675">
            <w:pPr>
              <w:pStyle w:val="ListParagraph"/>
              <w:numPr>
                <w:ilvl w:val="0"/>
                <w:numId w:val="35"/>
              </w:numPr>
              <w:rPr>
                <w:color w:val="000000" w:themeColor="text1"/>
              </w:rPr>
            </w:pPr>
            <w:r>
              <w:rPr>
                <w:rFonts w:ascii="Arial" w:eastAsia="Arial" w:hAnsi="Arial" w:cs="Arial"/>
                <w:color w:val="000000" w:themeColor="text1"/>
              </w:rPr>
              <w:t>Demonstrate the ability to effectively plan and manage resources and an awareness of the importance of value for money.</w:t>
            </w:r>
          </w:p>
          <w:p w14:paraId="7890DBFD" w14:textId="77777777" w:rsidR="00250675" w:rsidRDefault="00250675" w:rsidP="00250675">
            <w:pPr>
              <w:pStyle w:val="ListParagraph"/>
              <w:numPr>
                <w:ilvl w:val="0"/>
                <w:numId w:val="35"/>
              </w:numPr>
              <w:rPr>
                <w:color w:val="000000" w:themeColor="text1"/>
              </w:rPr>
            </w:pPr>
            <w:r>
              <w:rPr>
                <w:rFonts w:ascii="Arial" w:eastAsia="Arial" w:hAnsi="Arial" w:cs="Arial"/>
                <w:color w:val="000000" w:themeColor="text1"/>
              </w:rPr>
              <w:t>Demonstrates good time management skills and adjusts priorities in response to changing circumstances.</w:t>
            </w:r>
          </w:p>
          <w:p w14:paraId="68547570" w14:textId="75F4C2A8" w:rsidR="00250675" w:rsidRPr="00250675" w:rsidRDefault="00250675" w:rsidP="00250675">
            <w:pPr>
              <w:pStyle w:val="ListParagraph"/>
              <w:numPr>
                <w:ilvl w:val="0"/>
                <w:numId w:val="35"/>
              </w:numPr>
              <w:spacing w:before="100" w:beforeAutospacing="1"/>
              <w:contextualSpacing/>
              <w:rPr>
                <w:rFonts w:asciiTheme="minorHAnsi" w:eastAsiaTheme="minorEastAsia" w:hAnsiTheme="minorHAnsi" w:cstheme="minorBidi"/>
                <w:color w:val="000000" w:themeColor="text1"/>
                <w:lang w:val="en-US"/>
              </w:rPr>
            </w:pPr>
            <w:r>
              <w:rPr>
                <w:rFonts w:ascii="Arial" w:eastAsia="Arial" w:hAnsi="Arial" w:cs="Arial"/>
                <w:color w:val="000000" w:themeColor="text1"/>
              </w:rPr>
              <w:t>Is flexible and adaptable, works well in a busy environment.</w:t>
            </w:r>
          </w:p>
          <w:p w14:paraId="49DC97A6" w14:textId="2EB29572" w:rsidR="00250675" w:rsidRDefault="00250675" w:rsidP="00250675">
            <w:pPr>
              <w:pStyle w:val="ListParagraph"/>
              <w:spacing w:before="100" w:beforeAutospacing="1"/>
              <w:ind w:left="360"/>
              <w:contextualSpacing/>
              <w:rPr>
                <w:rFonts w:ascii="Arial" w:eastAsia="Arial" w:hAnsi="Arial" w:cs="Arial"/>
                <w:color w:val="000000" w:themeColor="text1"/>
              </w:rPr>
            </w:pPr>
          </w:p>
          <w:p w14:paraId="141BFD99" w14:textId="77777777" w:rsidR="00250675" w:rsidRPr="00250675" w:rsidRDefault="00250675" w:rsidP="00250675">
            <w:pPr>
              <w:pStyle w:val="ListParagraph"/>
              <w:spacing w:before="100" w:beforeAutospacing="1"/>
              <w:ind w:left="360"/>
              <w:contextualSpacing/>
              <w:rPr>
                <w:rFonts w:asciiTheme="minorHAnsi" w:eastAsiaTheme="minorEastAsia" w:hAnsiTheme="minorHAnsi" w:cstheme="minorBidi"/>
                <w:color w:val="000000" w:themeColor="text1"/>
                <w:lang w:val="en-US"/>
              </w:rPr>
            </w:pPr>
          </w:p>
          <w:p w14:paraId="673BADA3" w14:textId="77777777" w:rsidR="00250675" w:rsidRDefault="00250675" w:rsidP="00250675">
            <w:pPr>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77812765" w14:textId="77777777" w:rsidR="00250675" w:rsidRDefault="00250675" w:rsidP="0025067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0D13E16" w14:textId="77777777" w:rsidR="00250675" w:rsidRDefault="00250675" w:rsidP="00250675">
            <w:pPr>
              <w:pStyle w:val="ListParagraph"/>
              <w:numPr>
                <w:ilvl w:val="0"/>
                <w:numId w:val="35"/>
              </w:numPr>
              <w:rPr>
                <w:rFonts w:asciiTheme="minorHAnsi" w:eastAsiaTheme="minorEastAsia" w:hAnsiTheme="minorHAnsi" w:cstheme="minorBidi"/>
                <w:color w:val="000000" w:themeColor="text1"/>
              </w:rPr>
            </w:pPr>
            <w:r>
              <w:rPr>
                <w:rFonts w:ascii="Arial" w:eastAsia="Arial" w:hAnsi="Arial" w:cs="Arial"/>
                <w:color w:val="000000" w:themeColor="text1"/>
              </w:rPr>
              <w:t xml:space="preserve">Demonstrate leadership and team skills including the ability to work independently and effectively in a multidisciplinary environment. </w:t>
            </w:r>
          </w:p>
          <w:p w14:paraId="66479726" w14:textId="77777777" w:rsidR="00250675" w:rsidRDefault="00250675" w:rsidP="00250675">
            <w:pPr>
              <w:pStyle w:val="ListParagraph"/>
              <w:numPr>
                <w:ilvl w:val="0"/>
                <w:numId w:val="35"/>
              </w:numPr>
              <w:spacing w:before="100" w:beforeAutospacing="1"/>
              <w:rPr>
                <w:color w:val="000000" w:themeColor="text1"/>
              </w:rPr>
            </w:pPr>
            <w:r>
              <w:rPr>
                <w:rFonts w:ascii="Arial" w:hAnsi="Arial" w:cs="Arial"/>
              </w:rPr>
              <w:t>Demonstrate the ability to manage and develop self and others.</w:t>
            </w:r>
          </w:p>
          <w:p w14:paraId="637E7FBE" w14:textId="77777777" w:rsidR="00250675" w:rsidRDefault="00250675" w:rsidP="00250675">
            <w:pPr>
              <w:pStyle w:val="ListParagraph"/>
              <w:numPr>
                <w:ilvl w:val="0"/>
                <w:numId w:val="35"/>
              </w:numPr>
              <w:spacing w:before="100" w:beforeAutospacing="1"/>
              <w:rPr>
                <w:color w:val="000000" w:themeColor="text1"/>
              </w:rPr>
            </w:pPr>
            <w:r>
              <w:rPr>
                <w:rFonts w:ascii="Arial" w:hAnsi="Arial" w:cs="Arial"/>
              </w:rPr>
              <w:t>Delegates appropriately.</w:t>
            </w:r>
          </w:p>
          <w:p w14:paraId="06F78E4B" w14:textId="77777777" w:rsidR="00250675" w:rsidRDefault="00250675" w:rsidP="00250675">
            <w:pPr>
              <w:pStyle w:val="ListParagraph"/>
              <w:numPr>
                <w:ilvl w:val="0"/>
                <w:numId w:val="35"/>
              </w:numPr>
              <w:spacing w:before="100" w:beforeAutospacing="1"/>
              <w:rPr>
                <w:color w:val="000000" w:themeColor="text1"/>
              </w:rPr>
            </w:pPr>
            <w:r>
              <w:rPr>
                <w:rFonts w:ascii="Arial" w:eastAsia="Arial" w:hAnsi="Arial" w:cs="Arial"/>
                <w:color w:val="000000" w:themeColor="text1"/>
              </w:rPr>
              <w:t>Demonstrate willingness to share knowledge and/or new ideas with staff and colleagues.</w:t>
            </w:r>
          </w:p>
          <w:p w14:paraId="621A86CC" w14:textId="77777777" w:rsidR="00250675" w:rsidRDefault="00250675" w:rsidP="00250675">
            <w:pPr>
              <w:rPr>
                <w:color w:val="000000" w:themeColor="text1"/>
              </w:rPr>
            </w:pPr>
          </w:p>
          <w:p w14:paraId="2EB218C0" w14:textId="77777777" w:rsidR="00250675" w:rsidRDefault="00250675" w:rsidP="00250675">
            <w:pPr>
              <w:rPr>
                <w:color w:val="000000" w:themeColor="text1"/>
              </w:rPr>
            </w:pPr>
            <w:r>
              <w:rPr>
                <w:rFonts w:ascii="Arial" w:eastAsia="Arial" w:hAnsi="Arial" w:cs="Arial"/>
                <w:b/>
                <w:bCs/>
                <w:color w:val="000000" w:themeColor="text1"/>
                <w:lang w:val="en-US"/>
              </w:rPr>
              <w:t>Commitment to providing a Quality Service</w:t>
            </w:r>
          </w:p>
          <w:p w14:paraId="016C5306" w14:textId="77777777" w:rsidR="00250675" w:rsidRDefault="00250675" w:rsidP="00250675">
            <w:pPr>
              <w:rPr>
                <w:rFonts w:asciiTheme="minorHAnsi" w:eastAsiaTheme="minorEastAsia" w:hAnsiTheme="minorHAnsi" w:cstheme="minorBidi"/>
                <w:color w:val="000000" w:themeColor="text1"/>
              </w:rPr>
            </w:pPr>
            <w:r>
              <w:rPr>
                <w:rFonts w:ascii="Arial" w:eastAsiaTheme="minorEastAsia" w:hAnsi="Arial" w:cs="Arial"/>
                <w:i/>
                <w:color w:val="000000" w:themeColor="text1"/>
                <w:lang w:val="en-US"/>
              </w:rPr>
              <w:t>For example:</w:t>
            </w:r>
            <w:r>
              <w:rPr>
                <w:rFonts w:ascii="Arial" w:eastAsia="Arial" w:hAnsi="Arial" w:cs="Arial"/>
                <w:lang w:val="en-US"/>
              </w:rPr>
              <w:t xml:space="preserve"> </w:t>
            </w:r>
          </w:p>
          <w:p w14:paraId="33B9B56B" w14:textId="77777777" w:rsidR="00250675" w:rsidRDefault="00250675" w:rsidP="00250675">
            <w:pPr>
              <w:pStyle w:val="ListParagraph"/>
              <w:numPr>
                <w:ilvl w:val="0"/>
                <w:numId w:val="35"/>
              </w:numPr>
              <w:contextualSpacing/>
              <w:rPr>
                <w:rFonts w:asciiTheme="minorHAnsi" w:eastAsiaTheme="minorEastAsia" w:hAnsiTheme="minorHAnsi" w:cstheme="minorBidi"/>
                <w:color w:val="000000" w:themeColor="text1"/>
              </w:rPr>
            </w:pPr>
            <w:r>
              <w:rPr>
                <w:rFonts w:ascii="Arial" w:eastAsia="Arial" w:hAnsi="Arial" w:cs="Arial"/>
              </w:rPr>
              <w:t>Provides a high quality, person-centred service.</w:t>
            </w:r>
          </w:p>
          <w:p w14:paraId="7671921A" w14:textId="77777777" w:rsidR="00250675" w:rsidRDefault="00250675" w:rsidP="00250675">
            <w:pPr>
              <w:pStyle w:val="ListParagraph"/>
              <w:numPr>
                <w:ilvl w:val="0"/>
                <w:numId w:val="35"/>
              </w:numPr>
              <w:contextualSpacing/>
              <w:rPr>
                <w:rFonts w:asciiTheme="minorHAnsi" w:eastAsiaTheme="minorEastAsia" w:hAnsiTheme="minorHAnsi" w:cstheme="minorBidi"/>
                <w:color w:val="000000" w:themeColor="text1"/>
              </w:rPr>
            </w:pPr>
            <w:r>
              <w:rPr>
                <w:rFonts w:ascii="Arial" w:hAnsi="Arial" w:cs="Arial"/>
              </w:rPr>
              <w:t>Demonstrates initiative and innovation in identifying areas for service improvement and an openness to change.</w:t>
            </w:r>
          </w:p>
          <w:p w14:paraId="7DFED8AE" w14:textId="77777777" w:rsidR="00250675" w:rsidRDefault="00250675" w:rsidP="00250675">
            <w:pPr>
              <w:pStyle w:val="ListParagraph"/>
              <w:numPr>
                <w:ilvl w:val="0"/>
                <w:numId w:val="35"/>
              </w:numPr>
              <w:contextualSpacing/>
              <w:rPr>
                <w:rFonts w:ascii="Arial" w:hAnsi="Arial" w:cs="Arial"/>
                <w:color w:val="000000" w:themeColor="text1"/>
              </w:rPr>
            </w:pPr>
            <w:r>
              <w:rPr>
                <w:rFonts w:ascii="Arial" w:hAnsi="Arial" w:cs="Arial"/>
              </w:rPr>
              <w:t>Is open to change; encourages and supports new and more effective ways of working.</w:t>
            </w:r>
          </w:p>
          <w:p w14:paraId="34CB7CBA" w14:textId="77777777" w:rsidR="00250675" w:rsidRDefault="00250675" w:rsidP="00250675">
            <w:pPr>
              <w:pStyle w:val="ListParagraph"/>
              <w:numPr>
                <w:ilvl w:val="0"/>
                <w:numId w:val="35"/>
              </w:numPr>
              <w:contextualSpacing/>
              <w:rPr>
                <w:rFonts w:asciiTheme="minorHAnsi" w:eastAsiaTheme="minorEastAsia" w:hAnsiTheme="minorHAnsi" w:cstheme="minorBidi"/>
              </w:rPr>
            </w:pPr>
            <w:r>
              <w:rPr>
                <w:rFonts w:ascii="Arial" w:hAnsi="Arial" w:cs="Arial"/>
              </w:rPr>
              <w:t>Demonstrate an awareness and appreciation of the service user,</w:t>
            </w:r>
            <w:r>
              <w:rPr>
                <w:rFonts w:ascii="Arial" w:eastAsia="Arial" w:hAnsi="Arial" w:cs="Arial"/>
                <w:color w:val="000000" w:themeColor="text1"/>
              </w:rPr>
              <w:t xml:space="preserve"> understands the needs of the service user and</w:t>
            </w:r>
            <w:r>
              <w:rPr>
                <w:rFonts w:ascii="Arial" w:hAnsi="Arial" w:cs="Arial"/>
              </w:rPr>
              <w:t xml:space="preserve"> works to ensure the pharmacy service meets these needs.</w:t>
            </w:r>
          </w:p>
          <w:p w14:paraId="7D7CCC99" w14:textId="77777777" w:rsidR="00250675" w:rsidRDefault="00250675" w:rsidP="00250675">
            <w:pPr>
              <w:pStyle w:val="ListParagraph"/>
              <w:numPr>
                <w:ilvl w:val="0"/>
                <w:numId w:val="35"/>
              </w:numPr>
              <w:contextualSpacing/>
              <w:rPr>
                <w:color w:val="000000" w:themeColor="text1"/>
              </w:rPr>
            </w:pPr>
            <w:r>
              <w:rPr>
                <w:rFonts w:ascii="Arial" w:eastAsia="Arial" w:hAnsi="Arial" w:cs="Arial"/>
                <w:color w:val="000000" w:themeColor="text1"/>
              </w:rPr>
              <w:t>Demonstrate an awareness of the security considerations/confidentiality involved in working in a hospital pharmacy.</w:t>
            </w:r>
          </w:p>
          <w:p w14:paraId="37C21267" w14:textId="77777777" w:rsidR="00250675" w:rsidRDefault="00250675" w:rsidP="00250675">
            <w:pPr>
              <w:pStyle w:val="ListParagraph"/>
              <w:ind w:left="360"/>
              <w:contextualSpacing/>
              <w:rPr>
                <w:color w:val="000000" w:themeColor="text1"/>
              </w:rPr>
            </w:pPr>
          </w:p>
          <w:p w14:paraId="2B48C6F8" w14:textId="77777777" w:rsidR="00250675" w:rsidRDefault="00250675" w:rsidP="00250675">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2205F1DC" w14:textId="77777777" w:rsidR="00250675" w:rsidRDefault="00250675" w:rsidP="00250675">
            <w:pPr>
              <w:rPr>
                <w:color w:val="000000" w:themeColor="text1"/>
              </w:rPr>
            </w:pPr>
            <w:r>
              <w:rPr>
                <w:rFonts w:ascii="Arial" w:eastAsiaTheme="minorEastAsia" w:hAnsi="Arial" w:cs="Arial"/>
                <w:i/>
                <w:color w:val="000000" w:themeColor="text1"/>
                <w:lang w:val="en-US"/>
              </w:rPr>
              <w:t>For example:</w:t>
            </w:r>
            <w:r>
              <w:rPr>
                <w:rFonts w:ascii="Arial" w:eastAsia="Arial" w:hAnsi="Arial" w:cs="Arial"/>
                <w:color w:val="000000" w:themeColor="text1"/>
                <w:lang w:val="en-US"/>
              </w:rPr>
              <w:t xml:space="preserve"> </w:t>
            </w:r>
          </w:p>
          <w:p w14:paraId="591C4FA0" w14:textId="77777777" w:rsidR="00250675" w:rsidRDefault="00250675" w:rsidP="00250675">
            <w:pPr>
              <w:pStyle w:val="ListParagraph"/>
              <w:numPr>
                <w:ilvl w:val="0"/>
                <w:numId w:val="35"/>
              </w:numPr>
              <w:contextualSpacing/>
              <w:rPr>
                <w:color w:val="000000" w:themeColor="text1"/>
              </w:rPr>
            </w:pPr>
            <w:r>
              <w:rPr>
                <w:rFonts w:ascii="Arial" w:eastAsia="Arial" w:hAnsi="Arial" w:cs="Arial"/>
                <w:color w:val="000000" w:themeColor="text1"/>
              </w:rPr>
              <w:t>Demonstrate the ability to evaluate and synthesise information, problem solve and make effective decisions in a busy working environment.</w:t>
            </w:r>
          </w:p>
          <w:p w14:paraId="2E278AA3" w14:textId="77777777" w:rsidR="00250675" w:rsidRDefault="00250675" w:rsidP="00250675">
            <w:pPr>
              <w:pStyle w:val="Default"/>
              <w:numPr>
                <w:ilvl w:val="0"/>
                <w:numId w:val="35"/>
              </w:numPr>
              <w:contextualSpacing/>
              <w:rPr>
                <w:sz w:val="20"/>
                <w:szCs w:val="20"/>
              </w:rPr>
            </w:pPr>
            <w:r>
              <w:rPr>
                <w:sz w:val="20"/>
                <w:szCs w:val="20"/>
              </w:rPr>
              <w:t>Ensures that relevant professional, ethical and patient safety factors are fully considered in decisions into which they have an input.</w:t>
            </w:r>
          </w:p>
          <w:p w14:paraId="3DFE5D11" w14:textId="77777777" w:rsidR="00250675" w:rsidRDefault="00250675" w:rsidP="00250675">
            <w:pPr>
              <w:pStyle w:val="Default"/>
              <w:numPr>
                <w:ilvl w:val="0"/>
                <w:numId w:val="35"/>
              </w:numPr>
              <w:rPr>
                <w:sz w:val="20"/>
                <w:szCs w:val="20"/>
              </w:rPr>
            </w:pPr>
            <w:r>
              <w:rPr>
                <w:sz w:val="20"/>
                <w:szCs w:val="20"/>
              </w:rPr>
              <w:t>Gathers information from a number of reliable sources and people to enable them to make well-founded decisions / conduct research / audit.</w:t>
            </w:r>
          </w:p>
          <w:p w14:paraId="62452473" w14:textId="77777777" w:rsidR="00250675" w:rsidRDefault="00250675" w:rsidP="00250675">
            <w:pPr>
              <w:numPr>
                <w:ilvl w:val="0"/>
                <w:numId w:val="35"/>
              </w:numPr>
              <w:rPr>
                <w:rFonts w:ascii="Arial" w:hAnsi="Arial" w:cs="Arial"/>
              </w:rPr>
            </w:pPr>
            <w:r>
              <w:rPr>
                <w:rFonts w:ascii="Arial" w:hAnsi="Arial" w:cs="Arial"/>
              </w:rPr>
              <w:t>Pays attention to detail, ensure the upkeep of accurate records / statistics etc.</w:t>
            </w:r>
          </w:p>
          <w:p w14:paraId="1194305D" w14:textId="77777777" w:rsidR="00250675" w:rsidRDefault="00250675" w:rsidP="00250675">
            <w:pPr>
              <w:spacing w:before="100" w:beforeAutospacing="1" w:after="100" w:afterAutospacing="1"/>
              <w:contextualSpacing/>
              <w:rPr>
                <w:rFonts w:ascii="Arial" w:eastAsia="Arial" w:hAnsi="Arial" w:cs="Arial"/>
                <w:color w:val="000000" w:themeColor="text1"/>
                <w:lang w:val="en-US"/>
              </w:rPr>
            </w:pPr>
          </w:p>
          <w:p w14:paraId="7D10186D" w14:textId="77777777" w:rsidR="00250675" w:rsidRDefault="00250675" w:rsidP="00250675">
            <w:pPr>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6D861A16" w14:textId="77777777" w:rsidR="00250675" w:rsidRDefault="00250675" w:rsidP="0025067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4CA3AE02" w14:textId="77777777" w:rsidR="00250675" w:rsidRDefault="00250675" w:rsidP="00250675">
            <w:pPr>
              <w:numPr>
                <w:ilvl w:val="0"/>
                <w:numId w:val="35"/>
              </w:numPr>
              <w:contextualSpacing/>
              <w:rPr>
                <w:rFonts w:ascii="Arial" w:hAnsi="Arial" w:cs="Arial"/>
              </w:rPr>
            </w:pPr>
            <w:r>
              <w:rPr>
                <w:rFonts w:ascii="Arial" w:eastAsia="Arial" w:hAnsi="Arial" w:cs="Arial"/>
                <w:color w:val="000000" w:themeColor="text1"/>
              </w:rPr>
              <w:t>Demonstrate effective communication skills including t</w:t>
            </w:r>
            <w:r>
              <w:rPr>
                <w:rFonts w:ascii="Arial" w:eastAsia="Arial" w:hAnsi="Arial" w:cs="Arial"/>
                <w:color w:val="000000" w:themeColor="text1"/>
                <w:lang w:val="en-US"/>
              </w:rPr>
              <w:t>he ability to present information in a clear and concise manner</w:t>
            </w:r>
            <w:r>
              <w:rPr>
                <w:rFonts w:ascii="Arial" w:hAnsi="Arial" w:cs="Arial"/>
                <w:iCs/>
                <w:color w:val="000000"/>
                <w:lang w:val="en-US"/>
              </w:rPr>
              <w:t xml:space="preserve"> </w:t>
            </w:r>
            <w:r>
              <w:rPr>
                <w:rFonts w:ascii="Arial" w:hAnsi="Arial" w:cs="Arial"/>
                <w:iCs/>
                <w:color w:val="000000"/>
              </w:rPr>
              <w:t>(both verbal and written).</w:t>
            </w:r>
          </w:p>
          <w:p w14:paraId="4EAA9692" w14:textId="77777777" w:rsidR="00250675" w:rsidRDefault="00250675" w:rsidP="00250675">
            <w:pPr>
              <w:numPr>
                <w:ilvl w:val="0"/>
                <w:numId w:val="35"/>
              </w:numPr>
              <w:contextualSpacing/>
              <w:rPr>
                <w:rFonts w:ascii="Arial" w:hAnsi="Arial" w:cs="Arial"/>
              </w:rPr>
            </w:pPr>
            <w:r>
              <w:rPr>
                <w:rFonts w:ascii="Arial" w:eastAsia="Arial" w:hAnsi="Arial" w:cs="Arial"/>
                <w:color w:val="000000" w:themeColor="text1"/>
              </w:rPr>
              <w:t xml:space="preserve">Demonstrate strong interpersonal skills; the ability to interact with a wide variety of stakeholders and </w:t>
            </w:r>
            <w:r>
              <w:rPr>
                <w:rFonts w:ascii="Arial" w:eastAsia="Arial" w:hAnsi="Arial" w:cs="Arial"/>
                <w:color w:val="000000" w:themeColor="text1"/>
                <w:lang w:val="en-IE"/>
              </w:rPr>
              <w:t>to handle diplomatically any conflict situations that might arise.</w:t>
            </w:r>
          </w:p>
          <w:p w14:paraId="49E08C15" w14:textId="3DCAB4F8" w:rsidR="00874725" w:rsidRPr="00F6254C" w:rsidRDefault="00250675" w:rsidP="00250675">
            <w:pPr>
              <w:numPr>
                <w:ilvl w:val="0"/>
                <w:numId w:val="35"/>
              </w:numPr>
              <w:contextualSpacing/>
              <w:rPr>
                <w:rFonts w:ascii="Arial" w:hAnsi="Arial" w:cs="Arial"/>
                <w:color w:val="000099"/>
              </w:rPr>
            </w:pPr>
            <w:r w:rsidRPr="00250675">
              <w:rPr>
                <w:rFonts w:ascii="Arial" w:hAnsi="Arial" w:cs="Arial"/>
              </w:rPr>
              <w:t>Demonstrates the ability to impart information and advice regarding the safe, appropriate, and cost effective use of medications / tailors communication to suit audience.</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CD4AE53"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50675">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5DBC02F"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A163D">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B97B5B"/>
    <w:multiLevelType w:val="hybridMultilevel"/>
    <w:tmpl w:val="2EAAA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E4378E"/>
    <w:multiLevelType w:val="hybridMultilevel"/>
    <w:tmpl w:val="4D229438"/>
    <w:lvl w:ilvl="0" w:tplc="B09E50E0">
      <w:start w:val="1"/>
      <w:numFmt w:val="bullet"/>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DDF23B0"/>
    <w:multiLevelType w:val="hybridMultilevel"/>
    <w:tmpl w:val="80EAF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F93FEA"/>
    <w:multiLevelType w:val="hybridMultilevel"/>
    <w:tmpl w:val="62AE0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0AD1C86"/>
    <w:multiLevelType w:val="hybridMultilevel"/>
    <w:tmpl w:val="D77E99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DC0AD7"/>
    <w:multiLevelType w:val="hybridMultilevel"/>
    <w:tmpl w:val="05B2BC30"/>
    <w:lvl w:ilvl="0" w:tplc="0E6EEA36">
      <w:start w:val="1"/>
      <w:numFmt w:val="bullet"/>
      <w:lvlText w:val=""/>
      <w:lvlJc w:val="left"/>
      <w:pPr>
        <w:ind w:left="360" w:hanging="360"/>
      </w:pPr>
      <w:rPr>
        <w:rFonts w:ascii="Symbol" w:hAnsi="Symbol" w:hint="default"/>
      </w:rPr>
    </w:lvl>
    <w:lvl w:ilvl="1" w:tplc="DC1A5498">
      <w:start w:val="1"/>
      <w:numFmt w:val="bullet"/>
      <w:lvlText w:val="o"/>
      <w:lvlJc w:val="left"/>
      <w:pPr>
        <w:ind w:left="1080" w:hanging="360"/>
      </w:pPr>
      <w:rPr>
        <w:rFonts w:ascii="Courier New" w:hAnsi="Courier New" w:cs="Times New Roman" w:hint="default"/>
      </w:rPr>
    </w:lvl>
    <w:lvl w:ilvl="2" w:tplc="A560FFD2">
      <w:start w:val="1"/>
      <w:numFmt w:val="bullet"/>
      <w:lvlText w:val=""/>
      <w:lvlJc w:val="left"/>
      <w:pPr>
        <w:ind w:left="1800" w:hanging="360"/>
      </w:pPr>
      <w:rPr>
        <w:rFonts w:ascii="Wingdings" w:hAnsi="Wingdings" w:hint="default"/>
      </w:rPr>
    </w:lvl>
    <w:lvl w:ilvl="3" w:tplc="C3F423CA">
      <w:start w:val="1"/>
      <w:numFmt w:val="bullet"/>
      <w:lvlText w:val=""/>
      <w:lvlJc w:val="left"/>
      <w:pPr>
        <w:ind w:left="2520" w:hanging="360"/>
      </w:pPr>
      <w:rPr>
        <w:rFonts w:ascii="Symbol" w:hAnsi="Symbol" w:hint="default"/>
      </w:rPr>
    </w:lvl>
    <w:lvl w:ilvl="4" w:tplc="4D84272A">
      <w:start w:val="1"/>
      <w:numFmt w:val="bullet"/>
      <w:lvlText w:val="o"/>
      <w:lvlJc w:val="left"/>
      <w:pPr>
        <w:ind w:left="3240" w:hanging="360"/>
      </w:pPr>
      <w:rPr>
        <w:rFonts w:ascii="Courier New" w:hAnsi="Courier New" w:cs="Times New Roman" w:hint="default"/>
      </w:rPr>
    </w:lvl>
    <w:lvl w:ilvl="5" w:tplc="CFC8B8F6">
      <w:start w:val="1"/>
      <w:numFmt w:val="bullet"/>
      <w:lvlText w:val=""/>
      <w:lvlJc w:val="left"/>
      <w:pPr>
        <w:ind w:left="3960" w:hanging="360"/>
      </w:pPr>
      <w:rPr>
        <w:rFonts w:ascii="Wingdings" w:hAnsi="Wingdings" w:hint="default"/>
      </w:rPr>
    </w:lvl>
    <w:lvl w:ilvl="6" w:tplc="673CED10">
      <w:start w:val="1"/>
      <w:numFmt w:val="bullet"/>
      <w:lvlText w:val=""/>
      <w:lvlJc w:val="left"/>
      <w:pPr>
        <w:ind w:left="4680" w:hanging="360"/>
      </w:pPr>
      <w:rPr>
        <w:rFonts w:ascii="Symbol" w:hAnsi="Symbol" w:hint="default"/>
      </w:rPr>
    </w:lvl>
    <w:lvl w:ilvl="7" w:tplc="028640EA">
      <w:start w:val="1"/>
      <w:numFmt w:val="bullet"/>
      <w:lvlText w:val="o"/>
      <w:lvlJc w:val="left"/>
      <w:pPr>
        <w:ind w:left="5400" w:hanging="360"/>
      </w:pPr>
      <w:rPr>
        <w:rFonts w:ascii="Courier New" w:hAnsi="Courier New" w:cs="Times New Roman" w:hint="default"/>
      </w:rPr>
    </w:lvl>
    <w:lvl w:ilvl="8" w:tplc="A1D27A18">
      <w:start w:val="1"/>
      <w:numFmt w:val="bullet"/>
      <w:lvlText w:val=""/>
      <w:lvlJc w:val="left"/>
      <w:pPr>
        <w:ind w:left="612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F11D36"/>
    <w:multiLevelType w:val="hybridMultilevel"/>
    <w:tmpl w:val="8C7E4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2"/>
  </w:num>
  <w:num w:numId="4">
    <w:abstractNumId w:val="13"/>
  </w:num>
  <w:num w:numId="5">
    <w:abstractNumId w:val="15"/>
  </w:num>
  <w:num w:numId="6">
    <w:abstractNumId w:val="4"/>
  </w:num>
  <w:num w:numId="7">
    <w:abstractNumId w:val="32"/>
  </w:num>
  <w:num w:numId="8">
    <w:abstractNumId w:val="21"/>
  </w:num>
  <w:num w:numId="9">
    <w:abstractNumId w:val="10"/>
  </w:num>
  <w:num w:numId="10">
    <w:abstractNumId w:val="33"/>
  </w:num>
  <w:num w:numId="11">
    <w:abstractNumId w:val="12"/>
  </w:num>
  <w:num w:numId="12">
    <w:abstractNumId w:val="24"/>
  </w:num>
  <w:num w:numId="13">
    <w:abstractNumId w:val="28"/>
  </w:num>
  <w:num w:numId="14">
    <w:abstractNumId w:val="2"/>
  </w:num>
  <w:num w:numId="15">
    <w:abstractNumId w:val="20"/>
  </w:num>
  <w:num w:numId="16">
    <w:abstractNumId w:val="8"/>
  </w:num>
  <w:num w:numId="17">
    <w:abstractNumId w:val="6"/>
  </w:num>
  <w:num w:numId="18">
    <w:abstractNumId w:val="7"/>
  </w:num>
  <w:num w:numId="19">
    <w:abstractNumId w:val="27"/>
  </w:num>
  <w:num w:numId="20">
    <w:abstractNumId w:val="29"/>
  </w:num>
  <w:num w:numId="21">
    <w:abstractNumId w:val="3"/>
  </w:num>
  <w:num w:numId="22">
    <w:abstractNumId w:val="30"/>
  </w:num>
  <w:num w:numId="23">
    <w:abstractNumId w:val="17"/>
  </w:num>
  <w:num w:numId="24">
    <w:abstractNumId w:val="25"/>
  </w:num>
  <w:num w:numId="25">
    <w:abstractNumId w:val="16"/>
  </w:num>
  <w:num w:numId="26">
    <w:abstractNumId w:val="31"/>
  </w:num>
  <w:num w:numId="27">
    <w:abstractNumId w:val="22"/>
  </w:num>
  <w:num w:numId="28">
    <w:abstractNumId w:val="0"/>
  </w:num>
  <w:num w:numId="29">
    <w:abstractNumId w:val="26"/>
  </w:num>
  <w:num w:numId="30">
    <w:abstractNumId w:val="18"/>
  </w:num>
  <w:num w:numId="31">
    <w:abstractNumId w:val="9"/>
  </w:num>
  <w:num w:numId="32">
    <w:abstractNumId w:val="11"/>
  </w:num>
  <w:num w:numId="33">
    <w:abstractNumId w:val="1"/>
  </w:num>
  <w:num w:numId="34">
    <w:abstractNumId w:val="14"/>
  </w:num>
  <w:num w:numId="3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6FAA"/>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0675"/>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1FD2"/>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17AF"/>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A163D"/>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5319359">
      <w:bodyDiv w:val="1"/>
      <w:marLeft w:val="0"/>
      <w:marRight w:val="0"/>
      <w:marTop w:val="0"/>
      <w:marBottom w:val="0"/>
      <w:divBdr>
        <w:top w:val="none" w:sz="0" w:space="0" w:color="auto"/>
        <w:left w:val="none" w:sz="0" w:space="0" w:color="auto"/>
        <w:bottom w:val="none" w:sz="0" w:space="0" w:color="auto"/>
        <w:right w:val="none" w:sz="0" w:space="0" w:color="auto"/>
      </w:divBdr>
    </w:div>
    <w:div w:id="277881405">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2547485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5570574">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9506418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78985152">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1228691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FD1D8-6B53-43D1-BB82-91F93840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2024-01-22T16:34:00Z</dcterms:created>
  <dcterms:modified xsi:type="dcterms:W3CDTF">2024-01-23T16:42:00Z</dcterms:modified>
</cp:coreProperties>
</file>