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01C35366"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3D1615E2" w14:textId="2D94766C" w:rsidR="001E5ED8" w:rsidRDefault="001E5ED8" w:rsidP="001E5ED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sidR="00EE3EBD">
        <w:rPr>
          <w:rFonts w:ascii="Arial" w:hAnsi="Arial" w:cs="Arial"/>
          <w:b/>
          <w:iCs/>
        </w:rPr>
        <w:t>Executive Manager 3</w:t>
      </w:r>
      <w:r>
        <w:rPr>
          <w:rFonts w:ascii="Arial" w:hAnsi="Arial" w:cs="Arial"/>
          <w:b/>
          <w:iCs/>
        </w:rPr>
        <w:t xml:space="preserve"> </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480962">
            <w:pPr>
              <w:rPr>
                <w:rFonts w:ascii="Arial" w:hAnsi="Arial" w:cs="Arial"/>
                <w:b/>
                <w:bCs/>
              </w:rPr>
            </w:pPr>
            <w:r w:rsidRPr="00E766A5">
              <w:rPr>
                <w:rFonts w:ascii="Arial" w:hAnsi="Arial" w:cs="Arial"/>
                <w:b/>
                <w:bCs/>
              </w:rPr>
              <w:t>Job Title and Grade</w:t>
            </w:r>
          </w:p>
        </w:tc>
        <w:tc>
          <w:tcPr>
            <w:tcW w:w="8256" w:type="dxa"/>
          </w:tcPr>
          <w:p w14:paraId="1E2EA717" w14:textId="0CAE473E" w:rsidR="00EE3EBD" w:rsidRDefault="001E5ED8" w:rsidP="001E5ED8">
            <w:pPr>
              <w:tabs>
                <w:tab w:val="left" w:pos="283"/>
              </w:tabs>
              <w:rPr>
                <w:rFonts w:ascii="Arial" w:hAnsi="Arial" w:cs="Arial"/>
                <w:b/>
                <w:iCs/>
              </w:rPr>
            </w:pPr>
            <w:r>
              <w:rPr>
                <w:rFonts w:ascii="Arial" w:hAnsi="Arial" w:cs="Arial"/>
                <w:b/>
                <w:iCs/>
              </w:rPr>
              <w:t>Pharmacist Executive Manager 3</w:t>
            </w:r>
            <w:r w:rsidR="00EE3EBD">
              <w:rPr>
                <w:rFonts w:ascii="Arial" w:hAnsi="Arial" w:cs="Arial"/>
                <w:b/>
                <w:iCs/>
              </w:rPr>
              <w:t xml:space="preserve"> incorporating Medicines Management. Model 4 Hospital Only</w:t>
            </w:r>
            <w:r>
              <w:rPr>
                <w:rFonts w:ascii="Arial" w:hAnsi="Arial" w:cs="Arial"/>
                <w:b/>
                <w:iCs/>
              </w:rPr>
              <w:t xml:space="preserve"> </w:t>
            </w:r>
          </w:p>
          <w:p w14:paraId="01070F0F" w14:textId="5A3429A6" w:rsidR="001E5ED8" w:rsidRPr="00723FCA" w:rsidRDefault="001E5ED8" w:rsidP="001E5ED8">
            <w:pPr>
              <w:tabs>
                <w:tab w:val="left" w:pos="283"/>
              </w:tabs>
              <w:rPr>
                <w:rFonts w:ascii="Arial" w:hAnsi="Arial" w:cs="Arial"/>
                <w:b/>
                <w:iCs/>
              </w:rPr>
            </w:pPr>
            <w:r w:rsidRPr="00602D7E">
              <w:rPr>
                <w:rFonts w:ascii="Arial" w:hAnsi="Arial" w:cs="Arial"/>
              </w:rPr>
              <w:t>(Grade</w:t>
            </w:r>
            <w:r>
              <w:rPr>
                <w:rFonts w:ascii="Arial" w:hAnsi="Arial" w:cs="Arial"/>
              </w:rPr>
              <w:t xml:space="preserve"> Code: 3244</w:t>
            </w:r>
            <w:r w:rsidRPr="00723FCA">
              <w:rPr>
                <w:rFonts w:ascii="Arial" w:hAnsi="Arial" w:cs="Arial"/>
              </w:rPr>
              <w:t>)</w:t>
            </w:r>
          </w:p>
          <w:p w14:paraId="165AC748" w14:textId="7ECCD267" w:rsidR="00543F98" w:rsidRPr="00E766A5" w:rsidRDefault="00543F98" w:rsidP="07F6FA67">
            <w:pPr>
              <w:tabs>
                <w:tab w:val="left" w:pos="283"/>
              </w:tabs>
              <w:jc w:val="both"/>
              <w:rPr>
                <w:rFonts w:ascii="Arial" w:hAnsi="Arial" w:cs="Arial"/>
              </w:rPr>
            </w:pPr>
          </w:p>
        </w:tc>
      </w:tr>
      <w:tr w:rsidR="00480962" w:rsidRPr="00E766A5" w14:paraId="57FAA43F" w14:textId="77777777" w:rsidTr="07F6FA67">
        <w:tc>
          <w:tcPr>
            <w:tcW w:w="2364" w:type="dxa"/>
          </w:tcPr>
          <w:p w14:paraId="454DC31F" w14:textId="1AA4598B" w:rsidR="00480962" w:rsidRPr="00E766A5" w:rsidRDefault="00480962" w:rsidP="00480962">
            <w:pPr>
              <w:rPr>
                <w:rFonts w:ascii="Arial" w:hAnsi="Arial" w:cs="Arial"/>
                <w:b/>
                <w:bCs/>
              </w:rPr>
            </w:pPr>
            <w:r w:rsidRPr="007850D3">
              <w:rPr>
                <w:rFonts w:ascii="Arial" w:hAnsi="Arial" w:cs="Arial"/>
                <w:b/>
                <w:bCs/>
              </w:rPr>
              <w:t>Remuneration</w:t>
            </w:r>
          </w:p>
        </w:tc>
        <w:tc>
          <w:tcPr>
            <w:tcW w:w="8256" w:type="dxa"/>
          </w:tcPr>
          <w:p w14:paraId="036F33CC" w14:textId="77777777" w:rsidR="00480962" w:rsidRPr="00480962" w:rsidRDefault="00480962" w:rsidP="00480962">
            <w:pPr>
              <w:jc w:val="both"/>
              <w:rPr>
                <w:rFonts w:ascii="Arial" w:hAnsi="Arial" w:cs="Arial"/>
                <w:lang w:val="en-IE" w:eastAsia="en-US"/>
              </w:rPr>
            </w:pPr>
            <w:r w:rsidRPr="00480962">
              <w:rPr>
                <w:rFonts w:ascii="Arial" w:hAnsi="Arial" w:cs="Arial"/>
              </w:rPr>
              <w:t xml:space="preserve">The salary scale for the post is: </w:t>
            </w:r>
          </w:p>
          <w:p w14:paraId="5C22D5CD"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 xml:space="preserve">Insert the relevant salary scale for this position. </w:t>
            </w:r>
          </w:p>
          <w:p w14:paraId="3F70F842" w14:textId="77777777" w:rsidR="00480962" w:rsidRPr="00480962" w:rsidRDefault="00480962" w:rsidP="00480962">
            <w:pPr>
              <w:contextualSpacing/>
              <w:jc w:val="both"/>
              <w:rPr>
                <w:rFonts w:ascii="Arial" w:hAnsi="Arial" w:cs="Arial"/>
                <w:bCs/>
                <w:iCs/>
                <w:color w:val="000099"/>
                <w:highlight w:val="yellow"/>
              </w:rPr>
            </w:pPr>
          </w:p>
          <w:p w14:paraId="6BF0CD32"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For example:</w:t>
            </w:r>
          </w:p>
          <w:p w14:paraId="0FFCF379" w14:textId="77777777" w:rsidR="00480962" w:rsidRPr="00480962" w:rsidRDefault="00480962" w:rsidP="00480962">
            <w:pPr>
              <w:contextualSpacing/>
              <w:jc w:val="both"/>
              <w:rPr>
                <w:rFonts w:ascii="Arial" w:hAnsi="Arial" w:cs="Arial"/>
                <w:bCs/>
                <w:iCs/>
                <w:color w:val="000099"/>
              </w:rPr>
            </w:pPr>
            <w:r w:rsidRPr="00480962">
              <w:rPr>
                <w:rFonts w:ascii="Arial" w:hAnsi="Arial" w:cs="Arial"/>
                <w:bCs/>
                <w:iCs/>
                <w:color w:val="000099"/>
              </w:rPr>
              <w:t xml:space="preserve">XX,XXX - XX,XXX - XX,XXX - XX,XXX - XX,XXX - - </w:t>
            </w:r>
            <w:r w:rsidRPr="00480962">
              <w:rPr>
                <w:rFonts w:ascii="Arial" w:hAnsi="Arial" w:cs="Arial"/>
                <w:b/>
                <w:bCs/>
                <w:iCs/>
                <w:color w:val="000099"/>
              </w:rPr>
              <w:t>XX,XXX LSI</w:t>
            </w:r>
            <w:r w:rsidRPr="00480962">
              <w:rPr>
                <w:rFonts w:ascii="Arial" w:hAnsi="Arial" w:cs="Arial"/>
                <w:bCs/>
                <w:iCs/>
                <w:color w:val="000099"/>
              </w:rPr>
              <w:t xml:space="preserve"> (DD/MM/YY)</w:t>
            </w:r>
          </w:p>
          <w:p w14:paraId="7615299E" w14:textId="77777777" w:rsidR="00480962" w:rsidRPr="00480962" w:rsidRDefault="00480962" w:rsidP="00480962">
            <w:pPr>
              <w:contextualSpacing/>
              <w:jc w:val="both"/>
              <w:rPr>
                <w:rFonts w:ascii="Arial" w:hAnsi="Arial" w:cs="Arial"/>
                <w:bCs/>
                <w:iCs/>
                <w:color w:val="000099"/>
              </w:rPr>
            </w:pPr>
          </w:p>
          <w:p w14:paraId="53434D55" w14:textId="549F9FEF" w:rsidR="00480962" w:rsidRPr="00602D7E" w:rsidRDefault="00480962" w:rsidP="00480962">
            <w:pPr>
              <w:tabs>
                <w:tab w:val="left" w:pos="283"/>
              </w:tabs>
              <w:jc w:val="both"/>
              <w:rPr>
                <w:rFonts w:ascii="Arial" w:hAnsi="Arial" w:cs="Arial"/>
                <w:b/>
                <w:iCs/>
              </w:rPr>
            </w:pPr>
            <w:r w:rsidRPr="00480962">
              <w:rPr>
                <w:rFonts w:ascii="Arial" w:hAnsi="Arial" w:cs="Arial"/>
                <w:bCs/>
                <w:iCs/>
                <w:color w:val="000099"/>
              </w:rPr>
              <w:t>Salary Scales are updated periodically and the most up to date versions can be found here:</w:t>
            </w:r>
            <w:r w:rsidRPr="00480962">
              <w:rPr>
                <w:rFonts w:ascii="Arial" w:hAnsi="Arial" w:cs="Arial"/>
                <w:bCs/>
                <w:iCs/>
              </w:rPr>
              <w:t xml:space="preserve"> </w:t>
            </w:r>
            <w:hyperlink r:id="rId8" w:history="1">
              <w:r w:rsidRPr="00480962">
                <w:rPr>
                  <w:rStyle w:val="Hyperlink"/>
                  <w:rFonts w:ascii="Arial" w:hAnsi="Arial" w:cs="Arial"/>
                  <w:bCs/>
                  <w:iCs/>
                </w:rPr>
                <w:t>https://healthservice.hse.ie/staff/benefits-services/pay/pay-scales.html</w:t>
              </w:r>
            </w:hyperlink>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0578B32C"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C22687">
            <w:pPr>
              <w:numPr>
                <w:ilvl w:val="0"/>
                <w:numId w:val="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CFD6C7C" w14:textId="0D0DAEFE" w:rsidR="001E5ED8" w:rsidRPr="00D766D7" w:rsidRDefault="00543F98" w:rsidP="00286130">
            <w:pPr>
              <w:jc w:val="both"/>
              <w:rPr>
                <w:rFonts w:ascii="Arial" w:hAnsi="Arial" w:cs="Arial"/>
                <w:b/>
                <w:iCs/>
                <w:color w:val="000099"/>
              </w:rPr>
            </w:pPr>
            <w:r w:rsidRPr="00D766D7">
              <w:rPr>
                <w:rFonts w:ascii="Arial" w:hAnsi="Arial" w:cs="Arial"/>
                <w:b/>
                <w:iCs/>
                <w:color w:val="000099"/>
              </w:rPr>
              <w:t>There is no limit to the text that can be inserted here.  Please use this section to highlight the service and generate interest in the service and job being recruited for</w:t>
            </w:r>
            <w:r w:rsidR="00D766D7" w:rsidRPr="00D766D7">
              <w:rPr>
                <w:rFonts w:ascii="Arial" w:hAnsi="Arial" w:cs="Arial"/>
                <w:b/>
                <w:iCs/>
                <w:color w:val="000099"/>
              </w:rPr>
              <w:t>.</w:t>
            </w:r>
            <w:r w:rsidR="001E5ED8" w:rsidRPr="00D766D7">
              <w:rPr>
                <w:rFonts w:ascii="Arial" w:hAnsi="Arial" w:cs="Arial"/>
                <w:b/>
                <w:iCs/>
                <w:color w:val="000099"/>
              </w:rPr>
              <w:t xml:space="preserve"> </w:t>
            </w:r>
          </w:p>
          <w:p w14:paraId="630D29FF" w14:textId="77777777" w:rsidR="00D766D7" w:rsidRDefault="00D766D7" w:rsidP="00286130">
            <w:pPr>
              <w:jc w:val="both"/>
              <w:rPr>
                <w:rFonts w:ascii="Arial" w:hAnsi="Arial" w:cs="Arial"/>
                <w:b/>
                <w:iCs/>
                <w:color w:val="000099"/>
              </w:rPr>
            </w:pPr>
          </w:p>
          <w:p w14:paraId="5602530B" w14:textId="5083958D" w:rsidR="00C27EBA" w:rsidRPr="00D766D7" w:rsidRDefault="00D766D7" w:rsidP="00286130">
            <w:pPr>
              <w:jc w:val="both"/>
              <w:rPr>
                <w:rFonts w:ascii="Arial" w:hAnsi="Arial" w:cs="Arial"/>
                <w:iCs/>
                <w:color w:val="000099"/>
              </w:rPr>
            </w:pPr>
            <w:r w:rsidRPr="00D766D7">
              <w:rPr>
                <w:rFonts w:ascii="Arial" w:hAnsi="Arial" w:cs="Arial"/>
                <w:iCs/>
                <w:color w:val="000099"/>
              </w:rPr>
              <w:t>F</w:t>
            </w:r>
            <w:r w:rsidR="001E5ED8" w:rsidRPr="00D766D7">
              <w:rPr>
                <w:rFonts w:ascii="Arial" w:hAnsi="Arial" w:cs="Arial"/>
                <w:iCs/>
                <w:color w:val="000099"/>
              </w:rPr>
              <w:t>or example:</w:t>
            </w:r>
          </w:p>
          <w:p w14:paraId="1D77D701" w14:textId="77777777" w:rsidR="001E5ED8" w:rsidRDefault="001E5ED8" w:rsidP="00286130">
            <w:pPr>
              <w:jc w:val="both"/>
              <w:rPr>
                <w:rFonts w:ascii="Arial" w:hAnsi="Arial" w:cs="Arial"/>
                <w:b/>
                <w:i/>
                <w:iCs/>
                <w:color w:val="000099"/>
              </w:rPr>
            </w:pPr>
          </w:p>
          <w:p w14:paraId="5257C85E" w14:textId="7D2F1DBC" w:rsidR="001E5ED8" w:rsidRPr="001E5ED8" w:rsidRDefault="001E5ED8" w:rsidP="00286130">
            <w:pPr>
              <w:jc w:val="both"/>
              <w:rPr>
                <w:rFonts w:ascii="Arial" w:hAnsi="Arial" w:cs="Arial"/>
                <w:iCs/>
                <w:color w:val="000099"/>
              </w:rPr>
            </w:pPr>
            <w:r w:rsidRPr="001E5ED8">
              <w:rPr>
                <w:rFonts w:ascii="Arial" w:hAnsi="Arial" w:cs="Arial"/>
                <w:iCs/>
                <w:color w:val="000099"/>
              </w:rPr>
              <w:t xml:space="preserve">There will be one Pharmacist Executive Manager </w:t>
            </w:r>
            <w:r>
              <w:rPr>
                <w:rFonts w:ascii="Arial" w:hAnsi="Arial" w:cs="Arial"/>
                <w:iCs/>
                <w:color w:val="000099"/>
              </w:rPr>
              <w:t xml:space="preserve">3 </w:t>
            </w:r>
            <w:r w:rsidRPr="001E5ED8">
              <w:rPr>
                <w:rFonts w:ascii="Arial" w:hAnsi="Arial" w:cs="Arial"/>
                <w:iCs/>
                <w:color w:val="000099"/>
              </w:rPr>
              <w:t xml:space="preserve">for each model 4 hospital. The Pharmacist Executive Manager </w:t>
            </w:r>
            <w:r>
              <w:rPr>
                <w:rFonts w:ascii="Arial" w:hAnsi="Arial" w:cs="Arial"/>
                <w:iCs/>
                <w:color w:val="000099"/>
              </w:rPr>
              <w:t xml:space="preserve">3 </w:t>
            </w:r>
            <w:r w:rsidRPr="001E5ED8">
              <w:rPr>
                <w:rFonts w:ascii="Arial" w:hAnsi="Arial" w:cs="Arial"/>
                <w:iCs/>
                <w:color w:val="000099"/>
              </w:rPr>
              <w:t xml:space="preserve">will have a key responsibility in contributing to the medicines management component of clinical governance within a model 4 hospital, working with senior colleagues in other disciplines. The Pharmacist Executive Manager </w:t>
            </w:r>
            <w:r>
              <w:rPr>
                <w:rFonts w:ascii="Arial" w:hAnsi="Arial" w:cs="Arial"/>
                <w:iCs/>
                <w:color w:val="000099"/>
              </w:rPr>
              <w:t xml:space="preserve">3 </w:t>
            </w:r>
            <w:r w:rsidRPr="001E5ED8">
              <w:rPr>
                <w:rFonts w:ascii="Arial" w:hAnsi="Arial" w:cs="Arial"/>
                <w:iCs/>
                <w:color w:val="000099"/>
              </w:rPr>
              <w:t>will be located on the main model 4 hospital site and will retain overall responsibility for the management of pharmacy services to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06521924" w:rsidR="00E55A3C" w:rsidRPr="001124F9" w:rsidRDefault="00543F98" w:rsidP="00E55A3C">
            <w:pPr>
              <w:jc w:val="both"/>
              <w:rPr>
                <w:rFonts w:ascii="Arial" w:hAnsi="Arial" w:cs="Arial"/>
                <w:iCs/>
                <w:color w:val="000099"/>
              </w:rPr>
            </w:pPr>
            <w:r w:rsidRPr="00FC12B2">
              <w:rPr>
                <w:rFonts w:ascii="Arial" w:hAnsi="Arial" w:cs="Arial"/>
                <w:b/>
                <w:iCs/>
                <w:color w:val="000099"/>
              </w:rPr>
              <w:t>Please outline reporting relationships associated with the post:</w:t>
            </w:r>
            <w:r w:rsidR="00AE6DA5">
              <w:rPr>
                <w:rFonts w:ascii="Arial" w:hAnsi="Arial" w:cs="Arial"/>
                <w:b/>
                <w:iCs/>
                <w:color w:val="000099"/>
              </w:rPr>
              <w:t xml:space="preserve"> </w:t>
            </w:r>
            <w:r w:rsidR="00AE6DA5" w:rsidRPr="00AE6DA5">
              <w:rPr>
                <w:rFonts w:ascii="Arial" w:hAnsi="Arial" w:cs="Arial"/>
                <w:iCs/>
                <w:color w:val="000099"/>
                <w:szCs w:val="22"/>
              </w:rPr>
              <w:t xml:space="preserve">Example: </w:t>
            </w:r>
            <w:r w:rsidR="00C5297B" w:rsidRPr="00AE6DA5">
              <w:rPr>
                <w:rFonts w:ascii="Arial" w:hAnsi="Arial" w:cs="Arial"/>
                <w:iCs/>
                <w:color w:val="000099"/>
                <w:szCs w:val="22"/>
              </w:rPr>
              <w:t>The post holder will report to the Assistant National Director</w:t>
            </w:r>
            <w:r w:rsidR="00AE6DA5">
              <w:rPr>
                <w:rFonts w:ascii="Arial" w:hAnsi="Arial" w:cs="Arial"/>
                <w:iCs/>
                <w:color w:val="000099"/>
                <w:szCs w:val="22"/>
              </w:rPr>
              <w:t xml:space="preserve"> </w:t>
            </w:r>
            <w:r w:rsidR="00962576" w:rsidRPr="00AE6DA5">
              <w:rPr>
                <w:rFonts w:ascii="Arial" w:hAnsi="Arial" w:cs="Arial"/>
                <w:iCs/>
                <w:color w:val="000099"/>
                <w:szCs w:val="22"/>
              </w:rPr>
              <w:t>/ National Director</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CEO</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Hospital Manager.</w:t>
            </w:r>
          </w:p>
        </w:tc>
      </w:tr>
      <w:tr w:rsidR="00B36686" w:rsidRPr="00E766A5" w14:paraId="42CF8B65" w14:textId="77777777" w:rsidTr="07F6FA67">
        <w:tc>
          <w:tcPr>
            <w:tcW w:w="2364" w:type="dxa"/>
          </w:tcPr>
          <w:p w14:paraId="0454BEE9" w14:textId="59AC29E4" w:rsidR="00B36686" w:rsidRPr="00AE6DA5" w:rsidRDefault="00B36686" w:rsidP="001E5ED8">
            <w:pPr>
              <w:rPr>
                <w:rFonts w:ascii="Arial" w:hAnsi="Arial" w:cs="Arial"/>
                <w:b/>
                <w:bCs/>
                <w:color w:val="000099"/>
              </w:rPr>
            </w:pPr>
            <w:r>
              <w:rPr>
                <w:rFonts w:ascii="Arial" w:hAnsi="Arial" w:cs="Arial"/>
                <w:b/>
                <w:bCs/>
                <w:color w:val="000099"/>
              </w:rPr>
              <w:lastRenderedPageBreak/>
              <w:t>Key Working Relationships</w:t>
            </w:r>
          </w:p>
        </w:tc>
        <w:tc>
          <w:tcPr>
            <w:tcW w:w="8256" w:type="dxa"/>
          </w:tcPr>
          <w:p w14:paraId="09A228E2" w14:textId="77777777" w:rsidR="001E5ED8" w:rsidRDefault="00B36686" w:rsidP="001E5ED8">
            <w:pPr>
              <w:rPr>
                <w:rFonts w:ascii="Arial" w:hAnsi="Arial" w:cs="Arial"/>
                <w:iCs/>
              </w:rPr>
            </w:pPr>
            <w:r w:rsidRPr="001E5ED8">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r w:rsidR="001E5ED8" w:rsidRPr="001E5ED8">
              <w:rPr>
                <w:rFonts w:ascii="Arial" w:hAnsi="Arial" w:cs="Arial"/>
                <w:iCs/>
                <w:color w:val="000099"/>
              </w:rPr>
              <w:t xml:space="preserve"> For example:</w:t>
            </w:r>
            <w:r w:rsidR="001E5ED8" w:rsidRPr="001E5ED8">
              <w:rPr>
                <w:rFonts w:ascii="Arial" w:hAnsi="Arial" w:cs="Arial"/>
                <w:iCs/>
              </w:rPr>
              <w:t xml:space="preserve"> </w:t>
            </w:r>
          </w:p>
          <w:p w14:paraId="5E3DEC26" w14:textId="0E771660" w:rsidR="001E5ED8" w:rsidRPr="001E5ED8" w:rsidRDefault="001E5ED8" w:rsidP="00C22687">
            <w:pPr>
              <w:pStyle w:val="ListParagraph"/>
              <w:numPr>
                <w:ilvl w:val="0"/>
                <w:numId w:val="8"/>
              </w:numPr>
              <w:rPr>
                <w:rFonts w:ascii="Arial" w:hAnsi="Arial" w:cs="Arial"/>
                <w:iCs/>
              </w:rPr>
            </w:pPr>
            <w:r w:rsidRPr="001E5ED8">
              <w:rPr>
                <w:rFonts w:ascii="Arial" w:hAnsi="Arial" w:cs="Arial"/>
                <w:iCs/>
                <w:color w:val="000099"/>
              </w:rPr>
              <w:t>Hospital Senior Management</w:t>
            </w:r>
          </w:p>
          <w:p w14:paraId="089943D3" w14:textId="77777777" w:rsidR="001E5ED8" w:rsidRPr="001E5ED8" w:rsidRDefault="001E5ED8" w:rsidP="00C22687">
            <w:pPr>
              <w:pStyle w:val="ListParagraph"/>
              <w:numPr>
                <w:ilvl w:val="0"/>
                <w:numId w:val="8"/>
              </w:numPr>
              <w:rPr>
                <w:rFonts w:ascii="Arial" w:hAnsi="Arial" w:cs="Arial"/>
                <w:iCs/>
                <w:color w:val="000099"/>
              </w:rPr>
            </w:pPr>
            <w:r w:rsidRPr="001E5ED8">
              <w:rPr>
                <w:rFonts w:ascii="Arial" w:hAnsi="Arial" w:cs="Arial"/>
                <w:iCs/>
                <w:color w:val="000099"/>
              </w:rPr>
              <w:t>Medical staff</w:t>
            </w:r>
          </w:p>
          <w:p w14:paraId="7ACBBD35" w14:textId="77777777" w:rsidR="001E5ED8" w:rsidRPr="001E5ED8" w:rsidRDefault="001E5ED8" w:rsidP="00C22687">
            <w:pPr>
              <w:pStyle w:val="ListParagraph"/>
              <w:numPr>
                <w:ilvl w:val="0"/>
                <w:numId w:val="8"/>
              </w:numPr>
              <w:rPr>
                <w:rFonts w:ascii="Arial" w:hAnsi="Arial" w:cs="Arial"/>
                <w:iCs/>
                <w:color w:val="000099"/>
              </w:rPr>
            </w:pPr>
            <w:r w:rsidRPr="001E5ED8">
              <w:rPr>
                <w:rFonts w:ascii="Arial" w:hAnsi="Arial" w:cs="Arial"/>
                <w:iCs/>
                <w:color w:val="000099"/>
              </w:rPr>
              <w:t>Nursing staff</w:t>
            </w:r>
          </w:p>
          <w:p w14:paraId="422C9150" w14:textId="4828B6EF" w:rsidR="00B36686" w:rsidRPr="001E5ED8" w:rsidRDefault="001E5ED8" w:rsidP="00C22687">
            <w:pPr>
              <w:pStyle w:val="ListParagraph"/>
              <w:numPr>
                <w:ilvl w:val="0"/>
                <w:numId w:val="8"/>
              </w:numPr>
              <w:rPr>
                <w:rFonts w:ascii="Arial" w:hAnsi="Arial" w:cs="Arial"/>
                <w:iCs/>
              </w:rPr>
            </w:pPr>
            <w:r w:rsidRPr="001E5ED8">
              <w:rPr>
                <w:rFonts w:ascii="Arial" w:hAnsi="Arial" w:cs="Arial"/>
                <w:iCs/>
                <w:color w:val="000099"/>
              </w:rPr>
              <w:t>Pharmacy staff</w:t>
            </w:r>
          </w:p>
        </w:tc>
      </w:tr>
      <w:tr w:rsidR="001124F9" w:rsidRPr="001124F9" w14:paraId="689D5F6D" w14:textId="77777777" w:rsidTr="07F6FA67">
        <w:tc>
          <w:tcPr>
            <w:tcW w:w="2364" w:type="dxa"/>
          </w:tcPr>
          <w:p w14:paraId="2B234BBB" w14:textId="77777777"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55A3C" w:rsidRPr="00AE6DA5" w:rsidRDefault="00E55A3C" w:rsidP="005F595E">
            <w:pPr>
              <w:jc w:val="both"/>
              <w:rPr>
                <w:rFonts w:ascii="Arial" w:hAnsi="Arial" w:cs="Arial"/>
                <w:b/>
                <w:bCs/>
                <w:color w:val="000099"/>
              </w:rPr>
            </w:pPr>
          </w:p>
        </w:tc>
        <w:tc>
          <w:tcPr>
            <w:tcW w:w="8256" w:type="dxa"/>
          </w:tcPr>
          <w:p w14:paraId="5746B678" w14:textId="19C583BA" w:rsidR="001E5ED8" w:rsidRDefault="00543F98" w:rsidP="00AE6DA5">
            <w:pPr>
              <w:jc w:val="both"/>
              <w:rPr>
                <w:rFonts w:ascii="Arial" w:hAnsi="Arial" w:cs="Arial"/>
                <w:iCs/>
                <w:color w:val="000099"/>
              </w:rPr>
            </w:pPr>
            <w:r w:rsidRPr="001124F9">
              <w:rPr>
                <w:rFonts w:ascii="Arial" w:hAnsi="Arial" w:cs="Arial"/>
                <w:b/>
                <w:iCs/>
                <w:color w:val="000099"/>
              </w:rPr>
              <w:t xml:space="preserve">What is the overall </w:t>
            </w:r>
            <w:r w:rsidR="00D34192" w:rsidRPr="001124F9">
              <w:rPr>
                <w:rFonts w:ascii="Arial" w:hAnsi="Arial" w:cs="Arial"/>
                <w:b/>
                <w:iCs/>
                <w:color w:val="000099"/>
              </w:rPr>
              <w:t>high-level</w:t>
            </w:r>
            <w:r w:rsidRPr="001124F9">
              <w:rPr>
                <w:rFonts w:ascii="Arial" w:hAnsi="Arial" w:cs="Arial"/>
                <w:b/>
                <w:iCs/>
                <w:color w:val="000099"/>
              </w:rPr>
              <w:t xml:space="preserve"> purpose of the job?</w:t>
            </w:r>
            <w:r w:rsidRPr="001124F9">
              <w:rPr>
                <w:rFonts w:ascii="Arial" w:hAnsi="Arial" w:cs="Arial"/>
                <w:iCs/>
                <w:color w:val="000099"/>
              </w:rPr>
              <w:t xml:space="preserve"> </w:t>
            </w:r>
            <w:r w:rsidR="00D34192" w:rsidRPr="001124F9">
              <w:rPr>
                <w:rFonts w:ascii="Arial" w:hAnsi="Arial" w:cs="Arial"/>
                <w:iCs/>
                <w:color w:val="000099"/>
              </w:rPr>
              <w:t>Example:</w:t>
            </w:r>
            <w:r w:rsidR="00E53F9F" w:rsidRPr="001124F9">
              <w:rPr>
                <w:rFonts w:ascii="Arial" w:hAnsi="Arial" w:cs="Arial"/>
                <w:iCs/>
                <w:color w:val="000099"/>
              </w:rPr>
              <w:t xml:space="preserve"> </w:t>
            </w:r>
          </w:p>
          <w:p w14:paraId="495B2F24" w14:textId="77777777" w:rsidR="001E5ED8" w:rsidRDefault="001E5ED8" w:rsidP="00AE6DA5">
            <w:pPr>
              <w:jc w:val="both"/>
              <w:rPr>
                <w:rFonts w:ascii="Arial" w:hAnsi="Arial" w:cs="Arial"/>
                <w:iCs/>
                <w:color w:val="000099"/>
              </w:rPr>
            </w:pPr>
          </w:p>
          <w:p w14:paraId="09A9C8EF" w14:textId="2A7F5854" w:rsidR="001E5ED8" w:rsidRPr="007850D3" w:rsidRDefault="001E5ED8" w:rsidP="001E5ED8">
            <w:pPr>
              <w:jc w:val="both"/>
              <w:rPr>
                <w:rFonts w:ascii="Arial" w:hAnsi="Arial" w:cs="Arial"/>
                <w:iCs/>
                <w:color w:val="000099"/>
              </w:rPr>
            </w:pPr>
            <w:r w:rsidRPr="001E5ED8">
              <w:rPr>
                <w:rFonts w:ascii="Arial" w:hAnsi="Arial" w:cs="Arial"/>
                <w:iCs/>
                <w:color w:val="000099"/>
              </w:rPr>
              <w:t xml:space="preserve">The Pharmacist Executive Manager will lead and have overall governance responsibility for the </w:t>
            </w:r>
            <w:r>
              <w:rPr>
                <w:rFonts w:ascii="Arial" w:hAnsi="Arial" w:cs="Arial"/>
                <w:iCs/>
                <w:color w:val="000099"/>
              </w:rPr>
              <w:t>pharmacy services i</w:t>
            </w:r>
            <w:r w:rsidRPr="007850D3">
              <w:rPr>
                <w:rFonts w:ascii="Arial" w:hAnsi="Arial" w:cs="Arial"/>
                <w:iCs/>
                <w:color w:val="000099"/>
              </w:rPr>
              <w:t>n the model 4 hospital, relating goals and actions to the hospital’s strategic aims.</w:t>
            </w:r>
          </w:p>
          <w:p w14:paraId="726C5E63" w14:textId="77777777" w:rsidR="001E5ED8" w:rsidRPr="007850D3" w:rsidRDefault="001E5ED8" w:rsidP="001E5ED8">
            <w:pPr>
              <w:jc w:val="both"/>
              <w:rPr>
                <w:rFonts w:ascii="Arial" w:hAnsi="Arial" w:cs="Arial"/>
                <w:iCs/>
                <w:color w:val="000099"/>
              </w:rPr>
            </w:pPr>
          </w:p>
          <w:p w14:paraId="518E38AA" w14:textId="6668A3CE" w:rsidR="001E5ED8" w:rsidRPr="007850D3" w:rsidRDefault="001E5ED8" w:rsidP="00C22687">
            <w:pPr>
              <w:pStyle w:val="ListParagraph"/>
              <w:numPr>
                <w:ilvl w:val="0"/>
                <w:numId w:val="7"/>
              </w:numPr>
              <w:jc w:val="both"/>
              <w:rPr>
                <w:rFonts w:ascii="Arial" w:hAnsi="Arial" w:cs="Arial"/>
                <w:iCs/>
                <w:color w:val="000099"/>
              </w:rPr>
            </w:pPr>
            <w:r w:rsidRPr="007850D3">
              <w:rPr>
                <w:rFonts w:ascii="Arial" w:hAnsi="Arial" w:cs="Arial"/>
                <w:iCs/>
                <w:color w:val="000099"/>
              </w:rPr>
              <w:t xml:space="preserve">The Pharmacist Executive Manager, using the HSE governance framework, will lead implementation of a medicines management policy for the model 4 hospital with its key managers. The Pharmacist Executive Manager will advise the Hospital Manager/CEO on consistency of this policy with relevant national policies. </w:t>
            </w:r>
          </w:p>
          <w:p w14:paraId="5820A24E" w14:textId="69AAEF42" w:rsidR="001E5ED8" w:rsidRPr="007850D3" w:rsidRDefault="001E5ED8" w:rsidP="00C22687">
            <w:pPr>
              <w:pStyle w:val="ListParagraph"/>
              <w:numPr>
                <w:ilvl w:val="0"/>
                <w:numId w:val="7"/>
              </w:numPr>
              <w:jc w:val="both"/>
              <w:rPr>
                <w:rFonts w:ascii="Arial" w:hAnsi="Arial" w:cs="Arial"/>
                <w:iCs/>
                <w:color w:val="000099"/>
              </w:rPr>
            </w:pPr>
            <w:r w:rsidRPr="007850D3">
              <w:rPr>
                <w:rFonts w:ascii="Arial" w:hAnsi="Arial" w:cs="Arial"/>
                <w:iCs/>
                <w:color w:val="000099"/>
              </w:rPr>
              <w:t>The Pharmacist Executive Manager will help shape and contribute to Clinical Governance at the model 4 hospital.</w:t>
            </w:r>
          </w:p>
          <w:p w14:paraId="76FF6E4A" w14:textId="2AD52E4A" w:rsidR="001E5ED8" w:rsidRPr="001E5ED8" w:rsidRDefault="001E5ED8" w:rsidP="00C22687">
            <w:pPr>
              <w:pStyle w:val="ListParagraph"/>
              <w:numPr>
                <w:ilvl w:val="0"/>
                <w:numId w:val="7"/>
              </w:numPr>
              <w:jc w:val="both"/>
              <w:rPr>
                <w:rFonts w:ascii="Arial" w:hAnsi="Arial" w:cs="Arial"/>
                <w:iCs/>
                <w:color w:val="000099"/>
              </w:rPr>
            </w:pPr>
            <w:r w:rsidRPr="007850D3">
              <w:rPr>
                <w:rFonts w:ascii="Arial" w:hAnsi="Arial" w:cs="Arial"/>
                <w:iCs/>
                <w:color w:val="000099"/>
              </w:rPr>
              <w:t>The Pharmacist Executive Manager, in liaison with senior pharmacy colleagues, nursing, medical and financial colleagues, will contribute to the work of the hospital’s Drugs and Therapeutics committees, optimising governance of the introduction of new medicines as well as the safe and economic use of all medicines, within local and nationally assigned medicines budgets. This will include audit and monitoring of new medicines and related technologies and monitoring of</w:t>
            </w:r>
            <w:r w:rsidRPr="001E5ED8">
              <w:rPr>
                <w:rFonts w:ascii="Arial" w:hAnsi="Arial" w:cs="Arial"/>
                <w:iCs/>
                <w:color w:val="000099"/>
              </w:rPr>
              <w:t xml:space="preserve"> prescribing against evidence based and licensed indications. </w:t>
            </w:r>
          </w:p>
          <w:p w14:paraId="4036F290" w14:textId="4D34AB17"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 xml:space="preserve">The Pharmacist Executive Manager will be as a key leader with clinical management responsibility, ensuring a high standard of hospital pharmacy services aligned to best international practice, ensuring innovation, adopting national initiatives and guidelines producing demonstrable improvements in service delivery. </w:t>
            </w:r>
          </w:p>
          <w:p w14:paraId="10C5B8FD" w14:textId="674DAB42" w:rsidR="001E5ED8" w:rsidRPr="001E5ED8" w:rsidRDefault="001E5ED8" w:rsidP="00C22687">
            <w:pPr>
              <w:pStyle w:val="ListParagraph"/>
              <w:numPr>
                <w:ilvl w:val="0"/>
                <w:numId w:val="7"/>
              </w:numPr>
              <w:jc w:val="both"/>
              <w:rPr>
                <w:rFonts w:ascii="Arial" w:hAnsi="Arial" w:cs="Arial"/>
                <w:iCs/>
                <w:color w:val="000099"/>
              </w:rPr>
            </w:pPr>
            <w:r w:rsidRPr="001E5ED8">
              <w:rPr>
                <w:rFonts w:ascii="Arial" w:hAnsi="Arial" w:cs="Arial"/>
                <w:iCs/>
                <w:color w:val="000099"/>
              </w:rPr>
              <w:t>The Pharmacist Executive Manager will strengthen professional leadership through effective communication, motivation and by challenging barriers to change, influencing others in sharing a common vision of safe, cost and clinical effective medicines use for the benefit of those receiving care in the service.</w:t>
            </w:r>
          </w:p>
          <w:p w14:paraId="2948CAEB" w14:textId="4BD104C4" w:rsidR="00B36686" w:rsidRPr="001124F9" w:rsidRDefault="00B36686" w:rsidP="001E5ED8">
            <w:pPr>
              <w:jc w:val="both"/>
              <w:rPr>
                <w:rFonts w:ascii="Arial" w:hAnsi="Arial" w:cs="Arial"/>
                <w:iCs/>
                <w:color w:val="000099"/>
              </w:rPr>
            </w:pPr>
          </w:p>
        </w:tc>
      </w:tr>
      <w:tr w:rsidR="00543F98" w:rsidRPr="00E766A5" w14:paraId="7BB14EE9" w14:textId="77777777" w:rsidTr="07F6FA67">
        <w:tc>
          <w:tcPr>
            <w:tcW w:w="2364" w:type="dxa"/>
          </w:tcPr>
          <w:p w14:paraId="7862D26E" w14:textId="161DE318" w:rsidR="00543F98" w:rsidRDefault="00543F98" w:rsidP="003C0C50">
            <w:pPr>
              <w:rPr>
                <w:rFonts w:ascii="Arial" w:hAnsi="Arial" w:cs="Arial"/>
                <w:b/>
                <w:bCs/>
                <w:color w:val="000099"/>
              </w:rPr>
            </w:pPr>
            <w:r w:rsidRPr="002922B3">
              <w:rPr>
                <w:rFonts w:ascii="Arial" w:hAnsi="Arial" w:cs="Arial"/>
                <w:b/>
                <w:bCs/>
                <w:color w:val="000099"/>
              </w:rPr>
              <w:t>Principal Duties and Responsibilities</w:t>
            </w:r>
          </w:p>
          <w:p w14:paraId="139DD15C" w14:textId="28756E65" w:rsidR="00FF61E9" w:rsidRDefault="00FF61E9" w:rsidP="005F595E">
            <w:pPr>
              <w:jc w:val="both"/>
              <w:rPr>
                <w:rFonts w:ascii="Arial" w:hAnsi="Arial" w:cs="Arial"/>
                <w:b/>
                <w:bCs/>
                <w:color w:val="000099"/>
              </w:rPr>
            </w:pPr>
          </w:p>
          <w:p w14:paraId="022FAD24" w14:textId="77777777" w:rsidR="00543F98" w:rsidRPr="00E766A5" w:rsidRDefault="00543F98" w:rsidP="002922B3">
            <w:pPr>
              <w:jc w:val="both"/>
              <w:rPr>
                <w:rFonts w:ascii="Arial" w:hAnsi="Arial" w:cs="Arial"/>
                <w:b/>
                <w:bCs/>
                <w:color w:val="FF0000"/>
              </w:rPr>
            </w:pPr>
          </w:p>
        </w:tc>
        <w:tc>
          <w:tcPr>
            <w:tcW w:w="8256" w:type="dxa"/>
          </w:tcPr>
          <w:p w14:paraId="29A9DCE8" w14:textId="29709B03" w:rsidR="00EE1B92" w:rsidRDefault="00EE1B92" w:rsidP="00DA3B86">
            <w:pPr>
              <w:tabs>
                <w:tab w:val="left" w:pos="283"/>
              </w:tabs>
              <w:spacing w:before="100" w:beforeAutospacing="1" w:after="100" w:afterAutospacing="1"/>
              <w:contextualSpacing/>
              <w:rPr>
                <w:rFonts w:ascii="Arial" w:hAnsi="Arial" w:cs="Arial"/>
              </w:rPr>
            </w:pPr>
            <w:r w:rsidRPr="005867E7">
              <w:rPr>
                <w:rFonts w:ascii="Arial" w:hAnsi="Arial" w:cs="Arial"/>
              </w:rPr>
              <w:t>The Pharmacist</w:t>
            </w:r>
            <w:r w:rsidR="00B96DCE" w:rsidRPr="005867E7">
              <w:rPr>
                <w:rFonts w:ascii="Arial" w:hAnsi="Arial" w:cs="Arial"/>
              </w:rPr>
              <w:t xml:space="preserve"> </w:t>
            </w:r>
            <w:r w:rsidR="001E5ED8">
              <w:rPr>
                <w:rFonts w:ascii="Arial" w:hAnsi="Arial" w:cs="Arial"/>
              </w:rPr>
              <w:t xml:space="preserve">Executive Manager 3 </w:t>
            </w:r>
            <w:r w:rsidR="00B96DCE" w:rsidRPr="005867E7">
              <w:rPr>
                <w:rFonts w:ascii="Arial" w:hAnsi="Arial" w:cs="Arial"/>
              </w:rPr>
              <w:t>will</w:t>
            </w:r>
            <w:r w:rsidRPr="005867E7">
              <w:rPr>
                <w:rFonts w:ascii="Arial" w:hAnsi="Arial" w:cs="Arial"/>
              </w:rPr>
              <w:t>:</w:t>
            </w:r>
          </w:p>
          <w:p w14:paraId="5FF79C27" w14:textId="77777777" w:rsidR="003C0C50" w:rsidRPr="005867E7" w:rsidRDefault="003C0C50" w:rsidP="00DA3B86">
            <w:pPr>
              <w:tabs>
                <w:tab w:val="left" w:pos="283"/>
              </w:tabs>
              <w:spacing w:before="100" w:beforeAutospacing="1" w:after="100" w:afterAutospacing="1"/>
              <w:contextualSpacing/>
              <w:rPr>
                <w:rFonts w:ascii="Arial" w:hAnsi="Arial" w:cs="Arial"/>
              </w:rPr>
            </w:pPr>
          </w:p>
          <w:p w14:paraId="514043A9" w14:textId="77777777" w:rsidR="003C0C50" w:rsidRPr="003C0C50" w:rsidRDefault="003C0C50" w:rsidP="003C0C50">
            <w:pPr>
              <w:spacing w:before="100" w:beforeAutospacing="1" w:after="100" w:afterAutospacing="1"/>
              <w:contextualSpacing/>
              <w:rPr>
                <w:rFonts w:ascii="Arial" w:hAnsi="Arial" w:cs="Arial"/>
                <w:b/>
                <w:u w:val="single"/>
              </w:rPr>
            </w:pPr>
            <w:r w:rsidRPr="003C0C50">
              <w:rPr>
                <w:rFonts w:ascii="Arial" w:hAnsi="Arial" w:cs="Arial"/>
                <w:b/>
                <w:u w:val="single"/>
              </w:rPr>
              <w:t xml:space="preserve">Professional / Clinical Responsibilities </w:t>
            </w:r>
          </w:p>
          <w:p w14:paraId="659A32C0" w14:textId="1355C71B"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Always work and act in accordance with the Code of Conduct of Pharmacists (PSI 2019). </w:t>
            </w:r>
          </w:p>
          <w:p w14:paraId="6799D068" w14:textId="3DF7B383" w:rsidR="003C0C50" w:rsidRPr="007850D3"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Responsible for compliance with the </w:t>
            </w:r>
            <w:r w:rsidRPr="007850D3">
              <w:rPr>
                <w:rFonts w:ascii="Arial" w:hAnsi="Arial" w:cs="Arial"/>
              </w:rPr>
              <w:t>requirements of the Pharmacy Act 2007</w:t>
            </w:r>
            <w:r w:rsidR="002A47E5" w:rsidRPr="007850D3">
              <w:rPr>
                <w:rFonts w:ascii="Arial" w:hAnsi="Arial" w:cs="Arial"/>
              </w:rPr>
              <w:t>.</w:t>
            </w:r>
          </w:p>
          <w:p w14:paraId="12DD0BC3" w14:textId="3FA8BE0C" w:rsidR="003C0C50" w:rsidRPr="007850D3" w:rsidRDefault="003C0C50" w:rsidP="00C22687">
            <w:pPr>
              <w:pStyle w:val="ListParagraph"/>
              <w:numPr>
                <w:ilvl w:val="0"/>
                <w:numId w:val="6"/>
              </w:numPr>
              <w:spacing w:before="100" w:beforeAutospacing="1" w:after="100" w:afterAutospacing="1"/>
              <w:contextualSpacing/>
              <w:rPr>
                <w:rFonts w:ascii="Arial" w:hAnsi="Arial" w:cs="Arial"/>
              </w:rPr>
            </w:pPr>
            <w:r w:rsidRPr="007850D3">
              <w:rPr>
                <w:rFonts w:ascii="Arial" w:hAnsi="Arial" w:cs="Arial"/>
              </w:rPr>
              <w:t xml:space="preserve">Lead implementation of medicines management within the model 4 hospital, to enhance the safe and cost-effective use of medicines, to seek benefits of economies of scale and thereby optimising medicines usage. </w:t>
            </w:r>
          </w:p>
          <w:p w14:paraId="4518F37C" w14:textId="2EBE64CB" w:rsidR="003C0C50" w:rsidRPr="007850D3" w:rsidRDefault="003C0C50" w:rsidP="00C22687">
            <w:pPr>
              <w:pStyle w:val="ListParagraph"/>
              <w:numPr>
                <w:ilvl w:val="0"/>
                <w:numId w:val="6"/>
              </w:numPr>
              <w:spacing w:before="100" w:beforeAutospacing="1" w:after="100" w:afterAutospacing="1"/>
              <w:contextualSpacing/>
              <w:rPr>
                <w:rFonts w:ascii="Arial" w:hAnsi="Arial" w:cs="Arial"/>
              </w:rPr>
            </w:pPr>
            <w:r w:rsidRPr="007850D3">
              <w:rPr>
                <w:rFonts w:ascii="Arial" w:hAnsi="Arial" w:cs="Arial"/>
              </w:rPr>
              <w:t xml:space="preserve">Lead on the provision and development of clinical (patient-facing), aseptic compounding services, medicines information and clinical decision support systems, and supply services to ensure safe and appropriate treatment for all. </w:t>
            </w:r>
          </w:p>
          <w:p w14:paraId="6941A600" w14:textId="6E2FC4C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7850D3">
              <w:rPr>
                <w:rFonts w:ascii="Arial" w:hAnsi="Arial" w:cs="Arial"/>
              </w:rPr>
              <w:t>Promote a pharmacy value stream from admission to discharge, including the extension of hospital pharmacist expertise in the provision of home care and non-acute hospital care, to minimise the burden on model 4 hospital beds. Work in collaboration with those across the system to strive for effective joined up</w:t>
            </w:r>
            <w:r w:rsidRPr="003C0C50">
              <w:rPr>
                <w:rFonts w:ascii="Arial" w:hAnsi="Arial" w:cs="Arial"/>
              </w:rPr>
              <w:t xml:space="preserve"> and smooth transitions of care for people.</w:t>
            </w:r>
          </w:p>
          <w:p w14:paraId="168A328E" w14:textId="38DB6DB0"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expert advice on pharmacy service matters including implementation of clinical care programmes and protocols for the care and treatment of patients in ambulatory care, continuing care within the clinical and corporate governance of the hospital. </w:t>
            </w:r>
          </w:p>
          <w:p w14:paraId="4EC24248" w14:textId="4F5481EC"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medicines expertise to the Drugs and Therapeutics Committee. </w:t>
            </w:r>
          </w:p>
          <w:p w14:paraId="0D75B60D" w14:textId="4A246F0C"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medicines expertise to other hospital committees as appropriate, for example health and Safety, antibiotic stewardship, research and clinical trials. </w:t>
            </w:r>
          </w:p>
          <w:p w14:paraId="77D5C7CB" w14:textId="0D45F74A"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lastRenderedPageBreak/>
              <w:t xml:space="preserve">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5F5EA3FD" w14:textId="5596E306"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Provide leadership and implement organisation-wide systems to ensure pharmacy team members identify and optimise treatment with high risk medicines and antimicrobials</w:t>
            </w:r>
            <w:r>
              <w:rPr>
                <w:rFonts w:ascii="Arial" w:hAnsi="Arial" w:cs="Arial"/>
              </w:rPr>
              <w:t>.</w:t>
            </w:r>
          </w:p>
          <w:p w14:paraId="4CC61AD1" w14:textId="4F10E10F"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Ensure pharmacy team input is an integral part of the design of any service involving medicines</w:t>
            </w:r>
            <w:r>
              <w:rPr>
                <w:rFonts w:ascii="Arial" w:hAnsi="Arial" w:cs="Arial"/>
              </w:rPr>
              <w:t>.</w:t>
            </w:r>
          </w:p>
          <w:p w14:paraId="23DDB99D" w14:textId="68822D53" w:rsidR="001E5ED8"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Ensures processes are in place to provide safe supply of clinically indicated medicines when needed both in and out of hours</w:t>
            </w:r>
            <w:r w:rsidRPr="003C0C50">
              <w:t>.</w:t>
            </w:r>
          </w:p>
          <w:p w14:paraId="6511BEB7" w14:textId="77777777" w:rsidR="003C0C50" w:rsidRPr="003C0C50" w:rsidRDefault="003C0C50" w:rsidP="003C0C50">
            <w:pPr>
              <w:pStyle w:val="ListParagraph"/>
              <w:spacing w:before="100" w:beforeAutospacing="1" w:after="100" w:afterAutospacing="1"/>
              <w:ind w:left="360"/>
              <w:contextualSpacing/>
              <w:rPr>
                <w:rFonts w:ascii="Arial" w:hAnsi="Arial" w:cs="Arial"/>
              </w:rPr>
            </w:pPr>
          </w:p>
          <w:p w14:paraId="51F6A8C4" w14:textId="77777777" w:rsidR="003C0C50" w:rsidRPr="003C0C50" w:rsidRDefault="003C0C50" w:rsidP="003C0C50">
            <w:pPr>
              <w:pStyle w:val="ListParagraph"/>
              <w:spacing w:before="100" w:beforeAutospacing="1" w:after="100" w:afterAutospacing="1"/>
              <w:ind w:left="0"/>
              <w:contextualSpacing/>
              <w:rPr>
                <w:rFonts w:ascii="Arial" w:hAnsi="Arial" w:cs="Arial"/>
                <w:b/>
                <w:u w:val="single"/>
              </w:rPr>
            </w:pPr>
            <w:r w:rsidRPr="003C0C50">
              <w:rPr>
                <w:rFonts w:ascii="Arial" w:hAnsi="Arial" w:cs="Arial"/>
                <w:b/>
                <w:u w:val="single"/>
              </w:rPr>
              <w:t>Managerial Responsibilities</w:t>
            </w:r>
          </w:p>
          <w:p w14:paraId="7EB55951" w14:textId="77777777" w:rsidR="003C0C50" w:rsidRPr="003E67ED" w:rsidRDefault="003C0C50" w:rsidP="003C0C50">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727CC23C" w14:textId="3B197F6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Continually seek opportunities to strengthen leadership at the highest level. </w:t>
            </w:r>
          </w:p>
          <w:p w14:paraId="37345A41" w14:textId="0C71AEC7"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Actively participate in creating and influencing the strategic development of the model 4 hospital.</w:t>
            </w:r>
          </w:p>
          <w:p w14:paraId="6E773D29" w14:textId="118CA9E2"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6F724E05" w14:textId="5C5E045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Lead on pharmacy service planning and monitoring considering skill mix, staff resources and advances in technology. </w:t>
            </w:r>
          </w:p>
          <w:p w14:paraId="0F280709" w14:textId="1DDA45A5"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Drive change where required as identified.</w:t>
            </w:r>
          </w:p>
          <w:p w14:paraId="0DA2A96F" w14:textId="59AE86F5"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Contribute to the management of capital and revenue budgets that relate to pharmacy.</w:t>
            </w:r>
          </w:p>
          <w:p w14:paraId="344AAD8A" w14:textId="177C51C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 xml:space="preserve">Provide analysis of medicines usage data and cost as part of a national reporting system. </w:t>
            </w:r>
          </w:p>
          <w:p w14:paraId="2FF05309" w14:textId="175AF56D" w:rsidR="003C0C50" w:rsidRPr="003C0C50"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Participate in the effective development and implementation of a medicines usage national reporting system.</w:t>
            </w:r>
          </w:p>
          <w:p w14:paraId="31AE5A2F" w14:textId="7390EED4" w:rsidR="003C0C50" w:rsidRPr="007850D3" w:rsidRDefault="003C0C50" w:rsidP="00C22687">
            <w:pPr>
              <w:pStyle w:val="ListParagraph"/>
              <w:numPr>
                <w:ilvl w:val="0"/>
                <w:numId w:val="6"/>
              </w:numPr>
              <w:spacing w:before="100" w:beforeAutospacing="1" w:after="100" w:afterAutospacing="1"/>
              <w:contextualSpacing/>
              <w:rPr>
                <w:rFonts w:ascii="Arial" w:hAnsi="Arial" w:cs="Arial"/>
              </w:rPr>
            </w:pPr>
            <w:r w:rsidRPr="003C0C50">
              <w:rPr>
                <w:rFonts w:ascii="Arial" w:hAnsi="Arial" w:cs="Arial"/>
              </w:rPr>
              <w:t>E</w:t>
            </w:r>
            <w:r w:rsidRPr="007850D3">
              <w:rPr>
                <w:rFonts w:ascii="Arial" w:hAnsi="Arial" w:cs="Arial"/>
              </w:rPr>
              <w:t>nsure that there are effective pharmacy personnel retention and recruitment strategies in place developing staff skills to support practice at their highest skill level.</w:t>
            </w:r>
          </w:p>
          <w:p w14:paraId="2A0A98B4" w14:textId="77777777" w:rsidR="003C0C50" w:rsidRPr="007850D3" w:rsidRDefault="003C0C50" w:rsidP="00C22687">
            <w:pPr>
              <w:pStyle w:val="ListParagraph"/>
              <w:numPr>
                <w:ilvl w:val="0"/>
                <w:numId w:val="6"/>
              </w:numPr>
              <w:spacing w:before="100" w:beforeAutospacing="1" w:after="100" w:afterAutospacing="1"/>
              <w:contextualSpacing/>
              <w:rPr>
                <w:rFonts w:ascii="Arial" w:hAnsi="Arial" w:cs="Arial"/>
              </w:rPr>
            </w:pPr>
            <w:r w:rsidRPr="007850D3">
              <w:rPr>
                <w:rFonts w:ascii="Arial" w:hAnsi="Arial" w:cs="Arial"/>
              </w:rPr>
              <w:t>Advise hospital management on manpower planning, as an integral part of service planning, in accordance with the pharmacy value stream from admission to discharge.</w:t>
            </w:r>
          </w:p>
          <w:p w14:paraId="69F539B4" w14:textId="77777777" w:rsidR="002A47E5" w:rsidRPr="007850D3" w:rsidRDefault="002A47E5" w:rsidP="002A47E5">
            <w:pPr>
              <w:pStyle w:val="ListParagraph"/>
              <w:numPr>
                <w:ilvl w:val="0"/>
                <w:numId w:val="6"/>
              </w:numPr>
              <w:rPr>
                <w:rFonts w:ascii="Arial" w:hAnsi="Arial" w:cs="Arial"/>
                <w:iCs/>
              </w:rPr>
            </w:pPr>
            <w:r w:rsidRPr="007850D3">
              <w:rPr>
                <w:rFonts w:ascii="Arial" w:hAnsi="Arial" w:cs="Arial"/>
                <w:iCs/>
              </w:rPr>
              <w:t>Engage in the HSE performance achievement process in conjunction with your Line Manager and staff as appropriate.</w:t>
            </w:r>
            <w:r w:rsidRPr="007850D3">
              <w:rPr>
                <w:rFonts w:ascii="Arial" w:hAnsi="Arial" w:cs="Arial"/>
              </w:rPr>
              <w:t xml:space="preserve"> </w:t>
            </w:r>
          </w:p>
          <w:p w14:paraId="7FB3AD17" w14:textId="77777777" w:rsidR="002A47E5" w:rsidRPr="007850D3" w:rsidRDefault="002A47E5" w:rsidP="002A47E5">
            <w:pPr>
              <w:pStyle w:val="ListParagraph"/>
              <w:numPr>
                <w:ilvl w:val="0"/>
                <w:numId w:val="6"/>
              </w:numPr>
              <w:rPr>
                <w:rFonts w:ascii="Arial" w:hAnsi="Arial" w:cs="Arial"/>
                <w:iCs/>
              </w:rPr>
            </w:pPr>
            <w:r w:rsidRPr="007850D3">
              <w:rPr>
                <w:rFonts w:ascii="Arial" w:hAnsi="Arial" w:cs="Arial"/>
              </w:rPr>
              <w:t>Carry out and participate in the pharmacy and individual performance review.</w:t>
            </w:r>
          </w:p>
          <w:p w14:paraId="2B04517B" w14:textId="77777777" w:rsidR="002A47E5" w:rsidRPr="007850D3" w:rsidRDefault="002A47E5" w:rsidP="002A47E5">
            <w:pPr>
              <w:pStyle w:val="ListParagraph"/>
              <w:numPr>
                <w:ilvl w:val="0"/>
                <w:numId w:val="6"/>
              </w:numPr>
              <w:spacing w:before="100" w:beforeAutospacing="1" w:after="100" w:afterAutospacing="1"/>
              <w:contextualSpacing/>
              <w:rPr>
                <w:rFonts w:ascii="Arial" w:hAnsi="Arial" w:cs="Arial"/>
              </w:rPr>
            </w:pPr>
            <w:r w:rsidRPr="007850D3">
              <w:rPr>
                <w:rFonts w:ascii="Arial" w:hAnsi="Arial" w:cs="Arial"/>
              </w:rPr>
              <w:t xml:space="preserve">Act as a spokesperson on pharmacy for the hospital as required. </w:t>
            </w:r>
          </w:p>
          <w:p w14:paraId="5FB6948D" w14:textId="77777777" w:rsidR="002A47E5" w:rsidRPr="007850D3" w:rsidRDefault="002A47E5" w:rsidP="002A47E5">
            <w:pPr>
              <w:pStyle w:val="ListParagraph"/>
              <w:numPr>
                <w:ilvl w:val="0"/>
                <w:numId w:val="6"/>
              </w:numPr>
              <w:rPr>
                <w:rFonts w:ascii="Arial" w:hAnsi="Arial" w:cs="Arial"/>
                <w:iCs/>
              </w:rPr>
            </w:pPr>
            <w:r w:rsidRPr="007850D3">
              <w:rPr>
                <w:rFonts w:ascii="Arial" w:hAnsi="Arial" w:cs="Arial"/>
              </w:rPr>
              <w:t>Demonstrate pro-active commitment to all communications with internal and external stakeholders.</w:t>
            </w:r>
            <w:r w:rsidRPr="007850D3">
              <w:rPr>
                <w:rFonts w:ascii="Arial" w:hAnsi="Arial" w:cs="Arial"/>
                <w:iCs/>
              </w:rPr>
              <w:t xml:space="preserve"> </w:t>
            </w:r>
          </w:p>
          <w:p w14:paraId="28A5777A" w14:textId="6EE55DFB" w:rsidR="00096509" w:rsidRDefault="00096509" w:rsidP="00096509">
            <w:pPr>
              <w:pStyle w:val="ListParagraph"/>
              <w:ind w:left="360"/>
              <w:rPr>
                <w:rFonts w:ascii="Arial" w:hAnsi="Arial" w:cs="Arial"/>
                <w:iCs/>
                <w:highlight w:val="yellow"/>
              </w:rPr>
            </w:pPr>
          </w:p>
          <w:p w14:paraId="70535E24" w14:textId="77777777" w:rsidR="00096509" w:rsidRPr="00096509" w:rsidRDefault="00096509" w:rsidP="00096509">
            <w:pPr>
              <w:pStyle w:val="ListParagraph"/>
              <w:ind w:left="360"/>
              <w:rPr>
                <w:rFonts w:ascii="Arial" w:hAnsi="Arial" w:cs="Arial"/>
                <w:iCs/>
                <w:highlight w:val="yellow"/>
              </w:rPr>
            </w:pPr>
          </w:p>
          <w:p w14:paraId="6ABBC712" w14:textId="77777777" w:rsidR="005A52F2" w:rsidRPr="005A52F2" w:rsidRDefault="005A52F2" w:rsidP="005A52F2">
            <w:pPr>
              <w:pStyle w:val="ListParagraph"/>
              <w:spacing w:before="100" w:beforeAutospacing="1" w:after="100" w:afterAutospacing="1"/>
              <w:ind w:left="0"/>
              <w:contextualSpacing/>
              <w:rPr>
                <w:rFonts w:ascii="Arial" w:hAnsi="Arial" w:cs="Arial"/>
                <w:b/>
                <w:u w:val="single"/>
              </w:rPr>
            </w:pPr>
            <w:r w:rsidRPr="005A52F2">
              <w:rPr>
                <w:rFonts w:ascii="Arial" w:hAnsi="Arial" w:cs="Arial"/>
                <w:b/>
                <w:u w:val="single"/>
              </w:rPr>
              <w:t xml:space="preserve">Education and Training </w:t>
            </w:r>
          </w:p>
          <w:p w14:paraId="40D0F580" w14:textId="77777777" w:rsidR="005A52F2" w:rsidRPr="003E67ED" w:rsidRDefault="005A52F2" w:rsidP="005A52F2">
            <w:pPr>
              <w:pStyle w:val="ListParagraph"/>
              <w:spacing w:before="100" w:beforeAutospacing="1" w:after="100" w:afterAutospacing="1"/>
              <w:ind w:left="360"/>
              <w:contextualSpacing/>
              <w:rPr>
                <w:rFonts w:ascii="Arial" w:hAnsi="Arial" w:cs="Arial"/>
              </w:rPr>
            </w:pPr>
          </w:p>
          <w:p w14:paraId="29C18D15" w14:textId="57409AA9"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Establish the training and development needs of all hospital pharmacy staff. </w:t>
            </w:r>
          </w:p>
          <w:p w14:paraId="7E9FCFED"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Ascertain and organise resources for identified training. </w:t>
            </w:r>
          </w:p>
          <w:p w14:paraId="2EAE5E3A" w14:textId="6F17C9A6"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7261A631" w14:textId="3B2CDC8F"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Encourage and support research in accordance with service needs. </w:t>
            </w:r>
          </w:p>
          <w:p w14:paraId="2731AA50" w14:textId="43161B83"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Encourage and support the publication of research in appropriate formats/media. </w:t>
            </w:r>
          </w:p>
          <w:p w14:paraId="375F8EB6" w14:textId="422A47F5" w:rsidR="005A52F2" w:rsidRPr="003E67ED"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Ensure the participation of staff in mandatory training programmes. </w:t>
            </w:r>
          </w:p>
          <w:p w14:paraId="1776A12E"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823CBF">
              <w:rPr>
                <w:rFonts w:ascii="Arial" w:hAnsi="Arial" w:cs="Arial"/>
              </w:rPr>
              <w:t>Supports the pharmacy team to identify and use opportunities for adoption, collaboration, networking and sharing of best practice internally and externally</w:t>
            </w:r>
            <w:r>
              <w:rPr>
                <w:rFonts w:ascii="Arial" w:hAnsi="Arial" w:cs="Arial"/>
              </w:rPr>
              <w:t xml:space="preserve">. </w:t>
            </w:r>
          </w:p>
          <w:p w14:paraId="7795E829" w14:textId="77777777" w:rsid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 xml:space="preserve">Act as adjunct Senior Lecturer / Professor in a School of Pharmacy or Health Sciences faculty, as agreed by appointment to relevant faculties. </w:t>
            </w:r>
          </w:p>
          <w:p w14:paraId="345A1489" w14:textId="1FD98A28"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5A52F2">
              <w:rPr>
                <w:rFonts w:ascii="Arial" w:hAnsi="Arial" w:cs="Arial"/>
              </w:rPr>
              <w:t>Provide opportunities to support the training pipeline via provision of experiential placements as part of APPEL training for pharmacy students and pharmacy technician student placements</w:t>
            </w:r>
          </w:p>
          <w:p w14:paraId="616191F2" w14:textId="2E7F9877" w:rsidR="005A52F2" w:rsidRPr="005A52F2" w:rsidRDefault="005A52F2" w:rsidP="00C22687">
            <w:pPr>
              <w:pStyle w:val="ListParagraph"/>
              <w:numPr>
                <w:ilvl w:val="0"/>
                <w:numId w:val="6"/>
              </w:numPr>
              <w:spacing w:before="100" w:beforeAutospacing="1" w:after="100" w:afterAutospacing="1"/>
              <w:contextualSpacing/>
              <w:rPr>
                <w:rFonts w:ascii="Arial" w:hAnsi="Arial" w:cs="Arial"/>
              </w:rPr>
            </w:pPr>
            <w:r w:rsidRPr="003E67ED">
              <w:rPr>
                <w:rFonts w:ascii="Arial" w:hAnsi="Arial" w:cs="Arial"/>
              </w:rPr>
              <w:t xml:space="preserve">Identify own training needs and keep a portfolio of practice - maintain and update specialist and general pharmacy knowledge in core areas. </w:t>
            </w:r>
          </w:p>
          <w:p w14:paraId="7728E3A0" w14:textId="77777777" w:rsidR="005A52F2" w:rsidRPr="003E67ED" w:rsidRDefault="005A52F2" w:rsidP="005A52F2">
            <w:pPr>
              <w:spacing w:before="100" w:beforeAutospacing="1" w:after="100" w:afterAutospacing="1"/>
              <w:contextualSpacing/>
              <w:rPr>
                <w:rFonts w:ascii="Arial" w:hAnsi="Arial" w:cs="Arial"/>
                <w:u w:val="single"/>
              </w:rPr>
            </w:pPr>
            <w:r w:rsidRPr="005A52F2">
              <w:rPr>
                <w:rFonts w:ascii="Arial" w:hAnsi="Arial" w:cs="Arial"/>
                <w:b/>
                <w:u w:val="single"/>
              </w:rPr>
              <w:t xml:space="preserve">Clinical Governance, Quality Assurance, Risk, </w:t>
            </w:r>
            <w:r w:rsidRPr="00096509">
              <w:rPr>
                <w:rFonts w:ascii="Arial" w:hAnsi="Arial" w:cs="Arial"/>
                <w:b/>
                <w:u w:val="single"/>
              </w:rPr>
              <w:t>Health &amp; Safety</w:t>
            </w:r>
            <w:r w:rsidRPr="003E67ED">
              <w:rPr>
                <w:rFonts w:ascii="Arial" w:hAnsi="Arial" w:cs="Arial"/>
                <w:u w:val="single"/>
              </w:rPr>
              <w:t xml:space="preserve"> </w:t>
            </w:r>
          </w:p>
          <w:p w14:paraId="17FC7F6D" w14:textId="70D3BB5D" w:rsidR="005A52F2" w:rsidRPr="00096509" w:rsidRDefault="005A52F2" w:rsidP="00C22687">
            <w:pPr>
              <w:pStyle w:val="ListParagraph"/>
              <w:numPr>
                <w:ilvl w:val="0"/>
                <w:numId w:val="6"/>
              </w:numPr>
              <w:spacing w:before="100" w:beforeAutospacing="1" w:after="100" w:afterAutospacing="1"/>
              <w:contextualSpacing/>
              <w:rPr>
                <w:rFonts w:ascii="Arial" w:hAnsi="Arial" w:cs="Arial"/>
              </w:rPr>
            </w:pPr>
            <w:r w:rsidRPr="00096509">
              <w:rPr>
                <w:rFonts w:ascii="Arial" w:hAnsi="Arial" w:cs="Arial"/>
              </w:rPr>
              <w:t xml:space="preserve">Ensure pharmacy services operate a safety culture that aligns with organisational, national and professional guidance. </w:t>
            </w:r>
          </w:p>
          <w:p w14:paraId="4CB13510" w14:textId="5F6C258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Contribute to the strategic clinical governance agenda, with an emphasis on medicines management, contributing the synthesis of relevant medicines policies and systems and their implementation, monitoring and on-going audit for the delivery of a safe and effective hospital pharmacy service.</w:t>
            </w:r>
          </w:p>
          <w:p w14:paraId="454D970E" w14:textId="4B26425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Support serious incident investigations directly involving medicines or involving harm from medicines</w:t>
            </w:r>
          </w:p>
          <w:p w14:paraId="4CA8D1AC" w14:textId="263DC24F"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Ensure that medication safety is embedded in the organisation and advise the Hospital Manager/CEO on medicines management issues and the management of risks associated with medicines, including compliance with approved national standards for medicines selection, use and audit. </w:t>
            </w:r>
          </w:p>
          <w:p w14:paraId="0380884F" w14:textId="2854AF4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Work</w:t>
            </w:r>
            <w:r w:rsidR="00096509">
              <w:rPr>
                <w:rFonts w:ascii="Arial" w:hAnsi="Arial" w:cs="Arial"/>
              </w:rPr>
              <w:t xml:space="preserve"> through engagement with model 4</w:t>
            </w:r>
            <w:r w:rsidRPr="005A52F2">
              <w:rPr>
                <w:rFonts w:ascii="Arial" w:hAnsi="Arial" w:cs="Arial"/>
              </w:rPr>
              <w:t xml:space="preserve"> site colleagues and</w:t>
            </w:r>
            <w:r w:rsidRPr="005A52F2">
              <w:rPr>
                <w:rFonts w:ascii="Arial" w:hAnsi="Arial" w:cs="Arial"/>
                <w:iCs/>
              </w:rPr>
              <w:t xml:space="preserve"> Hospital Manager/CEO</w:t>
            </w:r>
            <w:r w:rsidRPr="005A52F2">
              <w:rPr>
                <w:rFonts w:ascii="Arial" w:hAnsi="Arial" w:cs="Arial"/>
              </w:rPr>
              <w:t xml:space="preserve"> to implement HIQA Standards as they apply to the role. </w:t>
            </w:r>
          </w:p>
          <w:p w14:paraId="74F9E37C" w14:textId="699ACBA4"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Promote a safe working environment in accordance with Health and Safety legislation. </w:t>
            </w:r>
          </w:p>
          <w:p w14:paraId="3199135E" w14:textId="45F25329" w:rsidR="005A52F2" w:rsidRPr="005A52F2" w:rsidRDefault="005A52F2" w:rsidP="00C22687">
            <w:pPr>
              <w:pStyle w:val="ListParagraph"/>
              <w:numPr>
                <w:ilvl w:val="0"/>
                <w:numId w:val="9"/>
              </w:numPr>
              <w:spacing w:before="100" w:beforeAutospacing="1" w:after="100" w:afterAutospacing="1"/>
              <w:contextualSpacing/>
              <w:rPr>
                <w:rFonts w:ascii="Arial" w:hAnsi="Arial" w:cs="Arial"/>
              </w:rPr>
            </w:pPr>
            <w:r w:rsidRPr="005A52F2">
              <w:rPr>
                <w:rFonts w:ascii="Arial" w:hAnsi="Arial" w:cs="Arial"/>
              </w:rPr>
              <w:t xml:space="preserve">Be aware of and implement agreed policies, procedures and safe professional practice by adhering to relevant legislation, regulations and standards. </w:t>
            </w:r>
          </w:p>
          <w:p w14:paraId="5888D8C9" w14:textId="3A9F58C7" w:rsidR="005A52F2" w:rsidRPr="007850D3" w:rsidRDefault="00096509" w:rsidP="00C22687">
            <w:pPr>
              <w:pStyle w:val="CommentText"/>
              <w:numPr>
                <w:ilvl w:val="0"/>
                <w:numId w:val="9"/>
              </w:numPr>
              <w:ind w:left="357" w:hanging="357"/>
              <w:contextualSpacing/>
              <w:rPr>
                <w:rFonts w:ascii="Arial" w:hAnsi="Arial" w:cs="Arial"/>
              </w:rPr>
            </w:pPr>
            <w:r w:rsidRPr="007850D3">
              <w:rPr>
                <w:rFonts w:ascii="Arial" w:hAnsi="Arial" w:cs="Arial"/>
              </w:rPr>
              <w:t>Promote</w:t>
            </w:r>
            <w:r w:rsidR="005A52F2" w:rsidRPr="007850D3">
              <w:rPr>
                <w:rFonts w:ascii="Arial" w:hAnsi="Arial" w:cs="Arial"/>
              </w:rPr>
              <w:t xml:space="preserve"> the safe use of medicines by evaluating and managing risks associated with the use of medicines and by participating in the hospital’s medicines safety reporting process, the National Incident Management System (NIMS), and reporting to the Healthcare Products Regulatory Authority as appropriate</w:t>
            </w:r>
            <w:r w:rsidRPr="007850D3">
              <w:rPr>
                <w:rFonts w:ascii="Arial" w:hAnsi="Arial" w:cs="Arial"/>
              </w:rPr>
              <w:t>.</w:t>
            </w:r>
          </w:p>
          <w:p w14:paraId="0E5EBC0D" w14:textId="77777777" w:rsidR="00096509" w:rsidRPr="007850D3" w:rsidRDefault="005A52F2" w:rsidP="00C22687">
            <w:pPr>
              <w:numPr>
                <w:ilvl w:val="0"/>
                <w:numId w:val="6"/>
              </w:numPr>
              <w:contextualSpacing/>
              <w:jc w:val="both"/>
              <w:rPr>
                <w:rFonts w:ascii="Arial" w:hAnsi="Arial" w:cs="Arial"/>
                <w:b/>
                <w:i/>
                <w:iCs/>
              </w:rPr>
            </w:pPr>
            <w:r w:rsidRPr="007850D3">
              <w:rPr>
                <w:rFonts w:ascii="Arial" w:hAnsi="Arial" w:cs="Arial"/>
              </w:rPr>
              <w:t xml:space="preserve">Actively participate in other risk management issues, </w:t>
            </w:r>
            <w:r w:rsidR="00096509" w:rsidRPr="007850D3">
              <w:rPr>
                <w:rFonts w:ascii="Arial" w:hAnsi="Arial" w:cs="Arial"/>
                <w:iCs/>
              </w:rPr>
              <w:t>adequately identify, assess, manage and monitor risks within their area of responsibility.</w:t>
            </w:r>
            <w:r w:rsidR="00096509" w:rsidRPr="007850D3">
              <w:rPr>
                <w:rFonts w:ascii="Arial" w:hAnsi="Arial" w:cs="Arial"/>
                <w:lang w:val="en-IE" w:eastAsia="en-IE"/>
              </w:rPr>
              <w:t xml:space="preserve"> </w:t>
            </w:r>
          </w:p>
          <w:p w14:paraId="13CEDC7C" w14:textId="77777777" w:rsidR="000021EF" w:rsidRPr="007850D3" w:rsidRDefault="00096509" w:rsidP="000021EF">
            <w:pPr>
              <w:numPr>
                <w:ilvl w:val="0"/>
                <w:numId w:val="6"/>
              </w:numPr>
              <w:contextualSpacing/>
              <w:jc w:val="both"/>
              <w:rPr>
                <w:rFonts w:ascii="Arial" w:hAnsi="Arial" w:cs="Arial"/>
                <w:b/>
                <w:i/>
                <w:iCs/>
              </w:rPr>
            </w:pPr>
            <w:r w:rsidRPr="007850D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7850D3">
              <w:rPr>
                <w:rFonts w:ascii="Arial" w:hAnsi="Arial" w:cs="Arial"/>
                <w:i/>
                <w:iCs/>
              </w:rPr>
              <w:t xml:space="preserve"> </w:t>
            </w:r>
            <w:r w:rsidRPr="007850D3">
              <w:rPr>
                <w:rFonts w:ascii="Arial" w:hAnsi="Arial" w:cs="Arial"/>
                <w:iCs/>
              </w:rPr>
              <w:t>and comply with associated HSE protocols for implementing and maintaining these standards as appropriate to the role.</w:t>
            </w:r>
          </w:p>
          <w:p w14:paraId="1BB70BF9" w14:textId="09FA316F" w:rsidR="00096509" w:rsidRPr="007850D3" w:rsidRDefault="000021EF" w:rsidP="000021EF">
            <w:pPr>
              <w:numPr>
                <w:ilvl w:val="0"/>
                <w:numId w:val="6"/>
              </w:numPr>
              <w:contextualSpacing/>
              <w:jc w:val="both"/>
              <w:rPr>
                <w:rFonts w:ascii="Arial" w:hAnsi="Arial" w:cs="Arial"/>
                <w:b/>
                <w:i/>
                <w:iCs/>
              </w:rPr>
            </w:pPr>
            <w:r w:rsidRPr="007850D3">
              <w:rPr>
                <w:rFonts w:ascii="Arial" w:hAnsi="Arial" w:cs="Arial"/>
                <w:iCs/>
              </w:rPr>
              <w:t xml:space="preserve">Support, </w:t>
            </w:r>
            <w:r w:rsidR="00096509" w:rsidRPr="007850D3">
              <w:rPr>
                <w:rFonts w:ascii="Arial" w:hAnsi="Arial" w:cs="Arial"/>
                <w:lang w:val="en-IE" w:eastAsia="en-IE"/>
              </w:rPr>
              <w:t>promote and actively participate in sustainable energy, water and waste initiatives to create a more sustainable, low carbon and efficient health service.</w:t>
            </w:r>
          </w:p>
          <w:p w14:paraId="17C7E57E" w14:textId="78F0453E" w:rsidR="005A52F2" w:rsidRPr="007850D3" w:rsidRDefault="005A52F2" w:rsidP="005A52F2">
            <w:pPr>
              <w:spacing w:before="100" w:beforeAutospacing="1" w:after="100" w:afterAutospacing="1"/>
              <w:contextualSpacing/>
              <w:jc w:val="both"/>
              <w:rPr>
                <w:rFonts w:ascii="Arial" w:hAnsi="Arial" w:cs="Arial"/>
                <w:b/>
                <w:i/>
                <w:iCs/>
              </w:rPr>
            </w:pPr>
          </w:p>
          <w:p w14:paraId="2DD5BC9B" w14:textId="5D9AEC4C" w:rsidR="007A4EF9" w:rsidRPr="005A52F2" w:rsidRDefault="00114D40" w:rsidP="005A52F2">
            <w:pPr>
              <w:spacing w:before="100" w:beforeAutospacing="1" w:after="100" w:afterAutospacing="1"/>
              <w:contextualSpacing/>
              <w:rPr>
                <w:rFonts w:ascii="Arial" w:hAnsi="Arial" w:cs="Arial"/>
              </w:rPr>
            </w:pPr>
            <w:r w:rsidRPr="007850D3">
              <w:rPr>
                <w:rFonts w:ascii="Arial" w:hAnsi="Arial" w:cs="Arial"/>
                <w:b/>
                <w:iCs/>
                <w:lang w:val="en-IE"/>
              </w:rPr>
              <w:t>The above Job Description is not intended to be a comprehensive list</w:t>
            </w:r>
            <w:r w:rsidRPr="005A52F2">
              <w:rPr>
                <w:rFonts w:ascii="Arial" w:hAnsi="Arial" w:cs="Arial"/>
                <w:b/>
                <w:iCs/>
                <w:lang w:val="en-IE"/>
              </w:rPr>
              <w:t xml:space="preserve"> of all duties involved and consequently, the post holder may be required to perform other duties as appropriate to the post which may be assigned to </w:t>
            </w:r>
            <w:r w:rsidR="00480962" w:rsidRPr="005A52F2">
              <w:rPr>
                <w:rFonts w:ascii="Arial" w:hAnsi="Arial" w:cs="Arial"/>
                <w:b/>
                <w:iCs/>
                <w:lang w:val="en-IE"/>
              </w:rPr>
              <w:t>them</w:t>
            </w:r>
            <w:r w:rsidRPr="005A52F2">
              <w:rPr>
                <w:rFonts w:ascii="Arial" w:hAnsi="Arial" w:cs="Arial"/>
                <w:b/>
                <w:iCs/>
                <w:lang w:val="en-IE"/>
              </w:rPr>
              <w:t xml:space="preserve"> from time to time and to contribute to the development of the post while in office.</w:t>
            </w:r>
            <w:r w:rsidRPr="005A52F2">
              <w:rPr>
                <w:rFonts w:ascii="Arial" w:hAnsi="Arial" w:cs="Arial"/>
              </w:rPr>
              <w:t xml:space="preserve">  </w:t>
            </w:r>
          </w:p>
        </w:tc>
      </w:tr>
      <w:tr w:rsidR="00543F98" w:rsidRPr="00E766A5" w14:paraId="05172DBB" w14:textId="77777777" w:rsidTr="07F6FA67">
        <w:tc>
          <w:tcPr>
            <w:tcW w:w="2364" w:type="dxa"/>
          </w:tcPr>
          <w:p w14:paraId="5C2D4138" w14:textId="77777777" w:rsidR="00543F98" w:rsidRPr="007850D3" w:rsidRDefault="00543F98" w:rsidP="005F595E">
            <w:pPr>
              <w:jc w:val="both"/>
              <w:rPr>
                <w:rFonts w:ascii="Arial" w:hAnsi="Arial" w:cs="Arial"/>
                <w:b/>
                <w:bCs/>
              </w:rPr>
            </w:pPr>
            <w:r w:rsidRPr="007850D3">
              <w:rPr>
                <w:rFonts w:ascii="Arial" w:hAnsi="Arial" w:cs="Arial"/>
                <w:b/>
                <w:bCs/>
              </w:rPr>
              <w:lastRenderedPageBreak/>
              <w:t>Eligibility Criteria</w:t>
            </w:r>
          </w:p>
          <w:p w14:paraId="4F2BF5DB" w14:textId="77777777" w:rsidR="00543F98" w:rsidRPr="007850D3" w:rsidRDefault="00543F98" w:rsidP="00F8393C">
            <w:pPr>
              <w:rPr>
                <w:rFonts w:ascii="Arial" w:hAnsi="Arial" w:cs="Arial"/>
                <w:b/>
                <w:bCs/>
              </w:rPr>
            </w:pPr>
          </w:p>
          <w:p w14:paraId="6483BDB4" w14:textId="3B098AE8" w:rsidR="00543F98" w:rsidRDefault="00543F98" w:rsidP="00F8393C">
            <w:pPr>
              <w:rPr>
                <w:rFonts w:ascii="Arial" w:hAnsi="Arial" w:cs="Arial"/>
                <w:b/>
                <w:bCs/>
              </w:rPr>
            </w:pPr>
            <w:r w:rsidRPr="007850D3">
              <w:rPr>
                <w:rFonts w:ascii="Arial" w:hAnsi="Arial" w:cs="Arial"/>
                <w:b/>
                <w:bCs/>
              </w:rPr>
              <w:t>Qualifications and/ or experience</w:t>
            </w:r>
          </w:p>
          <w:p w14:paraId="7822C7E9" w14:textId="695C297B" w:rsidR="00C22687" w:rsidRDefault="00C22687" w:rsidP="00F8393C">
            <w:pPr>
              <w:rPr>
                <w:rFonts w:ascii="Arial" w:hAnsi="Arial" w:cs="Arial"/>
                <w:b/>
                <w:bCs/>
              </w:rPr>
            </w:pPr>
          </w:p>
          <w:p w14:paraId="2D1198DB" w14:textId="77777777" w:rsidR="00543F98" w:rsidRPr="00E766A5" w:rsidRDefault="00543F98" w:rsidP="007850D3">
            <w:pPr>
              <w:rPr>
                <w:rFonts w:ascii="Arial" w:hAnsi="Arial" w:cs="Arial"/>
                <w:b/>
                <w:bCs/>
              </w:rPr>
            </w:pPr>
          </w:p>
        </w:tc>
        <w:tc>
          <w:tcPr>
            <w:tcW w:w="8256" w:type="dxa"/>
          </w:tcPr>
          <w:p w14:paraId="6B5976DB" w14:textId="77777777" w:rsidR="007850D3" w:rsidRDefault="007850D3" w:rsidP="007850D3">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231A56B" w14:textId="77777777" w:rsidR="007850D3" w:rsidRDefault="007850D3" w:rsidP="007850D3">
            <w:pPr>
              <w:jc w:val="both"/>
              <w:rPr>
                <w:rFonts w:ascii="Arial" w:hAnsi="Arial" w:cs="Arial"/>
                <w:b/>
                <w:bCs/>
                <w:iCs/>
              </w:rPr>
            </w:pPr>
          </w:p>
          <w:p w14:paraId="25A3EF6F" w14:textId="77777777" w:rsidR="007850D3" w:rsidRPr="008F4B8A" w:rsidRDefault="007850D3" w:rsidP="007850D3">
            <w:pPr>
              <w:rPr>
                <w:rFonts w:ascii="Arial" w:hAnsi="Arial" w:cs="Arial"/>
                <w:b/>
                <w:bCs/>
                <w:iC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pPr>
            <w:r w:rsidRPr="008F4B8A">
              <w:rPr>
                <w:rFonts w:ascii="Arial" w:hAnsi="Arial" w:cs="Arial"/>
                <w:b/>
                <w:bCs/>
                <w:iCs/>
                <w:color w:val="000099"/>
              </w:rPr>
              <w:t xml:space="preserve">Pharmacist Executive Eligibility Criteria are currently available within </w:t>
            </w:r>
            <w:hyperlink r:id="rId9" w:history="1">
              <w:r>
                <w:rPr>
                  <w:rStyle w:val="Hyperlink"/>
                  <w:rFonts w:ascii="Arial" w:hAnsi="Arial" w:cs="Arial"/>
                  <w:b/>
                  <w:bCs/>
                  <w:iCs/>
                </w:rPr>
                <w:t>HR Circular 004/2023</w:t>
              </w:r>
            </w:hyperlink>
            <w:r>
              <w:rPr>
                <w:rFonts w:ascii="Arial" w:hAnsi="Arial" w:cs="Arial"/>
                <w:b/>
                <w:bCs/>
                <w:iCs/>
              </w:rPr>
              <w:t xml:space="preserve"> </w:t>
            </w:r>
            <w:r w:rsidRPr="008F4B8A">
              <w:rPr>
                <w:rFonts w:ascii="Arial" w:hAnsi="Arial" w:cs="Arial"/>
                <w:b/>
                <w:bCs/>
                <w:iCs/>
                <w:color w:val="000099"/>
              </w:rPr>
              <w:t>they will be posted to the Eligibility Criteria Webpages shortly.</w:t>
            </w:r>
          </w:p>
          <w:p w14:paraId="1D254EF1" w14:textId="77777777" w:rsidR="007850D3" w:rsidRPr="008B563B" w:rsidRDefault="007850D3" w:rsidP="007850D3">
            <w:pPr>
              <w:jc w:val="both"/>
              <w:rPr>
                <w:rFonts w:ascii="Arial" w:hAnsi="Arial" w:cs="Arial"/>
                <w:b/>
                <w:bCs/>
                <w:iCs/>
                <w:color w:val="FF6600"/>
              </w:rPr>
            </w:pPr>
          </w:p>
          <w:p w14:paraId="3B523051" w14:textId="77777777" w:rsidR="007850D3" w:rsidRDefault="007850D3" w:rsidP="007850D3">
            <w:pPr>
              <w:jc w:val="both"/>
              <w:rPr>
                <w:rFonts w:ascii="Arial" w:hAnsi="Arial" w:cs="Arial"/>
                <w:b/>
                <w:bCs/>
                <w:i/>
                <w:iCs/>
                <w:color w:val="FF0000"/>
              </w:rPr>
            </w:pPr>
            <w:r>
              <w:rPr>
                <w:rFonts w:ascii="Arial" w:hAnsi="Arial" w:cs="Arial"/>
                <w:b/>
                <w:bCs/>
                <w:i/>
                <w:iCs/>
                <w:color w:val="000099"/>
              </w:rPr>
              <w:t xml:space="preserve">[ </w:t>
            </w:r>
            <w:r w:rsidRPr="004F2F73">
              <w:rPr>
                <w:rFonts w:ascii="Arial" w:hAnsi="Arial" w:cs="Arial"/>
                <w:b/>
                <w:bCs/>
                <w:i/>
                <w:iCs/>
                <w:color w:val="000099"/>
              </w:rPr>
              <w:t xml:space="preserve">Please insert </w:t>
            </w:r>
            <w:r w:rsidRPr="008F4B8A">
              <w:rPr>
                <w:rFonts w:ascii="Arial" w:hAnsi="Arial" w:cs="Arial"/>
                <w:b/>
                <w:bCs/>
                <w:i/>
                <w:iCs/>
                <w:color w:val="000099"/>
              </w:rPr>
              <w:t>Qualifications for the post. These are available</w:t>
            </w:r>
            <w:r w:rsidRPr="00FE6CC0">
              <w:rPr>
                <w:rFonts w:ascii="Arial" w:hAnsi="Arial" w:cs="Arial"/>
                <w:b/>
                <w:bCs/>
                <w:i/>
                <w:iCs/>
                <w:color w:val="000099"/>
              </w:rPr>
              <w:t xml:space="preserve"> on HSE</w:t>
            </w:r>
            <w:r w:rsidRPr="004F2F73">
              <w:rPr>
                <w:rFonts w:ascii="Arial" w:hAnsi="Arial" w:cs="Arial"/>
                <w:b/>
                <w:bCs/>
                <w:i/>
                <w:iCs/>
                <w:color w:val="000099"/>
              </w:rPr>
              <w:t xml:space="preserve"> website at </w:t>
            </w:r>
            <w:r>
              <w:rPr>
                <w:rFonts w:ascii="Arial" w:hAnsi="Arial" w:cs="Arial"/>
                <w:b/>
                <w:bCs/>
                <w:i/>
                <w:iCs/>
                <w:color w:val="000099"/>
              </w:rPr>
              <w:t>-</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r w:rsidRPr="008F4B8A">
              <w:rPr>
                <w:rFonts w:ascii="Arial" w:hAnsi="Arial" w:cs="Arial"/>
                <w:b/>
                <w:bCs/>
                <w:i/>
                <w:iCs/>
                <w:color w:val="000099"/>
              </w:rPr>
              <w:t>]</w:t>
            </w:r>
          </w:p>
          <w:p w14:paraId="5B14792D" w14:textId="77777777" w:rsidR="007850D3" w:rsidRPr="00E766A5" w:rsidRDefault="007850D3" w:rsidP="007850D3">
            <w:pPr>
              <w:jc w:val="both"/>
              <w:rPr>
                <w:rFonts w:ascii="Arial" w:hAnsi="Arial" w:cs="Arial"/>
                <w:b/>
                <w:bCs/>
                <w:i/>
                <w:iCs/>
              </w:rPr>
            </w:pPr>
          </w:p>
          <w:p w14:paraId="3B79A6D0" w14:textId="77777777" w:rsidR="007850D3" w:rsidRPr="00E766A5" w:rsidRDefault="007850D3" w:rsidP="007850D3">
            <w:pPr>
              <w:jc w:val="both"/>
              <w:rPr>
                <w:rFonts w:ascii="Arial" w:hAnsi="Arial" w:cs="Arial"/>
                <w:b/>
              </w:rPr>
            </w:pPr>
            <w:r w:rsidRPr="00E766A5">
              <w:rPr>
                <w:rFonts w:ascii="Arial" w:hAnsi="Arial" w:cs="Arial"/>
                <w:b/>
              </w:rPr>
              <w:t>Health</w:t>
            </w:r>
          </w:p>
          <w:p w14:paraId="45014FE1" w14:textId="77777777" w:rsidR="007850D3" w:rsidRPr="00E766A5" w:rsidRDefault="007850D3" w:rsidP="007850D3">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E624E2B" w14:textId="77777777" w:rsidR="007850D3" w:rsidRPr="00E766A5" w:rsidRDefault="007850D3" w:rsidP="007850D3">
            <w:pPr>
              <w:jc w:val="both"/>
              <w:rPr>
                <w:rFonts w:ascii="Arial" w:hAnsi="Arial" w:cs="Arial"/>
              </w:rPr>
            </w:pPr>
          </w:p>
          <w:p w14:paraId="7C5DA2E1" w14:textId="77777777" w:rsidR="007850D3" w:rsidRPr="00E766A5" w:rsidRDefault="007850D3" w:rsidP="007850D3">
            <w:pPr>
              <w:ind w:right="-766"/>
              <w:jc w:val="both"/>
              <w:rPr>
                <w:rFonts w:ascii="Arial" w:hAnsi="Arial" w:cs="Arial"/>
                <w:iCs/>
              </w:rPr>
            </w:pPr>
            <w:r w:rsidRPr="00E766A5">
              <w:rPr>
                <w:rFonts w:ascii="Arial" w:hAnsi="Arial" w:cs="Arial"/>
                <w:b/>
                <w:bCs/>
              </w:rPr>
              <w:t>Character</w:t>
            </w:r>
          </w:p>
          <w:p w14:paraId="2F3E9B15" w14:textId="77777777" w:rsidR="007850D3" w:rsidRDefault="007850D3" w:rsidP="007850D3">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6EB89EE" w14:textId="6A89B94A"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C22687">
            <w:pPr>
              <w:pStyle w:val="ListParagraph"/>
              <w:numPr>
                <w:ilvl w:val="0"/>
                <w:numId w:val="2"/>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C22687">
            <w:pPr>
              <w:pStyle w:val="ListParagraph"/>
              <w:numPr>
                <w:ilvl w:val="0"/>
                <w:numId w:val="2"/>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C22687">
            <w:pPr>
              <w:pStyle w:val="ListParagraph"/>
              <w:numPr>
                <w:ilvl w:val="0"/>
                <w:numId w:val="2"/>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6DB16B16" w14:textId="180FD5BB"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C22687">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C22687">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C22687">
            <w:pPr>
              <w:pStyle w:val="ListParagraph"/>
              <w:numPr>
                <w:ilvl w:val="0"/>
                <w:numId w:val="5"/>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C22687">
            <w:pPr>
              <w:numPr>
                <w:ilvl w:val="0"/>
                <w:numId w:val="5"/>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C22687">
            <w:pPr>
              <w:numPr>
                <w:ilvl w:val="0"/>
                <w:numId w:val="5"/>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C22687">
            <w:pPr>
              <w:numPr>
                <w:ilvl w:val="0"/>
                <w:numId w:val="5"/>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C22687">
            <w:pPr>
              <w:numPr>
                <w:ilvl w:val="0"/>
                <w:numId w:val="5"/>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C22687">
            <w:pPr>
              <w:numPr>
                <w:ilvl w:val="0"/>
                <w:numId w:val="5"/>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C22687">
            <w:pPr>
              <w:pStyle w:val="ListParagraph"/>
              <w:numPr>
                <w:ilvl w:val="0"/>
                <w:numId w:val="5"/>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C22687">
            <w:pPr>
              <w:pStyle w:val="ListParagraph"/>
              <w:numPr>
                <w:ilvl w:val="0"/>
                <w:numId w:val="5"/>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C22687">
            <w:pPr>
              <w:numPr>
                <w:ilvl w:val="0"/>
                <w:numId w:val="5"/>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C22687">
            <w:pPr>
              <w:numPr>
                <w:ilvl w:val="0"/>
                <w:numId w:val="5"/>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C22687">
            <w:pPr>
              <w:pStyle w:val="ListParagraph"/>
              <w:numPr>
                <w:ilvl w:val="0"/>
                <w:numId w:val="5"/>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C22687">
            <w:pPr>
              <w:numPr>
                <w:ilvl w:val="0"/>
                <w:numId w:val="5"/>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C22687">
            <w:pPr>
              <w:numPr>
                <w:ilvl w:val="0"/>
                <w:numId w:val="5"/>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C22687">
            <w:pPr>
              <w:pStyle w:val="ListParagraph"/>
              <w:numPr>
                <w:ilvl w:val="0"/>
                <w:numId w:val="5"/>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C22687">
            <w:pPr>
              <w:numPr>
                <w:ilvl w:val="0"/>
                <w:numId w:val="5"/>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C22687">
            <w:pPr>
              <w:numPr>
                <w:ilvl w:val="0"/>
                <w:numId w:val="5"/>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C22687">
            <w:pPr>
              <w:numPr>
                <w:ilvl w:val="0"/>
                <w:numId w:val="5"/>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C22687">
            <w:pPr>
              <w:numPr>
                <w:ilvl w:val="0"/>
                <w:numId w:val="5"/>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0BD32FFD" w14:textId="6647F6C6" w:rsidR="00480962" w:rsidRPr="00087BB9" w:rsidRDefault="00480962" w:rsidP="00AA2528">
            <w:pPr>
              <w:spacing w:line="276" w:lineRule="auto"/>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C22687">
            <w:pPr>
              <w:numPr>
                <w:ilvl w:val="0"/>
                <w:numId w:val="5"/>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0EFD4B1" w14:textId="2E04259A" w:rsidR="00B36686" w:rsidRPr="00480962" w:rsidRDefault="00087BB9" w:rsidP="00C22687">
            <w:pPr>
              <w:numPr>
                <w:ilvl w:val="0"/>
                <w:numId w:val="5"/>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2B78408F" w14:textId="77777777" w:rsidR="00087BB9" w:rsidRPr="00CE1EF8" w:rsidRDefault="00087BB9" w:rsidP="00C22687">
            <w:pPr>
              <w:numPr>
                <w:ilvl w:val="0"/>
                <w:numId w:val="5"/>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614FE3BC" w14:textId="437FF828" w:rsidR="00AC1DD3" w:rsidRPr="00AA2528" w:rsidRDefault="00087BB9" w:rsidP="00C22687">
            <w:pPr>
              <w:numPr>
                <w:ilvl w:val="0"/>
                <w:numId w:val="5"/>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C22687">
            <w:pPr>
              <w:numPr>
                <w:ilvl w:val="0"/>
                <w:numId w:val="5"/>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C22687">
            <w:pPr>
              <w:pStyle w:val="ListParagraph"/>
              <w:numPr>
                <w:ilvl w:val="0"/>
                <w:numId w:val="5"/>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C22687">
            <w:pPr>
              <w:numPr>
                <w:ilvl w:val="0"/>
                <w:numId w:val="5"/>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C22687">
            <w:pPr>
              <w:pStyle w:val="ListParagraph"/>
              <w:numPr>
                <w:ilvl w:val="0"/>
                <w:numId w:val="5"/>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C22687">
            <w:pPr>
              <w:numPr>
                <w:ilvl w:val="0"/>
                <w:numId w:val="5"/>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C22687">
            <w:pPr>
              <w:pStyle w:val="BodyTextIndent2"/>
              <w:numPr>
                <w:ilvl w:val="0"/>
                <w:numId w:val="5"/>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C22687">
            <w:pPr>
              <w:pStyle w:val="BodyTextIndent2"/>
              <w:numPr>
                <w:ilvl w:val="0"/>
                <w:numId w:val="5"/>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C22687">
            <w:pPr>
              <w:numPr>
                <w:ilvl w:val="0"/>
                <w:numId w:val="5"/>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1537D661" w:rsidR="00FC3155" w:rsidRPr="007D639C" w:rsidRDefault="00FC3155" w:rsidP="005F595E">
            <w:pPr>
              <w:jc w:val="both"/>
              <w:rPr>
                <w:rFonts w:ascii="Arial" w:hAnsi="Arial" w:cs="Arial"/>
                <w:iCs/>
              </w:rPr>
            </w:pPr>
          </w:p>
        </w:tc>
      </w:tr>
      <w:tr w:rsidR="00480962" w:rsidRPr="00E766A5" w14:paraId="027C8B68" w14:textId="77777777" w:rsidTr="07F6FA67">
        <w:tc>
          <w:tcPr>
            <w:tcW w:w="2364" w:type="dxa"/>
          </w:tcPr>
          <w:p w14:paraId="144FDC49" w14:textId="47056016" w:rsidR="00480962" w:rsidRPr="007850D3" w:rsidRDefault="00480962" w:rsidP="00F8393C">
            <w:pPr>
              <w:rPr>
                <w:rFonts w:ascii="Arial" w:hAnsi="Arial" w:cs="Arial"/>
                <w:b/>
                <w:bCs/>
              </w:rPr>
            </w:pPr>
            <w:r w:rsidRPr="007850D3">
              <w:rPr>
                <w:rFonts w:ascii="Arial" w:hAnsi="Arial" w:cs="Arial"/>
                <w:b/>
                <w:bCs/>
              </w:rPr>
              <w:t>Diversity, Equality and Inclusion</w:t>
            </w:r>
          </w:p>
        </w:tc>
        <w:tc>
          <w:tcPr>
            <w:tcW w:w="8256" w:type="dxa"/>
          </w:tcPr>
          <w:p w14:paraId="01D0E122" w14:textId="77777777" w:rsidR="00480962" w:rsidRPr="007850D3" w:rsidRDefault="00480962" w:rsidP="00480962">
            <w:pPr>
              <w:jc w:val="both"/>
              <w:rPr>
                <w:rFonts w:ascii="Arial" w:hAnsi="Arial" w:cs="Arial"/>
                <w:iCs/>
                <w:lang w:val="en-IE" w:eastAsia="en-US"/>
              </w:rPr>
            </w:pPr>
            <w:r w:rsidRPr="007850D3">
              <w:rPr>
                <w:rFonts w:ascii="Arial" w:hAnsi="Arial" w:cs="Arial"/>
                <w:iCs/>
              </w:rPr>
              <w:t>The HSE is an equal opportunities employer.</w:t>
            </w:r>
          </w:p>
          <w:p w14:paraId="556411BE" w14:textId="77777777" w:rsidR="00480962" w:rsidRPr="007850D3" w:rsidRDefault="00480962" w:rsidP="00480962">
            <w:pPr>
              <w:jc w:val="both"/>
              <w:rPr>
                <w:rFonts w:ascii="Arial" w:hAnsi="Arial" w:cs="Arial"/>
                <w:color w:val="000000"/>
                <w:shd w:val="clear" w:color="auto" w:fill="FFFFFF"/>
              </w:rPr>
            </w:pPr>
          </w:p>
          <w:p w14:paraId="45597C77" w14:textId="706E5FF4" w:rsidR="00480962" w:rsidRPr="007850D3" w:rsidRDefault="00480962" w:rsidP="00480962">
            <w:pPr>
              <w:jc w:val="both"/>
              <w:rPr>
                <w:rFonts w:ascii="Arial" w:hAnsi="Arial" w:cs="Arial"/>
                <w:color w:val="000000"/>
                <w:shd w:val="clear" w:color="auto" w:fill="FFFFFF"/>
              </w:rPr>
            </w:pPr>
            <w:r w:rsidRPr="007850D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44BF22F" w14:textId="77777777" w:rsidR="00480962" w:rsidRPr="007850D3" w:rsidRDefault="00480962" w:rsidP="00480962">
            <w:pPr>
              <w:jc w:val="both"/>
              <w:rPr>
                <w:rFonts w:ascii="Arial" w:hAnsi="Arial" w:cs="Arial"/>
                <w:color w:val="000000"/>
                <w:shd w:val="clear" w:color="auto" w:fill="FFFFFF"/>
              </w:rPr>
            </w:pPr>
          </w:p>
          <w:p w14:paraId="1508B408" w14:textId="118B9E7E" w:rsidR="00480962" w:rsidRPr="007850D3" w:rsidRDefault="00480962" w:rsidP="00480962">
            <w:pPr>
              <w:jc w:val="both"/>
              <w:rPr>
                <w:rFonts w:ascii="Arial" w:hAnsi="Arial" w:cs="Arial"/>
                <w:color w:val="000000"/>
                <w:shd w:val="clear" w:color="auto" w:fill="FFFFFF"/>
              </w:rPr>
            </w:pPr>
            <w:r w:rsidRPr="007850D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2848FAA" w14:textId="77777777" w:rsidR="00480962" w:rsidRPr="007850D3" w:rsidRDefault="00480962" w:rsidP="00480962">
            <w:pPr>
              <w:jc w:val="both"/>
              <w:rPr>
                <w:rFonts w:ascii="Arial" w:hAnsi="Arial" w:cs="Arial"/>
                <w:color w:val="000000"/>
                <w:shd w:val="clear" w:color="auto" w:fill="FFFFFF"/>
              </w:rPr>
            </w:pPr>
          </w:p>
          <w:p w14:paraId="09EF5660" w14:textId="13E4FB2C" w:rsidR="00480962" w:rsidRPr="007850D3" w:rsidRDefault="00480962" w:rsidP="00480962">
            <w:pPr>
              <w:jc w:val="both"/>
              <w:rPr>
                <w:rFonts w:ascii="Arial" w:hAnsi="Arial" w:cs="Arial"/>
                <w:color w:val="000000"/>
                <w:shd w:val="clear" w:color="auto" w:fill="FFFFFF"/>
              </w:rPr>
            </w:pPr>
            <w:r w:rsidRPr="007850D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A85E466" w14:textId="77777777" w:rsidR="00480962" w:rsidRPr="007850D3" w:rsidRDefault="00480962" w:rsidP="00480962">
            <w:pPr>
              <w:jc w:val="both"/>
              <w:rPr>
                <w:rFonts w:ascii="Arial" w:hAnsi="Arial" w:cs="Arial"/>
              </w:rPr>
            </w:pPr>
          </w:p>
          <w:p w14:paraId="56C29936" w14:textId="7B099AD5" w:rsidR="00480962" w:rsidRPr="00480962" w:rsidRDefault="00480962" w:rsidP="00480962">
            <w:pPr>
              <w:pStyle w:val="NoSpacing"/>
              <w:rPr>
                <w:rFonts w:ascii="Arial" w:hAnsi="Arial" w:cs="Arial"/>
              </w:rPr>
            </w:pPr>
            <w:r w:rsidRPr="007850D3">
              <w:rPr>
                <w:rFonts w:ascii="Arial" w:hAnsi="Arial" w:cs="Arial"/>
              </w:rPr>
              <w:t xml:space="preserve">For further information on the HSE commitment to Diversity, Equality and Inclusion, please visit the Diversity, Equality and Inclusion web page at </w:t>
            </w:r>
            <w:hyperlink r:id="rId11" w:history="1">
              <w:r w:rsidRPr="007850D3">
                <w:rPr>
                  <w:rStyle w:val="Hyperlink"/>
                  <w:rFonts w:ascii="Arial" w:hAnsi="Arial" w:cs="Arial"/>
                </w:rPr>
                <w:t>https://www.hse.ie/eng/staff/resources/diversity/</w:t>
              </w:r>
            </w:hyperlink>
            <w:r w:rsidRPr="00480962">
              <w:rPr>
                <w:rFonts w:ascii="Arial" w:hAnsi="Arial" w:cs="Arial"/>
              </w:rPr>
              <w:t xml:space="preserve">  </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12"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1F5FE8CE" w:rsidR="00B36686" w:rsidRDefault="00B36686" w:rsidP="00B36686">
      <w:pPr>
        <w:jc w:val="both"/>
        <w:rPr>
          <w:rFonts w:ascii="Arial" w:hAnsi="Arial" w:cs="Arial"/>
        </w:rPr>
      </w:pPr>
    </w:p>
    <w:p w14:paraId="3D72EB3F" w14:textId="7CB7A381" w:rsidR="00AA2528" w:rsidRDefault="00AA2528" w:rsidP="00B36686">
      <w:pPr>
        <w:jc w:val="both"/>
        <w:rPr>
          <w:rFonts w:ascii="Arial" w:hAnsi="Arial" w:cs="Arial"/>
        </w:rPr>
      </w:pPr>
    </w:p>
    <w:p w14:paraId="2C0880FA" w14:textId="5D48CD10" w:rsidR="00AA2528" w:rsidRDefault="00AA2528" w:rsidP="00B36686">
      <w:pPr>
        <w:jc w:val="both"/>
        <w:rPr>
          <w:rFonts w:ascii="Arial" w:hAnsi="Arial" w:cs="Arial"/>
        </w:rPr>
      </w:pPr>
    </w:p>
    <w:p w14:paraId="4CEFBB46" w14:textId="0FD04C86" w:rsidR="00AA2528" w:rsidRDefault="00AA2528" w:rsidP="00B36686">
      <w:pPr>
        <w:jc w:val="both"/>
        <w:rPr>
          <w:rFonts w:ascii="Arial" w:hAnsi="Arial" w:cs="Arial"/>
        </w:rPr>
      </w:pPr>
    </w:p>
    <w:p w14:paraId="451466A1" w14:textId="3AB1FFF0" w:rsidR="007850D3" w:rsidRDefault="007850D3" w:rsidP="00B36686">
      <w:pPr>
        <w:jc w:val="both"/>
        <w:rPr>
          <w:rFonts w:ascii="Arial" w:hAnsi="Arial" w:cs="Arial"/>
        </w:rPr>
      </w:pPr>
    </w:p>
    <w:p w14:paraId="59B45EAC" w14:textId="77A0C712" w:rsidR="007850D3" w:rsidRDefault="007850D3" w:rsidP="00B36686">
      <w:pPr>
        <w:jc w:val="both"/>
        <w:rPr>
          <w:rFonts w:ascii="Arial" w:hAnsi="Arial" w:cs="Arial"/>
        </w:rPr>
      </w:pPr>
    </w:p>
    <w:p w14:paraId="6E01EE87" w14:textId="5B28ADF2" w:rsidR="007850D3" w:rsidRDefault="007850D3" w:rsidP="00B36686">
      <w:pPr>
        <w:jc w:val="both"/>
        <w:rPr>
          <w:rFonts w:ascii="Arial" w:hAnsi="Arial" w:cs="Arial"/>
        </w:rPr>
      </w:pPr>
    </w:p>
    <w:p w14:paraId="42A61553" w14:textId="77777777" w:rsidR="007850D3" w:rsidRDefault="007850D3" w:rsidP="00B36686">
      <w:pPr>
        <w:jc w:val="both"/>
        <w:rPr>
          <w:rFonts w:ascii="Arial" w:hAnsi="Arial" w:cs="Arial"/>
        </w:rPr>
      </w:pPr>
    </w:p>
    <w:p w14:paraId="54994D2B" w14:textId="77777777" w:rsidR="00AA2528" w:rsidRDefault="00AA2528" w:rsidP="00B36686">
      <w:pPr>
        <w:jc w:val="both"/>
        <w:rPr>
          <w:rFonts w:ascii="Arial" w:hAnsi="Arial" w:cs="Arial"/>
        </w:rPr>
      </w:pPr>
    </w:p>
    <w:p w14:paraId="7B610884" w14:textId="590435AA"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449EE42" w14:textId="15CB90F4" w:rsidR="00FE6CC0" w:rsidRDefault="00FE6CC0" w:rsidP="00FE6CC0">
      <w:pPr>
        <w:jc w:val="center"/>
        <w:rPr>
          <w:rFonts w:ascii="Arial" w:hAnsi="Arial" w:cs="Arial"/>
          <w:b/>
        </w:rPr>
      </w:pPr>
      <w:r>
        <w:rPr>
          <w:rFonts w:ascii="Arial" w:hAnsi="Arial" w:cs="Arial"/>
          <w:b/>
        </w:rPr>
        <w:t>Pharmacist Executive Manager 3</w:t>
      </w:r>
    </w:p>
    <w:p w14:paraId="03723288" w14:textId="35ABA0F0" w:rsidR="00543F98" w:rsidRDefault="00543F98" w:rsidP="00FE6CC0">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480962" w:rsidRPr="00E766A5" w14:paraId="6160EF93" w14:textId="77777777" w:rsidTr="005F595E">
        <w:tc>
          <w:tcPr>
            <w:tcW w:w="1985" w:type="dxa"/>
          </w:tcPr>
          <w:p w14:paraId="3EA13B51" w14:textId="1A497F54" w:rsidR="00480962" w:rsidRPr="00E766A5" w:rsidRDefault="00480962" w:rsidP="00F8393C">
            <w:pPr>
              <w:rPr>
                <w:rFonts w:ascii="Arial" w:hAnsi="Arial" w:cs="Arial"/>
                <w:b/>
                <w:bCs/>
              </w:rPr>
            </w:pPr>
            <w:bookmarkStart w:id="0" w:name="_GoBack"/>
            <w:bookmarkEnd w:id="0"/>
            <w:r w:rsidRPr="007850D3">
              <w:rPr>
                <w:rFonts w:ascii="Arial" w:hAnsi="Arial" w:cs="Arial"/>
                <w:b/>
                <w:bCs/>
              </w:rPr>
              <w:t>Protection of Children Guidance and Legislation</w:t>
            </w:r>
          </w:p>
        </w:tc>
        <w:tc>
          <w:tcPr>
            <w:tcW w:w="7655" w:type="dxa"/>
          </w:tcPr>
          <w:p w14:paraId="271BE348" w14:textId="77777777" w:rsidR="00480962" w:rsidRPr="00480962" w:rsidRDefault="00480962" w:rsidP="00480962">
            <w:pPr>
              <w:jc w:val="both"/>
              <w:rPr>
                <w:rFonts w:ascii="Arial" w:hAnsi="Arial" w:cs="Arial"/>
                <w:lang w:val="en-IE" w:eastAsia="en-US"/>
              </w:rPr>
            </w:pPr>
            <w:r w:rsidRPr="0048096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AB0BB90" w14:textId="77777777" w:rsidR="00480962" w:rsidRDefault="00480962" w:rsidP="00480962">
            <w:pPr>
              <w:jc w:val="both"/>
              <w:rPr>
                <w:rFonts w:ascii="Arial" w:hAnsi="Arial" w:cs="Arial"/>
                <w:lang w:val="en-US"/>
              </w:rPr>
            </w:pPr>
          </w:p>
          <w:p w14:paraId="73EB1081" w14:textId="444809E7" w:rsidR="00480962" w:rsidRPr="00480962" w:rsidRDefault="00480962" w:rsidP="00480962">
            <w:pPr>
              <w:jc w:val="both"/>
              <w:rPr>
                <w:rFonts w:ascii="Arial" w:hAnsi="Arial" w:cs="Arial"/>
                <w:lang w:val="en-US"/>
              </w:rPr>
            </w:pPr>
            <w:r w:rsidRPr="0048096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C1B7442" w14:textId="77777777" w:rsidR="00480962" w:rsidRDefault="00480962" w:rsidP="00480962">
            <w:pPr>
              <w:pStyle w:val="Heading7"/>
              <w:rPr>
                <w:rFonts w:cs="Arial"/>
                <w:b w:val="0"/>
                <w:bCs/>
                <w:sz w:val="20"/>
                <w:lang w:val="en"/>
              </w:rPr>
            </w:pPr>
          </w:p>
          <w:p w14:paraId="4A6D624D" w14:textId="5CD54095" w:rsidR="00480962" w:rsidRPr="00E766A5" w:rsidRDefault="00480962" w:rsidP="00480962">
            <w:pPr>
              <w:pStyle w:val="Heading7"/>
              <w:rPr>
                <w:rFonts w:cs="Arial"/>
                <w:b w:val="0"/>
                <w:sz w:val="20"/>
              </w:rPr>
            </w:pPr>
            <w:r w:rsidRPr="00480962">
              <w:rPr>
                <w:rFonts w:cs="Arial"/>
                <w:b w:val="0"/>
                <w:bCs/>
                <w:sz w:val="20"/>
                <w:lang w:val="en"/>
              </w:rPr>
              <w:t xml:space="preserve">For further information, guidance and resources please visit: </w:t>
            </w:r>
            <w:hyperlink r:id="rId13" w:history="1">
              <w:r w:rsidRPr="00480962">
                <w:rPr>
                  <w:rStyle w:val="Hyperlink"/>
                  <w:rFonts w:cs="Arial"/>
                  <w:b w:val="0"/>
                  <w:sz w:val="20"/>
                  <w:lang w:val="en"/>
                </w:rPr>
                <w:t>HSE Children First webpage</w:t>
              </w:r>
            </w:hyperlink>
            <w:r w:rsidRPr="00480962">
              <w:rPr>
                <w:rStyle w:val="Hyperlink"/>
                <w:rFonts w:cs="Arial"/>
                <w:b w:val="0"/>
                <w:sz w:val="20"/>
                <w:lang w:val="en"/>
              </w:rPr>
              <w:t>.</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22687">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5FB60C3" w14:textId="65110C7D"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5"/>
      <w:footerReference w:type="default" r:id="rId16"/>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C8BC" w14:textId="57BD981C" w:rsidR="00B36686" w:rsidRPr="00B36686" w:rsidRDefault="007850D3" w:rsidP="00B36686">
    <w:pPr>
      <w:pStyle w:val="Footer"/>
      <w:jc w:val="right"/>
      <w:rPr>
        <w:rFonts w:ascii="Arial" w:hAnsi="Arial" w:cs="Arial"/>
        <w:sz w:val="16"/>
        <w:szCs w:val="16"/>
      </w:rPr>
    </w:pPr>
    <w:r>
      <w:rPr>
        <w:rFonts w:ascii="Arial" w:hAnsi="Arial" w:cs="Arial"/>
        <w:sz w:val="16"/>
        <w:szCs w:val="16"/>
      </w:rPr>
      <w:t>Febr</w:t>
    </w:r>
    <w:r w:rsidR="001E5ED8">
      <w:rPr>
        <w:rFonts w:ascii="Arial" w:hAnsi="Arial" w:cs="Arial"/>
        <w:sz w:val="16"/>
        <w:szCs w:val="16"/>
      </w:rPr>
      <w:t xml:space="preserve">uary </w:t>
    </w:r>
    <w:r w:rsidR="00B36686" w:rsidRPr="00B36686">
      <w:rPr>
        <w:rFonts w:ascii="Arial" w:hAnsi="Arial" w:cs="Arial"/>
        <w:sz w:val="16"/>
        <w:szCs w:val="16"/>
      </w:rPr>
      <w:t>202</w:t>
    </w:r>
    <w:r w:rsidR="001E5ED8">
      <w:rPr>
        <w:rFonts w:ascii="Arial" w:hAnsi="Arial" w:cs="Arial"/>
        <w:sz w:val="16"/>
        <w:szCs w:val="16"/>
      </w:rPr>
      <w:t>3</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A79414B"/>
    <w:multiLevelType w:val="hybridMultilevel"/>
    <w:tmpl w:val="E0D878F0"/>
    <w:lvl w:ilvl="0" w:tplc="7592F770">
      <w:start w:val="17"/>
      <w:numFmt w:val="bullet"/>
      <w:lvlText w:val="•"/>
      <w:lvlJc w:val="left"/>
      <w:pPr>
        <w:ind w:left="360" w:hanging="360"/>
      </w:pPr>
      <w:rPr>
        <w:rFonts w:ascii="Arial" w:eastAsia="Times New Roman" w:hAnsi="Arial" w:cs="Arial" w:hint="default"/>
      </w:rPr>
    </w:lvl>
    <w:lvl w:ilvl="1" w:tplc="7592F770">
      <w:start w:val="17"/>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667554D2"/>
    <w:multiLevelType w:val="hybridMultilevel"/>
    <w:tmpl w:val="153E5910"/>
    <w:lvl w:ilvl="0" w:tplc="3B3CC1D4">
      <w:start w:val="17"/>
      <w:numFmt w:val="bullet"/>
      <w:lvlText w:val="•"/>
      <w:lvlJc w:val="left"/>
      <w:pPr>
        <w:tabs>
          <w:tab w:val="num" w:pos="360"/>
        </w:tabs>
        <w:ind w:left="360" w:hanging="360"/>
      </w:pPr>
      <w:rPr>
        <w:rFonts w:ascii="Arial" w:eastAsia="Times New Roman" w:hAnsi="Arial" w:cs="Aria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A401F"/>
    <w:multiLevelType w:val="hybridMultilevel"/>
    <w:tmpl w:val="383499F8"/>
    <w:lvl w:ilvl="0" w:tplc="7592F770">
      <w:start w:val="17"/>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0071F4D"/>
    <w:multiLevelType w:val="hybridMultilevel"/>
    <w:tmpl w:val="08FA9D72"/>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3"/>
  </w:num>
  <w:num w:numId="6">
    <w:abstractNumId w:val="4"/>
  </w:num>
  <w:num w:numId="7">
    <w:abstractNumId w:val="1"/>
  </w:num>
  <w:num w:numId="8">
    <w:abstractNumId w:val="6"/>
  </w:num>
  <w:num w:numId="9">
    <w:abstractNumId w:val="7"/>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21EF"/>
    <w:rsid w:val="00063F8A"/>
    <w:rsid w:val="00087BB9"/>
    <w:rsid w:val="00091D46"/>
    <w:rsid w:val="00096509"/>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1E5ED8"/>
    <w:rsid w:val="0023552F"/>
    <w:rsid w:val="0024231B"/>
    <w:rsid w:val="0025242C"/>
    <w:rsid w:val="00252B3D"/>
    <w:rsid w:val="00257231"/>
    <w:rsid w:val="00260C8B"/>
    <w:rsid w:val="00262AD0"/>
    <w:rsid w:val="00272169"/>
    <w:rsid w:val="0027718A"/>
    <w:rsid w:val="00286130"/>
    <w:rsid w:val="0029014C"/>
    <w:rsid w:val="002922B3"/>
    <w:rsid w:val="002A1DEB"/>
    <w:rsid w:val="002A47E5"/>
    <w:rsid w:val="002D6FCB"/>
    <w:rsid w:val="00312DD3"/>
    <w:rsid w:val="003237BB"/>
    <w:rsid w:val="00331995"/>
    <w:rsid w:val="00335AEC"/>
    <w:rsid w:val="003411CF"/>
    <w:rsid w:val="003462D0"/>
    <w:rsid w:val="00363FD7"/>
    <w:rsid w:val="00387421"/>
    <w:rsid w:val="0039366C"/>
    <w:rsid w:val="003A14D9"/>
    <w:rsid w:val="003C0C50"/>
    <w:rsid w:val="003E11BA"/>
    <w:rsid w:val="003E7C51"/>
    <w:rsid w:val="003F586D"/>
    <w:rsid w:val="00403ADD"/>
    <w:rsid w:val="0041250A"/>
    <w:rsid w:val="0044134A"/>
    <w:rsid w:val="0044373F"/>
    <w:rsid w:val="00463454"/>
    <w:rsid w:val="004674E9"/>
    <w:rsid w:val="00467633"/>
    <w:rsid w:val="00475884"/>
    <w:rsid w:val="00480962"/>
    <w:rsid w:val="004831DD"/>
    <w:rsid w:val="004B616F"/>
    <w:rsid w:val="004C78F8"/>
    <w:rsid w:val="004E281B"/>
    <w:rsid w:val="004F2F73"/>
    <w:rsid w:val="004F3A9F"/>
    <w:rsid w:val="0050394D"/>
    <w:rsid w:val="005150A5"/>
    <w:rsid w:val="00526A81"/>
    <w:rsid w:val="00543F98"/>
    <w:rsid w:val="00562B13"/>
    <w:rsid w:val="00572EEA"/>
    <w:rsid w:val="005867E7"/>
    <w:rsid w:val="005A52F2"/>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850D3"/>
    <w:rsid w:val="0079320B"/>
    <w:rsid w:val="007952B1"/>
    <w:rsid w:val="007A3463"/>
    <w:rsid w:val="007A4EF9"/>
    <w:rsid w:val="007A7698"/>
    <w:rsid w:val="007B1C4F"/>
    <w:rsid w:val="007D2E37"/>
    <w:rsid w:val="007D639C"/>
    <w:rsid w:val="007E5A07"/>
    <w:rsid w:val="007F6BBE"/>
    <w:rsid w:val="008079F6"/>
    <w:rsid w:val="008403FD"/>
    <w:rsid w:val="008932A8"/>
    <w:rsid w:val="008A3103"/>
    <w:rsid w:val="008A6CFF"/>
    <w:rsid w:val="008C03C0"/>
    <w:rsid w:val="008C1B0D"/>
    <w:rsid w:val="008E0B3F"/>
    <w:rsid w:val="00900ABA"/>
    <w:rsid w:val="009441FF"/>
    <w:rsid w:val="00962576"/>
    <w:rsid w:val="00963668"/>
    <w:rsid w:val="00970E87"/>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2528"/>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4EF7"/>
    <w:rsid w:val="00B96DCE"/>
    <w:rsid w:val="00BC2702"/>
    <w:rsid w:val="00BC7FCE"/>
    <w:rsid w:val="00BD5194"/>
    <w:rsid w:val="00C15123"/>
    <w:rsid w:val="00C22687"/>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35838"/>
    <w:rsid w:val="00D70961"/>
    <w:rsid w:val="00D766D7"/>
    <w:rsid w:val="00DA3B86"/>
    <w:rsid w:val="00DB58A0"/>
    <w:rsid w:val="00DC3AD5"/>
    <w:rsid w:val="00DC59C5"/>
    <w:rsid w:val="00DF735F"/>
    <w:rsid w:val="00E01535"/>
    <w:rsid w:val="00E45386"/>
    <w:rsid w:val="00E46F0F"/>
    <w:rsid w:val="00E53F9F"/>
    <w:rsid w:val="00E55A3C"/>
    <w:rsid w:val="00E64E67"/>
    <w:rsid w:val="00E670F8"/>
    <w:rsid w:val="00E73C07"/>
    <w:rsid w:val="00E77239"/>
    <w:rsid w:val="00EA3416"/>
    <w:rsid w:val="00EB5E72"/>
    <w:rsid w:val="00EB7809"/>
    <w:rsid w:val="00EE1B92"/>
    <w:rsid w:val="00EE3EBD"/>
    <w:rsid w:val="00F131A6"/>
    <w:rsid w:val="00F20301"/>
    <w:rsid w:val="00F72868"/>
    <w:rsid w:val="00F8393C"/>
    <w:rsid w:val="00F83B46"/>
    <w:rsid w:val="00F85C11"/>
    <w:rsid w:val="00FC12B2"/>
    <w:rsid w:val="00FC3155"/>
    <w:rsid w:val="00FD7F9B"/>
    <w:rsid w:val="00FE6CC0"/>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NoSpacing">
    <w:name w:val="No Spacing"/>
    <w:uiPriority w:val="1"/>
    <w:qFormat/>
    <w:rsid w:val="00480962"/>
    <w:pPr>
      <w:spacing w:after="0" w:line="240" w:lineRule="auto"/>
    </w:pPr>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3C0C50"/>
  </w:style>
  <w:style w:type="character" w:customStyle="1" w:styleId="CommentTextChar">
    <w:name w:val="Comment Text Char"/>
    <w:basedOn w:val="DefaultParagraphFont"/>
    <w:link w:val="CommentText"/>
    <w:uiPriority w:val="99"/>
    <w:semiHidden/>
    <w:rsid w:val="003C0C50"/>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096509"/>
    <w:rPr>
      <w:sz w:val="16"/>
      <w:szCs w:val="16"/>
    </w:rPr>
  </w:style>
  <w:style w:type="paragraph" w:styleId="CommentSubject">
    <w:name w:val="annotation subject"/>
    <w:basedOn w:val="CommentText"/>
    <w:next w:val="CommentText"/>
    <w:link w:val="CommentSubjectChar"/>
    <w:uiPriority w:val="99"/>
    <w:semiHidden/>
    <w:unhideWhenUsed/>
    <w:rsid w:val="00096509"/>
    <w:rPr>
      <w:b/>
      <w:bCs/>
    </w:rPr>
  </w:style>
  <w:style w:type="character" w:customStyle="1" w:styleId="CommentSubjectChar">
    <w:name w:val="Comment Subject Char"/>
    <w:basedOn w:val="CommentTextChar"/>
    <w:link w:val="CommentSubject"/>
    <w:uiPriority w:val="99"/>
    <w:semiHidden/>
    <w:rsid w:val="00096509"/>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26294">
      <w:bodyDiv w:val="1"/>
      <w:marLeft w:val="0"/>
      <w:marRight w:val="0"/>
      <w:marTop w:val="0"/>
      <w:marBottom w:val="0"/>
      <w:divBdr>
        <w:top w:val="none" w:sz="0" w:space="0" w:color="auto"/>
        <w:left w:val="none" w:sz="0" w:space="0" w:color="auto"/>
        <w:bottom w:val="none" w:sz="0" w:space="0" w:color="auto"/>
        <w:right w:val="none" w:sz="0" w:space="0" w:color="auto"/>
      </w:divBdr>
    </w:div>
    <w:div w:id="1302224549">
      <w:bodyDiv w:val="1"/>
      <w:marLeft w:val="0"/>
      <w:marRight w:val="0"/>
      <w:marTop w:val="0"/>
      <w:marBottom w:val="0"/>
      <w:divBdr>
        <w:top w:val="none" w:sz="0" w:space="0" w:color="auto"/>
        <w:left w:val="none" w:sz="0" w:space="0" w:color="auto"/>
        <w:bottom w:val="none" w:sz="0" w:space="0" w:color="auto"/>
        <w:right w:val="none" w:sz="0" w:space="0" w:color="auto"/>
      </w:divBdr>
    </w:div>
    <w:div w:id="130377407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661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www.hse.ie/eng/staff/resources/hr-circulars/hr-circular-004-2023-pharmacy-grades-grade-code-correction-department-of-health-circular-15-2022.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2023-02-21T16:45:00Z</dcterms:created>
  <dcterms:modified xsi:type="dcterms:W3CDTF">2023-02-21T17:04:00Z</dcterms:modified>
</cp:coreProperties>
</file>