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1D35B21" w:rsidR="00A73A76" w:rsidRPr="00A73A76" w:rsidRDefault="007425A7"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Podiatrist Senior (3346)</w:t>
            </w:r>
          </w:p>
        </w:tc>
      </w:tr>
      <w:tr w:rsidR="001B597E" w:rsidRPr="00E766A5" w14:paraId="6BCB256D" w14:textId="77777777" w:rsidTr="00352288">
        <w:tc>
          <w:tcPr>
            <w:tcW w:w="9899" w:type="dxa"/>
            <w:gridSpan w:val="2"/>
          </w:tcPr>
          <w:p w14:paraId="5F4142C6" w14:textId="77777777" w:rsidR="001B597E" w:rsidRDefault="001B597E" w:rsidP="007F3EB4">
            <w:pPr>
              <w:rPr>
                <w:rFonts w:ascii="Arial" w:hAnsi="Arial" w:cs="Arial"/>
                <w:b/>
                <w:i/>
                <w:color w:val="000099"/>
              </w:rPr>
            </w:pPr>
          </w:p>
          <w:p w14:paraId="0638792E" w14:textId="77777777" w:rsidR="00737E82" w:rsidRPr="00737E82" w:rsidRDefault="00737E82" w:rsidP="007F3EB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F3EB4">
            <w:pPr>
              <w:rPr>
                <w:rFonts w:ascii="Arial" w:hAnsi="Arial" w:cs="Arial"/>
                <w:b/>
              </w:rPr>
            </w:pPr>
          </w:p>
          <w:p w14:paraId="32F2CD2E" w14:textId="77777777" w:rsidR="00737E82" w:rsidRPr="00737E82" w:rsidRDefault="00737E82" w:rsidP="007F3EB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7F3EB4">
            <w:pPr>
              <w:rPr>
                <w:rFonts w:ascii="Arial" w:hAnsi="Arial" w:cs="Arial"/>
                <w:b/>
                <w:i/>
                <w:color w:val="000099"/>
              </w:rPr>
            </w:pPr>
          </w:p>
        </w:tc>
      </w:tr>
      <w:tr w:rsidR="00FF3DBE" w:rsidRPr="00E766A5" w14:paraId="11F49E6D" w14:textId="77777777" w:rsidTr="007425A7">
        <w:tc>
          <w:tcPr>
            <w:tcW w:w="1750" w:type="dxa"/>
          </w:tcPr>
          <w:p w14:paraId="1132B69E" w14:textId="77777777" w:rsidR="00FF3DBE" w:rsidRPr="00737E82" w:rsidRDefault="00FF3DBE" w:rsidP="007F3EB4">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7F3EB4">
            <w:pPr>
              <w:rPr>
                <w:rFonts w:ascii="Arial" w:hAnsi="Arial" w:cs="Arial"/>
                <w:b/>
                <w:bCs/>
                <w:color w:val="000099"/>
              </w:rPr>
            </w:pPr>
          </w:p>
        </w:tc>
        <w:tc>
          <w:tcPr>
            <w:tcW w:w="8149" w:type="dxa"/>
          </w:tcPr>
          <w:p w14:paraId="38690C7F" w14:textId="77777777" w:rsidR="00FF3DBE" w:rsidRDefault="002448E4" w:rsidP="007F3EB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7A617592" w:rsidR="007425A7" w:rsidRPr="007425A7" w:rsidRDefault="007425A7" w:rsidP="007F3EB4">
            <w:pPr>
              <w:rPr>
                <w:rFonts w:ascii="Arial" w:hAnsi="Arial" w:cs="Arial"/>
                <w:color w:val="000099"/>
              </w:rPr>
            </w:pPr>
            <w:r w:rsidRPr="007425A7">
              <w:rPr>
                <w:rFonts w:ascii="Arial" w:hAnsi="Arial" w:cs="Arial"/>
                <w:iCs/>
                <w:color w:val="000099"/>
              </w:rPr>
              <w:t>To work as part of multi-disciplinary teams in providing a quality, person-centred, evidence based podiatry service to meet the needs of service users.</w:t>
            </w:r>
          </w:p>
        </w:tc>
      </w:tr>
      <w:tr w:rsidR="00FF3DBE" w:rsidRPr="00E766A5" w14:paraId="6FC4F317" w14:textId="77777777" w:rsidTr="007425A7">
        <w:tc>
          <w:tcPr>
            <w:tcW w:w="1750" w:type="dxa"/>
          </w:tcPr>
          <w:p w14:paraId="231BED0E" w14:textId="6BDBFA81" w:rsidR="00FF3DBE" w:rsidRPr="00AE684E" w:rsidRDefault="00FF3DBE" w:rsidP="007F3EB4">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7F3EB4">
            <w:pPr>
              <w:rPr>
                <w:rFonts w:ascii="Arial" w:hAnsi="Arial" w:cs="Arial"/>
                <w:b/>
                <w:bCs/>
                <w:color w:val="000099"/>
              </w:rPr>
            </w:pPr>
          </w:p>
        </w:tc>
        <w:tc>
          <w:tcPr>
            <w:tcW w:w="8149" w:type="dxa"/>
          </w:tcPr>
          <w:p w14:paraId="5A36180F" w14:textId="553375E3" w:rsidR="00FF3DBE" w:rsidRDefault="00352288" w:rsidP="007F3EB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23E7A47" w14:textId="613E4021" w:rsidR="007425A7" w:rsidRDefault="007425A7" w:rsidP="007F3EB4">
            <w:pPr>
              <w:rPr>
                <w:rFonts w:ascii="Arial" w:hAnsi="Arial" w:cs="Arial"/>
                <w:i/>
              </w:rPr>
            </w:pPr>
            <w:r>
              <w:rPr>
                <w:rFonts w:ascii="Arial" w:hAnsi="Arial" w:cs="Arial"/>
                <w:i/>
              </w:rPr>
              <w:t>The Podiatrist, Senior will:</w:t>
            </w:r>
          </w:p>
          <w:p w14:paraId="2C2F1066" w14:textId="2494EDCD" w:rsidR="007425A7" w:rsidRDefault="007425A7" w:rsidP="007F3EB4">
            <w:pPr>
              <w:rPr>
                <w:rFonts w:ascii="Arial" w:hAnsi="Arial" w:cs="Arial"/>
                <w:i/>
              </w:rPr>
            </w:pPr>
          </w:p>
          <w:p w14:paraId="007395A9" w14:textId="2416F011" w:rsidR="007425A7" w:rsidRDefault="007425A7" w:rsidP="007F3EB4">
            <w:pPr>
              <w:rPr>
                <w:rFonts w:ascii="Arial" w:hAnsi="Arial" w:cs="Arial"/>
              </w:rPr>
            </w:pPr>
            <w:r>
              <w:rPr>
                <w:rFonts w:ascii="Arial" w:hAnsi="Arial" w:cs="Arial"/>
                <w:b/>
                <w:u w:val="single"/>
              </w:rPr>
              <w:t>Professional / Clinical</w:t>
            </w:r>
          </w:p>
          <w:p w14:paraId="1F04762C" w14:textId="2EA7BAE5" w:rsidR="007425A7" w:rsidRPr="007425A7" w:rsidRDefault="007425A7" w:rsidP="007F3EB4">
            <w:pPr>
              <w:pStyle w:val="ListParagraph"/>
              <w:numPr>
                <w:ilvl w:val="0"/>
                <w:numId w:val="35"/>
              </w:numPr>
              <w:ind w:left="357" w:hanging="357"/>
              <w:rPr>
                <w:rFonts w:ascii="Arial" w:hAnsi="Arial" w:cs="Arial"/>
                <w:iCs/>
              </w:rPr>
            </w:pPr>
            <w:r>
              <w:rPr>
                <w:rFonts w:ascii="Arial" w:hAnsi="Arial" w:cs="Arial"/>
                <w:iCs/>
              </w:rPr>
              <w:t xml:space="preserve">Ensure professional standards are maintained in accordance with the requirements as set out by CORU </w:t>
            </w:r>
            <w:hyperlink r:id="rId8" w:history="1">
              <w:r w:rsidRPr="00C32842">
                <w:rPr>
                  <w:rStyle w:val="Hyperlink"/>
                  <w:rFonts w:ascii="Arial" w:hAnsi="Arial" w:cs="Arial"/>
                  <w:lang w:val="en-US" w:eastAsia="en-US"/>
                </w:rPr>
                <w:t>https://www.coru.ie/files-codes-of-conduct/podrb-code-of-professional-conduct-and-ethics-for-podiatrists.pdf</w:t>
              </w:r>
            </w:hyperlink>
            <w:r>
              <w:rPr>
                <w:rFonts w:ascii="Arial" w:hAnsi="Arial" w:cs="Arial"/>
                <w:lang w:val="en-US" w:eastAsia="en-US"/>
              </w:rPr>
              <w:t>.</w:t>
            </w:r>
          </w:p>
          <w:p w14:paraId="04A8A6CA" w14:textId="77777777" w:rsidR="007425A7" w:rsidRPr="00C32842"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 xml:space="preserve">Work as part of a team or independently to ensure effective day-to-day co-ordination and </w:t>
            </w:r>
            <w:r w:rsidRPr="00C32842">
              <w:rPr>
                <w:rFonts w:ascii="Arial" w:hAnsi="Arial" w:cs="Arial"/>
                <w:color w:val="000000"/>
                <w:lang w:val="en-US" w:eastAsia="en-US"/>
              </w:rPr>
              <w:t xml:space="preserve">prioritisation </w:t>
            </w:r>
            <w:r w:rsidRPr="00C32842">
              <w:rPr>
                <w:rFonts w:ascii="Arial" w:hAnsi="Arial" w:cs="Arial"/>
                <w:lang w:val="en-US" w:eastAsia="en-US"/>
              </w:rPr>
              <w:t>of the podiatry service within the designated work / activity areas.</w:t>
            </w:r>
          </w:p>
          <w:p w14:paraId="55134A74" w14:textId="77777777" w:rsidR="007425A7" w:rsidRPr="00476B3E" w:rsidRDefault="007425A7" w:rsidP="007F3EB4">
            <w:pPr>
              <w:numPr>
                <w:ilvl w:val="0"/>
                <w:numId w:val="35"/>
              </w:numPr>
              <w:ind w:left="357" w:hanging="357"/>
              <w:contextualSpacing/>
              <w:rPr>
                <w:rFonts w:ascii="Arial" w:hAnsi="Arial" w:cs="Arial"/>
                <w:lang w:val="en-IE" w:eastAsia="en-US"/>
              </w:rPr>
            </w:pPr>
            <w:r w:rsidRPr="00C32842">
              <w:rPr>
                <w:rFonts w:ascii="Arial" w:hAnsi="Arial" w:cs="Arial"/>
                <w:lang w:val="en-IE" w:eastAsia="en-US"/>
              </w:rPr>
              <w:t>Co-ordinate clinic appointments, organise time and ensure deadlines are met.</w:t>
            </w:r>
          </w:p>
          <w:p w14:paraId="601C3162" w14:textId="6AA73E83" w:rsidR="007425A7" w:rsidRPr="00476B3E" w:rsidRDefault="007425A7" w:rsidP="007F3EB4">
            <w:pPr>
              <w:numPr>
                <w:ilvl w:val="0"/>
                <w:numId w:val="35"/>
              </w:numPr>
              <w:ind w:left="357" w:hanging="357"/>
              <w:contextualSpacing/>
              <w:rPr>
                <w:rFonts w:ascii="Arial" w:hAnsi="Arial" w:cs="Arial"/>
                <w:lang w:val="en-IE" w:eastAsia="en-US"/>
              </w:rPr>
            </w:pPr>
            <w:r w:rsidRPr="00C32842">
              <w:rPr>
                <w:rFonts w:ascii="Arial" w:hAnsi="Arial" w:cs="Arial"/>
                <w:lang w:val="en-IE" w:eastAsia="en-US"/>
              </w:rPr>
              <w:t xml:space="preserve">Communicate with senior and / or junior staff, write reports, present data as required and specifically collect required access data of </w:t>
            </w:r>
            <w:r w:rsidR="007F3EB4" w:rsidRPr="00C32842">
              <w:rPr>
                <w:rFonts w:ascii="Arial" w:hAnsi="Arial" w:cs="Arial"/>
                <w:lang w:val="en-IE" w:eastAsia="en-US"/>
              </w:rPr>
              <w:t>foot care</w:t>
            </w:r>
            <w:r w:rsidRPr="00C32842">
              <w:rPr>
                <w:rFonts w:ascii="Arial" w:hAnsi="Arial" w:cs="Arial"/>
                <w:lang w:val="en-IE" w:eastAsia="en-US"/>
              </w:rPr>
              <w:t xml:space="preserve"> service that will allow hospital site to be audited.</w:t>
            </w:r>
          </w:p>
          <w:p w14:paraId="349F765C"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Be directly responsible for the assessment and treatment of patients referred, including those with a complex presentation using investigative analytical skills.</w:t>
            </w:r>
          </w:p>
          <w:p w14:paraId="648C87A1"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Interpret and analyse clinical and non-clinical facts to form an accurate diagnosis and prognosis for a wide range of complex conditions.</w:t>
            </w:r>
          </w:p>
          <w:p w14:paraId="7E3C0E04"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Monitor and evaluate outcomes of treatment for individual patients.</w:t>
            </w:r>
          </w:p>
          <w:p w14:paraId="60F2AA2F"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Be responsible for the recording and updating of notes, following assessment and treatment of patients.</w:t>
            </w:r>
          </w:p>
          <w:p w14:paraId="5877BB4B"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Develop and present Health Promotion packages for service stakeholders.</w:t>
            </w:r>
          </w:p>
          <w:p w14:paraId="04590D82" w14:textId="77777777" w:rsidR="007425A7" w:rsidRPr="00476B3E" w:rsidRDefault="007425A7" w:rsidP="007F3EB4">
            <w:pPr>
              <w:numPr>
                <w:ilvl w:val="0"/>
                <w:numId w:val="35"/>
              </w:numPr>
              <w:ind w:left="357" w:hanging="357"/>
              <w:contextualSpacing/>
              <w:rPr>
                <w:rFonts w:ascii="Arial" w:hAnsi="Arial" w:cs="Arial"/>
                <w:lang w:val="en-IE" w:eastAsia="en-US"/>
              </w:rPr>
            </w:pPr>
            <w:r w:rsidRPr="00C32842">
              <w:rPr>
                <w:rFonts w:ascii="Arial" w:hAnsi="Arial" w:cs="Arial"/>
                <w:lang w:val="en-US" w:eastAsia="en-US"/>
              </w:rPr>
              <w:t>Work as part of a multi-disciplinary team and liaise with other staff and disciplines, attend case conferences and meetings as appropriate.</w:t>
            </w:r>
          </w:p>
          <w:p w14:paraId="6767DEDC" w14:textId="77777777" w:rsidR="007425A7" w:rsidRPr="00476B3E" w:rsidRDefault="007425A7" w:rsidP="007F3EB4">
            <w:pPr>
              <w:numPr>
                <w:ilvl w:val="0"/>
                <w:numId w:val="35"/>
              </w:numPr>
              <w:ind w:left="357" w:hanging="357"/>
              <w:contextualSpacing/>
              <w:rPr>
                <w:rFonts w:ascii="Arial" w:hAnsi="Arial" w:cs="Arial"/>
                <w:lang w:val="en-IE" w:eastAsia="en-US"/>
              </w:rPr>
            </w:pPr>
            <w:r w:rsidRPr="00C32842">
              <w:rPr>
                <w:rFonts w:ascii="Arial" w:hAnsi="Arial" w:cs="Arial"/>
                <w:lang w:val="en-IE" w:eastAsia="en-US"/>
              </w:rPr>
              <w:t xml:space="preserve">Engage in team building and change management initiatives. </w:t>
            </w:r>
          </w:p>
          <w:p w14:paraId="16DD8553" w14:textId="77777777" w:rsidR="007425A7" w:rsidRPr="00476B3E" w:rsidRDefault="007425A7" w:rsidP="007F3EB4">
            <w:pPr>
              <w:numPr>
                <w:ilvl w:val="0"/>
                <w:numId w:val="35"/>
              </w:numPr>
              <w:ind w:left="357" w:hanging="357"/>
              <w:contextualSpacing/>
              <w:rPr>
                <w:rFonts w:ascii="Arial" w:hAnsi="Arial" w:cs="Arial"/>
                <w:lang w:val="en-IE" w:eastAsia="en-US"/>
              </w:rPr>
            </w:pPr>
            <w:r w:rsidRPr="00C32842">
              <w:rPr>
                <w:rFonts w:ascii="Arial" w:hAnsi="Arial" w:cs="Arial"/>
                <w:lang w:val="en-IE" w:eastAsia="en-US"/>
              </w:rPr>
              <w:t>Develop and maintain good working relationships with team members, hospital staff and specialist services to ensure an integrated service for clients.</w:t>
            </w:r>
          </w:p>
          <w:p w14:paraId="4B508E1A" w14:textId="77777777" w:rsidR="007425A7" w:rsidRPr="00476B3E" w:rsidRDefault="007425A7" w:rsidP="007F3EB4">
            <w:pPr>
              <w:numPr>
                <w:ilvl w:val="0"/>
                <w:numId w:val="35"/>
              </w:numPr>
              <w:ind w:left="357" w:hanging="357"/>
              <w:contextualSpacing/>
              <w:rPr>
                <w:rFonts w:ascii="Arial" w:hAnsi="Arial" w:cs="Arial"/>
                <w:lang w:val="en-IE" w:eastAsia="en-US"/>
              </w:rPr>
            </w:pPr>
            <w:r w:rsidRPr="00C32842">
              <w:rPr>
                <w:rFonts w:ascii="Arial" w:hAnsi="Arial" w:cs="Arial"/>
                <w:lang w:val="en-IE" w:eastAsia="en-US"/>
              </w:rPr>
              <w:t>Work independently as well as part of a wider healthcare team.</w:t>
            </w:r>
          </w:p>
          <w:p w14:paraId="73B9A92C" w14:textId="179DAB15" w:rsidR="007425A7" w:rsidRDefault="007425A7" w:rsidP="007F3EB4">
            <w:pPr>
              <w:pStyle w:val="ListParagraph"/>
              <w:numPr>
                <w:ilvl w:val="0"/>
                <w:numId w:val="35"/>
              </w:numPr>
              <w:ind w:left="357" w:hanging="357"/>
              <w:rPr>
                <w:rFonts w:ascii="Arial" w:hAnsi="Arial" w:cs="Arial"/>
                <w:iCs/>
              </w:rPr>
            </w:pPr>
            <w:r>
              <w:rPr>
                <w:rFonts w:ascii="Arial" w:hAnsi="Arial" w:cs="Arial"/>
                <w:iCs/>
              </w:rPr>
              <w:t>Partake in the allocation of work amongst staff within the clinical area so as to ensure a high standards of service to patients and a good staff morale.</w:t>
            </w:r>
          </w:p>
          <w:p w14:paraId="16B8F6FC" w14:textId="6148F090" w:rsidR="007425A7" w:rsidRDefault="007425A7" w:rsidP="007F3EB4">
            <w:pPr>
              <w:rPr>
                <w:rFonts w:ascii="Arial" w:hAnsi="Arial" w:cs="Arial"/>
                <w:iCs/>
              </w:rPr>
            </w:pPr>
          </w:p>
          <w:p w14:paraId="4641BAED" w14:textId="60121197" w:rsidR="007425A7" w:rsidRDefault="007425A7" w:rsidP="007F3EB4">
            <w:pPr>
              <w:rPr>
                <w:rFonts w:ascii="Arial" w:hAnsi="Arial" w:cs="Arial"/>
                <w:iCs/>
              </w:rPr>
            </w:pPr>
            <w:r>
              <w:rPr>
                <w:rFonts w:ascii="Arial" w:hAnsi="Arial" w:cs="Arial"/>
                <w:b/>
                <w:iCs/>
                <w:u w:val="single"/>
              </w:rPr>
              <w:t>Education and Training</w:t>
            </w:r>
          </w:p>
          <w:p w14:paraId="3039CA76" w14:textId="0A4260EE" w:rsidR="007425A7" w:rsidRPr="007425A7" w:rsidRDefault="007425A7" w:rsidP="007F3EB4">
            <w:pPr>
              <w:pStyle w:val="ListParagraph"/>
              <w:numPr>
                <w:ilvl w:val="0"/>
                <w:numId w:val="35"/>
              </w:numPr>
              <w:ind w:left="357" w:hanging="357"/>
              <w:rPr>
                <w:rFonts w:ascii="Arial" w:hAnsi="Arial" w:cs="Arial"/>
                <w:i/>
                <w:iCs/>
              </w:rPr>
            </w:pPr>
            <w:r>
              <w:rPr>
                <w:rFonts w:ascii="Arial" w:hAnsi="Arial" w:cs="Arial"/>
                <w:iCs/>
              </w:rPr>
              <w:t>Act at all times as an effective role model by demonstrating skilled Podiatry practice within the clinical situation.</w:t>
            </w:r>
          </w:p>
          <w:p w14:paraId="2FE8C768"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Maintain and develop personal specialist skills in the clinical area through personal study, attending lectures, courses, in-house training, and to act as a resource for other members of staff</w:t>
            </w:r>
            <w:r>
              <w:rPr>
                <w:rFonts w:ascii="Arial" w:hAnsi="Arial" w:cs="Arial"/>
                <w:lang w:val="en-US" w:eastAsia="en-US"/>
              </w:rPr>
              <w:t>.</w:t>
            </w:r>
          </w:p>
          <w:p w14:paraId="1036A6C4"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Act as a mentor, providing advice and support to junior staff, sharing knowledge to maintain professional standards and good work practice</w:t>
            </w:r>
            <w:r>
              <w:rPr>
                <w:rFonts w:ascii="Arial" w:hAnsi="Arial" w:cs="Arial"/>
                <w:lang w:val="en-US" w:eastAsia="en-US"/>
              </w:rPr>
              <w:t>.</w:t>
            </w:r>
          </w:p>
          <w:p w14:paraId="1BA879B5"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 xml:space="preserve">Discuss present performance and future development needs with the </w:t>
            </w:r>
            <w:r w:rsidRPr="00C32842">
              <w:rPr>
                <w:rFonts w:ascii="Arial" w:hAnsi="Arial" w:cs="Arial"/>
                <w:bCs/>
                <w:lang w:val="en-US" w:eastAsia="en-US"/>
              </w:rPr>
              <w:t>Clinical Specialist Podiatrist</w:t>
            </w:r>
            <w:r>
              <w:rPr>
                <w:rFonts w:ascii="Arial" w:hAnsi="Arial" w:cs="Arial"/>
                <w:bCs/>
                <w:lang w:val="en-US" w:eastAsia="en-US"/>
              </w:rPr>
              <w:t>.</w:t>
            </w:r>
          </w:p>
          <w:p w14:paraId="2951D9B1"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Participate in continuous improvement and other quality initiatives</w:t>
            </w:r>
            <w:r>
              <w:rPr>
                <w:rFonts w:ascii="Arial" w:hAnsi="Arial" w:cs="Arial"/>
                <w:lang w:val="en-US" w:eastAsia="en-US"/>
              </w:rPr>
              <w:t>.</w:t>
            </w:r>
            <w:r w:rsidRPr="00C32842">
              <w:rPr>
                <w:rFonts w:ascii="Arial" w:hAnsi="Arial" w:cs="Arial"/>
                <w:lang w:val="en-US" w:eastAsia="en-US"/>
              </w:rPr>
              <w:t xml:space="preserve"> </w:t>
            </w:r>
          </w:p>
          <w:p w14:paraId="441912F9"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Actively seek opportunities to improve client care within resources available</w:t>
            </w:r>
            <w:r>
              <w:rPr>
                <w:rFonts w:ascii="Arial" w:hAnsi="Arial" w:cs="Arial"/>
                <w:lang w:val="en-US" w:eastAsia="en-US"/>
              </w:rPr>
              <w:t>.</w:t>
            </w:r>
          </w:p>
          <w:p w14:paraId="10F9B2BA"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lastRenderedPageBreak/>
              <w:t>Work effectively using common computer software and engage in Information Technology development as they apply to client and service administration</w:t>
            </w:r>
            <w:r>
              <w:rPr>
                <w:rFonts w:ascii="Arial" w:hAnsi="Arial" w:cs="Arial"/>
                <w:lang w:val="en-US" w:eastAsia="en-US"/>
              </w:rPr>
              <w:t>.</w:t>
            </w:r>
            <w:r w:rsidRPr="00C32842">
              <w:rPr>
                <w:rFonts w:ascii="Arial" w:hAnsi="Arial" w:cs="Arial"/>
                <w:lang w:val="en-US" w:eastAsia="en-US"/>
              </w:rPr>
              <w:t xml:space="preserve">  </w:t>
            </w:r>
          </w:p>
          <w:p w14:paraId="564A3BFF" w14:textId="77777777" w:rsidR="007425A7" w:rsidRPr="00C32842" w:rsidRDefault="007425A7" w:rsidP="007F3EB4">
            <w:pPr>
              <w:numPr>
                <w:ilvl w:val="0"/>
                <w:numId w:val="35"/>
              </w:numPr>
              <w:ind w:left="357" w:hanging="357"/>
              <w:contextualSpacing/>
              <w:rPr>
                <w:rFonts w:ascii="Arial" w:hAnsi="Arial" w:cs="Arial"/>
                <w:color w:val="000000"/>
                <w:lang w:val="en-US" w:eastAsia="en-US"/>
              </w:rPr>
            </w:pPr>
            <w:r w:rsidRPr="00C32842">
              <w:rPr>
                <w:rFonts w:ascii="Arial" w:hAnsi="Arial" w:cs="Arial"/>
                <w:lang w:val="en-US" w:eastAsia="en-US"/>
              </w:rPr>
              <w:t xml:space="preserve">Be responsible for keeping up to date </w:t>
            </w:r>
            <w:r w:rsidRPr="00C32842">
              <w:rPr>
                <w:rFonts w:ascii="Arial" w:hAnsi="Arial" w:cs="Arial"/>
                <w:color w:val="000000"/>
                <w:lang w:val="en-US" w:eastAsia="en-US"/>
              </w:rPr>
              <w:t>with organisational development within the Health Service Executive</w:t>
            </w:r>
            <w:r>
              <w:rPr>
                <w:rFonts w:ascii="Arial" w:hAnsi="Arial" w:cs="Arial"/>
                <w:color w:val="000000"/>
                <w:lang w:val="en-US" w:eastAsia="en-US"/>
              </w:rPr>
              <w:t>.</w:t>
            </w:r>
          </w:p>
          <w:p w14:paraId="2F8D37B8" w14:textId="38096A12" w:rsidR="007425A7" w:rsidRPr="007425A7" w:rsidRDefault="007425A7" w:rsidP="007F3EB4">
            <w:pPr>
              <w:pStyle w:val="ListParagraph"/>
              <w:numPr>
                <w:ilvl w:val="0"/>
                <w:numId w:val="35"/>
              </w:numPr>
              <w:ind w:left="357" w:hanging="357"/>
              <w:rPr>
                <w:rFonts w:ascii="Arial" w:hAnsi="Arial" w:cs="Arial"/>
                <w:i/>
                <w:iCs/>
              </w:rPr>
            </w:pPr>
            <w:r w:rsidRPr="00C32842">
              <w:rPr>
                <w:rFonts w:ascii="Arial" w:hAnsi="Arial" w:cs="Arial"/>
                <w:lang w:val="en-US" w:eastAsia="en-US"/>
              </w:rPr>
              <w:t>Actively participate in the placement, supervision and mentoring of undergraduate podiatry students</w:t>
            </w:r>
            <w:r>
              <w:rPr>
                <w:rFonts w:ascii="Arial" w:hAnsi="Arial" w:cs="Arial"/>
                <w:lang w:val="en-US" w:eastAsia="en-US"/>
              </w:rPr>
              <w:t>.</w:t>
            </w:r>
          </w:p>
          <w:p w14:paraId="5C371233" w14:textId="03B1CBA1" w:rsidR="007425A7" w:rsidRPr="007425A7" w:rsidRDefault="007425A7" w:rsidP="007F3EB4">
            <w:pPr>
              <w:pStyle w:val="ListParagraph"/>
              <w:numPr>
                <w:ilvl w:val="0"/>
                <w:numId w:val="35"/>
              </w:numPr>
              <w:ind w:left="357" w:hanging="357"/>
              <w:rPr>
                <w:rFonts w:ascii="Arial" w:hAnsi="Arial" w:cs="Arial"/>
                <w:i/>
                <w:iCs/>
              </w:rPr>
            </w:pPr>
            <w:r>
              <w:rPr>
                <w:rFonts w:ascii="Arial" w:hAnsi="Arial" w:cs="Arial"/>
                <w:lang w:val="en-US" w:eastAsia="en-US"/>
              </w:rPr>
              <w:t>Engage in the HSE performance achievement process in conjunction with your Line Manager and staff as appropriate.</w:t>
            </w:r>
          </w:p>
          <w:p w14:paraId="56DD85C7" w14:textId="46071A55" w:rsidR="007425A7" w:rsidRDefault="007425A7" w:rsidP="007F3EB4">
            <w:pPr>
              <w:rPr>
                <w:rFonts w:ascii="Arial" w:hAnsi="Arial" w:cs="Arial"/>
                <w:i/>
                <w:iCs/>
              </w:rPr>
            </w:pPr>
          </w:p>
          <w:p w14:paraId="198A1083" w14:textId="4A7493DA" w:rsidR="007425A7" w:rsidRDefault="007425A7" w:rsidP="007F3EB4">
            <w:pPr>
              <w:rPr>
                <w:rFonts w:ascii="Arial" w:hAnsi="Arial" w:cs="Arial"/>
                <w:iCs/>
              </w:rPr>
            </w:pPr>
            <w:r>
              <w:rPr>
                <w:rFonts w:ascii="Arial" w:hAnsi="Arial" w:cs="Arial"/>
                <w:b/>
                <w:iCs/>
                <w:u w:val="single"/>
              </w:rPr>
              <w:t xml:space="preserve">Health </w:t>
            </w:r>
            <w:r w:rsidR="00385658">
              <w:rPr>
                <w:rFonts w:ascii="Arial" w:hAnsi="Arial" w:cs="Arial"/>
                <w:b/>
                <w:iCs/>
                <w:u w:val="single"/>
              </w:rPr>
              <w:t>and</w:t>
            </w:r>
            <w:r>
              <w:rPr>
                <w:rFonts w:ascii="Arial" w:hAnsi="Arial" w:cs="Arial"/>
                <w:b/>
                <w:iCs/>
                <w:u w:val="single"/>
              </w:rPr>
              <w:t xml:space="preserve"> Safety</w:t>
            </w:r>
          </w:p>
          <w:p w14:paraId="417EAB98" w14:textId="2A2F8543" w:rsidR="007425A7" w:rsidRDefault="007425A7" w:rsidP="007F3EB4">
            <w:pPr>
              <w:pStyle w:val="ListParagraph"/>
              <w:numPr>
                <w:ilvl w:val="0"/>
                <w:numId w:val="35"/>
              </w:numPr>
              <w:ind w:left="357" w:hanging="357"/>
              <w:rPr>
                <w:rFonts w:ascii="Arial" w:hAnsi="Arial" w:cs="Arial"/>
                <w:iCs/>
              </w:rPr>
            </w:pPr>
            <w:r>
              <w:rPr>
                <w:rFonts w:ascii="Arial" w:hAnsi="Arial" w:cs="Arial"/>
                <w:iCs/>
              </w:rPr>
              <w:t>Work in a safe manner with due care and attention to the safety of self and others.</w:t>
            </w:r>
          </w:p>
          <w:p w14:paraId="7C18315B" w14:textId="5F1E21C9" w:rsidR="007425A7" w:rsidRDefault="007425A7" w:rsidP="007F3EB4">
            <w:pPr>
              <w:pStyle w:val="ListParagraph"/>
              <w:numPr>
                <w:ilvl w:val="0"/>
                <w:numId w:val="35"/>
              </w:numPr>
              <w:ind w:left="357" w:hanging="357"/>
              <w:rPr>
                <w:rFonts w:ascii="Arial" w:hAnsi="Arial" w:cs="Arial"/>
                <w:iCs/>
              </w:rPr>
            </w:pPr>
            <w:r>
              <w:rPr>
                <w:rFonts w:ascii="Arial" w:hAnsi="Arial" w:cs="Arial"/>
                <w:iCs/>
              </w:rPr>
              <w:t>Implement agreed policies procedures and safe professional practice by adhering to relevant legislation, regulations and standards.</w:t>
            </w:r>
          </w:p>
          <w:p w14:paraId="014B0A0A" w14:textId="77777777" w:rsidR="007425A7" w:rsidRPr="00733F3E" w:rsidRDefault="007425A7" w:rsidP="007F3EB4">
            <w:pPr>
              <w:numPr>
                <w:ilvl w:val="0"/>
                <w:numId w:val="35"/>
              </w:numPr>
              <w:ind w:left="357" w:hanging="357"/>
              <w:contextualSpacing/>
              <w:rPr>
                <w:rFonts w:ascii="Arial" w:hAnsi="Arial" w:cs="Arial"/>
                <w:color w:val="000000"/>
                <w:lang w:val="en-US" w:eastAsia="en-US"/>
              </w:rPr>
            </w:pPr>
            <w:r w:rsidRPr="00733F3E">
              <w:rPr>
                <w:rFonts w:ascii="Arial" w:hAnsi="Arial" w:cs="Arial"/>
              </w:rPr>
              <w:t xml:space="preserve">Adequately identifies, assesses, manages and monitors risk within their area of responsibility </w:t>
            </w:r>
            <w:r w:rsidRPr="00733F3E">
              <w:rPr>
                <w:rFonts w:ascii="Arial" w:hAnsi="Arial" w:cs="Arial"/>
                <w:iCs/>
                <w:color w:val="000000" w:themeColor="text1"/>
              </w:rPr>
              <w:t>and report any potential hazards of any aspect of the service to the line manager.</w:t>
            </w:r>
          </w:p>
          <w:p w14:paraId="36CCC48D"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Document appropriately and report any near misses, hazards and accidents and bring them to the attention of the relevant person(s).</w:t>
            </w:r>
          </w:p>
          <w:p w14:paraId="22030273" w14:textId="0D95D48D" w:rsidR="007425A7" w:rsidRDefault="007425A7" w:rsidP="007F3EB4">
            <w:pPr>
              <w:pStyle w:val="ListParagraph"/>
              <w:numPr>
                <w:ilvl w:val="0"/>
                <w:numId w:val="35"/>
              </w:numPr>
              <w:ind w:left="357" w:hanging="357"/>
              <w:rPr>
                <w:rFonts w:ascii="Arial" w:hAnsi="Arial" w:cs="Arial"/>
                <w:iCs/>
              </w:rPr>
            </w:pPr>
            <w:r w:rsidRPr="00C32842">
              <w:rPr>
                <w:rFonts w:ascii="Arial" w:hAnsi="Arial" w:cs="Arial"/>
                <w:color w:val="00000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w:t>
            </w:r>
            <w:r w:rsidRPr="00C32842">
              <w:rPr>
                <w:rFonts w:ascii="Arial" w:hAnsi="Arial" w:cs="Arial"/>
                <w:iCs/>
              </w:rPr>
              <w:t>as appropriate to the role</w:t>
            </w:r>
            <w:r>
              <w:rPr>
                <w:rFonts w:ascii="Arial" w:hAnsi="Arial" w:cs="Arial"/>
                <w:iCs/>
              </w:rPr>
              <w:t>.</w:t>
            </w:r>
          </w:p>
          <w:p w14:paraId="4807EB48" w14:textId="5B515C4B" w:rsidR="007425A7" w:rsidRDefault="007425A7" w:rsidP="007F3EB4">
            <w:pPr>
              <w:pStyle w:val="ListParagraph"/>
              <w:numPr>
                <w:ilvl w:val="0"/>
                <w:numId w:val="35"/>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5B4E9F68" w14:textId="435DBFFB" w:rsidR="007425A7" w:rsidRDefault="007425A7" w:rsidP="007F3EB4">
            <w:pPr>
              <w:rPr>
                <w:rFonts w:ascii="Arial" w:hAnsi="Arial" w:cs="Arial"/>
                <w:iCs/>
              </w:rPr>
            </w:pPr>
          </w:p>
          <w:p w14:paraId="7E9AE482" w14:textId="52B93EC4" w:rsidR="007425A7" w:rsidRDefault="007425A7" w:rsidP="007F3EB4">
            <w:pPr>
              <w:rPr>
                <w:rFonts w:ascii="Arial" w:hAnsi="Arial" w:cs="Arial"/>
                <w:iCs/>
              </w:rPr>
            </w:pPr>
            <w:r>
              <w:rPr>
                <w:rFonts w:ascii="Arial" w:hAnsi="Arial" w:cs="Arial"/>
                <w:b/>
                <w:iCs/>
                <w:u w:val="single"/>
              </w:rPr>
              <w:t>Administration</w:t>
            </w:r>
          </w:p>
          <w:p w14:paraId="27A9C809" w14:textId="408DA10E" w:rsidR="007425A7" w:rsidRDefault="007425A7" w:rsidP="007F3EB4">
            <w:pPr>
              <w:pStyle w:val="ListParagraph"/>
              <w:numPr>
                <w:ilvl w:val="0"/>
                <w:numId w:val="35"/>
              </w:numPr>
              <w:ind w:left="357" w:hanging="357"/>
              <w:rPr>
                <w:rFonts w:ascii="Arial" w:hAnsi="Arial" w:cs="Arial"/>
                <w:iCs/>
              </w:rPr>
            </w:pPr>
            <w:r>
              <w:rPr>
                <w:rFonts w:ascii="Arial" w:hAnsi="Arial" w:cs="Arial"/>
                <w:iCs/>
              </w:rPr>
              <w:t xml:space="preserve">Participate in relevant planning activities to ensure that the podiatry services provided with adequate and developed according to patients needs in </w:t>
            </w:r>
            <w:r w:rsidR="007F3EB4">
              <w:rPr>
                <w:rFonts w:ascii="Arial" w:hAnsi="Arial" w:cs="Arial"/>
                <w:iCs/>
              </w:rPr>
              <w:t>consultation and</w:t>
            </w:r>
            <w:r>
              <w:rPr>
                <w:rFonts w:ascii="Arial" w:hAnsi="Arial" w:cs="Arial"/>
                <w:iCs/>
              </w:rPr>
              <w:t xml:space="preserve"> agreement with Clinical Specialist Podiatrist.</w:t>
            </w:r>
          </w:p>
          <w:p w14:paraId="43D85438"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Contribute to the development and implementation of information sharing protocols, audit systems, referral pathways, individual care plans and shared care arrangements.</w:t>
            </w:r>
          </w:p>
          <w:p w14:paraId="5D23C2DB"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Understand and adhere to the policies, procedures and protocols of the Service and participate in the development of such policies as appropriate.</w:t>
            </w:r>
          </w:p>
          <w:p w14:paraId="3FF73595"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 xml:space="preserve">Carry out clinical/administrative audit to ensure standards are met by junior staff, and co-operate with any audit processes undertaken by the line manager. </w:t>
            </w:r>
          </w:p>
          <w:p w14:paraId="09CF6FCC" w14:textId="77777777" w:rsidR="007425A7" w:rsidRPr="00476B3E" w:rsidRDefault="007425A7" w:rsidP="007F3EB4">
            <w:pPr>
              <w:numPr>
                <w:ilvl w:val="0"/>
                <w:numId w:val="35"/>
              </w:numPr>
              <w:ind w:left="357" w:hanging="357"/>
              <w:contextualSpacing/>
              <w:rPr>
                <w:rFonts w:ascii="Arial" w:hAnsi="Arial" w:cs="Arial"/>
                <w:lang w:val="en-US" w:eastAsia="en-US"/>
              </w:rPr>
            </w:pPr>
            <w:r w:rsidRPr="00C32842">
              <w:rPr>
                <w:rFonts w:ascii="Arial" w:hAnsi="Arial" w:cs="Arial"/>
                <w:lang w:val="en-US" w:eastAsia="en-US"/>
              </w:rPr>
              <w:t xml:space="preserve">Be responsible and accountable for the care and maintenance of equipment and stock control and other such duties that may be assigned by the </w:t>
            </w:r>
            <w:r w:rsidRPr="00C32842">
              <w:rPr>
                <w:rFonts w:ascii="Arial" w:hAnsi="Arial" w:cs="Arial"/>
                <w:bCs/>
                <w:lang w:val="en-US" w:eastAsia="en-US"/>
              </w:rPr>
              <w:t>line manager</w:t>
            </w:r>
            <w:r w:rsidRPr="00C32842">
              <w:rPr>
                <w:rFonts w:ascii="Arial" w:hAnsi="Arial" w:cs="Arial"/>
                <w:lang w:val="en-US" w:eastAsia="en-US"/>
              </w:rPr>
              <w:t>, e.g. to be responsible and accountable for the economical use of resources of the Service.</w:t>
            </w:r>
          </w:p>
          <w:p w14:paraId="01CB3CE0" w14:textId="509B98AC" w:rsidR="007425A7" w:rsidRPr="007425A7" w:rsidRDefault="007425A7" w:rsidP="007F3EB4">
            <w:pPr>
              <w:pStyle w:val="ListParagraph"/>
              <w:numPr>
                <w:ilvl w:val="0"/>
                <w:numId w:val="35"/>
              </w:numPr>
              <w:ind w:left="357" w:hanging="357"/>
              <w:rPr>
                <w:rFonts w:ascii="Arial" w:hAnsi="Arial" w:cs="Arial"/>
                <w:iCs/>
              </w:rPr>
            </w:pPr>
            <w:r w:rsidRPr="00C32842">
              <w:rPr>
                <w:rFonts w:ascii="Arial" w:hAnsi="Arial" w:cs="Arial"/>
                <w:lang w:val="en-US" w:eastAsia="en-US"/>
              </w:rPr>
              <w:t>Prepare, store and maintain such records / data as required by the</w:t>
            </w:r>
            <w:r w:rsidRPr="00C32842">
              <w:rPr>
                <w:rFonts w:ascii="Arial" w:hAnsi="Arial" w:cs="Arial"/>
                <w:b/>
                <w:bCs/>
                <w:color w:val="FF0000"/>
                <w:lang w:val="en-US" w:eastAsia="en-US"/>
              </w:rPr>
              <w:t xml:space="preserve"> </w:t>
            </w:r>
            <w:r w:rsidRPr="00C32842">
              <w:rPr>
                <w:rFonts w:ascii="Arial" w:hAnsi="Arial" w:cs="Arial"/>
                <w:bCs/>
                <w:lang w:val="en-US" w:eastAsia="en-US"/>
              </w:rPr>
              <w:t>line manager</w:t>
            </w:r>
            <w:r>
              <w:rPr>
                <w:rFonts w:ascii="Arial" w:hAnsi="Arial" w:cs="Arial"/>
                <w:bCs/>
                <w:lang w:val="en-US" w:eastAsia="en-US"/>
              </w:rPr>
              <w:t>.</w:t>
            </w:r>
          </w:p>
          <w:p w14:paraId="7C3CF039" w14:textId="68E98B05" w:rsidR="007425A7" w:rsidRPr="007425A7" w:rsidRDefault="007425A7" w:rsidP="007F3EB4">
            <w:pPr>
              <w:pStyle w:val="ListParagraph"/>
              <w:numPr>
                <w:ilvl w:val="0"/>
                <w:numId w:val="35"/>
              </w:numPr>
              <w:ind w:left="357" w:hanging="357"/>
              <w:rPr>
                <w:rFonts w:ascii="Arial" w:hAnsi="Arial" w:cs="Arial"/>
                <w:iCs/>
              </w:rPr>
            </w:pPr>
            <w:r>
              <w:rPr>
                <w:rFonts w:ascii="Arial" w:hAnsi="Arial" w:cs="Arial"/>
                <w:bCs/>
                <w:lang w:val="en-US" w:eastAsia="en-US"/>
              </w:rPr>
              <w:t>Be aware of the implications of the Freedom of Information legislation and GDPR.</w:t>
            </w:r>
          </w:p>
          <w:p w14:paraId="10069E09" w14:textId="62873128" w:rsidR="007425A7" w:rsidRDefault="007425A7" w:rsidP="007F3EB4">
            <w:pPr>
              <w:pStyle w:val="ListParagraph"/>
              <w:rPr>
                <w:rFonts w:ascii="Arial" w:hAnsi="Arial" w:cs="Arial"/>
                <w:iCs/>
              </w:rPr>
            </w:pPr>
          </w:p>
          <w:p w14:paraId="6D2CEE75" w14:textId="084FE63F" w:rsidR="00FF3DBE" w:rsidRPr="00795998" w:rsidRDefault="007425A7" w:rsidP="007F3EB4">
            <w:pPr>
              <w:rPr>
                <w:rFonts w:ascii="Arial" w:hAnsi="Arial" w:cs="Arial"/>
                <w:b/>
              </w:rPr>
            </w:pPr>
            <w:r w:rsidRPr="00C32842">
              <w:rPr>
                <w:rFonts w:ascii="Arial" w:hAnsi="Arial" w:cs="Arial"/>
                <w:b/>
                <w:bCs/>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bCs/>
              </w:rPr>
              <w:t>them</w:t>
            </w:r>
            <w:r w:rsidRPr="00C32842">
              <w:rPr>
                <w:rFonts w:ascii="Arial" w:hAnsi="Arial" w:cs="Arial"/>
                <w:b/>
                <w:bCs/>
              </w:rPr>
              <w:t xml:space="preserve"> from time to time and to contribute to the development of the post while in office</w:t>
            </w:r>
            <w:r>
              <w:rPr>
                <w:rFonts w:ascii="Arial" w:hAnsi="Arial" w:cs="Arial"/>
                <w:b/>
                <w:bCs/>
              </w:rPr>
              <w:t>.</w:t>
            </w:r>
            <w:r w:rsidR="00FF3DBE" w:rsidRPr="00795998">
              <w:rPr>
                <w:rFonts w:ascii="Arial" w:hAnsi="Arial" w:cs="Arial"/>
                <w:b/>
              </w:rPr>
              <w:t xml:space="preserve"> </w:t>
            </w:r>
          </w:p>
        </w:tc>
      </w:tr>
      <w:tr w:rsidR="00874725" w:rsidRPr="00E766A5" w14:paraId="466ACF54" w14:textId="77777777" w:rsidTr="007425A7">
        <w:tc>
          <w:tcPr>
            <w:tcW w:w="1750" w:type="dxa"/>
          </w:tcPr>
          <w:p w14:paraId="3C72DF3D" w14:textId="593079A0" w:rsidR="00874725" w:rsidRPr="00AE684E" w:rsidRDefault="00874725" w:rsidP="007F3EB4">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26386E2B" w:rsidR="00CC7CE5" w:rsidRDefault="00352288" w:rsidP="007F3EB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DE736AB" w14:textId="736E3E52" w:rsidR="007425A7" w:rsidRDefault="007425A7" w:rsidP="007F3EB4">
            <w:pPr>
              <w:rPr>
                <w:rFonts w:ascii="Arial" w:hAnsi="Arial" w:cs="Arial"/>
                <w:i/>
              </w:rPr>
            </w:pPr>
            <w:r>
              <w:rPr>
                <w:rFonts w:ascii="Arial" w:hAnsi="Arial" w:cs="Arial"/>
                <w:i/>
              </w:rPr>
              <w:t>The candidate must demonstrate</w:t>
            </w:r>
          </w:p>
          <w:p w14:paraId="6759C0DB" w14:textId="127591AE" w:rsidR="007425A7" w:rsidRDefault="007425A7" w:rsidP="007F3EB4">
            <w:pPr>
              <w:rPr>
                <w:rFonts w:ascii="Arial" w:hAnsi="Arial" w:cs="Arial"/>
                <w:i/>
              </w:rPr>
            </w:pPr>
          </w:p>
          <w:p w14:paraId="43627F60" w14:textId="2562E1A8" w:rsidR="007F3EB4" w:rsidRPr="007F3EB4" w:rsidRDefault="007F3EB4" w:rsidP="007F3EB4">
            <w:pPr>
              <w:rPr>
                <w:rFonts w:ascii="Arial" w:hAnsi="Arial" w:cs="Arial"/>
              </w:rPr>
            </w:pPr>
            <w:r w:rsidRPr="007F3EB4">
              <w:rPr>
                <w:rFonts w:ascii="Arial" w:hAnsi="Arial" w:cs="Arial"/>
                <w:b/>
                <w:u w:val="single"/>
              </w:rPr>
              <w:t>Professional Knowledge and Experience</w:t>
            </w:r>
          </w:p>
          <w:p w14:paraId="5D77B602" w14:textId="702A6B3B" w:rsidR="007F3EB4" w:rsidRDefault="007F3EB4" w:rsidP="007F3EB4">
            <w:pPr>
              <w:rPr>
                <w:rFonts w:ascii="Arial" w:hAnsi="Arial" w:cs="Arial"/>
                <w:i/>
              </w:rPr>
            </w:pPr>
            <w:r>
              <w:rPr>
                <w:rFonts w:ascii="Arial" w:hAnsi="Arial" w:cs="Arial"/>
                <w:i/>
              </w:rPr>
              <w:t>For Example:</w:t>
            </w:r>
          </w:p>
          <w:p w14:paraId="2660AF4B" w14:textId="48EADB46" w:rsidR="007F3EB4" w:rsidRPr="007F3EB4" w:rsidRDefault="007F3EB4" w:rsidP="007F3EB4">
            <w:pPr>
              <w:pStyle w:val="ListParagraph"/>
              <w:numPr>
                <w:ilvl w:val="0"/>
                <w:numId w:val="37"/>
              </w:numPr>
              <w:ind w:left="357" w:hanging="357"/>
              <w:rPr>
                <w:rFonts w:ascii="Arial" w:hAnsi="Arial" w:cs="Arial"/>
                <w:i/>
              </w:rPr>
            </w:pPr>
            <w:r>
              <w:rPr>
                <w:rFonts w:ascii="Arial" w:hAnsi="Arial" w:cs="Arial"/>
              </w:rPr>
              <w:t>Demonstrate a high level of clinical knowledge / can clearly and methodically assess and analyse the problem / situation.</w:t>
            </w:r>
          </w:p>
          <w:p w14:paraId="433C3384" w14:textId="77777777" w:rsidR="007F3EB4" w:rsidRPr="006675E9" w:rsidRDefault="007F3EB4" w:rsidP="007F3EB4">
            <w:pPr>
              <w:numPr>
                <w:ilvl w:val="0"/>
                <w:numId w:val="37"/>
              </w:numPr>
              <w:ind w:left="357" w:hanging="357"/>
              <w:rPr>
                <w:rFonts w:ascii="Arial" w:hAnsi="Arial" w:cs="Arial"/>
                <w:color w:val="000000"/>
              </w:rPr>
            </w:pPr>
            <w:r w:rsidRPr="006675E9">
              <w:rPr>
                <w:rFonts w:ascii="Arial" w:hAnsi="Arial" w:cs="Arial"/>
                <w:color w:val="000000"/>
              </w:rPr>
              <w:t xml:space="preserve">Demonstrates an awareness of the signs/ symptoms of conditions for which </w:t>
            </w:r>
            <w:r>
              <w:rPr>
                <w:rFonts w:ascii="Arial" w:hAnsi="Arial" w:cs="Arial"/>
                <w:color w:val="000000"/>
              </w:rPr>
              <w:t>podiatry</w:t>
            </w:r>
            <w:r w:rsidRPr="006675E9">
              <w:rPr>
                <w:rFonts w:ascii="Arial" w:hAnsi="Arial" w:cs="Arial"/>
                <w:color w:val="000000"/>
              </w:rPr>
              <w:t xml:space="preserve"> is / is not indicated</w:t>
            </w:r>
          </w:p>
          <w:p w14:paraId="77912DA9" w14:textId="77777777" w:rsidR="007F3EB4" w:rsidRPr="006675E9" w:rsidRDefault="007F3EB4" w:rsidP="007F3EB4">
            <w:pPr>
              <w:numPr>
                <w:ilvl w:val="0"/>
                <w:numId w:val="37"/>
              </w:numPr>
              <w:ind w:left="357" w:hanging="357"/>
              <w:rPr>
                <w:rFonts w:ascii="Arial" w:hAnsi="Arial" w:cs="Arial"/>
                <w:color w:val="000000"/>
              </w:rPr>
            </w:pPr>
            <w:r w:rsidRPr="006675E9">
              <w:rPr>
                <w:rFonts w:ascii="Arial" w:hAnsi="Arial" w:cs="Arial"/>
                <w:color w:val="000000"/>
              </w:rPr>
              <w:t>Demonstrates appropriate knowledge of the presenting condition of the patient/ client in this situation</w:t>
            </w:r>
          </w:p>
          <w:p w14:paraId="17919D04" w14:textId="77777777" w:rsidR="007F3EB4" w:rsidRDefault="007F3EB4" w:rsidP="007F3EB4">
            <w:pPr>
              <w:numPr>
                <w:ilvl w:val="0"/>
                <w:numId w:val="37"/>
              </w:numPr>
              <w:tabs>
                <w:tab w:val="num" w:pos="567"/>
              </w:tabs>
              <w:ind w:left="357" w:hanging="357"/>
              <w:rPr>
                <w:rFonts w:ascii="Arial" w:hAnsi="Arial" w:cs="Arial"/>
                <w:color w:val="000000"/>
              </w:rPr>
            </w:pPr>
            <w:r w:rsidRPr="006675E9">
              <w:rPr>
                <w:rFonts w:ascii="Arial" w:hAnsi="Arial" w:cs="Arial"/>
                <w:color w:val="000000"/>
              </w:rPr>
              <w:lastRenderedPageBreak/>
              <w:t xml:space="preserve">Demonstrates knowledge of the various theoretical models and approaches that apply in current </w:t>
            </w:r>
            <w:r>
              <w:rPr>
                <w:rFonts w:ascii="Arial" w:hAnsi="Arial" w:cs="Arial"/>
                <w:color w:val="000000"/>
              </w:rPr>
              <w:t>podiatry</w:t>
            </w:r>
            <w:r w:rsidRPr="006675E9">
              <w:rPr>
                <w:rFonts w:ascii="Arial" w:hAnsi="Arial" w:cs="Arial"/>
                <w:color w:val="000000"/>
              </w:rPr>
              <w:t xml:space="preserve"> practice</w:t>
            </w:r>
          </w:p>
          <w:p w14:paraId="4841563A" w14:textId="77777777" w:rsidR="007F3EB4" w:rsidRPr="00017767" w:rsidRDefault="007F3EB4" w:rsidP="007F3EB4">
            <w:pPr>
              <w:numPr>
                <w:ilvl w:val="0"/>
                <w:numId w:val="37"/>
              </w:numPr>
              <w:ind w:left="357" w:hanging="357"/>
              <w:rPr>
                <w:rFonts w:ascii="Arial" w:hAnsi="Arial" w:cs="Arial"/>
              </w:rPr>
            </w:pPr>
            <w:r w:rsidRPr="00017767">
              <w:rPr>
                <w:rFonts w:ascii="Arial" w:hAnsi="Arial" w:cs="Arial"/>
              </w:rPr>
              <w:t>Knowledge and experience of effective models of Podiatry assessments and treatments including:</w:t>
            </w:r>
          </w:p>
          <w:p w14:paraId="0D95DC9E" w14:textId="77777777" w:rsidR="007F3EB4" w:rsidRPr="007F3EB4" w:rsidRDefault="007F3EB4" w:rsidP="007F3EB4">
            <w:pPr>
              <w:pStyle w:val="BodyText3"/>
              <w:numPr>
                <w:ilvl w:val="1"/>
                <w:numId w:val="37"/>
              </w:numPr>
              <w:overflowPunct w:val="0"/>
              <w:autoSpaceDE w:val="0"/>
              <w:autoSpaceDN w:val="0"/>
              <w:adjustRightInd w:val="0"/>
              <w:spacing w:after="0"/>
              <w:ind w:left="714" w:hanging="357"/>
              <w:textAlignment w:val="baseline"/>
              <w:rPr>
                <w:rFonts w:ascii="Arial" w:hAnsi="Arial" w:cs="Arial"/>
                <w:sz w:val="20"/>
                <w:szCs w:val="20"/>
                <w:lang w:val="en-IE"/>
              </w:rPr>
            </w:pPr>
            <w:r w:rsidRPr="007F3EB4">
              <w:rPr>
                <w:rFonts w:ascii="Arial" w:hAnsi="Arial" w:cs="Arial"/>
                <w:sz w:val="20"/>
                <w:szCs w:val="20"/>
                <w:lang w:val="en-IE"/>
              </w:rPr>
              <w:t>A knowledge of and ability to undertake a comprehensive assessment of the vascular and neurological status of the lower limb including use of Doppler waveform analysis, Ankle Brachial Pressure Index calculation, and tests for sensory and motor dysfunction.</w:t>
            </w:r>
          </w:p>
          <w:p w14:paraId="493D624E" w14:textId="77777777" w:rsidR="007F3EB4" w:rsidRPr="007F3EB4" w:rsidRDefault="007F3EB4" w:rsidP="007F3EB4">
            <w:pPr>
              <w:pStyle w:val="BodyText3"/>
              <w:numPr>
                <w:ilvl w:val="1"/>
                <w:numId w:val="37"/>
              </w:numPr>
              <w:overflowPunct w:val="0"/>
              <w:autoSpaceDE w:val="0"/>
              <w:autoSpaceDN w:val="0"/>
              <w:adjustRightInd w:val="0"/>
              <w:spacing w:after="0"/>
              <w:ind w:left="714" w:hanging="357"/>
              <w:textAlignment w:val="baseline"/>
              <w:rPr>
                <w:rFonts w:ascii="Arial" w:hAnsi="Arial" w:cs="Arial"/>
                <w:sz w:val="20"/>
                <w:szCs w:val="20"/>
                <w:lang w:val="en-IE"/>
              </w:rPr>
            </w:pPr>
            <w:r w:rsidRPr="007F3EB4">
              <w:rPr>
                <w:rFonts w:ascii="Arial" w:hAnsi="Arial" w:cs="Arial"/>
                <w:sz w:val="20"/>
                <w:szCs w:val="20"/>
                <w:lang w:val="en-IE"/>
              </w:rPr>
              <w:t>Knowledge of prescription and fitting of orthotic devices, casting techniques and provision of off-loading devices.</w:t>
            </w:r>
          </w:p>
          <w:p w14:paraId="52F11A0F" w14:textId="77777777" w:rsidR="007F3EB4" w:rsidRPr="007F3EB4" w:rsidRDefault="007F3EB4" w:rsidP="007F3EB4">
            <w:pPr>
              <w:pStyle w:val="BodyText3"/>
              <w:numPr>
                <w:ilvl w:val="1"/>
                <w:numId w:val="37"/>
              </w:numPr>
              <w:overflowPunct w:val="0"/>
              <w:autoSpaceDE w:val="0"/>
              <w:autoSpaceDN w:val="0"/>
              <w:adjustRightInd w:val="0"/>
              <w:spacing w:after="0"/>
              <w:ind w:left="714" w:hanging="357"/>
              <w:textAlignment w:val="baseline"/>
              <w:rPr>
                <w:rFonts w:ascii="Arial" w:hAnsi="Arial" w:cs="Arial"/>
                <w:sz w:val="20"/>
                <w:szCs w:val="20"/>
                <w:lang w:val="en-IE"/>
              </w:rPr>
            </w:pPr>
            <w:r w:rsidRPr="007F3EB4">
              <w:rPr>
                <w:rFonts w:ascii="Arial" w:hAnsi="Arial" w:cs="Arial"/>
                <w:sz w:val="20"/>
                <w:szCs w:val="20"/>
                <w:lang w:val="en-IE"/>
              </w:rPr>
              <w:t>Knowledge of tissue viability and experience in treating chronic diabetes food ulceration.</w:t>
            </w:r>
          </w:p>
          <w:p w14:paraId="0681957B" w14:textId="77777777" w:rsidR="007F3EB4" w:rsidRPr="007F3EB4" w:rsidRDefault="007F3EB4" w:rsidP="007F3EB4">
            <w:pPr>
              <w:pStyle w:val="BodyText3"/>
              <w:numPr>
                <w:ilvl w:val="1"/>
                <w:numId w:val="37"/>
              </w:numPr>
              <w:overflowPunct w:val="0"/>
              <w:autoSpaceDE w:val="0"/>
              <w:autoSpaceDN w:val="0"/>
              <w:adjustRightInd w:val="0"/>
              <w:spacing w:after="0"/>
              <w:ind w:left="714" w:hanging="357"/>
              <w:textAlignment w:val="baseline"/>
              <w:rPr>
                <w:rFonts w:ascii="Arial" w:hAnsi="Arial" w:cs="Arial"/>
                <w:sz w:val="20"/>
                <w:szCs w:val="20"/>
                <w:lang w:val="en-IE"/>
              </w:rPr>
            </w:pPr>
            <w:r w:rsidRPr="007F3EB4">
              <w:rPr>
                <w:rFonts w:ascii="Arial" w:hAnsi="Arial" w:cs="Arial"/>
                <w:sz w:val="20"/>
                <w:szCs w:val="20"/>
                <w:lang w:val="en-IE"/>
              </w:rPr>
              <w:t>Knowledge of advanced vascular and neurological investigation</w:t>
            </w:r>
          </w:p>
          <w:p w14:paraId="345055F8" w14:textId="77777777" w:rsidR="007F3EB4" w:rsidRPr="007F3EB4" w:rsidRDefault="007F3EB4" w:rsidP="007F3EB4">
            <w:pPr>
              <w:numPr>
                <w:ilvl w:val="1"/>
                <w:numId w:val="37"/>
              </w:numPr>
              <w:ind w:left="714" w:hanging="357"/>
              <w:rPr>
                <w:rFonts w:ascii="Arial" w:hAnsi="Arial" w:cs="Arial"/>
                <w:lang w:val="en-IE"/>
              </w:rPr>
            </w:pPr>
            <w:r w:rsidRPr="007F3EB4">
              <w:rPr>
                <w:rFonts w:ascii="Arial" w:hAnsi="Arial" w:cs="Arial"/>
                <w:lang w:val="en-IE"/>
              </w:rPr>
              <w:t>A high standard of local wound care including sharp debridement skills and knowledge of standard and advanced topical therapies (e.g. wound dressings, Versajet, negative pressure wound therapy).</w:t>
            </w:r>
          </w:p>
          <w:p w14:paraId="08FECD1C" w14:textId="77777777" w:rsidR="007F3EB4" w:rsidRPr="007F3EB4" w:rsidRDefault="007F3EB4" w:rsidP="007F3EB4">
            <w:pPr>
              <w:pStyle w:val="Default"/>
              <w:widowControl w:val="0"/>
              <w:numPr>
                <w:ilvl w:val="1"/>
                <w:numId w:val="37"/>
              </w:numPr>
              <w:ind w:left="714" w:hanging="357"/>
              <w:rPr>
                <w:color w:val="auto"/>
                <w:sz w:val="20"/>
                <w:szCs w:val="20"/>
                <w:lang w:val="en-IE"/>
              </w:rPr>
            </w:pPr>
            <w:r w:rsidRPr="007F3EB4">
              <w:rPr>
                <w:color w:val="auto"/>
                <w:sz w:val="20"/>
                <w:szCs w:val="20"/>
                <w:lang w:val="en-IE"/>
              </w:rPr>
              <w:t xml:space="preserve">The ability to detect signs of infection, determine level of infection, referral for imaging investigations and antibiotic therapy if necessary, and ability to effectively carry out investigations such as wound swabs and biopsies.  </w:t>
            </w:r>
          </w:p>
          <w:p w14:paraId="320F5F9F" w14:textId="77777777" w:rsidR="007F3EB4" w:rsidRPr="007F3EB4" w:rsidRDefault="007F3EB4" w:rsidP="007F3EB4">
            <w:pPr>
              <w:pStyle w:val="Default"/>
              <w:widowControl w:val="0"/>
              <w:numPr>
                <w:ilvl w:val="1"/>
                <w:numId w:val="37"/>
              </w:numPr>
              <w:ind w:left="714" w:hanging="357"/>
              <w:rPr>
                <w:color w:val="auto"/>
                <w:sz w:val="20"/>
                <w:szCs w:val="20"/>
                <w:lang w:val="en-IE"/>
              </w:rPr>
            </w:pPr>
            <w:r w:rsidRPr="007F3EB4">
              <w:rPr>
                <w:color w:val="auto"/>
                <w:sz w:val="20"/>
                <w:szCs w:val="20"/>
                <w:lang w:val="en-IE"/>
              </w:rPr>
              <w:t>A sound knowledge of antibiotic therapies for diabetes foot infections and the ability to interpret microbiological and radiology reports.</w:t>
            </w:r>
          </w:p>
          <w:p w14:paraId="12D4364C" w14:textId="77777777" w:rsidR="007F3EB4" w:rsidRPr="00476B3E" w:rsidRDefault="007F3EB4" w:rsidP="007F3EB4">
            <w:pPr>
              <w:pStyle w:val="Default"/>
              <w:widowControl w:val="0"/>
              <w:numPr>
                <w:ilvl w:val="1"/>
                <w:numId w:val="37"/>
              </w:numPr>
              <w:ind w:left="714" w:hanging="357"/>
              <w:rPr>
                <w:color w:val="auto"/>
                <w:sz w:val="20"/>
                <w:szCs w:val="20"/>
                <w:lang w:val="en-IE"/>
              </w:rPr>
            </w:pPr>
            <w:r w:rsidRPr="007F3EB4">
              <w:rPr>
                <w:sz w:val="20"/>
                <w:szCs w:val="20"/>
                <w:lang w:val="en-IE"/>
              </w:rPr>
              <w:t>Knowledge of dermatological conditions associated with diabetes</w:t>
            </w:r>
            <w:r w:rsidRPr="00017767">
              <w:rPr>
                <w:lang w:val="en-IE"/>
              </w:rPr>
              <w:t>.</w:t>
            </w:r>
          </w:p>
          <w:p w14:paraId="7233CBC9" w14:textId="77777777" w:rsidR="007F3EB4" w:rsidRPr="006675E9" w:rsidRDefault="007F3EB4" w:rsidP="007F3EB4">
            <w:pPr>
              <w:numPr>
                <w:ilvl w:val="0"/>
                <w:numId w:val="37"/>
              </w:numPr>
              <w:ind w:left="357" w:hanging="357"/>
              <w:rPr>
                <w:rFonts w:ascii="Arial" w:hAnsi="Arial" w:cs="Arial"/>
                <w:color w:val="000000"/>
              </w:rPr>
            </w:pPr>
            <w:r w:rsidRPr="006675E9">
              <w:rPr>
                <w:rFonts w:ascii="Arial" w:hAnsi="Arial" w:cs="Arial"/>
                <w:color w:val="000000"/>
              </w:rPr>
              <w:t>Demonstrates knowledge of a range of appropriate therapeutic interventions relevant to the client group and an ability to apply knowledge to best practice</w:t>
            </w:r>
          </w:p>
          <w:p w14:paraId="481DD77A" w14:textId="3BE04E18" w:rsidR="007F3EB4" w:rsidRDefault="007F3EB4" w:rsidP="007F3EB4">
            <w:pPr>
              <w:numPr>
                <w:ilvl w:val="0"/>
                <w:numId w:val="37"/>
              </w:numPr>
              <w:ind w:left="357" w:hanging="357"/>
              <w:rPr>
                <w:rFonts w:ascii="Arial" w:hAnsi="Arial" w:cs="Arial"/>
                <w:color w:val="000000"/>
              </w:rPr>
            </w:pPr>
            <w:r w:rsidRPr="006675E9">
              <w:rPr>
                <w:rFonts w:ascii="Arial" w:hAnsi="Arial" w:cs="Arial"/>
                <w:color w:val="000000"/>
              </w:rPr>
              <w:t>Demonstrates the knowledge, abilities and clinical skills required to provide safe, efficient and effective service in the area of practice</w:t>
            </w:r>
            <w:r>
              <w:rPr>
                <w:rFonts w:ascii="Arial" w:hAnsi="Arial" w:cs="Arial"/>
                <w:color w:val="000000"/>
              </w:rPr>
              <w:t>.</w:t>
            </w:r>
          </w:p>
          <w:p w14:paraId="74EAD5B5" w14:textId="06F8582D" w:rsidR="007F3EB4" w:rsidRPr="007F3EB4" w:rsidRDefault="007F3EB4" w:rsidP="007F3EB4">
            <w:pPr>
              <w:pStyle w:val="ListParagraph"/>
              <w:numPr>
                <w:ilvl w:val="0"/>
                <w:numId w:val="37"/>
              </w:numPr>
              <w:ind w:left="357" w:hanging="357"/>
              <w:rPr>
                <w:rFonts w:ascii="Arial" w:hAnsi="Arial" w:cs="Arial"/>
                <w:i/>
              </w:rPr>
            </w:pPr>
            <w:r>
              <w:rPr>
                <w:rFonts w:ascii="Arial" w:hAnsi="Arial" w:cs="Arial"/>
              </w:rPr>
              <w:t>Demonstrates knowledge of health promotion and disease management.</w:t>
            </w:r>
          </w:p>
          <w:p w14:paraId="005B6BB3" w14:textId="6660E003" w:rsidR="007F3EB4" w:rsidRPr="007F3EB4" w:rsidRDefault="007F3EB4" w:rsidP="007F3EB4">
            <w:pPr>
              <w:pStyle w:val="ListParagraph"/>
              <w:numPr>
                <w:ilvl w:val="0"/>
                <w:numId w:val="37"/>
              </w:numPr>
              <w:ind w:left="357" w:hanging="357"/>
              <w:rPr>
                <w:rFonts w:ascii="Arial" w:hAnsi="Arial" w:cs="Arial"/>
                <w:i/>
              </w:rPr>
            </w:pPr>
            <w:r>
              <w:rPr>
                <w:rFonts w:ascii="Arial" w:hAnsi="Arial" w:cs="Arial"/>
              </w:rPr>
              <w:t>Maximises the use of ICT; computer skills particularly Microsoft Office, Outlook etc. and willingness to develop IT skills relevant to the role.</w:t>
            </w:r>
          </w:p>
          <w:p w14:paraId="1D03CB6C" w14:textId="519BFEC1" w:rsidR="007F3EB4" w:rsidRDefault="007F3EB4" w:rsidP="007F3EB4">
            <w:pPr>
              <w:rPr>
                <w:rFonts w:ascii="Arial" w:hAnsi="Arial" w:cs="Arial"/>
                <w:i/>
              </w:rPr>
            </w:pPr>
          </w:p>
          <w:p w14:paraId="58E82435" w14:textId="77777777" w:rsidR="007F3EB4" w:rsidRDefault="007F3EB4" w:rsidP="007F3EB4">
            <w:pPr>
              <w:rPr>
                <w:rFonts w:ascii="Arial" w:hAnsi="Arial" w:cs="Arial"/>
                <w:b/>
                <w:u w:val="single"/>
              </w:rPr>
            </w:pPr>
            <w:r>
              <w:rPr>
                <w:rFonts w:ascii="Arial" w:hAnsi="Arial" w:cs="Arial"/>
                <w:b/>
                <w:u w:val="single"/>
              </w:rPr>
              <w:t>Planning and Managing Resources</w:t>
            </w:r>
          </w:p>
          <w:p w14:paraId="5CC1E649" w14:textId="77777777" w:rsidR="007F3EB4" w:rsidRPr="00F30E8F" w:rsidRDefault="007F3EB4" w:rsidP="007F3EB4">
            <w:pPr>
              <w:rPr>
                <w:rFonts w:ascii="Arial" w:hAnsi="Arial" w:cs="Arial"/>
                <w:i/>
              </w:rPr>
            </w:pPr>
            <w:r w:rsidRPr="00F30E8F">
              <w:rPr>
                <w:rFonts w:ascii="Arial" w:hAnsi="Arial" w:cs="Arial"/>
                <w:i/>
              </w:rPr>
              <w:t>For Example:</w:t>
            </w:r>
          </w:p>
          <w:p w14:paraId="15AC6C71" w14:textId="77777777" w:rsidR="007F3EB4" w:rsidRPr="00CF2E0A" w:rsidRDefault="007F3EB4" w:rsidP="007F3EB4">
            <w:pPr>
              <w:numPr>
                <w:ilvl w:val="0"/>
                <w:numId w:val="22"/>
              </w:numPr>
              <w:rPr>
                <w:rFonts w:ascii="Arial" w:hAnsi="Arial" w:cs="Arial"/>
              </w:rPr>
            </w:pPr>
            <w:r w:rsidRPr="00CF2E0A">
              <w:rPr>
                <w:rFonts w:ascii="Arial" w:hAnsi="Arial" w:cs="Arial"/>
              </w:rPr>
              <w:t>Demonstrates the ability to plan activities and co-ordinate resources to ensure value for money and maximum benefit for the organisation</w:t>
            </w:r>
          </w:p>
          <w:p w14:paraId="12C8F070" w14:textId="77777777" w:rsidR="007F3EB4" w:rsidRPr="00CF2E0A" w:rsidRDefault="007F3EB4" w:rsidP="007F3EB4">
            <w:pPr>
              <w:numPr>
                <w:ilvl w:val="0"/>
                <w:numId w:val="22"/>
              </w:numPr>
              <w:rPr>
                <w:rFonts w:ascii="Arial" w:hAnsi="Arial" w:cs="Arial"/>
              </w:rPr>
            </w:pPr>
            <w:r w:rsidRPr="00CF2E0A">
              <w:rPr>
                <w:rFonts w:ascii="Arial" w:hAnsi="Arial" w:cs="Arial"/>
              </w:rPr>
              <w:t xml:space="preserve">Demonstrates the ability to work in a structured and planned manner </w:t>
            </w:r>
          </w:p>
          <w:p w14:paraId="41BCB3CE" w14:textId="77777777" w:rsidR="007F3EB4" w:rsidRPr="00CF2E0A" w:rsidRDefault="007F3EB4" w:rsidP="007F3EB4">
            <w:pPr>
              <w:numPr>
                <w:ilvl w:val="0"/>
                <w:numId w:val="22"/>
              </w:numPr>
              <w:rPr>
                <w:rFonts w:ascii="Arial" w:hAnsi="Arial" w:cs="Arial"/>
              </w:rPr>
            </w:pPr>
            <w:r>
              <w:rPr>
                <w:rFonts w:ascii="Arial" w:hAnsi="Arial" w:cs="Arial"/>
              </w:rPr>
              <w:t xml:space="preserve">Is flexible and adaptable; </w:t>
            </w:r>
            <w:r w:rsidRPr="00CF2E0A">
              <w:rPr>
                <w:rFonts w:ascii="Arial" w:hAnsi="Arial" w:cs="Arial"/>
              </w:rPr>
              <w:t>prioritise</w:t>
            </w:r>
            <w:r>
              <w:rPr>
                <w:rFonts w:ascii="Arial" w:hAnsi="Arial" w:cs="Arial"/>
              </w:rPr>
              <w:t>s</w:t>
            </w:r>
            <w:r w:rsidRPr="00CF2E0A">
              <w:rPr>
                <w:rFonts w:ascii="Arial" w:hAnsi="Arial" w:cs="Arial"/>
              </w:rPr>
              <w:t xml:space="preserve"> the most important tasks on an ongoing basis</w:t>
            </w:r>
          </w:p>
          <w:p w14:paraId="7F4ACBBC" w14:textId="77777777" w:rsidR="007F3EB4" w:rsidRPr="00CF2E0A" w:rsidRDefault="007F3EB4" w:rsidP="007F3EB4">
            <w:pPr>
              <w:numPr>
                <w:ilvl w:val="0"/>
                <w:numId w:val="22"/>
              </w:numPr>
              <w:rPr>
                <w:rFonts w:ascii="Arial" w:hAnsi="Arial" w:cs="Arial"/>
              </w:rPr>
            </w:pPr>
            <w:r w:rsidRPr="00CF2E0A">
              <w:rPr>
                <w:rFonts w:ascii="Arial" w:hAnsi="Arial" w:cs="Arial"/>
              </w:rPr>
              <w:t>Delegates tasks appropriately</w:t>
            </w:r>
          </w:p>
          <w:p w14:paraId="7376ECB2" w14:textId="77777777" w:rsidR="007F3EB4" w:rsidRDefault="007F3EB4" w:rsidP="007F3EB4">
            <w:pPr>
              <w:rPr>
                <w:rFonts w:ascii="Arial" w:hAnsi="Arial" w:cs="Arial"/>
                <w:b/>
                <w:u w:val="single"/>
              </w:rPr>
            </w:pPr>
          </w:p>
          <w:p w14:paraId="34635D2E" w14:textId="3E4AEAA7" w:rsidR="007F3EB4" w:rsidRDefault="007F3EB4" w:rsidP="007F3EB4">
            <w:pPr>
              <w:rPr>
                <w:rFonts w:ascii="Arial" w:hAnsi="Arial" w:cs="Arial"/>
                <w:b/>
                <w:u w:val="single"/>
              </w:rPr>
            </w:pPr>
            <w:r>
              <w:rPr>
                <w:rFonts w:ascii="Arial" w:hAnsi="Arial" w:cs="Arial"/>
                <w:b/>
                <w:u w:val="single"/>
              </w:rPr>
              <w:t xml:space="preserve">Managing and Developing (Self </w:t>
            </w:r>
            <w:r w:rsidR="00385658">
              <w:rPr>
                <w:rFonts w:ascii="Arial" w:hAnsi="Arial" w:cs="Arial"/>
                <w:b/>
                <w:u w:val="single"/>
              </w:rPr>
              <w:t>and</w:t>
            </w:r>
            <w:r>
              <w:rPr>
                <w:rFonts w:ascii="Arial" w:hAnsi="Arial" w:cs="Arial"/>
                <w:b/>
                <w:u w:val="single"/>
              </w:rPr>
              <w:t xml:space="preserve"> Others)</w:t>
            </w:r>
          </w:p>
          <w:p w14:paraId="62FA7291" w14:textId="77777777" w:rsidR="007F3EB4" w:rsidRPr="00F30E8F" w:rsidRDefault="007F3EB4" w:rsidP="007F3EB4">
            <w:pPr>
              <w:rPr>
                <w:rFonts w:ascii="Arial" w:hAnsi="Arial" w:cs="Arial"/>
                <w:i/>
              </w:rPr>
            </w:pPr>
            <w:r w:rsidRPr="00F30E8F">
              <w:rPr>
                <w:rFonts w:ascii="Arial" w:hAnsi="Arial" w:cs="Arial"/>
                <w:i/>
              </w:rPr>
              <w:t>For Example:</w:t>
            </w:r>
          </w:p>
          <w:p w14:paraId="316E14B2" w14:textId="77777777" w:rsidR="007F3EB4" w:rsidRPr="00017767" w:rsidRDefault="007F3EB4" w:rsidP="007F3EB4">
            <w:pPr>
              <w:numPr>
                <w:ilvl w:val="0"/>
                <w:numId w:val="22"/>
              </w:numPr>
              <w:rPr>
                <w:rFonts w:ascii="Arial" w:hAnsi="Arial" w:cs="Arial"/>
              </w:rPr>
            </w:pPr>
            <w:r w:rsidRPr="00017767">
              <w:rPr>
                <w:rFonts w:ascii="Arial" w:hAnsi="Arial" w:cs="Arial"/>
              </w:rPr>
              <w:t>The ability to work independ</w:t>
            </w:r>
            <w:r>
              <w:rPr>
                <w:rFonts w:ascii="Arial" w:hAnsi="Arial" w:cs="Arial"/>
              </w:rPr>
              <w:t>ently as well as part of a team</w:t>
            </w:r>
          </w:p>
          <w:p w14:paraId="671CCED9" w14:textId="77777777" w:rsidR="007F3EB4" w:rsidRPr="00017767" w:rsidRDefault="007F3EB4" w:rsidP="007F3EB4">
            <w:pPr>
              <w:numPr>
                <w:ilvl w:val="0"/>
                <w:numId w:val="22"/>
              </w:numPr>
              <w:rPr>
                <w:rFonts w:ascii="Arial" w:hAnsi="Arial" w:cs="Arial"/>
              </w:rPr>
            </w:pPr>
            <w:r w:rsidRPr="00017767">
              <w:rPr>
                <w:rFonts w:ascii="Arial" w:hAnsi="Arial" w:cs="Arial"/>
              </w:rPr>
              <w:t>Adapts management style to suit the demands of the situation and the people involved</w:t>
            </w:r>
          </w:p>
          <w:p w14:paraId="57384108" w14:textId="77777777" w:rsidR="007F3EB4" w:rsidRPr="00017767" w:rsidRDefault="007F3EB4" w:rsidP="007F3EB4">
            <w:pPr>
              <w:numPr>
                <w:ilvl w:val="0"/>
                <w:numId w:val="22"/>
              </w:numPr>
              <w:rPr>
                <w:rFonts w:ascii="Arial" w:hAnsi="Arial" w:cs="Arial"/>
              </w:rPr>
            </w:pPr>
            <w:r w:rsidRPr="00017767">
              <w:rPr>
                <w:rFonts w:ascii="Arial" w:hAnsi="Arial" w:cs="Arial"/>
              </w:rPr>
              <w:t xml:space="preserve">Works with staff and students to set and achieve goals in line with departmental and organisational objectives  </w:t>
            </w:r>
          </w:p>
          <w:p w14:paraId="2423C6D2" w14:textId="77777777" w:rsidR="007F3EB4" w:rsidRPr="00017767" w:rsidRDefault="007F3EB4" w:rsidP="007F3EB4">
            <w:pPr>
              <w:numPr>
                <w:ilvl w:val="0"/>
                <w:numId w:val="22"/>
              </w:numPr>
              <w:rPr>
                <w:rFonts w:ascii="Arial" w:hAnsi="Arial" w:cs="Arial"/>
              </w:rPr>
            </w:pPr>
            <w:r w:rsidRPr="00017767">
              <w:rPr>
                <w:rFonts w:ascii="Arial" w:hAnsi="Arial" w:cs="Arial"/>
              </w:rPr>
              <w:t>Demonstrate the ability to be pro-active and self-directed with an innovative approach and a desire to promote clinical excellence and life-long learning.</w:t>
            </w:r>
          </w:p>
          <w:p w14:paraId="0D60546B" w14:textId="5B4F4234" w:rsidR="007F3EB4" w:rsidRDefault="007F3EB4" w:rsidP="007F3EB4">
            <w:pPr>
              <w:rPr>
                <w:rFonts w:ascii="Arial" w:hAnsi="Arial"/>
                <w:b/>
                <w:u w:val="single"/>
              </w:rPr>
            </w:pPr>
          </w:p>
          <w:p w14:paraId="43935301" w14:textId="77777777" w:rsidR="007F3EB4" w:rsidRDefault="007F3EB4" w:rsidP="007F3EB4">
            <w:pPr>
              <w:rPr>
                <w:rFonts w:ascii="Arial" w:hAnsi="Arial" w:cs="Arial"/>
                <w:b/>
                <w:u w:val="single"/>
              </w:rPr>
            </w:pPr>
            <w:r>
              <w:rPr>
                <w:rFonts w:ascii="Arial" w:hAnsi="Arial" w:cs="Arial"/>
                <w:b/>
                <w:u w:val="single"/>
              </w:rPr>
              <w:t>Commitment to Providing a Quality Service</w:t>
            </w:r>
          </w:p>
          <w:p w14:paraId="05E427CE" w14:textId="77777777" w:rsidR="007F3EB4" w:rsidRPr="001D65DD" w:rsidRDefault="007F3EB4" w:rsidP="007F3EB4">
            <w:pPr>
              <w:rPr>
                <w:rFonts w:ascii="Arial" w:hAnsi="Arial" w:cs="Arial"/>
                <w:i/>
              </w:rPr>
            </w:pPr>
            <w:r w:rsidRPr="001D65DD">
              <w:rPr>
                <w:rFonts w:ascii="Arial" w:hAnsi="Arial" w:cs="Arial"/>
                <w:i/>
              </w:rPr>
              <w:t>For Example:</w:t>
            </w:r>
          </w:p>
          <w:p w14:paraId="1CD7C688" w14:textId="77777777" w:rsidR="007F3EB4" w:rsidRPr="007F3EB4" w:rsidRDefault="007F3EB4" w:rsidP="007F3EB4">
            <w:pPr>
              <w:pStyle w:val="NoSpacing"/>
              <w:numPr>
                <w:ilvl w:val="0"/>
                <w:numId w:val="38"/>
              </w:numPr>
              <w:ind w:left="357" w:hanging="357"/>
              <w:rPr>
                <w:rFonts w:ascii="Arial" w:hAnsi="Arial" w:cs="Arial"/>
              </w:rPr>
            </w:pPr>
            <w:r w:rsidRPr="007F3EB4">
              <w:rPr>
                <w:rFonts w:ascii="Arial" w:hAnsi="Arial" w:cs="Arial"/>
              </w:rPr>
              <w:t>A commitment to providing a quality service and is sympathetic and understanding of the needs and expectations of others.</w:t>
            </w:r>
          </w:p>
          <w:p w14:paraId="1CE807D4" w14:textId="77777777" w:rsidR="007F3EB4" w:rsidRPr="007F3EB4" w:rsidRDefault="007F3EB4" w:rsidP="007F3EB4">
            <w:pPr>
              <w:pStyle w:val="NoSpacing"/>
              <w:numPr>
                <w:ilvl w:val="0"/>
                <w:numId w:val="38"/>
              </w:numPr>
              <w:ind w:left="357" w:hanging="357"/>
              <w:rPr>
                <w:rFonts w:ascii="Arial" w:hAnsi="Arial" w:cs="Arial"/>
              </w:rPr>
            </w:pPr>
            <w:r w:rsidRPr="007F3EB4">
              <w:rPr>
                <w:rFonts w:ascii="Arial" w:hAnsi="Arial" w:cs="Arial"/>
              </w:rPr>
              <w:t>Demonstrate innovation, enthusiasm and self-motivation in their approach to service delivery, health promotion and customer care.</w:t>
            </w:r>
            <w:bookmarkStart w:id="0" w:name="_GoBack"/>
            <w:bookmarkEnd w:id="0"/>
          </w:p>
          <w:p w14:paraId="0C81213E" w14:textId="77777777" w:rsidR="007F3EB4" w:rsidRPr="007F3EB4" w:rsidRDefault="007F3EB4" w:rsidP="007F3EB4">
            <w:pPr>
              <w:pStyle w:val="NoSpacing"/>
              <w:numPr>
                <w:ilvl w:val="0"/>
                <w:numId w:val="38"/>
              </w:numPr>
              <w:ind w:left="357" w:hanging="357"/>
              <w:rPr>
                <w:rFonts w:ascii="Arial" w:hAnsi="Arial" w:cs="Arial"/>
              </w:rPr>
            </w:pPr>
            <w:r w:rsidRPr="007F3EB4">
              <w:rPr>
                <w:rFonts w:ascii="Arial" w:hAnsi="Arial" w:cs="Arial"/>
              </w:rPr>
              <w:t xml:space="preserve">Clinical knowledge and understanding of quality issues relating to services. </w:t>
            </w:r>
          </w:p>
          <w:p w14:paraId="50E4F71A" w14:textId="77777777" w:rsidR="007F3EB4" w:rsidRPr="007F3EB4" w:rsidRDefault="007F3EB4" w:rsidP="007F3EB4">
            <w:pPr>
              <w:pStyle w:val="NoSpacing"/>
              <w:numPr>
                <w:ilvl w:val="0"/>
                <w:numId w:val="38"/>
              </w:numPr>
              <w:ind w:left="357" w:hanging="357"/>
              <w:rPr>
                <w:rFonts w:ascii="Arial" w:hAnsi="Arial" w:cs="Arial"/>
              </w:rPr>
            </w:pPr>
            <w:r w:rsidRPr="007F3EB4">
              <w:rPr>
                <w:rFonts w:ascii="Arial" w:hAnsi="Arial" w:cs="Arial"/>
              </w:rPr>
              <w:t>Is open to change; promotes and embraces change and improvements</w:t>
            </w:r>
          </w:p>
          <w:p w14:paraId="7AE88765" w14:textId="77777777" w:rsidR="007F3EB4" w:rsidRDefault="007F3EB4" w:rsidP="007F3EB4">
            <w:pPr>
              <w:rPr>
                <w:rFonts w:ascii="Arial" w:hAnsi="Arial" w:cs="Arial"/>
                <w:b/>
                <w:u w:val="single"/>
              </w:rPr>
            </w:pPr>
          </w:p>
          <w:p w14:paraId="459F1D8F" w14:textId="77777777" w:rsidR="007F3EB4" w:rsidRDefault="007F3EB4" w:rsidP="007F3EB4">
            <w:pPr>
              <w:tabs>
                <w:tab w:val="num" w:pos="252"/>
              </w:tabs>
              <w:rPr>
                <w:rFonts w:ascii="Arial" w:hAnsi="Arial" w:cs="Arial"/>
                <w:b/>
                <w:u w:val="single"/>
              </w:rPr>
            </w:pPr>
            <w:r>
              <w:rPr>
                <w:rFonts w:ascii="Arial" w:hAnsi="Arial" w:cs="Arial"/>
                <w:b/>
                <w:u w:val="single"/>
              </w:rPr>
              <w:t>Evaluating Information and Judging Situations</w:t>
            </w:r>
          </w:p>
          <w:p w14:paraId="043DD823" w14:textId="77777777" w:rsidR="007F3EB4" w:rsidRPr="00F30E8F" w:rsidRDefault="007F3EB4" w:rsidP="007F3EB4">
            <w:pPr>
              <w:rPr>
                <w:rFonts w:ascii="Arial" w:hAnsi="Arial" w:cs="Arial"/>
                <w:i/>
              </w:rPr>
            </w:pPr>
            <w:r w:rsidRPr="00F30E8F">
              <w:rPr>
                <w:rFonts w:ascii="Arial" w:hAnsi="Arial" w:cs="Arial"/>
                <w:i/>
              </w:rPr>
              <w:t>For Example:</w:t>
            </w:r>
          </w:p>
          <w:p w14:paraId="53995A61" w14:textId="77777777" w:rsidR="007F3EB4" w:rsidRPr="001D65DD" w:rsidRDefault="007F3EB4" w:rsidP="007F3EB4">
            <w:pPr>
              <w:numPr>
                <w:ilvl w:val="0"/>
                <w:numId w:val="22"/>
              </w:numPr>
              <w:rPr>
                <w:rFonts w:ascii="Arial" w:hAnsi="Arial" w:cs="Arial"/>
              </w:rPr>
            </w:pPr>
            <w:r w:rsidRPr="001D65DD">
              <w:rPr>
                <w:rFonts w:ascii="Arial" w:hAnsi="Arial" w:cs="Arial"/>
              </w:rPr>
              <w:t>Formulates, articulates and demonstrates sound clinical and professional judgement consistent with accepted models of Podiatry practice</w:t>
            </w:r>
          </w:p>
          <w:p w14:paraId="3D2D26C3" w14:textId="77777777" w:rsidR="007F3EB4" w:rsidRPr="001D65DD" w:rsidRDefault="007F3EB4" w:rsidP="007F3EB4">
            <w:pPr>
              <w:pStyle w:val="ListParagraph"/>
              <w:numPr>
                <w:ilvl w:val="0"/>
                <w:numId w:val="22"/>
              </w:numPr>
              <w:rPr>
                <w:rFonts w:ascii="Arial" w:hAnsi="Arial" w:cs="Arial"/>
                <w:b/>
                <w:u w:val="single"/>
              </w:rPr>
            </w:pPr>
            <w:r w:rsidRPr="001D65DD">
              <w:rPr>
                <w:rFonts w:ascii="Arial" w:hAnsi="Arial" w:cs="Arial"/>
              </w:rPr>
              <w:t>The ability to evaluate information, problem solve and make effective decisions.</w:t>
            </w:r>
          </w:p>
          <w:p w14:paraId="0834D36C" w14:textId="77777777" w:rsidR="007F3EB4" w:rsidRPr="001D65DD" w:rsidRDefault="007F3EB4" w:rsidP="007F3EB4">
            <w:pPr>
              <w:numPr>
                <w:ilvl w:val="0"/>
                <w:numId w:val="22"/>
              </w:numPr>
              <w:rPr>
                <w:rFonts w:ascii="Arial" w:hAnsi="Arial" w:cs="Arial"/>
                <w:lang w:eastAsia="en-US"/>
              </w:rPr>
            </w:pPr>
            <w:r w:rsidRPr="001D65DD">
              <w:rPr>
                <w:rFonts w:ascii="Arial" w:hAnsi="Arial" w:cs="Arial"/>
              </w:rPr>
              <w:t>The ability to make decisions in a transparent manner by involving and empowering others where appropriate.</w:t>
            </w:r>
          </w:p>
          <w:p w14:paraId="6D9F7BC5" w14:textId="77777777" w:rsidR="007F3EB4" w:rsidRPr="001D65DD" w:rsidRDefault="007F3EB4" w:rsidP="007F3EB4">
            <w:pPr>
              <w:pStyle w:val="ListParagraph"/>
              <w:numPr>
                <w:ilvl w:val="0"/>
                <w:numId w:val="22"/>
              </w:numPr>
              <w:ind w:right="162"/>
              <w:rPr>
                <w:rFonts w:ascii="Arial" w:hAnsi="Arial" w:cs="Arial"/>
                <w:color w:val="000000"/>
                <w:lang w:eastAsia="en-US"/>
              </w:rPr>
            </w:pPr>
            <w:r w:rsidRPr="001D65DD">
              <w:rPr>
                <w:rFonts w:ascii="Arial" w:hAnsi="Arial" w:cs="Arial"/>
                <w:color w:val="000000"/>
              </w:rPr>
              <w:t>The ability to explain the rationale behind decisions confidently when faced with opposing or competing demands.</w:t>
            </w:r>
          </w:p>
          <w:p w14:paraId="1A5C34D9" w14:textId="77777777" w:rsidR="007F3EB4" w:rsidRPr="001D65DD" w:rsidRDefault="007F3EB4" w:rsidP="007F3EB4">
            <w:pPr>
              <w:numPr>
                <w:ilvl w:val="0"/>
                <w:numId w:val="22"/>
              </w:numPr>
              <w:rPr>
                <w:rFonts w:ascii="Arial" w:hAnsi="Arial" w:cs="Arial"/>
              </w:rPr>
            </w:pPr>
            <w:r w:rsidRPr="001D65DD">
              <w:rPr>
                <w:rFonts w:ascii="Arial" w:hAnsi="Arial" w:cs="Arial"/>
              </w:rPr>
              <w:t>Balances professional concerns with the practices and protocols of the administrative function in an appropriate manner</w:t>
            </w:r>
          </w:p>
          <w:p w14:paraId="5E641B1B" w14:textId="77777777" w:rsidR="007F3EB4" w:rsidRDefault="007F3EB4" w:rsidP="007F3EB4">
            <w:pPr>
              <w:rPr>
                <w:rFonts w:ascii="Arial" w:hAnsi="Arial" w:cs="Arial"/>
                <w:b/>
                <w:u w:val="single"/>
              </w:rPr>
            </w:pPr>
          </w:p>
          <w:p w14:paraId="4170D671" w14:textId="77777777" w:rsidR="007F3EB4" w:rsidRDefault="007F3EB4" w:rsidP="007F3EB4">
            <w:pPr>
              <w:rPr>
                <w:rFonts w:ascii="Arial" w:hAnsi="Arial" w:cs="Arial"/>
                <w:b/>
                <w:u w:val="single"/>
              </w:rPr>
            </w:pPr>
            <w:r>
              <w:rPr>
                <w:rFonts w:ascii="Arial" w:hAnsi="Arial" w:cs="Arial"/>
                <w:b/>
                <w:u w:val="single"/>
              </w:rPr>
              <w:t>Communication and Interpersonal Skills</w:t>
            </w:r>
          </w:p>
          <w:p w14:paraId="20DF7BA7" w14:textId="77777777" w:rsidR="007F3EB4" w:rsidRPr="001D65DD" w:rsidRDefault="007F3EB4" w:rsidP="007F3EB4">
            <w:pPr>
              <w:rPr>
                <w:rFonts w:ascii="Arial" w:hAnsi="Arial" w:cs="Arial"/>
                <w:i/>
              </w:rPr>
            </w:pPr>
            <w:r w:rsidRPr="00F30E8F">
              <w:rPr>
                <w:rFonts w:ascii="Arial" w:hAnsi="Arial" w:cs="Arial"/>
                <w:i/>
              </w:rPr>
              <w:t>For Example:</w:t>
            </w:r>
          </w:p>
          <w:p w14:paraId="38977DE6" w14:textId="77777777" w:rsidR="007F3EB4" w:rsidRPr="001D65DD" w:rsidRDefault="007F3EB4" w:rsidP="007F3EB4">
            <w:pPr>
              <w:pStyle w:val="ListParagraph"/>
              <w:numPr>
                <w:ilvl w:val="0"/>
                <w:numId w:val="22"/>
              </w:numPr>
              <w:rPr>
                <w:rFonts w:ascii="Arial" w:hAnsi="Arial" w:cs="Arial"/>
              </w:rPr>
            </w:pPr>
            <w:r w:rsidRPr="001D65DD">
              <w:rPr>
                <w:rFonts w:ascii="Arial" w:hAnsi="Arial" w:cs="Arial"/>
              </w:rPr>
              <w:t xml:space="preserve">Effective communication skills (written and verbal). </w:t>
            </w:r>
            <w:r w:rsidRPr="001D65DD">
              <w:rPr>
                <w:rFonts w:ascii="Arial" w:hAnsi="Arial" w:cs="Arial"/>
                <w:color w:val="000000"/>
              </w:rPr>
              <w:t>Tailors the communication method and the message to match the needs of the audience.</w:t>
            </w:r>
          </w:p>
          <w:p w14:paraId="26C5BE4B" w14:textId="77777777" w:rsidR="007F3EB4" w:rsidRPr="001D65DD" w:rsidRDefault="007F3EB4" w:rsidP="007F3EB4">
            <w:pPr>
              <w:numPr>
                <w:ilvl w:val="0"/>
                <w:numId w:val="22"/>
              </w:numPr>
              <w:rPr>
                <w:rFonts w:ascii="Arial" w:hAnsi="Arial" w:cs="Arial"/>
                <w:lang w:eastAsia="en-US"/>
              </w:rPr>
            </w:pPr>
            <w:r w:rsidRPr="001D65DD">
              <w:rPr>
                <w:rFonts w:ascii="Arial" w:hAnsi="Arial" w:cs="Arial"/>
                <w:color w:val="000000"/>
              </w:rPr>
              <w:t>Effective interpersonal skills. Demonstrates sensitivity, diplomacy and tact when dealing with others.</w:t>
            </w:r>
            <w:r w:rsidRPr="001D65DD">
              <w:rPr>
                <w:rFonts w:ascii="Arial" w:hAnsi="Arial" w:cs="Arial"/>
              </w:rPr>
              <w:t xml:space="preserve"> Is patient and tolerant when dealing with conflict or negative attitudes from others.</w:t>
            </w:r>
          </w:p>
          <w:p w14:paraId="1849F5E7" w14:textId="77777777" w:rsidR="007F3EB4" w:rsidRDefault="007F3EB4" w:rsidP="007F3EB4">
            <w:pPr>
              <w:numPr>
                <w:ilvl w:val="0"/>
                <w:numId w:val="22"/>
              </w:numPr>
              <w:rPr>
                <w:rFonts w:ascii="Arial" w:hAnsi="Arial" w:cs="Arial"/>
              </w:rPr>
            </w:pPr>
            <w:r w:rsidRPr="001D65DD">
              <w:rPr>
                <w:rFonts w:ascii="Arial" w:hAnsi="Arial" w:cs="Arial"/>
              </w:rPr>
              <w:t>Maintains a professional relationship in all communications, treating others with dignity and respect</w:t>
            </w:r>
          </w:p>
          <w:p w14:paraId="49E08C15" w14:textId="1CEE0025" w:rsidR="00874725" w:rsidRPr="007F3EB4" w:rsidRDefault="007F3EB4" w:rsidP="007F3EB4">
            <w:pPr>
              <w:numPr>
                <w:ilvl w:val="0"/>
                <w:numId w:val="22"/>
              </w:numPr>
              <w:rPr>
                <w:rFonts w:ascii="Arial" w:hAnsi="Arial" w:cs="Arial"/>
              </w:rPr>
            </w:pPr>
            <w:r w:rsidRPr="007F3EB4">
              <w:rPr>
                <w:rFonts w:ascii="Arial" w:hAnsi="Arial" w:cs="Arial"/>
                <w:color w:val="000000"/>
              </w:rPr>
              <w:t>Strong negotiation skills,</w:t>
            </w:r>
            <w:r w:rsidRPr="007F3EB4">
              <w:rPr>
                <w:rFonts w:ascii="Arial" w:hAnsi="Arial" w:cs="Arial"/>
              </w:rPr>
              <w:t xml:space="preserve"> remains firm but flexible when putting forward a point of</w:t>
            </w:r>
            <w:r>
              <w:rPr>
                <w:rFonts w:ascii="Arial" w:hAnsi="Arial" w:cs="Arial"/>
              </w:rPr>
              <w:t xml:space="preserve">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5F14F6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25A7">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DB7754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25A7">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360145"/>
    <w:multiLevelType w:val="hybridMultilevel"/>
    <w:tmpl w:val="C422D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824E47"/>
    <w:multiLevelType w:val="hybridMultilevel"/>
    <w:tmpl w:val="939EAFEA"/>
    <w:lvl w:ilvl="0" w:tplc="40740B4A">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6E7B3C"/>
    <w:multiLevelType w:val="hybridMultilevel"/>
    <w:tmpl w:val="DD98C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38944BE"/>
    <w:multiLevelType w:val="hybridMultilevel"/>
    <w:tmpl w:val="052CA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3B55"/>
    <w:multiLevelType w:val="hybridMultilevel"/>
    <w:tmpl w:val="B8AE6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6B3D5C"/>
    <w:multiLevelType w:val="hybridMultilevel"/>
    <w:tmpl w:val="7F28B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4C527A"/>
    <w:multiLevelType w:val="hybridMultilevel"/>
    <w:tmpl w:val="C2B639DC"/>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23B764A"/>
    <w:multiLevelType w:val="hybridMultilevel"/>
    <w:tmpl w:val="8984F954"/>
    <w:lvl w:ilvl="0" w:tplc="D58838F6">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301A45"/>
    <w:multiLevelType w:val="hybridMultilevel"/>
    <w:tmpl w:val="F84E8C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25"/>
  </w:num>
  <w:num w:numId="4">
    <w:abstractNumId w:val="13"/>
  </w:num>
  <w:num w:numId="5">
    <w:abstractNumId w:val="18"/>
  </w:num>
  <w:num w:numId="6">
    <w:abstractNumId w:val="5"/>
  </w:num>
  <w:num w:numId="7">
    <w:abstractNumId w:val="35"/>
  </w:num>
  <w:num w:numId="8">
    <w:abstractNumId w:val="24"/>
  </w:num>
  <w:num w:numId="9">
    <w:abstractNumId w:val="11"/>
  </w:num>
  <w:num w:numId="10">
    <w:abstractNumId w:val="36"/>
  </w:num>
  <w:num w:numId="11">
    <w:abstractNumId w:val="12"/>
  </w:num>
  <w:num w:numId="12">
    <w:abstractNumId w:val="28"/>
  </w:num>
  <w:num w:numId="13">
    <w:abstractNumId w:val="31"/>
  </w:num>
  <w:num w:numId="14">
    <w:abstractNumId w:val="1"/>
  </w:num>
  <w:num w:numId="15">
    <w:abstractNumId w:val="23"/>
  </w:num>
  <w:num w:numId="16">
    <w:abstractNumId w:val="9"/>
  </w:num>
  <w:num w:numId="17">
    <w:abstractNumId w:val="6"/>
  </w:num>
  <w:num w:numId="18">
    <w:abstractNumId w:val="7"/>
  </w:num>
  <w:num w:numId="19">
    <w:abstractNumId w:val="30"/>
  </w:num>
  <w:num w:numId="20">
    <w:abstractNumId w:val="32"/>
  </w:num>
  <w:num w:numId="21">
    <w:abstractNumId w:val="2"/>
  </w:num>
  <w:num w:numId="22">
    <w:abstractNumId w:val="33"/>
  </w:num>
  <w:num w:numId="23">
    <w:abstractNumId w:val="20"/>
  </w:num>
  <w:num w:numId="24">
    <w:abstractNumId w:val="29"/>
  </w:num>
  <w:num w:numId="25">
    <w:abstractNumId w:val="19"/>
  </w:num>
  <w:num w:numId="26">
    <w:abstractNumId w:val="34"/>
  </w:num>
  <w:num w:numId="27">
    <w:abstractNumId w:val="25"/>
  </w:num>
  <w:num w:numId="28">
    <w:abstractNumId w:val="0"/>
  </w:num>
  <w:num w:numId="29">
    <w:abstractNumId w:val="3"/>
  </w:num>
  <w:num w:numId="30">
    <w:abstractNumId w:val="21"/>
  </w:num>
  <w:num w:numId="31">
    <w:abstractNumId w:val="15"/>
  </w:num>
  <w:num w:numId="32">
    <w:abstractNumId w:val="17"/>
  </w:num>
  <w:num w:numId="33">
    <w:abstractNumId w:val="14"/>
  </w:num>
  <w:num w:numId="34">
    <w:abstractNumId w:val="4"/>
  </w:num>
  <w:num w:numId="35">
    <w:abstractNumId w:val="16"/>
  </w:num>
  <w:num w:numId="36">
    <w:abstractNumId w:val="10"/>
  </w:num>
  <w:num w:numId="37">
    <w:abstractNumId w:val="26"/>
  </w:num>
  <w:num w:numId="3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C52"/>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5658"/>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425A7"/>
    <w:rsid w:val="00792F91"/>
    <w:rsid w:val="00795998"/>
    <w:rsid w:val="00795C82"/>
    <w:rsid w:val="007D1A62"/>
    <w:rsid w:val="007D2E37"/>
    <w:rsid w:val="007D43A7"/>
    <w:rsid w:val="007D639C"/>
    <w:rsid w:val="007E24FA"/>
    <w:rsid w:val="007E7F19"/>
    <w:rsid w:val="007F0BB1"/>
    <w:rsid w:val="007F3EB4"/>
    <w:rsid w:val="007F6BBE"/>
    <w:rsid w:val="00810DBC"/>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7F3EB4"/>
    <w:pPr>
      <w:spacing w:after="120"/>
    </w:pPr>
    <w:rPr>
      <w:sz w:val="16"/>
      <w:szCs w:val="16"/>
    </w:rPr>
  </w:style>
  <w:style w:type="character" w:customStyle="1" w:styleId="BodyText3Char">
    <w:name w:val="Body Text 3 Char"/>
    <w:basedOn w:val="DefaultParagraphFont"/>
    <w:link w:val="BodyText3"/>
    <w:uiPriority w:val="99"/>
    <w:semiHidden/>
    <w:rsid w:val="007F3EB4"/>
    <w:rPr>
      <w:rFonts w:ascii="Times New Roman" w:eastAsia="Times New Roman" w:hAnsi="Times New Roman" w:cs="Times New Roman"/>
      <w:sz w:val="16"/>
      <w:szCs w:val="16"/>
      <w:lang w:val="en-GB" w:eastAsia="en-GB"/>
    </w:rPr>
  </w:style>
  <w:style w:type="paragraph" w:styleId="NoSpacing">
    <w:name w:val="No Spacing"/>
    <w:uiPriority w:val="1"/>
    <w:qFormat/>
    <w:rsid w:val="007F3EB4"/>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u.ie/files-codes-of-conduct/podrb-code-of-professional-conduct-and-ethics-for-podiatr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0BBD-8B57-472C-89AB-8F334CDE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2024-01-29T16:30:00Z</dcterms:created>
  <dcterms:modified xsi:type="dcterms:W3CDTF">2024-02-07T16:20:00Z</dcterms:modified>
</cp:coreProperties>
</file>