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255A1748" w14:textId="77777777" w:rsidR="001609D1" w:rsidRDefault="00724EEF" w:rsidP="00D77F58">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 xml:space="preserve">Radiation </w:t>
            </w:r>
            <w:r w:rsidR="001609D1">
              <w:rPr>
                <w:rFonts w:ascii="Arial" w:hAnsi="Arial" w:cs="Arial"/>
                <w:b/>
                <w:bCs/>
                <w:sz w:val="32"/>
                <w:szCs w:val="32"/>
                <w:shd w:val="clear" w:color="auto" w:fill="E2EAE7"/>
              </w:rPr>
              <w:t xml:space="preserve">Therapist, </w:t>
            </w:r>
          </w:p>
          <w:p w14:paraId="09AFAE50" w14:textId="101589F4" w:rsidR="00A73A76" w:rsidRPr="00724EEF" w:rsidRDefault="001609D1" w:rsidP="00D77F58">
            <w:pPr>
              <w:spacing w:line="360" w:lineRule="auto"/>
              <w:jc w:val="center"/>
              <w:rPr>
                <w:rFonts w:ascii="Arial" w:hAnsi="Arial" w:cs="Arial"/>
                <w:b/>
                <w:bCs/>
                <w:color w:val="000099"/>
                <w:sz w:val="32"/>
                <w:szCs w:val="32"/>
              </w:rPr>
            </w:pPr>
            <w:r>
              <w:rPr>
                <w:rFonts w:ascii="Arial" w:hAnsi="Arial" w:cs="Arial"/>
                <w:b/>
                <w:bCs/>
                <w:sz w:val="32"/>
                <w:szCs w:val="32"/>
                <w:shd w:val="clear" w:color="auto" w:fill="E2EAE7"/>
              </w:rPr>
              <w:t xml:space="preserve">Clinical Specialist </w:t>
            </w:r>
            <w:r w:rsidRPr="001609D1">
              <w:rPr>
                <w:rFonts w:ascii="Arial" w:hAnsi="Arial" w:cs="Arial"/>
                <w:b/>
                <w:bCs/>
                <w:color w:val="000099"/>
                <w:sz w:val="32"/>
                <w:szCs w:val="32"/>
                <w:shd w:val="clear" w:color="auto" w:fill="E2EAE7"/>
              </w:rPr>
              <w:t>[I</w:t>
            </w:r>
            <w:r w:rsidR="00724EEF" w:rsidRPr="001609D1">
              <w:rPr>
                <w:rFonts w:ascii="Arial" w:hAnsi="Arial" w:cs="Arial"/>
                <w:b/>
                <w:bCs/>
                <w:color w:val="000099"/>
                <w:sz w:val="32"/>
                <w:szCs w:val="32"/>
                <w:shd w:val="clear" w:color="auto" w:fill="E2EAE7"/>
              </w:rPr>
              <w:t>nsert Specialism</w:t>
            </w:r>
            <w:r w:rsidRPr="001609D1">
              <w:rPr>
                <w:rFonts w:ascii="Arial" w:hAnsi="Arial" w:cs="Arial"/>
                <w:b/>
                <w:bCs/>
                <w:color w:val="000099"/>
                <w:sz w:val="32"/>
                <w:szCs w:val="32"/>
                <w:shd w:val="clear" w:color="auto" w:fill="E2EAE7"/>
              </w:rPr>
              <w:t>]</w:t>
            </w:r>
            <w:r>
              <w:rPr>
                <w:rFonts w:ascii="Arial" w:hAnsi="Arial" w:cs="Arial"/>
                <w:b/>
                <w:bCs/>
                <w:sz w:val="32"/>
                <w:szCs w:val="32"/>
                <w:shd w:val="clear" w:color="auto" w:fill="E2EAE7"/>
              </w:rPr>
              <w:t xml:space="preserve"> </w:t>
            </w:r>
            <w:r w:rsidR="00724EEF" w:rsidRPr="00724EEF">
              <w:rPr>
                <w:rFonts w:ascii="Arial" w:hAnsi="Arial" w:cs="Arial"/>
                <w:b/>
                <w:bCs/>
                <w:sz w:val="32"/>
                <w:szCs w:val="32"/>
                <w:shd w:val="clear" w:color="auto" w:fill="E2EAE7"/>
              </w:rPr>
              <w:t>(3964)</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11F49E6D" w14:textId="77777777" w:rsidTr="00724EEF">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5F4023EC" w14:textId="43200F82" w:rsidR="00FF3DBE" w:rsidRDefault="002448E4" w:rsidP="00815B44">
            <w:pPr>
              <w:rPr>
                <w:rFonts w:ascii="Arial" w:hAnsi="Arial" w:cs="Arial"/>
                <w:b/>
                <w:color w:val="000099"/>
              </w:rPr>
            </w:pPr>
            <w:r w:rsidRPr="002448E4">
              <w:rPr>
                <w:rFonts w:ascii="Arial" w:hAnsi="Arial" w:cs="Arial"/>
                <w:b/>
                <w:i/>
                <w:color w:val="000099"/>
              </w:rPr>
              <w:t>For Example:</w:t>
            </w:r>
            <w:r w:rsidRPr="002448E4">
              <w:rPr>
                <w:rFonts w:ascii="Arial" w:hAnsi="Arial" w:cs="Arial"/>
                <w:b/>
                <w:color w:val="000099"/>
              </w:rPr>
              <w:t xml:space="preserve">  </w:t>
            </w:r>
          </w:p>
          <w:p w14:paraId="3FFFD301" w14:textId="77777777" w:rsidR="001609D1" w:rsidRDefault="001609D1" w:rsidP="00815B44">
            <w:pPr>
              <w:rPr>
                <w:rFonts w:ascii="Arial" w:hAnsi="Arial" w:cs="Arial"/>
              </w:rPr>
            </w:pPr>
          </w:p>
          <w:p w14:paraId="3875957D" w14:textId="233ECBDD" w:rsidR="00724EEF" w:rsidRPr="009E36CF" w:rsidRDefault="00724EEF" w:rsidP="00815B44">
            <w:pPr>
              <w:rPr>
                <w:rFonts w:ascii="Arial" w:hAnsi="Arial" w:cs="Arial"/>
              </w:rPr>
            </w:pPr>
            <w:r>
              <w:rPr>
                <w:rFonts w:ascii="Arial" w:hAnsi="Arial" w:cs="Arial"/>
                <w:color w:val="000099"/>
                <w:lang w:val="en-IE" w:eastAsia="en-IE"/>
              </w:rPr>
              <w:t>To p</w:t>
            </w:r>
            <w:r w:rsidRPr="007C37CF">
              <w:rPr>
                <w:rFonts w:ascii="Arial" w:hAnsi="Arial" w:cs="Arial"/>
                <w:color w:val="000099"/>
                <w:lang w:val="en-IE" w:eastAsia="en-IE"/>
              </w:rPr>
              <w:t xml:space="preserve">rovide specialist clinical care </w:t>
            </w:r>
            <w:r>
              <w:rPr>
                <w:rFonts w:ascii="Arial" w:hAnsi="Arial" w:cs="Arial"/>
                <w:color w:val="000099"/>
                <w:lang w:val="en-IE" w:eastAsia="en-IE"/>
              </w:rPr>
              <w:t xml:space="preserve">including </w:t>
            </w:r>
            <w:r w:rsidRPr="007C37CF">
              <w:rPr>
                <w:rFonts w:ascii="Arial" w:hAnsi="Arial" w:cs="Arial"/>
                <w:color w:val="000099"/>
                <w:lang w:val="en-IE" w:eastAsia="en-IE"/>
              </w:rPr>
              <w:t>safe and</w:t>
            </w:r>
            <w:r>
              <w:rPr>
                <w:rFonts w:ascii="Arial" w:hAnsi="Arial" w:cs="Arial"/>
                <w:color w:val="000099"/>
                <w:lang w:val="en-IE" w:eastAsia="en-IE"/>
              </w:rPr>
              <w:t xml:space="preserve"> accurate radiotherapy services to service users in conjunction with the Radiation Therapy and wider healthcare teams.</w:t>
            </w:r>
          </w:p>
        </w:tc>
      </w:tr>
      <w:tr w:rsidR="00FF3DBE" w:rsidRPr="00E766A5" w14:paraId="6FC4F317" w14:textId="77777777" w:rsidTr="00724EEF">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0C3BDD22" w:rsidR="00FF3DBE" w:rsidRDefault="00352288" w:rsidP="00815B44">
            <w:pPr>
              <w:rPr>
                <w:rFonts w:ascii="Arial" w:hAnsi="Arial" w:cs="Arial"/>
                <w:b/>
                <w:i/>
                <w:color w:val="000099"/>
              </w:rPr>
            </w:pPr>
            <w:r w:rsidRPr="002448E4">
              <w:rPr>
                <w:rFonts w:ascii="Arial" w:hAnsi="Arial" w:cs="Arial"/>
                <w:b/>
                <w:i/>
                <w:color w:val="000099"/>
              </w:rPr>
              <w:t>For Example:</w:t>
            </w:r>
          </w:p>
          <w:p w14:paraId="6F9F08C3" w14:textId="77777777" w:rsidR="001609D1" w:rsidRDefault="001609D1" w:rsidP="00815B44">
            <w:pPr>
              <w:rPr>
                <w:rFonts w:ascii="Arial" w:hAnsi="Arial" w:cs="Arial"/>
                <w:b/>
                <w:color w:val="000099"/>
              </w:rPr>
            </w:pPr>
          </w:p>
          <w:p w14:paraId="652C53A5" w14:textId="14ACA694" w:rsidR="00724EEF" w:rsidRDefault="00724EEF" w:rsidP="00815B44">
            <w:pPr>
              <w:rPr>
                <w:rFonts w:ascii="Arial" w:hAnsi="Arial" w:cs="Arial"/>
                <w:i/>
              </w:rPr>
            </w:pPr>
            <w:r>
              <w:rPr>
                <w:rFonts w:ascii="Arial" w:hAnsi="Arial" w:cs="Arial"/>
                <w:i/>
              </w:rPr>
              <w:t>The Radiation Therapist, Clinical Specialist will:</w:t>
            </w:r>
          </w:p>
          <w:p w14:paraId="3E7F481E" w14:textId="33FE8443" w:rsidR="00724EEF" w:rsidRDefault="00724EEF" w:rsidP="00815B44">
            <w:pPr>
              <w:rPr>
                <w:rFonts w:ascii="Arial" w:hAnsi="Arial" w:cs="Arial"/>
              </w:rPr>
            </w:pPr>
          </w:p>
          <w:p w14:paraId="4EF35176" w14:textId="0F40B028" w:rsidR="00724EEF" w:rsidRDefault="00724EEF" w:rsidP="00815B44">
            <w:pPr>
              <w:rPr>
                <w:rFonts w:ascii="Arial" w:hAnsi="Arial" w:cs="Arial"/>
                <w:iCs/>
              </w:rPr>
            </w:pPr>
            <w:r>
              <w:rPr>
                <w:rFonts w:ascii="Arial" w:hAnsi="Arial" w:cs="Arial"/>
                <w:b/>
                <w:iCs/>
                <w:u w:val="single"/>
              </w:rPr>
              <w:t>Clinical/Professional</w:t>
            </w:r>
          </w:p>
          <w:p w14:paraId="3DD45FB1" w14:textId="63D1B929" w:rsidR="00724EEF" w:rsidRDefault="00724EEF" w:rsidP="00815B44">
            <w:pPr>
              <w:pStyle w:val="ListParagraph"/>
              <w:numPr>
                <w:ilvl w:val="0"/>
                <w:numId w:val="32"/>
              </w:numPr>
              <w:ind w:left="357" w:hanging="357"/>
              <w:rPr>
                <w:rFonts w:ascii="Arial" w:hAnsi="Arial" w:cs="Arial"/>
                <w:iCs/>
              </w:rPr>
            </w:pPr>
            <w:r>
              <w:rPr>
                <w:rFonts w:ascii="Arial" w:hAnsi="Arial" w:cs="Arial"/>
                <w:iCs/>
              </w:rPr>
              <w:t>Provide Specialist clinical care and support within a team of Radiation Therapists for an allocated area (planning / pre-</w:t>
            </w:r>
            <w:r w:rsidR="00C5634D">
              <w:rPr>
                <w:rFonts w:ascii="Arial" w:hAnsi="Arial" w:cs="Arial"/>
                <w:iCs/>
              </w:rPr>
              <w:t>treatment</w:t>
            </w:r>
            <w:r>
              <w:rPr>
                <w:rFonts w:ascii="Arial" w:hAnsi="Arial" w:cs="Arial"/>
                <w:iCs/>
              </w:rPr>
              <w:t xml:space="preserve"> area / CT simulator / treatment unit or clinical area) ensuring safe and accurate delivery of radiotherapy planning and treatment processes.</w:t>
            </w:r>
          </w:p>
          <w:p w14:paraId="06B3FA8F" w14:textId="77777777" w:rsidR="00724EEF" w:rsidRPr="007C37CF" w:rsidRDefault="00724EEF" w:rsidP="00815B44">
            <w:pPr>
              <w:pStyle w:val="ListParagraph"/>
              <w:numPr>
                <w:ilvl w:val="0"/>
                <w:numId w:val="32"/>
              </w:numPr>
              <w:spacing w:before="100" w:beforeAutospacing="1" w:after="100" w:afterAutospacing="1"/>
              <w:ind w:left="357" w:hanging="357"/>
              <w:contextualSpacing/>
              <w:rPr>
                <w:rFonts w:ascii="Arial" w:hAnsi="Arial" w:cs="Arial"/>
                <w:iCs/>
              </w:rPr>
            </w:pPr>
            <w:r w:rsidRPr="007C37CF">
              <w:rPr>
                <w:rFonts w:ascii="Arial" w:hAnsi="Arial" w:cs="Arial"/>
                <w:lang w:val="en-US" w:eastAsia="en-US"/>
              </w:rPr>
              <w:t xml:space="preserve">Ensure professional standards are maintained in accordance with the requirements as set out by CORU </w:t>
            </w:r>
            <w:hyperlink r:id="rId8" w:history="1">
              <w:r w:rsidRPr="007C37CF">
                <w:rPr>
                  <w:rStyle w:val="Hyperlink"/>
                  <w:rFonts w:ascii="Arial" w:hAnsi="Arial" w:cs="Arial"/>
                </w:rPr>
                <w:t>https://coru.ie/files-recognition/standards-of-proficiency-for-radiographers-radiation-therapists.pdf</w:t>
              </w:r>
            </w:hyperlink>
            <w:r w:rsidRPr="007C37CF">
              <w:rPr>
                <w:rFonts w:ascii="Arial" w:hAnsi="Arial" w:cs="Arial"/>
              </w:rPr>
              <w:t>.</w:t>
            </w:r>
          </w:p>
          <w:p w14:paraId="419FE32A" w14:textId="77777777" w:rsidR="00724EEF" w:rsidRPr="00A238A9" w:rsidRDefault="00724EEF" w:rsidP="00815B44">
            <w:pPr>
              <w:numPr>
                <w:ilvl w:val="0"/>
                <w:numId w:val="32"/>
              </w:numPr>
              <w:autoSpaceDE w:val="0"/>
              <w:autoSpaceDN w:val="0"/>
              <w:adjustRightInd w:val="0"/>
              <w:spacing w:before="100" w:beforeAutospacing="1" w:after="100" w:afterAutospacing="1"/>
              <w:ind w:left="357" w:hanging="357"/>
              <w:contextualSpacing/>
              <w:rPr>
                <w:rFonts w:ascii="Arial" w:hAnsi="Arial" w:cs="Arial"/>
                <w:lang w:val="en-IE" w:eastAsia="en-IE"/>
              </w:rPr>
            </w:pPr>
            <w:r w:rsidRPr="00A238A9">
              <w:rPr>
                <w:rFonts w:ascii="Arial" w:hAnsi="Arial" w:cs="Arial"/>
                <w:lang w:val="en-IE" w:eastAsia="en-IE"/>
              </w:rPr>
              <w:t>Ensure that the needs of patients and their carers are at the core of the delivery of radiotherapy services.  Monitor the patient's mental and physical condition to ensure safety and accuracy of procedure.</w:t>
            </w:r>
          </w:p>
          <w:p w14:paraId="2DDAAA56" w14:textId="158FA0D6" w:rsidR="00724EEF" w:rsidRPr="00724EEF" w:rsidRDefault="00724EEF" w:rsidP="00815B44">
            <w:pPr>
              <w:numPr>
                <w:ilvl w:val="0"/>
                <w:numId w:val="32"/>
              </w:numPr>
              <w:autoSpaceDE w:val="0"/>
              <w:autoSpaceDN w:val="0"/>
              <w:adjustRightInd w:val="0"/>
              <w:spacing w:before="100" w:beforeAutospacing="1" w:after="100" w:afterAutospacing="1"/>
              <w:ind w:left="357" w:hanging="357"/>
              <w:contextualSpacing/>
              <w:rPr>
                <w:rFonts w:ascii="Arial" w:hAnsi="Arial" w:cs="Arial"/>
                <w:lang w:val="en-IE" w:eastAsia="en-IE"/>
              </w:rPr>
            </w:pPr>
            <w:r w:rsidRPr="00A238A9">
              <w:rPr>
                <w:rFonts w:ascii="Arial" w:hAnsi="Arial" w:cs="Arial"/>
                <w:lang w:val="en-IE" w:eastAsia="en-IE"/>
              </w:rPr>
              <w:t>Undertake and</w:t>
            </w:r>
            <w:r>
              <w:rPr>
                <w:rFonts w:ascii="Arial" w:hAnsi="Arial" w:cs="Arial"/>
                <w:lang w:val="en-IE" w:eastAsia="en-IE"/>
              </w:rPr>
              <w:t xml:space="preserve"> </w:t>
            </w:r>
            <w:r w:rsidRPr="00A238A9">
              <w:rPr>
                <w:rFonts w:ascii="Arial" w:hAnsi="Arial" w:cs="Arial"/>
                <w:lang w:val="en-IE" w:eastAsia="en-IE"/>
              </w:rPr>
              <w:t>/</w:t>
            </w:r>
            <w:r>
              <w:rPr>
                <w:rFonts w:ascii="Arial" w:hAnsi="Arial" w:cs="Arial"/>
                <w:lang w:val="en-IE" w:eastAsia="en-IE"/>
              </w:rPr>
              <w:t xml:space="preserve"> </w:t>
            </w:r>
            <w:r w:rsidRPr="00A238A9">
              <w:rPr>
                <w:rFonts w:ascii="Arial" w:hAnsi="Arial" w:cs="Arial"/>
                <w:lang w:val="en-IE" w:eastAsia="en-IE"/>
              </w:rPr>
              <w:t xml:space="preserve">or independently check specialised dose calculations and complex planning data throughout the processes of localisation, simulation, </w:t>
            </w:r>
            <w:r>
              <w:rPr>
                <w:rFonts w:ascii="Arial" w:hAnsi="Arial" w:cs="Arial"/>
                <w:lang w:val="en-IE" w:eastAsia="en-IE"/>
              </w:rPr>
              <w:t>planning</w:t>
            </w:r>
            <w:r w:rsidRPr="00724EEF">
              <w:rPr>
                <w:rFonts w:ascii="Arial" w:hAnsi="Arial" w:cs="Arial"/>
                <w:lang w:val="en-IE" w:eastAsia="en-IE"/>
              </w:rPr>
              <w:t>, verification and treatment delivery.</w:t>
            </w:r>
          </w:p>
          <w:p w14:paraId="38C5642F" w14:textId="77777777" w:rsidR="00724EEF" w:rsidRPr="00353A72" w:rsidRDefault="00724EEF" w:rsidP="00815B44">
            <w:pPr>
              <w:numPr>
                <w:ilvl w:val="0"/>
                <w:numId w:val="32"/>
              </w:numPr>
              <w:autoSpaceDE w:val="0"/>
              <w:autoSpaceDN w:val="0"/>
              <w:adjustRightInd w:val="0"/>
              <w:spacing w:before="100" w:beforeAutospacing="1" w:after="100" w:afterAutospacing="1"/>
              <w:ind w:left="357" w:hanging="357"/>
              <w:contextualSpacing/>
              <w:rPr>
                <w:rFonts w:ascii="Arial" w:hAnsi="Arial" w:cs="Arial"/>
                <w:lang w:val="en-IE" w:eastAsia="en-IE"/>
              </w:rPr>
            </w:pPr>
            <w:r>
              <w:rPr>
                <w:rFonts w:ascii="Arial" w:hAnsi="Arial" w:cs="Arial"/>
                <w:lang w:val="en-IE" w:eastAsia="en-IE"/>
              </w:rPr>
              <w:t>A</w:t>
            </w:r>
            <w:r w:rsidRPr="00A238A9">
              <w:rPr>
                <w:rFonts w:ascii="Arial" w:hAnsi="Arial" w:cs="Arial"/>
                <w:lang w:val="en-IE" w:eastAsia="en-IE"/>
              </w:rPr>
              <w:t xml:space="preserve">dhere to legislation governing the use of Ionising Radiations and ensure staff and students within area of responsibility </w:t>
            </w:r>
            <w:r>
              <w:rPr>
                <w:rFonts w:ascii="Arial" w:hAnsi="Arial" w:cs="Arial"/>
                <w:lang w:val="en-IE" w:eastAsia="en-IE"/>
              </w:rPr>
              <w:t>are compliant</w:t>
            </w:r>
            <w:r w:rsidRPr="00A238A9">
              <w:rPr>
                <w:rFonts w:ascii="Arial" w:hAnsi="Arial" w:cs="Arial"/>
                <w:lang w:val="en-IE" w:eastAsia="en-IE"/>
              </w:rPr>
              <w:t>.</w:t>
            </w:r>
          </w:p>
          <w:p w14:paraId="07A128BC" w14:textId="77777777" w:rsidR="00724EEF" w:rsidRPr="00A238A9" w:rsidRDefault="00724EEF" w:rsidP="00815B44">
            <w:pPr>
              <w:numPr>
                <w:ilvl w:val="0"/>
                <w:numId w:val="32"/>
              </w:numPr>
              <w:autoSpaceDE w:val="0"/>
              <w:autoSpaceDN w:val="0"/>
              <w:adjustRightInd w:val="0"/>
              <w:spacing w:before="100" w:beforeAutospacing="1" w:after="100" w:afterAutospacing="1"/>
              <w:ind w:left="357" w:hanging="357"/>
              <w:contextualSpacing/>
              <w:rPr>
                <w:rFonts w:ascii="Arial" w:hAnsi="Arial" w:cs="Arial"/>
                <w:lang w:val="en-IE" w:eastAsia="en-IE"/>
              </w:rPr>
            </w:pPr>
            <w:r w:rsidRPr="00A238A9">
              <w:rPr>
                <w:rFonts w:ascii="Arial" w:hAnsi="Arial" w:cs="Arial"/>
                <w:bCs/>
                <w:lang w:val="en-IE" w:eastAsia="en-IE"/>
              </w:rPr>
              <w:t xml:space="preserve">Communicate in a clear and empathetic manner to </w:t>
            </w:r>
            <w:r w:rsidRPr="00A238A9">
              <w:rPr>
                <w:rFonts w:ascii="Arial" w:hAnsi="Arial" w:cs="Arial"/>
                <w:lang w:val="en-IE" w:eastAsia="en-IE"/>
              </w:rPr>
              <w:t>clients and carers to address any concerns.</w:t>
            </w:r>
          </w:p>
          <w:p w14:paraId="4CA4569D" w14:textId="77777777" w:rsidR="00724EEF" w:rsidRPr="00E959AC" w:rsidRDefault="00724EEF" w:rsidP="00815B44">
            <w:pPr>
              <w:numPr>
                <w:ilvl w:val="0"/>
                <w:numId w:val="32"/>
              </w:numPr>
              <w:autoSpaceDE w:val="0"/>
              <w:autoSpaceDN w:val="0"/>
              <w:adjustRightInd w:val="0"/>
              <w:spacing w:before="100" w:beforeAutospacing="1" w:after="100" w:afterAutospacing="1"/>
              <w:ind w:left="357" w:hanging="357"/>
              <w:contextualSpacing/>
              <w:rPr>
                <w:rFonts w:ascii="Arial" w:hAnsi="Arial" w:cs="Arial"/>
                <w:lang w:val="en-IE" w:eastAsia="en-IE"/>
              </w:rPr>
            </w:pPr>
            <w:r>
              <w:rPr>
                <w:rFonts w:ascii="Arial" w:hAnsi="Arial" w:cs="Arial"/>
                <w:lang w:val="en-IE" w:eastAsia="en-IE"/>
              </w:rPr>
              <w:t>Provide</w:t>
            </w:r>
            <w:r w:rsidRPr="00A238A9">
              <w:rPr>
                <w:rFonts w:ascii="Arial" w:hAnsi="Arial" w:cs="Arial"/>
                <w:lang w:val="en-IE" w:eastAsia="en-IE"/>
              </w:rPr>
              <w:t xml:space="preserve"> advice to patients either in person or </w:t>
            </w:r>
            <w:r>
              <w:rPr>
                <w:rFonts w:ascii="Arial" w:hAnsi="Arial" w:cs="Arial"/>
                <w:lang w:val="en-IE" w:eastAsia="en-IE"/>
              </w:rPr>
              <w:t>by</w:t>
            </w:r>
            <w:r w:rsidRPr="00A238A9">
              <w:rPr>
                <w:rFonts w:ascii="Arial" w:hAnsi="Arial" w:cs="Arial"/>
                <w:lang w:val="en-IE" w:eastAsia="en-IE"/>
              </w:rPr>
              <w:t xml:space="preserve"> referral to another health care professional (i.e. </w:t>
            </w:r>
            <w:r>
              <w:rPr>
                <w:rFonts w:ascii="Arial" w:hAnsi="Arial" w:cs="Arial"/>
                <w:lang w:val="en-IE" w:eastAsia="en-IE"/>
              </w:rPr>
              <w:t>Dietit</w:t>
            </w:r>
            <w:r w:rsidRPr="00A238A9">
              <w:rPr>
                <w:rFonts w:ascii="Arial" w:hAnsi="Arial" w:cs="Arial"/>
                <w:lang w:val="en-IE" w:eastAsia="en-IE"/>
              </w:rPr>
              <w:t>ian, Social Worker, Physiotherapist, etc.)</w:t>
            </w:r>
          </w:p>
          <w:p w14:paraId="579BA637" w14:textId="77777777" w:rsidR="00724EEF" w:rsidRPr="00A238A9" w:rsidRDefault="00724EEF" w:rsidP="00815B44">
            <w:pPr>
              <w:numPr>
                <w:ilvl w:val="0"/>
                <w:numId w:val="32"/>
              </w:numPr>
              <w:autoSpaceDE w:val="0"/>
              <w:autoSpaceDN w:val="0"/>
              <w:adjustRightInd w:val="0"/>
              <w:spacing w:before="100" w:beforeAutospacing="1" w:after="100" w:afterAutospacing="1"/>
              <w:ind w:left="357" w:hanging="357"/>
              <w:contextualSpacing/>
              <w:rPr>
                <w:rFonts w:ascii="Arial" w:hAnsi="Arial" w:cs="Arial"/>
                <w:lang w:val="en-IE" w:eastAsia="en-IE"/>
              </w:rPr>
            </w:pPr>
            <w:r w:rsidRPr="00A238A9">
              <w:rPr>
                <w:rFonts w:ascii="Arial" w:hAnsi="Arial" w:cs="Arial"/>
                <w:lang w:val="en-IE" w:eastAsia="en-IE"/>
              </w:rPr>
              <w:t xml:space="preserve">Develop and maintain effective communication with </w:t>
            </w:r>
            <w:r>
              <w:rPr>
                <w:rFonts w:ascii="Arial" w:hAnsi="Arial" w:cs="Arial"/>
                <w:lang w:val="en-IE" w:eastAsia="en-IE"/>
              </w:rPr>
              <w:t xml:space="preserve">the multidisciplinary </w:t>
            </w:r>
            <w:r w:rsidRPr="00A238A9">
              <w:rPr>
                <w:rFonts w:ascii="Arial" w:hAnsi="Arial" w:cs="Arial"/>
                <w:lang w:val="en-IE" w:eastAsia="en-IE"/>
              </w:rPr>
              <w:t xml:space="preserve">team to ensure there is an effective flow of information relating to radiotherapy </w:t>
            </w:r>
            <w:r>
              <w:rPr>
                <w:rFonts w:ascii="Arial" w:hAnsi="Arial" w:cs="Arial"/>
                <w:lang w:val="en-IE" w:eastAsia="en-IE"/>
              </w:rPr>
              <w:t>and</w:t>
            </w:r>
            <w:r w:rsidRPr="00A238A9">
              <w:rPr>
                <w:rFonts w:ascii="Arial" w:hAnsi="Arial" w:cs="Arial"/>
                <w:lang w:val="en-IE" w:eastAsia="en-IE"/>
              </w:rPr>
              <w:t xml:space="preserve"> to promote mutual respect and understanding of professional roles and responsibilities.</w:t>
            </w:r>
          </w:p>
          <w:p w14:paraId="09447C60" w14:textId="77777777" w:rsidR="00724EEF" w:rsidRDefault="00724EEF" w:rsidP="00815B44">
            <w:pPr>
              <w:numPr>
                <w:ilvl w:val="0"/>
                <w:numId w:val="32"/>
              </w:numPr>
              <w:autoSpaceDE w:val="0"/>
              <w:autoSpaceDN w:val="0"/>
              <w:adjustRightInd w:val="0"/>
              <w:spacing w:before="100" w:beforeAutospacing="1" w:after="100" w:afterAutospacing="1"/>
              <w:ind w:left="357" w:hanging="357"/>
              <w:contextualSpacing/>
              <w:rPr>
                <w:rFonts w:ascii="Arial" w:hAnsi="Arial" w:cs="Arial"/>
                <w:lang w:val="en-IE" w:eastAsia="en-IE"/>
              </w:rPr>
            </w:pPr>
            <w:r w:rsidRPr="00A238A9">
              <w:rPr>
                <w:rFonts w:ascii="Arial" w:hAnsi="Arial" w:cs="Arial"/>
                <w:lang w:val="en-IE" w:eastAsia="en-IE"/>
              </w:rPr>
              <w:t xml:space="preserve">Participate in the development of radiotherapy policies, procedures, work instructions and clinical protocols and in the process of internal and external audit. </w:t>
            </w:r>
          </w:p>
          <w:p w14:paraId="37740C81" w14:textId="6B90F398" w:rsidR="00C5634D" w:rsidRDefault="00724EEF" w:rsidP="00815B44">
            <w:pPr>
              <w:pStyle w:val="ListParagraph"/>
              <w:numPr>
                <w:ilvl w:val="0"/>
                <w:numId w:val="32"/>
              </w:numPr>
              <w:ind w:left="357" w:hanging="357"/>
              <w:rPr>
                <w:rFonts w:ascii="Arial" w:hAnsi="Arial" w:cs="Arial"/>
                <w:iCs/>
              </w:rPr>
            </w:pPr>
            <w:r>
              <w:rPr>
                <w:rFonts w:ascii="Arial" w:hAnsi="Arial" w:cs="Arial"/>
                <w:iCs/>
              </w:rPr>
              <w:t xml:space="preserve">Support the Radiation Therapy Service Manager in setting, monitoring and maintaining the highest standards of care within the radiotherapy quality management system. </w:t>
            </w:r>
          </w:p>
          <w:p w14:paraId="32DDF47F" w14:textId="0BB0BE43" w:rsidR="00C5634D" w:rsidRDefault="00C5634D" w:rsidP="00815B44">
            <w:pPr>
              <w:rPr>
                <w:rFonts w:ascii="Arial" w:hAnsi="Arial" w:cs="Arial"/>
                <w:iCs/>
              </w:rPr>
            </w:pPr>
          </w:p>
          <w:p w14:paraId="167FB907" w14:textId="60E15911" w:rsidR="00C5634D" w:rsidRDefault="00C5634D" w:rsidP="00815B44">
            <w:pPr>
              <w:rPr>
                <w:rFonts w:ascii="Arial" w:hAnsi="Arial" w:cs="Arial"/>
                <w:b/>
                <w:iCs/>
                <w:u w:val="single"/>
              </w:rPr>
            </w:pPr>
            <w:r>
              <w:rPr>
                <w:rFonts w:ascii="Arial" w:hAnsi="Arial" w:cs="Arial"/>
                <w:b/>
                <w:iCs/>
                <w:u w:val="single"/>
              </w:rPr>
              <w:t>Education &amp; Training</w:t>
            </w:r>
          </w:p>
          <w:p w14:paraId="4022C295" w14:textId="320450A0" w:rsidR="00C5634D" w:rsidRPr="00C5634D" w:rsidRDefault="00C5634D" w:rsidP="00815B44">
            <w:pPr>
              <w:pStyle w:val="ListParagraph"/>
              <w:numPr>
                <w:ilvl w:val="0"/>
                <w:numId w:val="32"/>
              </w:numPr>
              <w:ind w:left="357" w:hanging="357"/>
              <w:rPr>
                <w:rFonts w:ascii="Arial" w:hAnsi="Arial" w:cs="Arial"/>
                <w:b/>
                <w:iCs/>
                <w:u w:val="single"/>
              </w:rPr>
            </w:pPr>
            <w:r>
              <w:rPr>
                <w:rFonts w:ascii="Arial" w:hAnsi="Arial" w:cs="Arial"/>
                <w:iCs/>
              </w:rPr>
              <w:t xml:space="preserve">Participate in mandatory </w:t>
            </w:r>
            <w:r w:rsidR="00605BD7">
              <w:rPr>
                <w:rFonts w:ascii="Arial" w:hAnsi="Arial" w:cs="Arial"/>
                <w:iCs/>
              </w:rPr>
              <w:t>training.</w:t>
            </w:r>
          </w:p>
          <w:p w14:paraId="172220E9" w14:textId="77777777" w:rsidR="00C5634D" w:rsidRDefault="00C5634D" w:rsidP="00815B44">
            <w:pPr>
              <w:numPr>
                <w:ilvl w:val="0"/>
                <w:numId w:val="32"/>
              </w:numPr>
              <w:autoSpaceDE w:val="0"/>
              <w:autoSpaceDN w:val="0"/>
              <w:adjustRightInd w:val="0"/>
              <w:spacing w:before="100" w:beforeAutospacing="1" w:after="100" w:afterAutospacing="1"/>
              <w:ind w:left="357" w:hanging="357"/>
              <w:contextualSpacing/>
              <w:rPr>
                <w:rFonts w:ascii="Arial" w:hAnsi="Arial" w:cs="Arial"/>
                <w:lang w:val="en-IE" w:eastAsia="en-IE"/>
              </w:rPr>
            </w:pPr>
            <w:r w:rsidRPr="00A238A9">
              <w:rPr>
                <w:rFonts w:ascii="Arial" w:hAnsi="Arial" w:cs="Arial"/>
                <w:lang w:val="en-IE" w:eastAsia="en-IE"/>
              </w:rPr>
              <w:t xml:space="preserve">Keep up-to-date in all aspects of radiotherapy and take responsibility for own continuous professional development, undertaking appropriate training and maintaining high levels of evidence based clinical skills </w:t>
            </w:r>
            <w:r>
              <w:rPr>
                <w:rFonts w:ascii="Arial" w:hAnsi="Arial" w:cs="Arial"/>
                <w:lang w:val="en-IE" w:eastAsia="en-IE"/>
              </w:rPr>
              <w:t xml:space="preserve">and </w:t>
            </w:r>
            <w:r w:rsidRPr="00A238A9">
              <w:rPr>
                <w:rFonts w:ascii="Arial" w:hAnsi="Arial" w:cs="Arial"/>
                <w:lang w:val="en-IE" w:eastAsia="en-IE"/>
              </w:rPr>
              <w:t>competence to practice.</w:t>
            </w:r>
          </w:p>
          <w:p w14:paraId="13553B47" w14:textId="77777777" w:rsidR="00C5634D" w:rsidRPr="00E959AC" w:rsidRDefault="00C5634D" w:rsidP="00815B44">
            <w:pPr>
              <w:numPr>
                <w:ilvl w:val="0"/>
                <w:numId w:val="32"/>
              </w:numPr>
              <w:autoSpaceDE w:val="0"/>
              <w:autoSpaceDN w:val="0"/>
              <w:adjustRightInd w:val="0"/>
              <w:spacing w:before="100" w:beforeAutospacing="1" w:after="100" w:afterAutospacing="1"/>
              <w:ind w:left="357" w:hanging="357"/>
              <w:contextualSpacing/>
              <w:rPr>
                <w:rFonts w:ascii="Arial" w:hAnsi="Arial" w:cs="Arial"/>
                <w:lang w:val="en-IE" w:eastAsia="en-IE"/>
              </w:rPr>
            </w:pPr>
            <w:r w:rsidRPr="003A6AD0">
              <w:rPr>
                <w:rFonts w:ascii="Arial" w:hAnsi="Arial" w:cs="Arial"/>
                <w:lang w:val="en-IE" w:eastAsia="en-IE"/>
              </w:rPr>
              <w:t>Engage in the HSE performance achievement process in conjunction with your Line Manager and staff as appropriate.</w:t>
            </w:r>
          </w:p>
          <w:p w14:paraId="47CFC1D9" w14:textId="77777777" w:rsidR="00C5634D" w:rsidRPr="00A238A9" w:rsidRDefault="00C5634D" w:rsidP="00815B44">
            <w:pPr>
              <w:numPr>
                <w:ilvl w:val="0"/>
                <w:numId w:val="32"/>
              </w:numPr>
              <w:spacing w:before="100" w:beforeAutospacing="1" w:after="100" w:afterAutospacing="1"/>
              <w:ind w:left="357" w:right="68" w:hanging="357"/>
              <w:contextualSpacing/>
              <w:rPr>
                <w:rFonts w:ascii="Arial" w:eastAsia="Arial" w:hAnsi="Arial" w:cs="Arial"/>
                <w:w w:val="102"/>
              </w:rPr>
            </w:pPr>
            <w:r w:rsidRPr="00A238A9">
              <w:rPr>
                <w:rFonts w:ascii="Arial" w:eastAsia="Arial" w:hAnsi="Arial" w:cs="Arial"/>
              </w:rPr>
              <w:lastRenderedPageBreak/>
              <w:t xml:space="preserve">Provide leadership </w:t>
            </w:r>
            <w:r>
              <w:rPr>
                <w:rFonts w:ascii="Arial" w:eastAsia="Arial" w:hAnsi="Arial" w:cs="Arial"/>
              </w:rPr>
              <w:t>at local / G</w:t>
            </w:r>
            <w:r w:rsidRPr="00A238A9">
              <w:rPr>
                <w:rFonts w:ascii="Arial" w:eastAsia="Arial" w:hAnsi="Arial" w:cs="Arial"/>
              </w:rPr>
              <w:t>roup level for the professional development of Radiation Therapists</w:t>
            </w:r>
            <w:r w:rsidRPr="00A238A9">
              <w:rPr>
                <w:rFonts w:ascii="Arial" w:eastAsia="Arial" w:hAnsi="Arial" w:cs="Arial"/>
                <w:spacing w:val="15"/>
              </w:rPr>
              <w:t xml:space="preserve"> </w:t>
            </w:r>
            <w:r w:rsidRPr="00A238A9">
              <w:rPr>
                <w:rFonts w:ascii="Arial" w:eastAsia="Arial" w:hAnsi="Arial" w:cs="Arial"/>
              </w:rPr>
              <w:t>and</w:t>
            </w:r>
            <w:r w:rsidRPr="00A238A9">
              <w:rPr>
                <w:rFonts w:ascii="Arial" w:eastAsia="Arial" w:hAnsi="Arial" w:cs="Arial"/>
                <w:spacing w:val="9"/>
              </w:rPr>
              <w:t xml:space="preserve"> </w:t>
            </w:r>
            <w:r w:rsidRPr="00A238A9">
              <w:rPr>
                <w:rFonts w:ascii="Arial" w:eastAsia="Arial" w:hAnsi="Arial" w:cs="Arial"/>
              </w:rPr>
              <w:t>cont</w:t>
            </w:r>
            <w:r w:rsidRPr="00A238A9">
              <w:rPr>
                <w:rFonts w:ascii="Arial" w:eastAsia="Arial" w:hAnsi="Arial" w:cs="Arial"/>
                <w:spacing w:val="-10"/>
              </w:rPr>
              <w:t>r</w:t>
            </w:r>
            <w:r w:rsidRPr="00A238A9">
              <w:rPr>
                <w:rFonts w:ascii="Arial" w:eastAsia="Arial" w:hAnsi="Arial" w:cs="Arial"/>
              </w:rPr>
              <w:t>ibute</w:t>
            </w:r>
            <w:r w:rsidRPr="00A238A9">
              <w:rPr>
                <w:rFonts w:ascii="Arial" w:eastAsia="Arial" w:hAnsi="Arial" w:cs="Arial"/>
                <w:spacing w:val="35"/>
              </w:rPr>
              <w:t xml:space="preserve"> </w:t>
            </w:r>
            <w:r w:rsidRPr="00A238A9">
              <w:rPr>
                <w:rFonts w:ascii="Arial" w:eastAsia="Arial" w:hAnsi="Arial" w:cs="Arial"/>
              </w:rPr>
              <w:t>to</w:t>
            </w:r>
            <w:r w:rsidRPr="00A238A9">
              <w:rPr>
                <w:rFonts w:ascii="Arial" w:eastAsia="Arial" w:hAnsi="Arial" w:cs="Arial"/>
                <w:spacing w:val="16"/>
              </w:rPr>
              <w:t xml:space="preserve"> </w:t>
            </w:r>
            <w:r w:rsidRPr="00A238A9">
              <w:rPr>
                <w:rFonts w:ascii="Arial" w:eastAsia="Arial" w:hAnsi="Arial" w:cs="Arial"/>
              </w:rPr>
              <w:t>the</w:t>
            </w:r>
            <w:r w:rsidRPr="00A238A9">
              <w:rPr>
                <w:rFonts w:ascii="Arial" w:eastAsia="Arial" w:hAnsi="Arial" w:cs="Arial"/>
                <w:spacing w:val="13"/>
              </w:rPr>
              <w:t xml:space="preserve"> </w:t>
            </w:r>
            <w:r w:rsidRPr="00A238A9">
              <w:rPr>
                <w:rFonts w:ascii="Arial" w:eastAsia="Arial" w:hAnsi="Arial" w:cs="Arial"/>
              </w:rPr>
              <w:t>development</w:t>
            </w:r>
            <w:r w:rsidRPr="00A238A9">
              <w:rPr>
                <w:rFonts w:ascii="Arial" w:eastAsia="Arial" w:hAnsi="Arial" w:cs="Arial"/>
                <w:spacing w:val="1"/>
              </w:rPr>
              <w:t xml:space="preserve"> </w:t>
            </w:r>
            <w:r w:rsidRPr="00A238A9">
              <w:rPr>
                <w:rFonts w:ascii="Arial" w:eastAsia="Arial" w:hAnsi="Arial" w:cs="Arial"/>
                <w:w w:val="107"/>
              </w:rPr>
              <w:t xml:space="preserve">of </w:t>
            </w:r>
            <w:r w:rsidRPr="00A238A9">
              <w:rPr>
                <w:rFonts w:ascii="Arial" w:eastAsia="Arial" w:hAnsi="Arial" w:cs="Arial"/>
              </w:rPr>
              <w:t>other</w:t>
            </w:r>
            <w:r w:rsidRPr="00A238A9">
              <w:rPr>
                <w:rFonts w:ascii="Arial" w:eastAsia="Arial" w:hAnsi="Arial" w:cs="Arial"/>
                <w:spacing w:val="-1"/>
              </w:rPr>
              <w:t xml:space="preserve"> </w:t>
            </w:r>
            <w:r w:rsidRPr="00A238A9">
              <w:rPr>
                <w:rFonts w:ascii="Arial" w:eastAsia="Arial" w:hAnsi="Arial" w:cs="Arial"/>
              </w:rPr>
              <w:t>professions</w:t>
            </w:r>
            <w:r w:rsidRPr="00A238A9">
              <w:rPr>
                <w:rFonts w:ascii="Arial" w:eastAsia="Arial" w:hAnsi="Arial" w:cs="Arial"/>
                <w:spacing w:val="18"/>
              </w:rPr>
              <w:t xml:space="preserve"> </w:t>
            </w:r>
            <w:r w:rsidRPr="00A238A9">
              <w:rPr>
                <w:rFonts w:ascii="Arial" w:eastAsia="Arial" w:hAnsi="Arial" w:cs="Arial"/>
              </w:rPr>
              <w:t>as</w:t>
            </w:r>
            <w:r w:rsidRPr="00A238A9">
              <w:rPr>
                <w:rFonts w:ascii="Arial" w:eastAsia="Arial" w:hAnsi="Arial" w:cs="Arial"/>
                <w:spacing w:val="6"/>
              </w:rPr>
              <w:t xml:space="preserve"> </w:t>
            </w:r>
            <w:r w:rsidRPr="00A238A9">
              <w:rPr>
                <w:rFonts w:ascii="Arial" w:eastAsia="Arial" w:hAnsi="Arial" w:cs="Arial"/>
                <w:w w:val="102"/>
              </w:rPr>
              <w:t>required.</w:t>
            </w:r>
          </w:p>
          <w:p w14:paraId="084C7E5F" w14:textId="77777777" w:rsidR="00C5634D" w:rsidRDefault="00C5634D" w:rsidP="00815B44">
            <w:pPr>
              <w:numPr>
                <w:ilvl w:val="0"/>
                <w:numId w:val="32"/>
              </w:numPr>
              <w:autoSpaceDE w:val="0"/>
              <w:autoSpaceDN w:val="0"/>
              <w:adjustRightInd w:val="0"/>
              <w:spacing w:before="100" w:beforeAutospacing="1" w:after="100" w:afterAutospacing="1"/>
              <w:ind w:left="357" w:hanging="357"/>
              <w:contextualSpacing/>
              <w:rPr>
                <w:rFonts w:ascii="Arial" w:hAnsi="Arial" w:cs="Arial"/>
                <w:lang w:val="en-IE" w:eastAsia="en-IE"/>
              </w:rPr>
            </w:pPr>
            <w:r w:rsidRPr="00A238A9">
              <w:rPr>
                <w:rFonts w:ascii="Arial" w:hAnsi="Arial" w:cs="Arial"/>
                <w:lang w:val="en-IE" w:eastAsia="en-IE"/>
              </w:rPr>
              <w:t xml:space="preserve">Provide specialist clinical training and supervision for less experienced Radiation Therapists. </w:t>
            </w:r>
            <w:r>
              <w:rPr>
                <w:rFonts w:ascii="Arial" w:hAnsi="Arial" w:cs="Arial"/>
                <w:lang w:val="en-IE" w:eastAsia="en-IE"/>
              </w:rPr>
              <w:t>Provide support through coaching and mentoring as required.</w:t>
            </w:r>
          </w:p>
          <w:p w14:paraId="1A115A1A" w14:textId="746A86FB" w:rsidR="00C5634D" w:rsidRPr="00C5634D" w:rsidRDefault="00C5634D" w:rsidP="00815B44">
            <w:pPr>
              <w:pStyle w:val="ListParagraph"/>
              <w:numPr>
                <w:ilvl w:val="0"/>
                <w:numId w:val="32"/>
              </w:numPr>
              <w:ind w:left="357" w:hanging="357"/>
              <w:rPr>
                <w:rFonts w:ascii="Arial" w:hAnsi="Arial" w:cs="Arial"/>
                <w:b/>
                <w:iCs/>
                <w:u w:val="single"/>
              </w:rPr>
            </w:pPr>
            <w:r w:rsidRPr="00BB6A03">
              <w:rPr>
                <w:rFonts w:ascii="Arial" w:hAnsi="Arial" w:cs="Arial"/>
              </w:rPr>
              <w:t>Develop and maintain a training function as may be required in relation to qualified staff / trainees / students. Supervise and assess impact of training.</w:t>
            </w:r>
          </w:p>
          <w:p w14:paraId="35C94D56" w14:textId="349FDC02" w:rsidR="00C5634D" w:rsidRPr="00C5634D" w:rsidRDefault="00C5634D" w:rsidP="00815B44">
            <w:pPr>
              <w:pStyle w:val="ListParagraph"/>
              <w:numPr>
                <w:ilvl w:val="0"/>
                <w:numId w:val="32"/>
              </w:numPr>
              <w:ind w:left="357" w:hanging="357"/>
              <w:rPr>
                <w:rFonts w:ascii="Arial" w:hAnsi="Arial" w:cs="Arial"/>
                <w:b/>
                <w:iCs/>
                <w:u w:val="single"/>
              </w:rPr>
            </w:pPr>
            <w:r>
              <w:rPr>
                <w:rFonts w:ascii="Arial" w:hAnsi="Arial" w:cs="Arial"/>
              </w:rPr>
              <w:t>Be responsible, in partnership with wider network management for the education of student Radiation Therapists through provision of placements and through support for Radiation Therapists who are practice educators within their department.</w:t>
            </w:r>
          </w:p>
          <w:p w14:paraId="73C7FD82" w14:textId="27A19460" w:rsidR="00C5634D" w:rsidRDefault="00C5634D" w:rsidP="00815B44">
            <w:pPr>
              <w:rPr>
                <w:rFonts w:ascii="Arial" w:hAnsi="Arial" w:cs="Arial"/>
                <w:b/>
                <w:iCs/>
                <w:u w:val="single"/>
              </w:rPr>
            </w:pPr>
          </w:p>
          <w:p w14:paraId="7CC5F16D" w14:textId="24F733FF" w:rsidR="00C5634D" w:rsidRDefault="00C5634D" w:rsidP="00815B44">
            <w:pPr>
              <w:rPr>
                <w:rFonts w:ascii="Arial" w:hAnsi="Arial" w:cs="Arial"/>
                <w:b/>
                <w:iCs/>
                <w:u w:val="single"/>
              </w:rPr>
            </w:pPr>
            <w:r>
              <w:rPr>
                <w:rFonts w:ascii="Arial" w:hAnsi="Arial" w:cs="Arial"/>
                <w:b/>
                <w:iCs/>
                <w:u w:val="single"/>
              </w:rPr>
              <w:t>Risk Management, Health &amp; Safety</w:t>
            </w:r>
          </w:p>
          <w:p w14:paraId="3A927DA0" w14:textId="795712F4" w:rsidR="00C5634D" w:rsidRDefault="00C5634D" w:rsidP="00815B44">
            <w:pPr>
              <w:pStyle w:val="ListParagraph"/>
              <w:numPr>
                <w:ilvl w:val="0"/>
                <w:numId w:val="32"/>
              </w:numPr>
              <w:ind w:left="357" w:hanging="357"/>
              <w:rPr>
                <w:rFonts w:ascii="Arial" w:hAnsi="Arial" w:cs="Arial"/>
                <w:iCs/>
              </w:rPr>
            </w:pPr>
            <w:r>
              <w:rPr>
                <w:rFonts w:ascii="Arial" w:hAnsi="Arial" w:cs="Arial"/>
                <w:iCs/>
              </w:rPr>
              <w:t>Work in a safe manner with due care and attention to the safety of self and others.</w:t>
            </w:r>
          </w:p>
          <w:p w14:paraId="52B7AD54" w14:textId="77777777" w:rsidR="00C5634D" w:rsidRDefault="00C5634D" w:rsidP="00815B44">
            <w:pPr>
              <w:numPr>
                <w:ilvl w:val="0"/>
                <w:numId w:val="32"/>
              </w:numPr>
              <w:spacing w:before="100" w:beforeAutospacing="1" w:after="100" w:afterAutospacing="1"/>
              <w:ind w:left="357" w:hanging="357"/>
              <w:contextualSpacing/>
              <w:rPr>
                <w:rFonts w:ascii="Arial" w:hAnsi="Arial" w:cs="Arial"/>
              </w:rPr>
            </w:pPr>
            <w:r w:rsidRPr="00A238A9">
              <w:rPr>
                <w:rFonts w:ascii="Arial" w:hAnsi="Arial" w:cs="Arial"/>
                <w:lang w:val="en-IE" w:eastAsia="en-IE"/>
              </w:rPr>
              <w:t xml:space="preserve">Report all incidents, errors and near misses immediately and ensure that corrective and preventive measures </w:t>
            </w:r>
            <w:r>
              <w:rPr>
                <w:rFonts w:ascii="Arial" w:hAnsi="Arial" w:cs="Arial"/>
              </w:rPr>
              <w:t>are implemented.</w:t>
            </w:r>
            <w:r w:rsidRPr="00A238A9">
              <w:rPr>
                <w:rFonts w:ascii="Arial" w:hAnsi="Arial" w:cs="Arial"/>
              </w:rPr>
              <w:t xml:space="preserve"> Investigate and take appropriate action in accordance with hospital policy in relation to complaints, accidents and incidents.</w:t>
            </w:r>
          </w:p>
          <w:p w14:paraId="6B81411C" w14:textId="77777777" w:rsidR="00C5634D" w:rsidRPr="003A6AD0" w:rsidRDefault="00C5634D" w:rsidP="00815B44">
            <w:pPr>
              <w:numPr>
                <w:ilvl w:val="0"/>
                <w:numId w:val="32"/>
              </w:numPr>
              <w:spacing w:before="100" w:beforeAutospacing="1" w:after="100" w:afterAutospacing="1"/>
              <w:ind w:left="357" w:hanging="357"/>
              <w:contextualSpacing/>
              <w:rPr>
                <w:rFonts w:ascii="Arial" w:hAnsi="Arial" w:cs="Arial"/>
              </w:rPr>
            </w:pPr>
            <w:r w:rsidRPr="003A6AD0">
              <w:rPr>
                <w:rFonts w:ascii="Arial" w:hAnsi="Arial" w:cs="Arial"/>
              </w:rPr>
              <w:t>Adequately identifies, assesses, manages and monitors risk within their area of responsibility.</w:t>
            </w:r>
          </w:p>
          <w:p w14:paraId="1C7F0A36" w14:textId="2DA9427A" w:rsidR="00C5634D" w:rsidRDefault="00C5634D" w:rsidP="00815B44">
            <w:pPr>
              <w:pStyle w:val="ListParagraph"/>
              <w:numPr>
                <w:ilvl w:val="0"/>
                <w:numId w:val="32"/>
              </w:numPr>
              <w:ind w:left="357" w:hanging="357"/>
              <w:rPr>
                <w:rFonts w:ascii="Arial" w:hAnsi="Arial" w:cs="Arial"/>
                <w:iCs/>
              </w:rPr>
            </w:pPr>
            <w:r>
              <w:rPr>
                <w:rFonts w:ascii="Arial" w:hAnsi="Arial" w:cs="Arial"/>
                <w:iCs/>
              </w:rPr>
              <w:t>Ensure that all radiotherapy equipment is safe and accurate to operate and immediately report any faults. Maintain accurate records of equipment service, maintenance, malfunction, downtime and performance as required and co-ordinate preventative maintenance schedules in accordance with clinical demand.</w:t>
            </w:r>
          </w:p>
          <w:p w14:paraId="51681DCF" w14:textId="37966EA4" w:rsidR="00C5634D" w:rsidRDefault="00C5634D" w:rsidP="00815B44">
            <w:pPr>
              <w:pStyle w:val="ListParagraph"/>
              <w:numPr>
                <w:ilvl w:val="0"/>
                <w:numId w:val="32"/>
              </w:numPr>
              <w:ind w:left="357" w:hanging="357"/>
              <w:rPr>
                <w:rFonts w:ascii="Arial" w:hAnsi="Arial" w:cs="Arial"/>
                <w:iCs/>
              </w:rPr>
            </w:pPr>
            <w:r>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11F6A50" w14:textId="6611E9B9" w:rsidR="00C5634D" w:rsidRDefault="00C5634D" w:rsidP="00815B44">
            <w:pPr>
              <w:pStyle w:val="ListParagraph"/>
              <w:numPr>
                <w:ilvl w:val="0"/>
                <w:numId w:val="32"/>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58403C04" w14:textId="0F70737F" w:rsidR="00C5634D" w:rsidRDefault="00C5634D" w:rsidP="00815B44">
            <w:pPr>
              <w:rPr>
                <w:rFonts w:ascii="Arial" w:hAnsi="Arial" w:cs="Arial"/>
                <w:iCs/>
              </w:rPr>
            </w:pPr>
          </w:p>
          <w:p w14:paraId="680B9784" w14:textId="61B0D375" w:rsidR="00C5634D" w:rsidRDefault="00605BD7" w:rsidP="00815B44">
            <w:pPr>
              <w:rPr>
                <w:rFonts w:ascii="Arial" w:hAnsi="Arial" w:cs="Arial"/>
                <w:b/>
                <w:iCs/>
                <w:u w:val="single"/>
              </w:rPr>
            </w:pPr>
            <w:r>
              <w:rPr>
                <w:rFonts w:ascii="Arial" w:hAnsi="Arial" w:cs="Arial"/>
                <w:b/>
                <w:iCs/>
                <w:u w:val="single"/>
              </w:rPr>
              <w:t>Management</w:t>
            </w:r>
          </w:p>
          <w:p w14:paraId="57AD2537" w14:textId="120202CD" w:rsidR="00605BD7" w:rsidRDefault="00605BD7" w:rsidP="00815B44">
            <w:pPr>
              <w:pStyle w:val="ListParagraph"/>
              <w:numPr>
                <w:ilvl w:val="0"/>
                <w:numId w:val="33"/>
              </w:numPr>
              <w:ind w:left="357" w:hanging="357"/>
              <w:rPr>
                <w:rFonts w:ascii="Arial" w:hAnsi="Arial" w:cs="Arial"/>
                <w:iCs/>
              </w:rPr>
            </w:pPr>
            <w:r>
              <w:rPr>
                <w:rFonts w:ascii="Arial" w:hAnsi="Arial" w:cs="Arial"/>
                <w:iCs/>
              </w:rPr>
              <w:t>Support the Radiation Therapy Service Manager in the implementation of initiatives aimed at on-going service development and improvement.</w:t>
            </w:r>
          </w:p>
          <w:p w14:paraId="677FB5C2" w14:textId="77777777" w:rsidR="00605BD7" w:rsidRDefault="00605BD7" w:rsidP="00815B44">
            <w:pPr>
              <w:numPr>
                <w:ilvl w:val="0"/>
                <w:numId w:val="30"/>
              </w:numPr>
              <w:ind w:left="357" w:right="89" w:hanging="357"/>
              <w:rPr>
                <w:rFonts w:ascii="Arial" w:eastAsia="Arial" w:hAnsi="Arial" w:cs="Arial"/>
              </w:rPr>
            </w:pPr>
            <w:r>
              <w:rPr>
                <w:rFonts w:ascii="Arial" w:hAnsi="Arial" w:cs="Arial"/>
              </w:rPr>
              <w:t>Provide</w:t>
            </w:r>
            <w:r w:rsidRPr="00A238A9">
              <w:rPr>
                <w:rFonts w:ascii="Arial" w:hAnsi="Arial" w:cs="Arial"/>
              </w:rPr>
              <w:t xml:space="preserve"> regular feedback through the reporting structure</w:t>
            </w:r>
            <w:r>
              <w:rPr>
                <w:rFonts w:ascii="Arial" w:hAnsi="Arial" w:cs="Arial"/>
              </w:rPr>
              <w:t xml:space="preserve"> including </w:t>
            </w:r>
            <w:r w:rsidRPr="00A238A9">
              <w:rPr>
                <w:rFonts w:ascii="Arial" w:hAnsi="Arial" w:cs="Arial"/>
              </w:rPr>
              <w:t>updates on the day to day running of the clinical area of responsibility</w:t>
            </w:r>
            <w:r w:rsidRPr="00A238A9">
              <w:rPr>
                <w:rFonts w:ascii="Arial" w:eastAsia="Arial" w:hAnsi="Arial" w:cs="Arial"/>
              </w:rPr>
              <w:t>.</w:t>
            </w:r>
          </w:p>
          <w:p w14:paraId="296CBDBA" w14:textId="77777777" w:rsidR="00605BD7" w:rsidRPr="007D42DA" w:rsidRDefault="00605BD7" w:rsidP="00815B44">
            <w:pPr>
              <w:numPr>
                <w:ilvl w:val="0"/>
                <w:numId w:val="30"/>
              </w:numPr>
              <w:ind w:left="357" w:right="89" w:hanging="357"/>
              <w:rPr>
                <w:rFonts w:ascii="Arial" w:eastAsia="Arial" w:hAnsi="Arial" w:cs="Arial"/>
              </w:rPr>
            </w:pPr>
            <w:r w:rsidRPr="007D42DA">
              <w:rPr>
                <w:rFonts w:ascii="Arial" w:hAnsi="Arial" w:cs="Arial"/>
              </w:rPr>
              <w:t>Contribute to the development and implementation of operational policies, protocols and guidelines to ensure optimum utilisation of resources and systematic audit of such usage.</w:t>
            </w:r>
          </w:p>
          <w:p w14:paraId="4BB751C6" w14:textId="77777777" w:rsidR="00605BD7" w:rsidRPr="00A238A9" w:rsidRDefault="00605BD7" w:rsidP="00815B44">
            <w:pPr>
              <w:numPr>
                <w:ilvl w:val="0"/>
                <w:numId w:val="30"/>
              </w:numPr>
              <w:ind w:left="357" w:right="78" w:hanging="357"/>
              <w:rPr>
                <w:rFonts w:ascii="Arial" w:hAnsi="Arial" w:cs="Arial"/>
              </w:rPr>
            </w:pPr>
            <w:r w:rsidRPr="00A238A9">
              <w:rPr>
                <w:rFonts w:ascii="Arial" w:eastAsia="Arial" w:hAnsi="Arial" w:cs="Arial"/>
              </w:rPr>
              <w:t>Be cognisant</w:t>
            </w:r>
            <w:r w:rsidRPr="00A238A9">
              <w:rPr>
                <w:rFonts w:ascii="Arial" w:eastAsia="Arial" w:hAnsi="Arial" w:cs="Arial"/>
                <w:spacing w:val="18"/>
              </w:rPr>
              <w:t xml:space="preserve"> </w:t>
            </w:r>
            <w:r w:rsidRPr="00A238A9">
              <w:rPr>
                <w:rFonts w:ascii="Arial" w:eastAsia="Arial" w:hAnsi="Arial" w:cs="Arial"/>
              </w:rPr>
              <w:t>of</w:t>
            </w:r>
            <w:r w:rsidRPr="00A238A9">
              <w:rPr>
                <w:rFonts w:ascii="Arial" w:eastAsia="Arial" w:hAnsi="Arial" w:cs="Arial"/>
                <w:spacing w:val="10"/>
              </w:rPr>
              <w:t xml:space="preserve"> </w:t>
            </w:r>
            <w:r w:rsidRPr="00A238A9">
              <w:rPr>
                <w:rFonts w:ascii="Arial" w:eastAsia="Arial" w:hAnsi="Arial" w:cs="Arial"/>
              </w:rPr>
              <w:t>financial</w:t>
            </w:r>
            <w:r w:rsidRPr="00A238A9">
              <w:rPr>
                <w:rFonts w:ascii="Arial" w:eastAsia="Arial" w:hAnsi="Arial" w:cs="Arial"/>
                <w:spacing w:val="9"/>
              </w:rPr>
              <w:t xml:space="preserve"> </w:t>
            </w:r>
            <w:r w:rsidRPr="00A238A9">
              <w:rPr>
                <w:rFonts w:ascii="Arial" w:eastAsia="Arial" w:hAnsi="Arial" w:cs="Arial"/>
              </w:rPr>
              <w:t>implications</w:t>
            </w:r>
            <w:r w:rsidRPr="00A238A9">
              <w:rPr>
                <w:rFonts w:ascii="Arial" w:eastAsia="Arial" w:hAnsi="Arial" w:cs="Arial"/>
                <w:spacing w:val="6"/>
              </w:rPr>
              <w:t xml:space="preserve"> </w:t>
            </w:r>
            <w:r w:rsidRPr="00A238A9">
              <w:rPr>
                <w:rFonts w:ascii="Arial" w:eastAsia="Arial" w:hAnsi="Arial" w:cs="Arial"/>
              </w:rPr>
              <w:t>associated</w:t>
            </w:r>
            <w:r w:rsidRPr="00A238A9">
              <w:rPr>
                <w:rFonts w:ascii="Arial" w:eastAsia="Arial" w:hAnsi="Arial" w:cs="Arial"/>
                <w:spacing w:val="13"/>
              </w:rPr>
              <w:t xml:space="preserve"> </w:t>
            </w:r>
            <w:r w:rsidRPr="00A238A9">
              <w:rPr>
                <w:rFonts w:ascii="Arial" w:eastAsia="Arial" w:hAnsi="Arial" w:cs="Arial"/>
              </w:rPr>
              <w:t>wi</w:t>
            </w:r>
            <w:r w:rsidRPr="00A238A9">
              <w:rPr>
                <w:rFonts w:ascii="Arial" w:eastAsia="Arial" w:hAnsi="Arial" w:cs="Arial"/>
                <w:spacing w:val="-16"/>
              </w:rPr>
              <w:t>t</w:t>
            </w:r>
            <w:r w:rsidRPr="00A238A9">
              <w:rPr>
                <w:rFonts w:ascii="Arial" w:eastAsia="Arial" w:hAnsi="Arial" w:cs="Arial"/>
              </w:rPr>
              <w:t>h</w:t>
            </w:r>
            <w:r w:rsidRPr="00A238A9">
              <w:rPr>
                <w:rFonts w:ascii="Arial" w:eastAsia="Arial" w:hAnsi="Arial" w:cs="Arial"/>
                <w:spacing w:val="19"/>
              </w:rPr>
              <w:t xml:space="preserve"> </w:t>
            </w:r>
            <w:r w:rsidRPr="00A238A9">
              <w:rPr>
                <w:rFonts w:ascii="Arial" w:eastAsia="Arial" w:hAnsi="Arial" w:cs="Arial"/>
              </w:rPr>
              <w:t>service</w:t>
            </w:r>
            <w:r w:rsidRPr="00A238A9">
              <w:rPr>
                <w:rFonts w:ascii="Arial" w:eastAsia="Arial" w:hAnsi="Arial" w:cs="Arial"/>
                <w:spacing w:val="23"/>
              </w:rPr>
              <w:t xml:space="preserve"> </w:t>
            </w:r>
            <w:r w:rsidRPr="00A238A9">
              <w:rPr>
                <w:rFonts w:ascii="Arial" w:eastAsia="Arial" w:hAnsi="Arial" w:cs="Arial"/>
              </w:rPr>
              <w:t>delivery</w:t>
            </w:r>
            <w:r w:rsidRPr="00A238A9">
              <w:rPr>
                <w:rFonts w:ascii="Arial" w:eastAsia="Arial" w:hAnsi="Arial" w:cs="Arial"/>
                <w:spacing w:val="13"/>
              </w:rPr>
              <w:t xml:space="preserve"> </w:t>
            </w:r>
            <w:r w:rsidRPr="00A238A9">
              <w:rPr>
                <w:rFonts w:ascii="Arial" w:eastAsia="Arial" w:hAnsi="Arial" w:cs="Arial"/>
              </w:rPr>
              <w:t>and</w:t>
            </w:r>
            <w:r w:rsidRPr="00A238A9">
              <w:rPr>
                <w:rFonts w:ascii="Arial" w:eastAsia="Arial" w:hAnsi="Arial" w:cs="Arial"/>
                <w:spacing w:val="11"/>
              </w:rPr>
              <w:t xml:space="preserve"> </w:t>
            </w:r>
            <w:r w:rsidRPr="00A238A9">
              <w:rPr>
                <w:rFonts w:ascii="Arial" w:eastAsia="Arial" w:hAnsi="Arial" w:cs="Arial"/>
              </w:rPr>
              <w:t>contribute</w:t>
            </w:r>
            <w:r w:rsidRPr="00A238A9">
              <w:rPr>
                <w:rFonts w:ascii="Arial" w:eastAsia="Arial" w:hAnsi="Arial" w:cs="Arial"/>
                <w:spacing w:val="16"/>
              </w:rPr>
              <w:t xml:space="preserve"> </w:t>
            </w:r>
            <w:r w:rsidRPr="00A238A9">
              <w:rPr>
                <w:rFonts w:ascii="Arial" w:eastAsia="Arial" w:hAnsi="Arial" w:cs="Arial"/>
              </w:rPr>
              <w:t>to</w:t>
            </w:r>
            <w:r w:rsidRPr="00A238A9">
              <w:rPr>
                <w:rFonts w:ascii="Arial" w:eastAsia="Arial" w:hAnsi="Arial" w:cs="Arial"/>
                <w:spacing w:val="7"/>
              </w:rPr>
              <w:t xml:space="preserve"> </w:t>
            </w:r>
            <w:r w:rsidRPr="00A238A9">
              <w:rPr>
                <w:rFonts w:ascii="Arial" w:eastAsia="Arial" w:hAnsi="Arial" w:cs="Arial"/>
              </w:rPr>
              <w:t>financial planning</w:t>
            </w:r>
            <w:r w:rsidRPr="00A238A9">
              <w:rPr>
                <w:rFonts w:ascii="Arial" w:eastAsia="Arial" w:hAnsi="Arial" w:cs="Arial"/>
                <w:spacing w:val="15"/>
              </w:rPr>
              <w:t xml:space="preserve"> </w:t>
            </w:r>
            <w:r w:rsidRPr="00A238A9">
              <w:rPr>
                <w:rFonts w:ascii="Arial" w:eastAsia="Arial" w:hAnsi="Arial" w:cs="Arial"/>
              </w:rPr>
              <w:t>to</w:t>
            </w:r>
            <w:r w:rsidRPr="00A238A9">
              <w:rPr>
                <w:rFonts w:ascii="Arial" w:eastAsia="Arial" w:hAnsi="Arial" w:cs="Arial"/>
                <w:spacing w:val="1"/>
              </w:rPr>
              <w:t xml:space="preserve"> </w:t>
            </w:r>
            <w:r w:rsidRPr="00A238A9">
              <w:rPr>
                <w:rFonts w:ascii="Arial" w:eastAsia="Arial" w:hAnsi="Arial" w:cs="Arial"/>
              </w:rPr>
              <w:t>ensure</w:t>
            </w:r>
            <w:r w:rsidRPr="00A238A9">
              <w:rPr>
                <w:rFonts w:ascii="Arial" w:eastAsia="Arial" w:hAnsi="Arial" w:cs="Arial"/>
                <w:spacing w:val="13"/>
              </w:rPr>
              <w:t xml:space="preserve"> </w:t>
            </w:r>
            <w:r w:rsidRPr="00A238A9">
              <w:rPr>
                <w:rFonts w:ascii="Arial" w:eastAsia="Arial" w:hAnsi="Arial" w:cs="Arial"/>
              </w:rPr>
              <w:t>that</w:t>
            </w:r>
            <w:r w:rsidRPr="00A238A9">
              <w:rPr>
                <w:rFonts w:ascii="Arial" w:eastAsia="Arial" w:hAnsi="Arial" w:cs="Arial"/>
                <w:spacing w:val="12"/>
              </w:rPr>
              <w:t xml:space="preserve"> </w:t>
            </w:r>
            <w:r w:rsidRPr="00A238A9">
              <w:rPr>
                <w:rFonts w:ascii="Arial" w:eastAsia="Arial" w:hAnsi="Arial" w:cs="Arial"/>
              </w:rPr>
              <w:t>appropriate</w:t>
            </w:r>
            <w:r w:rsidRPr="00A238A9">
              <w:rPr>
                <w:rFonts w:ascii="Arial" w:eastAsia="Arial" w:hAnsi="Arial" w:cs="Arial"/>
                <w:spacing w:val="10"/>
              </w:rPr>
              <w:t xml:space="preserve"> </w:t>
            </w:r>
            <w:r w:rsidRPr="00A238A9">
              <w:rPr>
                <w:rFonts w:ascii="Arial" w:eastAsia="Arial" w:hAnsi="Arial" w:cs="Arial"/>
              </w:rPr>
              <w:t>budgetary</w:t>
            </w:r>
            <w:r w:rsidRPr="00A238A9">
              <w:rPr>
                <w:rFonts w:ascii="Arial" w:eastAsia="Arial" w:hAnsi="Arial" w:cs="Arial"/>
                <w:spacing w:val="3"/>
              </w:rPr>
              <w:t xml:space="preserve"> </w:t>
            </w:r>
            <w:r w:rsidRPr="00A238A9">
              <w:rPr>
                <w:rFonts w:ascii="Arial" w:eastAsia="Arial" w:hAnsi="Arial" w:cs="Arial"/>
                <w:w w:val="103"/>
              </w:rPr>
              <w:t xml:space="preserve">control </w:t>
            </w:r>
            <w:r w:rsidRPr="00A238A9">
              <w:rPr>
                <w:rFonts w:ascii="Arial" w:eastAsia="Arial" w:hAnsi="Arial" w:cs="Arial"/>
              </w:rPr>
              <w:t>procedures</w:t>
            </w:r>
            <w:r w:rsidRPr="00A238A9">
              <w:rPr>
                <w:rFonts w:ascii="Arial" w:eastAsia="Arial" w:hAnsi="Arial" w:cs="Arial"/>
                <w:spacing w:val="25"/>
              </w:rPr>
              <w:t xml:space="preserve"> </w:t>
            </w:r>
            <w:r w:rsidRPr="00A238A9">
              <w:rPr>
                <w:rFonts w:ascii="Arial" w:eastAsia="Arial" w:hAnsi="Arial" w:cs="Arial"/>
              </w:rPr>
              <w:t>are implemented.</w:t>
            </w:r>
            <w:r w:rsidRPr="00A238A9">
              <w:rPr>
                <w:rFonts w:ascii="Arial" w:hAnsi="Arial" w:cs="Arial"/>
              </w:rPr>
              <w:t xml:space="preserve"> Manage use of consumables efficiently.</w:t>
            </w:r>
          </w:p>
          <w:p w14:paraId="52C90487" w14:textId="77777777" w:rsidR="00605BD7" w:rsidRPr="009553CC" w:rsidRDefault="00605BD7" w:rsidP="00815B44">
            <w:pPr>
              <w:numPr>
                <w:ilvl w:val="0"/>
                <w:numId w:val="30"/>
              </w:numPr>
              <w:autoSpaceDE w:val="0"/>
              <w:autoSpaceDN w:val="0"/>
              <w:adjustRightInd w:val="0"/>
              <w:ind w:left="357" w:hanging="357"/>
              <w:rPr>
                <w:rFonts w:ascii="Arial" w:hAnsi="Arial" w:cs="Arial"/>
                <w:lang w:val="en-IE" w:eastAsia="en-IE"/>
              </w:rPr>
            </w:pPr>
            <w:r w:rsidRPr="00A238A9">
              <w:rPr>
                <w:rFonts w:ascii="Arial" w:hAnsi="Arial" w:cs="Arial"/>
                <w:lang w:val="en-IE" w:eastAsia="en-IE"/>
              </w:rPr>
              <w:t xml:space="preserve">Allocate responsibilities to staff </w:t>
            </w:r>
            <w:r>
              <w:rPr>
                <w:rFonts w:ascii="Arial" w:hAnsi="Arial" w:cs="Arial"/>
                <w:lang w:val="en-IE" w:eastAsia="en-IE"/>
              </w:rPr>
              <w:t xml:space="preserve">as </w:t>
            </w:r>
            <w:r w:rsidRPr="00A238A9">
              <w:rPr>
                <w:rFonts w:ascii="Arial" w:hAnsi="Arial" w:cs="Arial"/>
                <w:lang w:val="en-IE" w:eastAsia="en-IE"/>
              </w:rPr>
              <w:t>appropriate.</w:t>
            </w:r>
            <w:r w:rsidRPr="00A238A9">
              <w:rPr>
                <w:rFonts w:ascii="Arial" w:hAnsi="Arial" w:cs="Arial"/>
              </w:rPr>
              <w:t xml:space="preserve">  </w:t>
            </w:r>
            <w:r w:rsidRPr="00A238A9">
              <w:rPr>
                <w:rFonts w:ascii="Arial" w:eastAsia="Arial" w:hAnsi="Arial" w:cs="Arial"/>
              </w:rPr>
              <w:t>Ensure</w:t>
            </w:r>
            <w:r w:rsidRPr="00A238A9">
              <w:rPr>
                <w:rFonts w:ascii="Arial" w:eastAsia="Arial" w:hAnsi="Arial" w:cs="Arial"/>
                <w:spacing w:val="22"/>
              </w:rPr>
              <w:t xml:space="preserve"> </w:t>
            </w:r>
            <w:r w:rsidRPr="00A238A9">
              <w:rPr>
                <w:rFonts w:ascii="Arial" w:eastAsia="Arial" w:hAnsi="Arial" w:cs="Arial"/>
              </w:rPr>
              <w:t>the</w:t>
            </w:r>
            <w:r w:rsidRPr="00A238A9">
              <w:rPr>
                <w:rFonts w:ascii="Arial" w:eastAsia="Arial" w:hAnsi="Arial" w:cs="Arial"/>
                <w:spacing w:val="23"/>
              </w:rPr>
              <w:t xml:space="preserve"> </w:t>
            </w:r>
            <w:r w:rsidRPr="00A238A9">
              <w:rPr>
                <w:rFonts w:ascii="Arial" w:eastAsia="Arial" w:hAnsi="Arial" w:cs="Arial"/>
              </w:rPr>
              <w:t>optimum</w:t>
            </w:r>
            <w:r w:rsidRPr="00A238A9">
              <w:rPr>
                <w:rFonts w:ascii="Arial" w:eastAsia="Arial" w:hAnsi="Arial" w:cs="Arial"/>
                <w:spacing w:val="28"/>
              </w:rPr>
              <w:t xml:space="preserve"> </w:t>
            </w:r>
            <w:r w:rsidRPr="00A238A9">
              <w:rPr>
                <w:rFonts w:ascii="Arial" w:eastAsia="Arial" w:hAnsi="Arial" w:cs="Arial"/>
              </w:rPr>
              <w:t>and</w:t>
            </w:r>
            <w:r w:rsidRPr="00A238A9">
              <w:rPr>
                <w:rFonts w:ascii="Arial" w:eastAsia="Arial" w:hAnsi="Arial" w:cs="Arial"/>
                <w:spacing w:val="20"/>
              </w:rPr>
              <w:t xml:space="preserve"> </w:t>
            </w:r>
            <w:r w:rsidRPr="00A238A9">
              <w:rPr>
                <w:rFonts w:ascii="Arial" w:eastAsia="Arial" w:hAnsi="Arial" w:cs="Arial"/>
              </w:rPr>
              <w:t>effective</w:t>
            </w:r>
            <w:r w:rsidRPr="00A238A9">
              <w:rPr>
                <w:rFonts w:ascii="Arial" w:eastAsia="Arial" w:hAnsi="Arial" w:cs="Arial"/>
                <w:spacing w:val="17"/>
              </w:rPr>
              <w:t xml:space="preserve"> </w:t>
            </w:r>
            <w:r w:rsidRPr="00A238A9">
              <w:rPr>
                <w:rFonts w:ascii="Arial" w:eastAsia="Arial" w:hAnsi="Arial" w:cs="Arial"/>
              </w:rPr>
              <w:t>use</w:t>
            </w:r>
            <w:r w:rsidRPr="00A238A9">
              <w:rPr>
                <w:rFonts w:ascii="Arial" w:eastAsia="Arial" w:hAnsi="Arial" w:cs="Arial"/>
                <w:spacing w:val="20"/>
              </w:rPr>
              <w:t xml:space="preserve"> </w:t>
            </w:r>
            <w:r w:rsidRPr="00A238A9">
              <w:rPr>
                <w:rFonts w:ascii="Arial" w:eastAsia="Arial" w:hAnsi="Arial" w:cs="Arial"/>
              </w:rPr>
              <w:t>of</w:t>
            </w:r>
            <w:r w:rsidRPr="00A238A9">
              <w:rPr>
                <w:rFonts w:ascii="Arial" w:eastAsia="Arial" w:hAnsi="Arial" w:cs="Arial"/>
                <w:spacing w:val="27"/>
              </w:rPr>
              <w:t xml:space="preserve"> </w:t>
            </w:r>
            <w:r w:rsidRPr="00A238A9">
              <w:rPr>
                <w:rFonts w:ascii="Arial" w:eastAsia="Arial" w:hAnsi="Arial" w:cs="Arial"/>
              </w:rPr>
              <w:t>staff</w:t>
            </w:r>
            <w:r w:rsidRPr="00A238A9">
              <w:rPr>
                <w:rFonts w:ascii="Arial" w:eastAsia="Arial" w:hAnsi="Arial" w:cs="Arial"/>
                <w:spacing w:val="32"/>
              </w:rPr>
              <w:t xml:space="preserve"> </w:t>
            </w:r>
            <w:r w:rsidRPr="00A238A9">
              <w:rPr>
                <w:rFonts w:ascii="Arial" w:eastAsia="Arial" w:hAnsi="Arial" w:cs="Arial"/>
              </w:rPr>
              <w:t>through</w:t>
            </w:r>
            <w:r w:rsidRPr="00A238A9">
              <w:rPr>
                <w:rFonts w:ascii="Arial" w:eastAsia="Arial" w:hAnsi="Arial" w:cs="Arial"/>
                <w:spacing w:val="21"/>
              </w:rPr>
              <w:t xml:space="preserve"> </w:t>
            </w:r>
            <w:r w:rsidRPr="00A238A9">
              <w:rPr>
                <w:rFonts w:ascii="Arial" w:eastAsia="Arial" w:hAnsi="Arial" w:cs="Arial"/>
              </w:rPr>
              <w:t>efficient scheduling,</w:t>
            </w:r>
            <w:r w:rsidRPr="00A238A9">
              <w:rPr>
                <w:rFonts w:ascii="Arial" w:eastAsia="Arial" w:hAnsi="Arial" w:cs="Arial"/>
                <w:spacing w:val="12"/>
              </w:rPr>
              <w:t xml:space="preserve"> </w:t>
            </w:r>
            <w:r w:rsidRPr="00A238A9">
              <w:rPr>
                <w:rFonts w:ascii="Arial" w:eastAsia="Arial" w:hAnsi="Arial" w:cs="Arial"/>
                <w:w w:val="101"/>
              </w:rPr>
              <w:t>skills</w:t>
            </w:r>
            <w:r>
              <w:rPr>
                <w:rFonts w:ascii="Arial" w:eastAsia="Arial" w:hAnsi="Arial" w:cs="Arial"/>
                <w:w w:val="101"/>
              </w:rPr>
              <w:t xml:space="preserve"> </w:t>
            </w:r>
            <w:r w:rsidRPr="00A238A9">
              <w:rPr>
                <w:rFonts w:ascii="Arial" w:eastAsia="Arial" w:hAnsi="Arial" w:cs="Arial"/>
                <w:w w:val="101"/>
              </w:rPr>
              <w:t>/</w:t>
            </w:r>
            <w:r>
              <w:rPr>
                <w:rFonts w:ascii="Arial" w:eastAsia="Arial" w:hAnsi="Arial" w:cs="Arial"/>
                <w:w w:val="101"/>
              </w:rPr>
              <w:t xml:space="preserve"> </w:t>
            </w:r>
            <w:r w:rsidRPr="00A238A9">
              <w:rPr>
                <w:rFonts w:ascii="Arial" w:eastAsia="Arial" w:hAnsi="Arial" w:cs="Arial"/>
                <w:w w:val="101"/>
              </w:rPr>
              <w:t xml:space="preserve">grade </w:t>
            </w:r>
            <w:r w:rsidRPr="00A238A9">
              <w:rPr>
                <w:rFonts w:ascii="Arial" w:eastAsia="Arial" w:hAnsi="Arial" w:cs="Arial"/>
              </w:rPr>
              <w:t>mix</w:t>
            </w:r>
            <w:r w:rsidRPr="00A238A9">
              <w:rPr>
                <w:rFonts w:ascii="Arial" w:eastAsia="Arial" w:hAnsi="Arial" w:cs="Arial"/>
                <w:spacing w:val="15"/>
              </w:rPr>
              <w:t xml:space="preserve"> </w:t>
            </w:r>
            <w:r w:rsidRPr="00A238A9">
              <w:rPr>
                <w:rFonts w:ascii="Arial" w:eastAsia="Arial" w:hAnsi="Arial" w:cs="Arial"/>
              </w:rPr>
              <w:t>planning,</w:t>
            </w:r>
            <w:r w:rsidRPr="00A238A9">
              <w:rPr>
                <w:rFonts w:ascii="Arial" w:eastAsia="Arial" w:hAnsi="Arial" w:cs="Arial"/>
                <w:spacing w:val="5"/>
              </w:rPr>
              <w:t xml:space="preserve"> </w:t>
            </w:r>
            <w:r w:rsidRPr="00A238A9">
              <w:rPr>
                <w:rFonts w:ascii="Arial" w:eastAsia="Arial" w:hAnsi="Arial" w:cs="Arial"/>
              </w:rPr>
              <w:t>workload</w:t>
            </w:r>
            <w:r w:rsidRPr="00A238A9">
              <w:rPr>
                <w:rFonts w:ascii="Arial" w:eastAsia="Arial" w:hAnsi="Arial" w:cs="Arial"/>
                <w:spacing w:val="16"/>
              </w:rPr>
              <w:t xml:space="preserve"> </w:t>
            </w:r>
            <w:r w:rsidRPr="00A238A9">
              <w:rPr>
                <w:rFonts w:ascii="Arial" w:eastAsia="Arial" w:hAnsi="Arial" w:cs="Arial"/>
              </w:rPr>
              <w:t>measurement</w:t>
            </w:r>
            <w:r w:rsidRPr="00A238A9">
              <w:rPr>
                <w:rFonts w:ascii="Arial" w:eastAsia="Arial" w:hAnsi="Arial" w:cs="Arial"/>
                <w:spacing w:val="4"/>
              </w:rPr>
              <w:t xml:space="preserve"> </w:t>
            </w:r>
            <w:r w:rsidRPr="00A238A9">
              <w:rPr>
                <w:rFonts w:ascii="Arial" w:eastAsia="Arial" w:hAnsi="Arial" w:cs="Arial"/>
              </w:rPr>
              <w:t>and</w:t>
            </w:r>
            <w:r w:rsidRPr="00A238A9">
              <w:rPr>
                <w:rFonts w:ascii="Arial" w:eastAsia="Arial" w:hAnsi="Arial" w:cs="Arial"/>
                <w:spacing w:val="2"/>
              </w:rPr>
              <w:t xml:space="preserve"> </w:t>
            </w:r>
            <w:r w:rsidRPr="00A238A9">
              <w:rPr>
                <w:rFonts w:ascii="Arial" w:eastAsia="Arial" w:hAnsi="Arial" w:cs="Arial"/>
              </w:rPr>
              <w:t>staff</w:t>
            </w:r>
            <w:r w:rsidRPr="00A238A9">
              <w:rPr>
                <w:rFonts w:ascii="Arial" w:eastAsia="Arial" w:hAnsi="Arial" w:cs="Arial"/>
                <w:spacing w:val="10"/>
              </w:rPr>
              <w:t xml:space="preserve"> </w:t>
            </w:r>
            <w:r w:rsidRPr="00A238A9">
              <w:rPr>
                <w:rFonts w:ascii="Arial" w:eastAsia="Arial" w:hAnsi="Arial" w:cs="Arial"/>
                <w:w w:val="104"/>
              </w:rPr>
              <w:t xml:space="preserve">deployment in </w:t>
            </w:r>
            <w:r w:rsidRPr="00A238A9">
              <w:rPr>
                <w:rFonts w:ascii="Arial" w:eastAsia="Arial" w:hAnsi="Arial" w:cs="Arial"/>
              </w:rPr>
              <w:t xml:space="preserve">cooperation with Radiation Therapy Service Manager. </w:t>
            </w:r>
            <w:r w:rsidRPr="003D4EF1">
              <w:rPr>
                <w:rFonts w:ascii="Arial" w:hAnsi="Arial" w:cs="Arial"/>
                <w:lang w:val="en-IE" w:eastAsia="en-IE"/>
              </w:rPr>
              <w:t>Monitor workload pressures on staff and intervene as appropriate.</w:t>
            </w:r>
          </w:p>
          <w:p w14:paraId="04BF8298" w14:textId="77777777" w:rsidR="00605BD7" w:rsidRPr="003D4EF1" w:rsidRDefault="00605BD7" w:rsidP="00815B44">
            <w:pPr>
              <w:numPr>
                <w:ilvl w:val="0"/>
                <w:numId w:val="30"/>
              </w:numPr>
              <w:autoSpaceDE w:val="0"/>
              <w:autoSpaceDN w:val="0"/>
              <w:adjustRightInd w:val="0"/>
              <w:ind w:left="357" w:hanging="357"/>
              <w:rPr>
                <w:rFonts w:ascii="Arial" w:hAnsi="Arial" w:cs="Arial"/>
                <w:lang w:val="en-IE" w:eastAsia="en-IE"/>
              </w:rPr>
            </w:pPr>
            <w:r w:rsidRPr="003D4EF1">
              <w:rPr>
                <w:rFonts w:ascii="Arial" w:hAnsi="Arial" w:cs="Arial"/>
                <w:lang w:val="en-IE" w:eastAsia="en-IE"/>
              </w:rPr>
              <w:t xml:space="preserve">Take responsibility for managing and improving attendance of staff within area of responsibility in accordance with the HSE </w:t>
            </w:r>
            <w:r w:rsidRPr="003D4EF1">
              <w:rPr>
                <w:rFonts w:ascii="Arial" w:hAnsi="Arial" w:cs="Arial"/>
              </w:rPr>
              <w:t>Managing Attendance Policy.</w:t>
            </w:r>
          </w:p>
          <w:p w14:paraId="4201A2A3" w14:textId="77777777" w:rsidR="00605BD7" w:rsidRPr="007D42DA" w:rsidRDefault="00605BD7" w:rsidP="00815B44">
            <w:pPr>
              <w:numPr>
                <w:ilvl w:val="0"/>
                <w:numId w:val="30"/>
              </w:numPr>
              <w:autoSpaceDE w:val="0"/>
              <w:autoSpaceDN w:val="0"/>
              <w:adjustRightInd w:val="0"/>
              <w:ind w:left="357" w:hanging="357"/>
              <w:rPr>
                <w:rFonts w:ascii="Arial" w:hAnsi="Arial" w:cs="Arial"/>
                <w:lang w:val="en-IE" w:eastAsia="en-IE"/>
              </w:rPr>
            </w:pPr>
            <w:r w:rsidRPr="00A238A9">
              <w:rPr>
                <w:rFonts w:ascii="Arial" w:hAnsi="Arial" w:cs="Arial"/>
                <w:lang w:val="en-IE" w:eastAsia="en-IE"/>
              </w:rPr>
              <w:t xml:space="preserve">Hold regular team briefings and encourage a contribution from all staff. </w:t>
            </w:r>
          </w:p>
          <w:p w14:paraId="53C92181" w14:textId="77777777" w:rsidR="00605BD7" w:rsidRPr="007D42DA" w:rsidRDefault="00605BD7" w:rsidP="00815B44">
            <w:pPr>
              <w:numPr>
                <w:ilvl w:val="0"/>
                <w:numId w:val="30"/>
              </w:numPr>
              <w:ind w:left="357" w:hanging="357"/>
              <w:rPr>
                <w:rFonts w:ascii="Arial" w:hAnsi="Arial" w:cs="Arial"/>
                <w:lang w:val="en-IE" w:eastAsia="en-IE"/>
              </w:rPr>
            </w:pPr>
            <w:r w:rsidRPr="00A238A9">
              <w:rPr>
                <w:rFonts w:ascii="Arial" w:hAnsi="Arial" w:cs="Arial"/>
              </w:rPr>
              <w:t xml:space="preserve">Advise on equipment selection, purchase, replacement or upgrading and </w:t>
            </w:r>
            <w:r w:rsidRPr="00A238A9">
              <w:rPr>
                <w:rFonts w:ascii="Arial" w:hAnsi="Arial" w:cs="Arial"/>
                <w:lang w:val="en-IE" w:eastAsia="en-IE"/>
              </w:rPr>
              <w:t>plan for changing circumstances.</w:t>
            </w:r>
          </w:p>
          <w:p w14:paraId="661726FB" w14:textId="77777777" w:rsidR="00605BD7" w:rsidRPr="001317AD" w:rsidRDefault="00605BD7" w:rsidP="00815B44">
            <w:pPr>
              <w:pStyle w:val="ListParagraph"/>
              <w:numPr>
                <w:ilvl w:val="0"/>
                <w:numId w:val="34"/>
              </w:numPr>
              <w:ind w:left="357" w:hanging="357"/>
              <w:rPr>
                <w:rFonts w:ascii="Arial" w:hAnsi="Arial" w:cs="Arial"/>
                <w:b/>
                <w:iCs/>
              </w:rPr>
            </w:pPr>
            <w:r w:rsidRPr="001317AD">
              <w:rPr>
                <w:rFonts w:ascii="Arial" w:hAnsi="Arial" w:cs="Arial"/>
                <w:iCs/>
              </w:rPr>
              <w:t>Represent the department at meetings as required.</w:t>
            </w:r>
          </w:p>
          <w:p w14:paraId="213F5236" w14:textId="77777777" w:rsidR="00605BD7" w:rsidRPr="00401B5D" w:rsidRDefault="00605BD7" w:rsidP="00815B44">
            <w:pPr>
              <w:pStyle w:val="ListParagraph"/>
              <w:numPr>
                <w:ilvl w:val="0"/>
                <w:numId w:val="34"/>
              </w:numPr>
              <w:ind w:left="357" w:hanging="357"/>
              <w:rPr>
                <w:rFonts w:ascii="Arial" w:hAnsi="Arial" w:cs="Arial"/>
                <w:b/>
                <w:iCs/>
              </w:rPr>
            </w:pPr>
            <w:r w:rsidRPr="001317AD">
              <w:rPr>
                <w:rFonts w:ascii="Arial" w:hAnsi="Arial" w:cs="Arial"/>
                <w:iCs/>
              </w:rPr>
              <w:t>Engage in IT developments as they apply to service user and service administration.</w:t>
            </w:r>
          </w:p>
          <w:p w14:paraId="1541B218" w14:textId="77777777" w:rsidR="00605BD7" w:rsidRPr="00401B5D" w:rsidRDefault="00605BD7" w:rsidP="00815B44">
            <w:pPr>
              <w:pStyle w:val="ListParagraph"/>
              <w:numPr>
                <w:ilvl w:val="0"/>
                <w:numId w:val="34"/>
              </w:numPr>
              <w:ind w:left="357" w:hanging="357"/>
              <w:rPr>
                <w:rFonts w:ascii="Arial" w:hAnsi="Arial" w:cs="Arial"/>
                <w:b/>
                <w:iCs/>
              </w:rPr>
            </w:pPr>
            <w:r w:rsidRPr="00401B5D">
              <w:rPr>
                <w:rFonts w:ascii="Arial" w:hAnsi="Arial" w:cs="Arial"/>
                <w:iCs/>
              </w:rPr>
              <w:t>Keep up to date with developments within the organisation and the Irish Health Service</w:t>
            </w:r>
          </w:p>
          <w:p w14:paraId="723235D5" w14:textId="5ABF6867" w:rsidR="00605BD7" w:rsidRDefault="00605BD7" w:rsidP="00815B44">
            <w:pPr>
              <w:pStyle w:val="ListParagraph"/>
              <w:numPr>
                <w:ilvl w:val="0"/>
                <w:numId w:val="33"/>
              </w:numPr>
              <w:ind w:left="357" w:hanging="357"/>
              <w:rPr>
                <w:rFonts w:ascii="Arial" w:hAnsi="Arial" w:cs="Arial"/>
                <w:iCs/>
              </w:rPr>
            </w:pPr>
            <w:r w:rsidRPr="00AF1DAE">
              <w:rPr>
                <w:rFonts w:ascii="Arial" w:hAnsi="Arial" w:cs="Arial"/>
                <w:iCs/>
              </w:rPr>
              <w:t>Ensure the correct completion of records and reports. Respect and maintain the privacy, dignity and confidentiality of the service user in relation to all hospital activities as per statutory requirements</w:t>
            </w:r>
            <w:r>
              <w:rPr>
                <w:rFonts w:ascii="Arial" w:hAnsi="Arial" w:cs="Arial"/>
                <w:iCs/>
              </w:rPr>
              <w:t xml:space="preserve"> e.g. FOI, GDPR</w:t>
            </w:r>
            <w:r w:rsidRPr="00AF1DAE">
              <w:rPr>
                <w:rFonts w:ascii="Arial" w:hAnsi="Arial" w:cs="Arial"/>
                <w:iCs/>
              </w:rPr>
              <w:t>.</w:t>
            </w:r>
          </w:p>
          <w:p w14:paraId="7C152389" w14:textId="02528CD9" w:rsidR="00605BD7" w:rsidRDefault="00605BD7" w:rsidP="00815B44">
            <w:pPr>
              <w:pStyle w:val="ListParagraph"/>
              <w:numPr>
                <w:ilvl w:val="0"/>
                <w:numId w:val="33"/>
              </w:numPr>
              <w:ind w:left="357" w:hanging="357"/>
              <w:rPr>
                <w:rFonts w:ascii="Arial" w:hAnsi="Arial" w:cs="Arial"/>
                <w:iCs/>
              </w:rPr>
            </w:pPr>
            <w:r>
              <w:rPr>
                <w:rFonts w:ascii="Arial" w:hAnsi="Arial" w:cs="Arial"/>
                <w:iCs/>
              </w:rPr>
              <w:t>Deputise for the Radiation Therapy Service Manager (RTSM) as required.</w:t>
            </w:r>
          </w:p>
          <w:p w14:paraId="33F21A9A" w14:textId="45B3874B" w:rsidR="00605BD7" w:rsidRDefault="00605BD7" w:rsidP="00815B44">
            <w:pPr>
              <w:rPr>
                <w:rFonts w:ascii="Arial" w:hAnsi="Arial" w:cs="Arial"/>
                <w:iCs/>
              </w:rPr>
            </w:pPr>
          </w:p>
          <w:p w14:paraId="6D2CEE75" w14:textId="16FE3C10" w:rsidR="00FF3DBE" w:rsidRPr="00605BD7" w:rsidRDefault="00605BD7" w:rsidP="00815B44">
            <w:pPr>
              <w:rPr>
                <w:rFonts w:ascii="Arial" w:hAnsi="Arial" w:cs="Arial"/>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w:t>
            </w:r>
            <w:r w:rsidRPr="00E766A5">
              <w:rPr>
                <w:rFonts w:ascii="Arial" w:hAnsi="Arial" w:cs="Arial"/>
                <w:b/>
                <w:iCs/>
                <w:lang w:val="en-IE"/>
              </w:rPr>
              <w:lastRenderedPageBreak/>
              <w:t xml:space="preserve">as appropriate to the post </w:t>
            </w:r>
            <w:r>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sidRPr="00E766A5">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724EEF">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0E79CA7F" w14:textId="544EB2F7" w:rsidR="00874725" w:rsidRDefault="00352288" w:rsidP="00815B44">
            <w:pPr>
              <w:rPr>
                <w:rFonts w:ascii="Arial" w:hAnsi="Arial" w:cs="Arial"/>
                <w:b/>
                <w:color w:val="000099"/>
              </w:rPr>
            </w:pPr>
            <w:r w:rsidRPr="002448E4">
              <w:rPr>
                <w:rFonts w:ascii="Arial" w:hAnsi="Arial" w:cs="Arial"/>
                <w:b/>
                <w:i/>
                <w:color w:val="000099"/>
              </w:rPr>
              <w:t>For Example:</w:t>
            </w:r>
            <w:r>
              <w:rPr>
                <w:rFonts w:ascii="Arial" w:hAnsi="Arial" w:cs="Arial"/>
                <w:b/>
                <w:color w:val="000099"/>
              </w:rPr>
              <w:t xml:space="preserve"> </w:t>
            </w:r>
          </w:p>
          <w:p w14:paraId="4983ED4C" w14:textId="77777777" w:rsidR="00605BD7" w:rsidRDefault="00605BD7" w:rsidP="00815B44">
            <w:pPr>
              <w:rPr>
                <w:rFonts w:ascii="Arial" w:hAnsi="Arial" w:cs="Arial"/>
                <w:i/>
              </w:rPr>
            </w:pPr>
            <w:bookmarkStart w:id="0" w:name="_GoBack"/>
            <w:bookmarkEnd w:id="0"/>
            <w:r>
              <w:rPr>
                <w:rFonts w:ascii="Arial" w:hAnsi="Arial" w:cs="Arial"/>
                <w:i/>
              </w:rPr>
              <w:t>The Radiation Therapist, Clinical Specialist must demonstrate:</w:t>
            </w:r>
          </w:p>
          <w:p w14:paraId="7EFF6A88" w14:textId="77777777" w:rsidR="00605BD7" w:rsidRDefault="00605BD7" w:rsidP="00815B44">
            <w:pPr>
              <w:rPr>
                <w:rFonts w:ascii="Arial" w:hAnsi="Arial" w:cs="Arial"/>
                <w:i/>
              </w:rPr>
            </w:pPr>
          </w:p>
          <w:p w14:paraId="75F984CE" w14:textId="77777777" w:rsidR="00605BD7" w:rsidRPr="00AF6E06" w:rsidRDefault="00605BD7" w:rsidP="00815B44">
            <w:pPr>
              <w:rPr>
                <w:rFonts w:ascii="Arial" w:hAnsi="Arial" w:cs="Arial"/>
                <w:b/>
              </w:rPr>
            </w:pPr>
            <w:r w:rsidRPr="00AF6E06">
              <w:rPr>
                <w:rFonts w:ascii="Arial" w:hAnsi="Arial" w:cs="Arial"/>
                <w:b/>
              </w:rPr>
              <w:t>Professional Knowledge and Experience</w:t>
            </w:r>
          </w:p>
          <w:p w14:paraId="0068DB6F" w14:textId="77777777" w:rsidR="00605BD7" w:rsidRDefault="00605BD7" w:rsidP="00815B44">
            <w:pPr>
              <w:rPr>
                <w:rFonts w:ascii="Arial" w:hAnsi="Arial" w:cs="Arial"/>
                <w:i/>
              </w:rPr>
            </w:pPr>
            <w:r>
              <w:rPr>
                <w:rFonts w:ascii="Arial" w:hAnsi="Arial" w:cs="Arial"/>
                <w:i/>
              </w:rPr>
              <w:t>For example:</w:t>
            </w:r>
          </w:p>
          <w:p w14:paraId="51B6E9E5" w14:textId="77777777" w:rsidR="00605BD7" w:rsidRPr="00AF6E06" w:rsidRDefault="00605BD7" w:rsidP="00815B44">
            <w:pPr>
              <w:numPr>
                <w:ilvl w:val="0"/>
                <w:numId w:val="22"/>
              </w:numPr>
              <w:spacing w:before="100" w:beforeAutospacing="1" w:after="100" w:afterAutospacing="1"/>
              <w:ind w:left="357" w:hanging="357"/>
              <w:contextualSpacing/>
              <w:rPr>
                <w:rFonts w:ascii="Arial" w:hAnsi="Arial" w:cs="Arial"/>
                <w:iCs/>
              </w:rPr>
            </w:pPr>
            <w:r w:rsidRPr="00631AF3">
              <w:rPr>
                <w:rFonts w:ascii="Arial" w:hAnsi="Arial" w:cs="Arial"/>
                <w:iCs/>
              </w:rPr>
              <w:t xml:space="preserve">An advanced level of clinical expertise, knowledge and evidence </w:t>
            </w:r>
            <w:r>
              <w:rPr>
                <w:rFonts w:ascii="Arial" w:hAnsi="Arial" w:cs="Arial"/>
                <w:iCs/>
              </w:rPr>
              <w:t xml:space="preserve">based practice </w:t>
            </w:r>
            <w:r w:rsidRPr="00631AF3">
              <w:rPr>
                <w:rFonts w:ascii="Arial" w:hAnsi="Arial" w:cs="Arial"/>
                <w:iCs/>
              </w:rPr>
              <w:t>to carry out the duties and responsibilities of the role</w:t>
            </w:r>
            <w:r>
              <w:rPr>
                <w:rFonts w:ascii="Arial" w:hAnsi="Arial" w:cs="Arial"/>
                <w:iCs/>
              </w:rPr>
              <w:t xml:space="preserve"> in the area of specialism </w:t>
            </w:r>
            <w:r w:rsidRPr="00AE410A">
              <w:rPr>
                <w:rFonts w:ascii="Arial" w:hAnsi="Arial" w:cs="Arial"/>
                <w:iCs/>
              </w:rPr>
              <w:t xml:space="preserve">in line with relevant </w:t>
            </w:r>
            <w:r w:rsidRPr="00AF6E06">
              <w:rPr>
                <w:rFonts w:ascii="Arial" w:hAnsi="Arial" w:cs="Arial"/>
                <w:iCs/>
              </w:rPr>
              <w:t>legislation and standards.</w:t>
            </w:r>
          </w:p>
          <w:p w14:paraId="7137D559" w14:textId="77777777" w:rsidR="00605BD7" w:rsidRPr="00AF6E06" w:rsidRDefault="00605BD7" w:rsidP="00815B44">
            <w:pPr>
              <w:pStyle w:val="ListParagraph"/>
              <w:numPr>
                <w:ilvl w:val="0"/>
                <w:numId w:val="22"/>
              </w:numPr>
              <w:spacing w:before="100" w:beforeAutospacing="1" w:after="100" w:afterAutospacing="1"/>
              <w:ind w:left="357" w:hanging="357"/>
              <w:contextualSpacing/>
              <w:rPr>
                <w:rFonts w:ascii="Arial" w:hAnsi="Arial" w:cs="Arial"/>
              </w:rPr>
            </w:pPr>
            <w:r w:rsidRPr="00AF6E06">
              <w:rPr>
                <w:rFonts w:ascii="Arial" w:hAnsi="Arial" w:cs="Arial"/>
              </w:rPr>
              <w:t>An advanced knowledge of molecular oncology, radiation biology, aetiology and epidemiology of main cancer sites.</w:t>
            </w:r>
          </w:p>
          <w:p w14:paraId="0600B9C9" w14:textId="77777777" w:rsidR="00605BD7" w:rsidRPr="00AF6E06" w:rsidRDefault="00605BD7" w:rsidP="00815B44">
            <w:pPr>
              <w:pStyle w:val="ListParagraph"/>
              <w:numPr>
                <w:ilvl w:val="0"/>
                <w:numId w:val="22"/>
              </w:numPr>
              <w:spacing w:before="100" w:beforeAutospacing="1" w:after="100" w:afterAutospacing="1"/>
              <w:ind w:left="357" w:hanging="357"/>
              <w:contextualSpacing/>
              <w:rPr>
                <w:rFonts w:ascii="Arial" w:hAnsi="Arial" w:cs="Arial"/>
                <w:u w:val="single"/>
              </w:rPr>
            </w:pPr>
            <w:r w:rsidRPr="00AF6E06">
              <w:rPr>
                <w:rFonts w:ascii="Arial" w:hAnsi="Arial" w:cs="Arial"/>
              </w:rPr>
              <w:t>An enhanced understanding of the theory, concepts and methods pertaining to practice and the variety of approaches to assessment, diagnosis, intervention and treatment, in the specialist area.</w:t>
            </w:r>
          </w:p>
          <w:p w14:paraId="64E410A2" w14:textId="77777777" w:rsidR="00605BD7" w:rsidRPr="00AF6E06" w:rsidRDefault="00605BD7" w:rsidP="00815B44">
            <w:pPr>
              <w:pStyle w:val="ListParagraph"/>
              <w:numPr>
                <w:ilvl w:val="0"/>
                <w:numId w:val="22"/>
              </w:numPr>
              <w:spacing w:before="100" w:beforeAutospacing="1" w:after="100" w:afterAutospacing="1"/>
              <w:ind w:left="357" w:hanging="357"/>
              <w:contextualSpacing/>
              <w:rPr>
                <w:rFonts w:ascii="Arial" w:hAnsi="Arial" w:cs="Arial"/>
                <w:u w:val="single"/>
              </w:rPr>
            </w:pPr>
            <w:r w:rsidRPr="00AF6E06">
              <w:rPr>
                <w:rFonts w:ascii="Arial" w:hAnsi="Arial" w:cs="Arial"/>
              </w:rPr>
              <w:t>An advanced knowledge of other treatment modalities, surgery, chemotherapy, hormone therapy targeted therapies and their interaction with radiation.</w:t>
            </w:r>
          </w:p>
          <w:p w14:paraId="1C5F1509" w14:textId="77777777" w:rsidR="00605BD7" w:rsidRPr="00631AF3" w:rsidRDefault="00605BD7" w:rsidP="00815B44">
            <w:pPr>
              <w:numPr>
                <w:ilvl w:val="0"/>
                <w:numId w:val="22"/>
              </w:numPr>
              <w:spacing w:before="100" w:beforeAutospacing="1" w:after="100" w:afterAutospacing="1"/>
              <w:ind w:left="357" w:hanging="357"/>
              <w:contextualSpacing/>
              <w:rPr>
                <w:rFonts w:ascii="Arial" w:hAnsi="Arial" w:cs="Arial"/>
                <w:iCs/>
              </w:rPr>
            </w:pPr>
            <w:r>
              <w:rPr>
                <w:rFonts w:ascii="Arial" w:hAnsi="Arial" w:cs="Arial"/>
                <w:iCs/>
              </w:rPr>
              <w:t>Applies</w:t>
            </w:r>
            <w:r w:rsidRPr="00631AF3">
              <w:rPr>
                <w:rFonts w:ascii="Arial" w:hAnsi="Arial" w:cs="Arial"/>
                <w:iCs/>
              </w:rPr>
              <w:t xml:space="preserve"> specialist knowledge to best practice.</w:t>
            </w:r>
          </w:p>
          <w:p w14:paraId="06B6A941" w14:textId="77777777" w:rsidR="00605BD7" w:rsidRPr="00AF6E06" w:rsidRDefault="00605BD7" w:rsidP="00815B44">
            <w:pPr>
              <w:pStyle w:val="ListParagraph"/>
              <w:numPr>
                <w:ilvl w:val="0"/>
                <w:numId w:val="22"/>
              </w:numPr>
              <w:spacing w:before="100" w:beforeAutospacing="1" w:after="100" w:afterAutospacing="1"/>
              <w:ind w:left="357" w:hanging="357"/>
              <w:contextualSpacing/>
              <w:rPr>
                <w:rFonts w:ascii="Arial" w:hAnsi="Arial" w:cs="Arial"/>
              </w:rPr>
            </w:pPr>
            <w:r>
              <w:rPr>
                <w:rFonts w:ascii="Arial" w:hAnsi="Arial" w:cs="Arial"/>
                <w:iCs/>
              </w:rPr>
              <w:t>L</w:t>
            </w:r>
            <w:r w:rsidRPr="00AF6E06">
              <w:rPr>
                <w:rFonts w:ascii="Arial" w:hAnsi="Arial" w:cs="Arial"/>
                <w:iCs/>
              </w:rPr>
              <w:t>ead</w:t>
            </w:r>
            <w:r>
              <w:rPr>
                <w:rFonts w:ascii="Arial" w:hAnsi="Arial" w:cs="Arial"/>
                <w:iCs/>
              </w:rPr>
              <w:t>s</w:t>
            </w:r>
            <w:r w:rsidRPr="00AF6E06">
              <w:rPr>
                <w:rFonts w:ascii="Arial" w:hAnsi="Arial" w:cs="Arial"/>
                <w:iCs/>
              </w:rPr>
              <w:t xml:space="preserve"> on clinical practice and service quality. </w:t>
            </w:r>
          </w:p>
          <w:p w14:paraId="2887D1D2" w14:textId="77777777" w:rsidR="00605BD7" w:rsidRPr="00AF6E06" w:rsidRDefault="00605BD7" w:rsidP="00815B44">
            <w:pPr>
              <w:numPr>
                <w:ilvl w:val="0"/>
                <w:numId w:val="22"/>
              </w:numPr>
              <w:spacing w:before="100" w:beforeAutospacing="1" w:after="100" w:afterAutospacing="1"/>
              <w:ind w:left="357" w:hanging="357"/>
              <w:contextualSpacing/>
              <w:rPr>
                <w:rFonts w:ascii="Arial" w:hAnsi="Arial" w:cs="Arial"/>
                <w:iCs/>
              </w:rPr>
            </w:pPr>
            <w:r w:rsidRPr="00631AF3">
              <w:rPr>
                <w:rFonts w:ascii="Arial" w:hAnsi="Arial" w:cs="Arial"/>
                <w:lang w:val="en-IE"/>
              </w:rPr>
              <w:t xml:space="preserve">Maximises the use of ICT; computer skills particularly Microsoft Office, Outlook etc. and </w:t>
            </w:r>
            <w:r w:rsidRPr="00631AF3">
              <w:rPr>
                <w:rFonts w:ascii="Arial" w:hAnsi="Arial" w:cs="Arial"/>
              </w:rPr>
              <w:t xml:space="preserve">willingness to develop IT skills relevant to the role. </w:t>
            </w:r>
          </w:p>
          <w:p w14:paraId="7D892965" w14:textId="77777777" w:rsidR="00605BD7" w:rsidRDefault="00605BD7" w:rsidP="00815B44">
            <w:pPr>
              <w:rPr>
                <w:rFonts w:ascii="Arial" w:hAnsi="Arial" w:cs="Arial"/>
                <w:b/>
                <w:u w:val="single"/>
              </w:rPr>
            </w:pPr>
          </w:p>
          <w:p w14:paraId="12060C2B" w14:textId="77777777" w:rsidR="00605BD7" w:rsidRPr="00B00A0C" w:rsidRDefault="00605BD7" w:rsidP="00815B44">
            <w:pPr>
              <w:ind w:left="360" w:hanging="360"/>
              <w:rPr>
                <w:rFonts w:ascii="Arial" w:hAnsi="Arial" w:cs="Arial"/>
                <w:i/>
              </w:rPr>
            </w:pPr>
            <w:r w:rsidRPr="00B00A0C">
              <w:rPr>
                <w:rFonts w:ascii="Arial" w:eastAsia="Arial" w:hAnsi="Arial" w:cs="Arial"/>
                <w:b/>
                <w:bCs/>
                <w:color w:val="000000" w:themeColor="text1"/>
                <w:lang w:val="en-US"/>
              </w:rPr>
              <w:t xml:space="preserve">Planning and Managing Resources </w:t>
            </w:r>
            <w:r w:rsidRPr="00B00A0C">
              <w:rPr>
                <w:rFonts w:ascii="Arial" w:eastAsia="Arial" w:hAnsi="Arial" w:cs="Arial"/>
                <w:color w:val="000000" w:themeColor="text1"/>
              </w:rPr>
              <w:t xml:space="preserve"> </w:t>
            </w:r>
          </w:p>
          <w:p w14:paraId="0D0D867F" w14:textId="77777777" w:rsidR="00605BD7" w:rsidRPr="00925519" w:rsidRDefault="00605BD7" w:rsidP="00815B44">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5AED6471" w14:textId="77777777" w:rsidR="00605BD7" w:rsidRPr="00AE410A" w:rsidRDefault="00605BD7" w:rsidP="00815B44">
            <w:pPr>
              <w:numPr>
                <w:ilvl w:val="0"/>
                <w:numId w:val="22"/>
              </w:numPr>
              <w:ind w:left="357" w:hanging="357"/>
              <w:rPr>
                <w:rFonts w:ascii="Arial" w:hAnsi="Arial" w:cs="Arial"/>
              </w:rPr>
            </w:pPr>
            <w:r w:rsidRPr="00AE410A">
              <w:rPr>
                <w:rFonts w:ascii="Arial" w:hAnsi="Arial" w:cs="Arial"/>
              </w:rPr>
              <w:t>Balances clinical work with other research and educational responsibilities</w:t>
            </w:r>
            <w:r>
              <w:rPr>
                <w:rFonts w:ascii="Arial" w:hAnsi="Arial" w:cs="Arial"/>
              </w:rPr>
              <w:t>.</w:t>
            </w:r>
          </w:p>
          <w:p w14:paraId="603326A1" w14:textId="77777777" w:rsidR="00605BD7" w:rsidRDefault="00605BD7" w:rsidP="00815B44">
            <w:pPr>
              <w:numPr>
                <w:ilvl w:val="0"/>
                <w:numId w:val="22"/>
              </w:numPr>
              <w:ind w:left="357" w:hanging="357"/>
              <w:rPr>
                <w:rFonts w:ascii="Arial" w:hAnsi="Arial" w:cs="Arial"/>
              </w:rPr>
            </w:pPr>
            <w:r w:rsidRPr="00AE410A">
              <w:rPr>
                <w:rFonts w:ascii="Arial" w:hAnsi="Arial" w:cs="Arial"/>
              </w:rPr>
              <w:t>Provides flexible interventions to meet the varied ne</w:t>
            </w:r>
            <w:r>
              <w:rPr>
                <w:rFonts w:ascii="Arial" w:hAnsi="Arial" w:cs="Arial"/>
              </w:rPr>
              <w:t>eds of individual service users.</w:t>
            </w:r>
          </w:p>
          <w:p w14:paraId="255DD7B1" w14:textId="77777777" w:rsidR="00605BD7" w:rsidRPr="002A68E7" w:rsidRDefault="00605BD7" w:rsidP="00815B44">
            <w:pPr>
              <w:numPr>
                <w:ilvl w:val="0"/>
                <w:numId w:val="22"/>
              </w:numPr>
              <w:ind w:left="357" w:hanging="357"/>
              <w:rPr>
                <w:rFonts w:ascii="Arial" w:hAnsi="Arial" w:cs="Arial"/>
              </w:rPr>
            </w:pPr>
            <w:r>
              <w:rPr>
                <w:rFonts w:ascii="Arial" w:hAnsi="Arial" w:cs="Arial"/>
              </w:rPr>
              <w:t>P</w:t>
            </w:r>
            <w:r w:rsidRPr="002A68E7">
              <w:rPr>
                <w:rFonts w:ascii="Arial" w:hAnsi="Arial" w:cs="Arial"/>
                <w:iCs/>
              </w:rPr>
              <w:t>lan</w:t>
            </w:r>
            <w:r>
              <w:rPr>
                <w:rFonts w:ascii="Arial" w:hAnsi="Arial" w:cs="Arial"/>
                <w:iCs/>
              </w:rPr>
              <w:t>s</w:t>
            </w:r>
            <w:r w:rsidRPr="002A68E7">
              <w:rPr>
                <w:rFonts w:ascii="Arial" w:hAnsi="Arial" w:cs="Arial"/>
                <w:iCs/>
              </w:rPr>
              <w:t xml:space="preserve"> and manage</w:t>
            </w:r>
            <w:r>
              <w:rPr>
                <w:rFonts w:ascii="Arial" w:hAnsi="Arial" w:cs="Arial"/>
                <w:iCs/>
              </w:rPr>
              <w:t>s</w:t>
            </w:r>
            <w:r w:rsidRPr="002A68E7">
              <w:rPr>
                <w:rFonts w:ascii="Arial" w:hAnsi="Arial" w:cs="Arial"/>
                <w:iCs/>
              </w:rPr>
              <w:t xml:space="preserve"> the delivery of an optimum service in an effective and resourceful manner</w:t>
            </w:r>
            <w:r w:rsidRPr="002A68E7">
              <w:rPr>
                <w:rFonts w:ascii="Arial" w:hAnsi="Arial" w:cs="Arial"/>
                <w:iCs/>
                <w:lang w:val="en-IE" w:eastAsia="en-IE"/>
              </w:rPr>
              <w:t>, within a model of person-centred care.</w:t>
            </w:r>
          </w:p>
          <w:p w14:paraId="1C2855AE" w14:textId="77777777" w:rsidR="00605BD7" w:rsidRDefault="00605BD7" w:rsidP="00815B44">
            <w:pPr>
              <w:numPr>
                <w:ilvl w:val="0"/>
                <w:numId w:val="22"/>
              </w:numPr>
              <w:ind w:left="357" w:hanging="357"/>
              <w:rPr>
                <w:rFonts w:ascii="Arial" w:hAnsi="Arial" w:cs="Arial"/>
              </w:rPr>
            </w:pPr>
            <w:r w:rsidRPr="00AE410A">
              <w:rPr>
                <w:rFonts w:ascii="Arial" w:hAnsi="Arial" w:cs="Arial"/>
                <w:color w:val="000000"/>
              </w:rPr>
              <w:t>Demonstrates a high level of initiative, flexibility and adaptability in response to workforce demands</w:t>
            </w:r>
            <w:r>
              <w:rPr>
                <w:rFonts w:ascii="Arial" w:hAnsi="Arial" w:cs="Arial"/>
                <w:color w:val="000000"/>
              </w:rPr>
              <w:t>.</w:t>
            </w:r>
          </w:p>
          <w:p w14:paraId="526BA669" w14:textId="77777777" w:rsidR="00605BD7" w:rsidRPr="00925519" w:rsidRDefault="00605BD7" w:rsidP="00815B44">
            <w:pPr>
              <w:numPr>
                <w:ilvl w:val="0"/>
                <w:numId w:val="22"/>
              </w:numPr>
              <w:ind w:left="357" w:hanging="357"/>
              <w:rPr>
                <w:rFonts w:ascii="Arial" w:hAnsi="Arial" w:cs="Arial"/>
              </w:rPr>
            </w:pPr>
            <w:r w:rsidRPr="00925519">
              <w:rPr>
                <w:rFonts w:ascii="Arial" w:eastAsia="Arial" w:hAnsi="Arial" w:cs="Arial"/>
                <w:bCs/>
                <w:color w:val="000000" w:themeColor="text1"/>
                <w:lang w:val="en-US"/>
              </w:rPr>
              <w:t>Promote</w:t>
            </w:r>
            <w:r>
              <w:rPr>
                <w:rFonts w:ascii="Arial" w:eastAsia="Arial" w:hAnsi="Arial" w:cs="Arial"/>
                <w:bCs/>
                <w:color w:val="000000" w:themeColor="text1"/>
                <w:lang w:val="en-US"/>
              </w:rPr>
              <w:t>s</w:t>
            </w:r>
            <w:r w:rsidRPr="00925519">
              <w:rPr>
                <w:rFonts w:ascii="Arial" w:eastAsia="Arial" w:hAnsi="Arial" w:cs="Arial"/>
                <w:bCs/>
                <w:color w:val="000000" w:themeColor="text1"/>
                <w:lang w:val="en-US"/>
              </w:rPr>
              <w:t xml:space="preserve"> the delivery of a holistic, user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focused approach, which encompasses a multi-professional and inter</w:t>
            </w:r>
            <w:r>
              <w:rPr>
                <w:rFonts w:ascii="Arial" w:eastAsia="Arial" w:hAnsi="Arial" w:cs="Arial"/>
                <w:bCs/>
                <w:color w:val="000000" w:themeColor="text1"/>
                <w:lang w:val="en-US"/>
              </w:rPr>
              <w:t>-</w:t>
            </w:r>
            <w:r w:rsidRPr="00925519">
              <w:rPr>
                <w:rFonts w:ascii="Arial" w:eastAsia="Arial" w:hAnsi="Arial" w:cs="Arial"/>
                <w:bCs/>
                <w:color w:val="000000" w:themeColor="text1"/>
                <w:lang w:val="en-US"/>
              </w:rPr>
              <w:t>professional perspective</w:t>
            </w:r>
            <w:r>
              <w:rPr>
                <w:rFonts w:ascii="Arial" w:eastAsia="Arial" w:hAnsi="Arial" w:cs="Arial"/>
                <w:bCs/>
                <w:color w:val="000000" w:themeColor="text1"/>
                <w:lang w:val="en-US"/>
              </w:rPr>
              <w:t>.</w:t>
            </w:r>
          </w:p>
          <w:p w14:paraId="06DBFED0" w14:textId="77777777" w:rsidR="00605BD7" w:rsidRDefault="00605BD7" w:rsidP="00815B44">
            <w:pPr>
              <w:spacing w:before="100" w:beforeAutospacing="1" w:after="100" w:afterAutospacing="1" w:line="259" w:lineRule="auto"/>
              <w:contextualSpacing/>
              <w:rPr>
                <w:rFonts w:ascii="Arial" w:eastAsia="Arial" w:hAnsi="Arial" w:cs="Arial"/>
                <w:b/>
                <w:bCs/>
                <w:color w:val="000000" w:themeColor="text1"/>
                <w:lang w:val="en-US"/>
              </w:rPr>
            </w:pPr>
          </w:p>
          <w:p w14:paraId="40CB1DEC" w14:textId="77777777" w:rsidR="00605BD7" w:rsidRPr="009F0ED8" w:rsidRDefault="00605BD7" w:rsidP="00815B44">
            <w:pPr>
              <w:spacing w:before="100" w:beforeAutospacing="1" w:after="100" w:afterAutospacing="1" w:line="259"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4B47AE97" w14:textId="77777777" w:rsidR="00605BD7" w:rsidRDefault="00605BD7" w:rsidP="00815B44">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1801B81D" w14:textId="77777777" w:rsidR="00605BD7" w:rsidRPr="00925519" w:rsidRDefault="00605BD7" w:rsidP="00815B44">
            <w:pPr>
              <w:numPr>
                <w:ilvl w:val="0"/>
                <w:numId w:val="22"/>
              </w:numPr>
              <w:ind w:left="357" w:hanging="357"/>
              <w:rPr>
                <w:rFonts w:ascii="Arial" w:hAnsi="Arial" w:cs="Arial"/>
                <w:i/>
              </w:rPr>
            </w:pPr>
            <w:r w:rsidRPr="00925519">
              <w:rPr>
                <w:rFonts w:ascii="Arial" w:hAnsi="Arial" w:cs="Arial"/>
                <w:iCs/>
                <w:lang w:val="en-IE" w:eastAsia="en-IE"/>
              </w:rPr>
              <w:t>Demonstrates advanced leadership and team skills including the</w:t>
            </w:r>
            <w:r w:rsidRPr="00925519">
              <w:rPr>
                <w:rFonts w:ascii="Arial" w:hAnsi="Arial" w:cs="Arial"/>
              </w:rPr>
              <w:t xml:space="preserve"> ability to lead by example</w:t>
            </w:r>
            <w:r>
              <w:rPr>
                <w:rFonts w:ascii="Arial" w:hAnsi="Arial" w:cs="Arial"/>
              </w:rPr>
              <w:t>.</w:t>
            </w:r>
          </w:p>
          <w:p w14:paraId="15010189" w14:textId="77777777" w:rsidR="00605BD7" w:rsidRPr="00925519" w:rsidRDefault="00605BD7" w:rsidP="00815B44">
            <w:pPr>
              <w:numPr>
                <w:ilvl w:val="0"/>
                <w:numId w:val="22"/>
              </w:numPr>
              <w:ind w:left="357" w:hanging="357"/>
              <w:rPr>
                <w:rFonts w:ascii="Arial" w:hAnsi="Arial" w:cs="Arial"/>
                <w:i/>
              </w:rPr>
            </w:pPr>
            <w:r w:rsidRPr="00925519">
              <w:rPr>
                <w:rFonts w:ascii="Arial" w:hAnsi="Arial" w:cs="Arial"/>
                <w:iCs/>
              </w:rPr>
              <w:t xml:space="preserve">Demonstrates a commitment </w:t>
            </w:r>
            <w:r>
              <w:rPr>
                <w:rFonts w:ascii="Arial" w:hAnsi="Arial" w:cs="Arial"/>
              </w:rPr>
              <w:t>to managing</w:t>
            </w:r>
            <w:r w:rsidRPr="00925519">
              <w:rPr>
                <w:rFonts w:ascii="Arial" w:hAnsi="Arial" w:cs="Arial"/>
              </w:rPr>
              <w:t xml:space="preserve"> and develop</w:t>
            </w:r>
            <w:r>
              <w:rPr>
                <w:rFonts w:ascii="Arial" w:hAnsi="Arial" w:cs="Arial"/>
              </w:rPr>
              <w:t>ing</w:t>
            </w:r>
            <w:r w:rsidRPr="00925519">
              <w:rPr>
                <w:rFonts w:ascii="Arial" w:hAnsi="Arial" w:cs="Arial"/>
              </w:rPr>
              <w:t xml:space="preserve"> self and other</w:t>
            </w:r>
            <w:r>
              <w:rPr>
                <w:rFonts w:ascii="Arial" w:hAnsi="Arial" w:cs="Arial"/>
              </w:rPr>
              <w:t>s in a busy working environment.</w:t>
            </w:r>
          </w:p>
          <w:p w14:paraId="62A4A5CE" w14:textId="77777777" w:rsidR="00605BD7" w:rsidRPr="00925519" w:rsidRDefault="00605BD7" w:rsidP="00815B44">
            <w:pPr>
              <w:numPr>
                <w:ilvl w:val="0"/>
                <w:numId w:val="22"/>
              </w:numPr>
              <w:ind w:left="357" w:hanging="357"/>
              <w:rPr>
                <w:rFonts w:ascii="Arial" w:hAnsi="Arial" w:cs="Arial"/>
                <w:i/>
              </w:rPr>
            </w:pPr>
            <w:r w:rsidRPr="00925519">
              <w:rPr>
                <w:rFonts w:ascii="Arial" w:hAnsi="Arial" w:cs="Arial"/>
              </w:rPr>
              <w:t>Deals positively and constructively with obstacles and conflict within teams</w:t>
            </w:r>
            <w:r>
              <w:rPr>
                <w:rFonts w:ascii="Arial" w:hAnsi="Arial" w:cs="Arial"/>
              </w:rPr>
              <w:t>.</w:t>
            </w:r>
          </w:p>
          <w:p w14:paraId="6179C326" w14:textId="77777777" w:rsidR="00605BD7" w:rsidRPr="00925519" w:rsidRDefault="00605BD7" w:rsidP="00815B44">
            <w:pPr>
              <w:numPr>
                <w:ilvl w:val="0"/>
                <w:numId w:val="22"/>
              </w:numPr>
              <w:ind w:left="357" w:hanging="357"/>
              <w:rPr>
                <w:rFonts w:ascii="Arial" w:hAnsi="Arial" w:cs="Arial"/>
              </w:rPr>
            </w:pPr>
            <w:r w:rsidRPr="00925519">
              <w:rPr>
                <w:rFonts w:ascii="Arial" w:hAnsi="Arial" w:cs="Arial"/>
                <w:iCs/>
                <w:color w:val="000000"/>
              </w:rPr>
              <w:t>Demonstrates commitment to continuing professional development (CPD) and facilitates staff development by providing support such as; supervising, mentoring, coaching and formal development planning. Develops and/or implements systems to support a CPD culture within the service</w:t>
            </w:r>
            <w:r>
              <w:rPr>
                <w:rFonts w:ascii="Arial" w:hAnsi="Arial" w:cs="Arial"/>
                <w:iCs/>
                <w:color w:val="000000"/>
              </w:rPr>
              <w:t>.</w:t>
            </w:r>
          </w:p>
          <w:p w14:paraId="1740778D" w14:textId="77777777" w:rsidR="00605BD7" w:rsidRDefault="00605BD7" w:rsidP="00815B44">
            <w:pPr>
              <w:spacing w:before="100" w:beforeAutospacing="1" w:after="100" w:afterAutospacing="1" w:line="259" w:lineRule="auto"/>
              <w:contextualSpacing/>
              <w:rPr>
                <w:rFonts w:ascii="Arial" w:eastAsia="Arial" w:hAnsi="Arial" w:cs="Arial"/>
                <w:b/>
                <w:bCs/>
                <w:color w:val="000000" w:themeColor="text1"/>
                <w:lang w:val="en-US"/>
              </w:rPr>
            </w:pPr>
          </w:p>
          <w:p w14:paraId="1F372189" w14:textId="77777777" w:rsidR="00605BD7" w:rsidRPr="009F0ED8" w:rsidRDefault="00605BD7" w:rsidP="00815B44">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14:paraId="210E38EC" w14:textId="77777777" w:rsidR="00605BD7" w:rsidRPr="00925519" w:rsidRDefault="00605BD7" w:rsidP="00815B44">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39AA7965" w14:textId="77777777" w:rsidR="00605BD7" w:rsidRDefault="00605BD7" w:rsidP="00815B44">
            <w:pPr>
              <w:pStyle w:val="ListParagraph"/>
              <w:numPr>
                <w:ilvl w:val="0"/>
                <w:numId w:val="22"/>
              </w:numPr>
              <w:ind w:left="357" w:hanging="357"/>
              <w:rPr>
                <w:rFonts w:ascii="Arial" w:hAnsi="Arial" w:cs="Arial"/>
              </w:rPr>
            </w:pPr>
            <w:r w:rsidRPr="00756E0B">
              <w:rPr>
                <w:rFonts w:ascii="Arial" w:hAnsi="Arial" w:cs="Arial"/>
              </w:rPr>
              <w:t xml:space="preserve">Leads on the design, delivery and implementation of a high quality, person centred service. </w:t>
            </w:r>
          </w:p>
          <w:p w14:paraId="5BFFF25A" w14:textId="77777777" w:rsidR="00605BD7" w:rsidRPr="00756E0B" w:rsidRDefault="00605BD7" w:rsidP="00815B44">
            <w:pPr>
              <w:pStyle w:val="ListParagraph"/>
              <w:numPr>
                <w:ilvl w:val="0"/>
                <w:numId w:val="22"/>
              </w:numPr>
              <w:ind w:left="357" w:hanging="357"/>
              <w:rPr>
                <w:rFonts w:ascii="Arial" w:hAnsi="Arial" w:cs="Arial"/>
              </w:rPr>
            </w:pPr>
            <w:r w:rsidRPr="00756E0B">
              <w:rPr>
                <w:rFonts w:ascii="Arial" w:hAnsi="Arial" w:cs="Arial"/>
              </w:rPr>
              <w:t>Designs and develops new, innovative and non-traditional service delivery models which aim to promote a comprehensive and integrated quality service within evolving healthcare structures, overcoming any resource limitations.</w:t>
            </w:r>
          </w:p>
          <w:p w14:paraId="05015EA9" w14:textId="77777777" w:rsidR="00605BD7" w:rsidRPr="00925519" w:rsidRDefault="00605BD7" w:rsidP="00815B44">
            <w:pPr>
              <w:numPr>
                <w:ilvl w:val="0"/>
                <w:numId w:val="22"/>
              </w:numPr>
              <w:ind w:left="357" w:hanging="357"/>
              <w:rPr>
                <w:rFonts w:ascii="Arial" w:hAnsi="Arial" w:cs="Arial"/>
                <w:i/>
              </w:rPr>
            </w:pPr>
            <w:r w:rsidRPr="00925519">
              <w:rPr>
                <w:rFonts w:ascii="Arial" w:hAnsi="Arial" w:cs="Arial"/>
                <w:iCs/>
              </w:rPr>
              <w:t>Demonstrates and promotes collaborate working relationships as well as having the ability to work independently and exercise a high degree of professional autonomy</w:t>
            </w:r>
            <w:r>
              <w:rPr>
                <w:rFonts w:ascii="Arial" w:hAnsi="Arial" w:cs="Arial"/>
                <w:iCs/>
              </w:rPr>
              <w:t>.</w:t>
            </w:r>
          </w:p>
          <w:p w14:paraId="20992574" w14:textId="77777777" w:rsidR="00605BD7" w:rsidRPr="007422C4" w:rsidRDefault="00605BD7" w:rsidP="00815B44">
            <w:pPr>
              <w:numPr>
                <w:ilvl w:val="0"/>
                <w:numId w:val="22"/>
              </w:numPr>
              <w:ind w:left="357" w:hanging="357"/>
              <w:rPr>
                <w:rFonts w:ascii="Arial" w:hAnsi="Arial" w:cs="Arial"/>
                <w:iCs/>
                <w:lang w:val="en-IE" w:eastAsia="en-IE"/>
              </w:rPr>
            </w:pPr>
            <w:r w:rsidRPr="00925519">
              <w:rPr>
                <w:rFonts w:ascii="Arial" w:hAnsi="Arial" w:cs="Arial"/>
                <w:iCs/>
                <w:lang w:val="en-IE" w:eastAsia="en-IE"/>
              </w:rPr>
              <w:t>Displays awareness and appreciation of service users and the ability to empathise with and treat others with dignity and respect</w:t>
            </w:r>
            <w:r>
              <w:rPr>
                <w:rFonts w:ascii="Arial" w:hAnsi="Arial" w:cs="Arial"/>
                <w:iCs/>
                <w:lang w:val="en-IE" w:eastAsia="en-IE"/>
              </w:rPr>
              <w:t>.</w:t>
            </w:r>
          </w:p>
          <w:p w14:paraId="345F77CA" w14:textId="77777777" w:rsidR="00605BD7" w:rsidRDefault="00605BD7" w:rsidP="00815B44">
            <w:pPr>
              <w:spacing w:before="100" w:beforeAutospacing="1" w:after="100" w:afterAutospacing="1" w:line="259" w:lineRule="auto"/>
              <w:contextualSpacing/>
              <w:rPr>
                <w:rFonts w:ascii="Arial" w:eastAsia="Arial" w:hAnsi="Arial" w:cs="Arial"/>
                <w:b/>
                <w:bCs/>
                <w:color w:val="000000" w:themeColor="text1"/>
                <w:lang w:val="en-US"/>
              </w:rPr>
            </w:pPr>
          </w:p>
          <w:p w14:paraId="4D834FE2" w14:textId="77777777" w:rsidR="00605BD7" w:rsidRPr="009F0ED8" w:rsidRDefault="00605BD7" w:rsidP="00815B44">
            <w:pPr>
              <w:spacing w:before="100" w:beforeAutospacing="1" w:after="100" w:afterAutospacing="1"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 xml:space="preserve">Evaluating Information and Judging Situations </w:t>
            </w:r>
          </w:p>
          <w:p w14:paraId="419C603A" w14:textId="77777777" w:rsidR="00605BD7" w:rsidRPr="009F0ED8" w:rsidRDefault="00605BD7" w:rsidP="00815B44">
            <w:pPr>
              <w:spacing w:before="100" w:beforeAutospacing="1" w:after="100" w:afterAutospacing="1"/>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272463B8" w14:textId="77777777" w:rsidR="00605BD7" w:rsidRDefault="00605BD7" w:rsidP="00815B44">
            <w:pPr>
              <w:numPr>
                <w:ilvl w:val="0"/>
                <w:numId w:val="22"/>
              </w:numPr>
              <w:ind w:left="357" w:hanging="357"/>
              <w:rPr>
                <w:rFonts w:ascii="Arial" w:hAnsi="Arial" w:cs="Arial"/>
                <w:iCs/>
                <w:lang w:val="en-IE" w:eastAsia="en-IE"/>
              </w:rPr>
            </w:pPr>
            <w:r w:rsidRPr="007422C4">
              <w:rPr>
                <w:rFonts w:ascii="Arial" w:hAnsi="Arial" w:cs="Arial"/>
                <w:iCs/>
                <w:lang w:val="en-IE" w:eastAsia="en-IE"/>
              </w:rPr>
              <w:t>Exercise</w:t>
            </w:r>
            <w:r>
              <w:rPr>
                <w:rFonts w:ascii="Arial" w:hAnsi="Arial" w:cs="Arial"/>
                <w:iCs/>
                <w:lang w:val="en-IE" w:eastAsia="en-IE"/>
              </w:rPr>
              <w:t>s</w:t>
            </w:r>
            <w:r w:rsidRPr="007422C4">
              <w:rPr>
                <w:rFonts w:ascii="Arial" w:hAnsi="Arial" w:cs="Arial"/>
                <w:iCs/>
                <w:lang w:val="en-IE" w:eastAsia="en-IE"/>
              </w:rPr>
              <w:t xml:space="preserve"> a high </w:t>
            </w:r>
            <w:r>
              <w:rPr>
                <w:rFonts w:ascii="Arial" w:hAnsi="Arial" w:cs="Arial"/>
                <w:iCs/>
                <w:lang w:val="en-IE" w:eastAsia="en-IE"/>
              </w:rPr>
              <w:t>degree of professional autonomy</w:t>
            </w:r>
            <w:r w:rsidRPr="007422C4">
              <w:rPr>
                <w:rFonts w:ascii="Arial" w:hAnsi="Arial" w:cs="Arial"/>
                <w:iCs/>
                <w:lang w:val="en-IE" w:eastAsia="en-IE"/>
              </w:rPr>
              <w:t xml:space="preserve"> in the analysis of highly complex facts or situations that contribute to the implementation of a treatment or management strategy for the service user.</w:t>
            </w:r>
          </w:p>
          <w:p w14:paraId="3A124ABB" w14:textId="77777777" w:rsidR="00605BD7" w:rsidRPr="00AE410A" w:rsidRDefault="00605BD7" w:rsidP="00815B44">
            <w:pPr>
              <w:numPr>
                <w:ilvl w:val="0"/>
                <w:numId w:val="22"/>
              </w:numPr>
              <w:ind w:left="357" w:hanging="357"/>
              <w:rPr>
                <w:rFonts w:ascii="Arial" w:hAnsi="Arial" w:cs="Arial"/>
                <w:iCs/>
                <w:lang w:val="en-IE" w:eastAsia="en-IE"/>
              </w:rPr>
            </w:pPr>
            <w:r>
              <w:rPr>
                <w:rFonts w:ascii="Arial" w:hAnsi="Arial" w:cs="Arial"/>
                <w:iCs/>
                <w:lang w:val="en-IE" w:eastAsia="en-IE"/>
              </w:rPr>
              <w:t>E</w:t>
            </w:r>
            <w:r w:rsidRPr="00AE410A">
              <w:rPr>
                <w:rFonts w:ascii="Arial" w:hAnsi="Arial" w:cs="Arial"/>
                <w:iCs/>
                <w:lang w:val="en-IE" w:eastAsia="en-IE"/>
              </w:rPr>
              <w:t>ffectively analyse</w:t>
            </w:r>
            <w:r>
              <w:rPr>
                <w:rFonts w:ascii="Arial" w:hAnsi="Arial" w:cs="Arial"/>
                <w:iCs/>
                <w:lang w:val="en-IE" w:eastAsia="en-IE"/>
              </w:rPr>
              <w:t>s</w:t>
            </w:r>
            <w:r w:rsidRPr="00AE410A">
              <w:rPr>
                <w:rFonts w:ascii="Arial" w:hAnsi="Arial" w:cs="Arial"/>
                <w:iCs/>
                <w:lang w:val="en-IE" w:eastAsia="en-IE"/>
              </w:rPr>
              <w:t xml:space="preserve"> and critically evaluate</w:t>
            </w:r>
            <w:r>
              <w:rPr>
                <w:rFonts w:ascii="Arial" w:hAnsi="Arial" w:cs="Arial"/>
                <w:iCs/>
                <w:lang w:val="en-IE" w:eastAsia="en-IE"/>
              </w:rPr>
              <w:t>s</w:t>
            </w:r>
            <w:r w:rsidRPr="00AE410A">
              <w:rPr>
                <w:rFonts w:ascii="Arial" w:hAnsi="Arial" w:cs="Arial"/>
                <w:iCs/>
                <w:lang w:val="en-IE" w:eastAsia="en-IE"/>
              </w:rPr>
              <w:t xml:space="preserve"> complex information and make</w:t>
            </w:r>
            <w:r>
              <w:rPr>
                <w:rFonts w:ascii="Arial" w:hAnsi="Arial" w:cs="Arial"/>
                <w:iCs/>
                <w:lang w:val="en-IE" w:eastAsia="en-IE"/>
              </w:rPr>
              <w:t>s</w:t>
            </w:r>
            <w:r w:rsidRPr="00AE410A">
              <w:rPr>
                <w:rFonts w:ascii="Arial" w:hAnsi="Arial" w:cs="Arial"/>
                <w:iCs/>
                <w:lang w:val="en-IE" w:eastAsia="en-IE"/>
              </w:rPr>
              <w:t xml:space="preserve"> appropriate decisions.</w:t>
            </w:r>
          </w:p>
          <w:p w14:paraId="6AC9CD4F" w14:textId="77777777" w:rsidR="00605BD7" w:rsidRPr="00AE410A" w:rsidRDefault="00605BD7" w:rsidP="00815B44">
            <w:pPr>
              <w:numPr>
                <w:ilvl w:val="0"/>
                <w:numId w:val="22"/>
              </w:numPr>
              <w:ind w:left="357" w:hanging="357"/>
              <w:rPr>
                <w:rFonts w:ascii="Arial" w:hAnsi="Arial" w:cs="Arial"/>
              </w:rPr>
            </w:pPr>
            <w:r w:rsidRPr="00AE410A">
              <w:rPr>
                <w:rFonts w:ascii="Arial" w:hAnsi="Arial" w:cs="Arial"/>
              </w:rPr>
              <w:t>Explains the rationale behind decisions confidently when faced with opposing or competing demands. Is objective but also aware of sensitivities in their approach.</w:t>
            </w:r>
          </w:p>
          <w:p w14:paraId="5AD646AF" w14:textId="77777777" w:rsidR="00605BD7" w:rsidRDefault="00605BD7" w:rsidP="00815B44">
            <w:pPr>
              <w:pStyle w:val="ListParagraph"/>
              <w:numPr>
                <w:ilvl w:val="0"/>
                <w:numId w:val="22"/>
              </w:numPr>
              <w:ind w:left="357" w:hanging="357"/>
              <w:rPr>
                <w:rFonts w:ascii="Arial" w:hAnsi="Arial" w:cs="Arial"/>
                <w:iCs/>
                <w:color w:val="000000"/>
              </w:rPr>
            </w:pPr>
            <w:r w:rsidRPr="00AE410A">
              <w:rPr>
                <w:rFonts w:ascii="Arial" w:hAnsi="Arial" w:cs="Arial"/>
                <w:iCs/>
                <w:color w:val="000000"/>
              </w:rPr>
              <w:t>Regularly quantifies and evaluates activities against service plans and takes timely action to correct potential difficulties and/or to respond to changing needs. Recognises how service constraints impact on service delivery.</w:t>
            </w:r>
          </w:p>
          <w:p w14:paraId="6962927F" w14:textId="77777777" w:rsidR="00605BD7" w:rsidRPr="007422C4" w:rsidRDefault="00605BD7" w:rsidP="00815B44">
            <w:pPr>
              <w:pStyle w:val="ListParagraph"/>
              <w:ind w:left="360"/>
              <w:rPr>
                <w:rFonts w:ascii="Arial" w:hAnsi="Arial" w:cs="Arial"/>
                <w:iCs/>
                <w:color w:val="000000"/>
              </w:rPr>
            </w:pPr>
          </w:p>
          <w:p w14:paraId="059AF3B2" w14:textId="77777777" w:rsidR="00605BD7" w:rsidRPr="009F0ED8" w:rsidRDefault="00605BD7" w:rsidP="00815B44">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14:paraId="2483BA2C" w14:textId="77777777" w:rsidR="00605BD7" w:rsidRDefault="00605BD7" w:rsidP="00815B44">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14:paraId="6C8A00E6" w14:textId="77777777" w:rsidR="00605BD7" w:rsidRPr="0059459B" w:rsidRDefault="00605BD7" w:rsidP="00815B44">
            <w:pPr>
              <w:numPr>
                <w:ilvl w:val="0"/>
                <w:numId w:val="22"/>
              </w:numPr>
              <w:ind w:left="357" w:hanging="357"/>
              <w:rPr>
                <w:rFonts w:ascii="Arial" w:hAnsi="Arial" w:cs="Arial"/>
                <w:iCs/>
                <w:lang w:val="en-IE" w:eastAsia="en-IE"/>
              </w:rPr>
            </w:pPr>
            <w:r w:rsidRPr="0059459B">
              <w:rPr>
                <w:rFonts w:ascii="Arial" w:hAnsi="Arial" w:cs="Arial"/>
                <w:iCs/>
                <w:lang w:val="en-IE" w:eastAsia="en-IE"/>
              </w:rPr>
              <w:t>Displays effective communication skills (written &amp; verbal)</w:t>
            </w:r>
            <w:r w:rsidRPr="0059459B">
              <w:rPr>
                <w:rFonts w:ascii="Arial" w:hAnsi="Arial" w:cs="Arial"/>
                <w:iCs/>
                <w:color w:val="000000"/>
              </w:rPr>
              <w:t xml:space="preserve"> e.g. </w:t>
            </w:r>
            <w:r w:rsidRPr="0059459B">
              <w:rPr>
                <w:rFonts w:ascii="Arial" w:hAnsi="Arial" w:cs="Arial"/>
                <w:iCs/>
                <w:lang w:val="en-IE" w:eastAsia="en-IE"/>
              </w:rPr>
              <w:t>presents written information in a clear, concise and well-structured manner</w:t>
            </w:r>
            <w:r w:rsidRPr="0059459B">
              <w:rPr>
                <w:rFonts w:ascii="Arial" w:hAnsi="Arial" w:cs="Arial"/>
                <w:iCs/>
                <w:color w:val="000000"/>
              </w:rPr>
              <w:t xml:space="preserve"> / communicates complex information by tailoring the communication method and the message to match the needs of the audience.</w:t>
            </w:r>
          </w:p>
          <w:p w14:paraId="05516C5F" w14:textId="77777777" w:rsidR="00605BD7" w:rsidRPr="0059459B" w:rsidRDefault="00605BD7" w:rsidP="00815B44">
            <w:pPr>
              <w:numPr>
                <w:ilvl w:val="0"/>
                <w:numId w:val="22"/>
              </w:numPr>
              <w:ind w:left="357" w:hanging="357"/>
              <w:rPr>
                <w:rFonts w:ascii="Arial" w:hAnsi="Arial" w:cs="Arial"/>
                <w:i/>
                <w:color w:val="000000"/>
              </w:rPr>
            </w:pPr>
            <w:r w:rsidRPr="0059459B">
              <w:rPr>
                <w:rFonts w:ascii="Arial" w:hAnsi="Arial" w:cs="Arial"/>
                <w:iCs/>
                <w:color w:val="000000"/>
              </w:rPr>
              <w:t>Demonstrates</w:t>
            </w:r>
            <w:r w:rsidRPr="0059459B">
              <w:rPr>
                <w:rFonts w:ascii="Arial" w:hAnsi="Arial" w:cs="Arial"/>
                <w:iCs/>
                <w:lang w:val="en-IE" w:eastAsia="en-IE"/>
              </w:rPr>
              <w:t xml:space="preserve"> sound interpersonal skills including the ability to</w:t>
            </w:r>
            <w:r>
              <w:rPr>
                <w:rFonts w:ascii="Arial" w:hAnsi="Arial" w:cs="Arial"/>
                <w:iCs/>
                <w:lang w:val="en-IE" w:eastAsia="en-IE"/>
              </w:rPr>
              <w:t xml:space="preserve"> </w:t>
            </w:r>
            <w:r w:rsidRPr="0059459B">
              <w:rPr>
                <w:rFonts w:ascii="Arial" w:hAnsi="Arial" w:cs="Arial"/>
                <w:iCs/>
                <w:lang w:val="en-IE" w:eastAsia="en-IE"/>
              </w:rPr>
              <w:t xml:space="preserve">collaborate </w:t>
            </w:r>
            <w:r>
              <w:rPr>
                <w:rFonts w:ascii="Arial" w:hAnsi="Arial" w:cs="Arial"/>
                <w:iCs/>
                <w:lang w:val="en-IE" w:eastAsia="en-IE"/>
              </w:rPr>
              <w:t xml:space="preserve">effectively </w:t>
            </w:r>
            <w:r w:rsidRPr="0059459B">
              <w:rPr>
                <w:rFonts w:ascii="Arial" w:hAnsi="Arial" w:cs="Arial"/>
                <w:iCs/>
                <w:lang w:val="en-IE" w:eastAsia="en-IE"/>
              </w:rPr>
              <w:t xml:space="preserve">with </w:t>
            </w:r>
            <w:r>
              <w:rPr>
                <w:rFonts w:ascii="Arial" w:hAnsi="Arial" w:cs="Arial"/>
                <w:iCs/>
                <w:lang w:val="en-IE" w:eastAsia="en-IE"/>
              </w:rPr>
              <w:t xml:space="preserve">a wide range of people, </w:t>
            </w:r>
            <w:r w:rsidRPr="0059459B">
              <w:rPr>
                <w:rFonts w:ascii="Arial" w:hAnsi="Arial" w:cs="Arial"/>
                <w:iCs/>
                <w:lang w:val="en-IE" w:eastAsia="en-IE"/>
              </w:rPr>
              <w:t>colleagues, families, carers etc.</w:t>
            </w:r>
          </w:p>
          <w:p w14:paraId="4D34590B" w14:textId="77777777" w:rsidR="00605BD7" w:rsidRDefault="00605BD7" w:rsidP="00815B44">
            <w:pPr>
              <w:numPr>
                <w:ilvl w:val="0"/>
                <w:numId w:val="22"/>
              </w:numPr>
              <w:ind w:left="357" w:hanging="357"/>
              <w:rPr>
                <w:rFonts w:ascii="Arial" w:hAnsi="Arial" w:cs="Arial"/>
                <w:i/>
                <w:color w:val="000000"/>
              </w:rPr>
            </w:pPr>
            <w:r w:rsidRPr="0059459B">
              <w:rPr>
                <w:rFonts w:ascii="Arial" w:hAnsi="Arial" w:cs="Arial"/>
                <w:iCs/>
                <w:color w:val="000000"/>
              </w:rPr>
              <w:t xml:space="preserve">Demonstrates sensitivity, diplomacy and tact when dealing with others and </w:t>
            </w:r>
            <w:r>
              <w:rPr>
                <w:rFonts w:ascii="Arial" w:hAnsi="Arial" w:cs="Arial"/>
                <w:iCs/>
                <w:color w:val="000000"/>
              </w:rPr>
              <w:t>is</w:t>
            </w:r>
            <w:r w:rsidRPr="0059459B">
              <w:rPr>
                <w:rFonts w:ascii="Arial" w:hAnsi="Arial" w:cs="Arial"/>
                <w:iCs/>
                <w:color w:val="000000"/>
              </w:rPr>
              <w:t xml:space="preserve"> patient and tolerant when dealing with conflict or negative attitudes from others. </w:t>
            </w:r>
          </w:p>
          <w:p w14:paraId="49E08C15" w14:textId="06498307" w:rsidR="00605BD7" w:rsidRPr="00605BD7" w:rsidRDefault="00605BD7" w:rsidP="00815B44">
            <w:pPr>
              <w:numPr>
                <w:ilvl w:val="0"/>
                <w:numId w:val="22"/>
              </w:numPr>
              <w:ind w:left="357" w:hanging="357"/>
              <w:rPr>
                <w:rFonts w:ascii="Arial" w:hAnsi="Arial" w:cs="Arial"/>
                <w:i/>
                <w:color w:val="000000"/>
              </w:rPr>
            </w:pPr>
            <w:r w:rsidRPr="00605BD7">
              <w:rPr>
                <w:rFonts w:ascii="Arial" w:hAnsi="Arial" w:cs="Arial"/>
                <w:color w:val="000000"/>
              </w:rPr>
              <w:t>D</w:t>
            </w:r>
            <w:r w:rsidRPr="00605BD7">
              <w:rPr>
                <w:rFonts w:ascii="Arial" w:hAnsi="Arial" w:cs="Arial"/>
                <w:iCs/>
                <w:color w:val="000000"/>
              </w:rPr>
              <w:t>emonstrates strong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2A2FDCB9"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605BD7">
      <w:rPr>
        <w:rFonts w:ascii="Arial" w:hAnsi="Arial" w:cs="Arial"/>
        <w:b/>
        <w:color w:val="006152"/>
        <w:sz w:val="16"/>
        <w:szCs w:val="16"/>
      </w:rPr>
      <w:t>V.1 December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582362A7"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605BD7">
      <w:rPr>
        <w:rFonts w:ascii="Arial" w:hAnsi="Arial" w:cs="Arial"/>
        <w:b/>
        <w:color w:val="006152"/>
        <w:sz w:val="16"/>
        <w:szCs w:val="16"/>
      </w:rPr>
      <w:t>V.1 December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E434629"/>
    <w:multiLevelType w:val="hybridMultilevel"/>
    <w:tmpl w:val="B590ED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8F72EE"/>
    <w:multiLevelType w:val="hybridMultilevel"/>
    <w:tmpl w:val="B4B8AB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A240EC0"/>
    <w:multiLevelType w:val="hybridMultilevel"/>
    <w:tmpl w:val="092C43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795B90"/>
    <w:multiLevelType w:val="hybridMultilevel"/>
    <w:tmpl w:val="B48E1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5FC279F"/>
    <w:multiLevelType w:val="hybridMultilevel"/>
    <w:tmpl w:val="66F2B6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3"/>
  </w:num>
  <w:num w:numId="3">
    <w:abstractNumId w:val="22"/>
  </w:num>
  <w:num w:numId="4">
    <w:abstractNumId w:val="14"/>
  </w:num>
  <w:num w:numId="5">
    <w:abstractNumId w:val="16"/>
  </w:num>
  <w:num w:numId="6">
    <w:abstractNumId w:val="4"/>
  </w:num>
  <w:num w:numId="7">
    <w:abstractNumId w:val="31"/>
  </w:num>
  <w:num w:numId="8">
    <w:abstractNumId w:val="21"/>
  </w:num>
  <w:num w:numId="9">
    <w:abstractNumId w:val="11"/>
  </w:num>
  <w:num w:numId="10">
    <w:abstractNumId w:val="32"/>
  </w:num>
  <w:num w:numId="11">
    <w:abstractNumId w:val="13"/>
  </w:num>
  <w:num w:numId="12">
    <w:abstractNumId w:val="24"/>
  </w:num>
  <w:num w:numId="13">
    <w:abstractNumId w:val="27"/>
  </w:num>
  <w:num w:numId="14">
    <w:abstractNumId w:val="1"/>
  </w:num>
  <w:num w:numId="15">
    <w:abstractNumId w:val="20"/>
  </w:num>
  <w:num w:numId="16">
    <w:abstractNumId w:val="10"/>
  </w:num>
  <w:num w:numId="17">
    <w:abstractNumId w:val="7"/>
  </w:num>
  <w:num w:numId="18">
    <w:abstractNumId w:val="8"/>
  </w:num>
  <w:num w:numId="19">
    <w:abstractNumId w:val="26"/>
  </w:num>
  <w:num w:numId="20">
    <w:abstractNumId w:val="28"/>
  </w:num>
  <w:num w:numId="21">
    <w:abstractNumId w:val="2"/>
  </w:num>
  <w:num w:numId="22">
    <w:abstractNumId w:val="29"/>
  </w:num>
  <w:num w:numId="23">
    <w:abstractNumId w:val="18"/>
  </w:num>
  <w:num w:numId="24">
    <w:abstractNumId w:val="25"/>
  </w:num>
  <w:num w:numId="25">
    <w:abstractNumId w:val="17"/>
  </w:num>
  <w:num w:numId="26">
    <w:abstractNumId w:val="30"/>
  </w:num>
  <w:num w:numId="27">
    <w:abstractNumId w:val="22"/>
  </w:num>
  <w:num w:numId="28">
    <w:abstractNumId w:val="0"/>
  </w:num>
  <w:num w:numId="29">
    <w:abstractNumId w:val="15"/>
  </w:num>
  <w:num w:numId="30">
    <w:abstractNumId w:val="3"/>
  </w:num>
  <w:num w:numId="31">
    <w:abstractNumId w:val="6"/>
  </w:num>
  <w:num w:numId="32">
    <w:abstractNumId w:val="5"/>
  </w:num>
  <w:num w:numId="33">
    <w:abstractNumId w:val="12"/>
  </w:num>
  <w:num w:numId="3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8483D"/>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09D1"/>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05BD7"/>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15205"/>
    <w:rsid w:val="00724EEF"/>
    <w:rsid w:val="00737E82"/>
    <w:rsid w:val="007621CC"/>
    <w:rsid w:val="00792F91"/>
    <w:rsid w:val="00795998"/>
    <w:rsid w:val="00795C82"/>
    <w:rsid w:val="007D1A62"/>
    <w:rsid w:val="007D2E37"/>
    <w:rsid w:val="007D43A7"/>
    <w:rsid w:val="007D639C"/>
    <w:rsid w:val="007E24FA"/>
    <w:rsid w:val="007E7F19"/>
    <w:rsid w:val="007F0BB1"/>
    <w:rsid w:val="007F6BBE"/>
    <w:rsid w:val="00815B44"/>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634D"/>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recognition/standards-of-proficiency-for-radiographers-radiation-therapist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4AFFA-28D9-423F-8C48-082285E7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6</cp:revision>
  <cp:lastPrinted>2022-05-31T10:36:00Z</cp:lastPrinted>
  <dcterms:created xsi:type="dcterms:W3CDTF">2023-12-18T09:45:00Z</dcterms:created>
  <dcterms:modified xsi:type="dcterms:W3CDTF">2023-12-21T09:24:00Z</dcterms:modified>
</cp:coreProperties>
</file>