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16FDF790">
            <wp:simplePos x="0" y="0"/>
            <wp:positionH relativeFrom="column">
              <wp:posOffset>-713629</wp:posOffset>
            </wp:positionH>
            <wp:positionV relativeFrom="paragraph">
              <wp:posOffset>-652007</wp:posOffset>
            </wp:positionV>
            <wp:extent cx="1033670" cy="111909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828" cy="1124681"/>
                    </a:xfrm>
                    <a:prstGeom prst="rect">
                      <a:avLst/>
                    </a:prstGeom>
                    <a:noFill/>
                  </pic:spPr>
                </pic:pic>
              </a:graphicData>
            </a:graphic>
            <wp14:sizeRelH relativeFrom="margin">
              <wp14:pctWidth>0</wp14:pctWidth>
            </wp14:sizeRelH>
            <wp14:sizeRelV relativeFrom="margin">
              <wp14:pctHeight>0</wp14:pctHeight>
            </wp14:sizeRelV>
          </wp:anchor>
        </w:drawing>
      </w:r>
    </w:p>
    <w:p w14:paraId="45E08D78" w14:textId="77777777" w:rsidR="0071644A" w:rsidRDefault="0071644A" w:rsidP="00E40DF8">
      <w:pPr>
        <w:jc w:val="right"/>
        <w:rPr>
          <w:rFonts w:ascii="Arial" w:hAnsi="Arial" w:cs="Arial"/>
          <w:b/>
        </w:rPr>
      </w:pPr>
    </w:p>
    <w:p w14:paraId="7A553B4C" w14:textId="4F608BD0" w:rsidR="00E40DF8" w:rsidRDefault="00210117" w:rsidP="00E40DF8">
      <w:pPr>
        <w:jc w:val="right"/>
        <w:rPr>
          <w:rFonts w:ascii="Arial" w:hAnsi="Arial" w:cs="Arial"/>
          <w:b/>
        </w:rPr>
      </w:pPr>
      <w:r>
        <w:rPr>
          <w:rFonts w:ascii="Arial" w:hAnsi="Arial" w:cs="Arial"/>
          <w:b/>
        </w:rPr>
        <w:t>Radiation Therapy</w:t>
      </w:r>
      <w:r w:rsidR="00E40DF8">
        <w:rPr>
          <w:rFonts w:ascii="Arial" w:hAnsi="Arial" w:cs="Arial"/>
          <w:b/>
        </w:rPr>
        <w:t xml:space="preserve"> Service Manager I</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512215">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700988A2" w:rsidR="009372A1" w:rsidRDefault="00210117" w:rsidP="009372A1">
            <w:pPr>
              <w:rPr>
                <w:rFonts w:ascii="Arial" w:hAnsi="Arial" w:cs="Arial"/>
                <w:b/>
              </w:rPr>
            </w:pPr>
            <w:r>
              <w:rPr>
                <w:rFonts w:ascii="Arial" w:hAnsi="Arial" w:cs="Arial"/>
                <w:b/>
              </w:rPr>
              <w:t>Radiation Therapy</w:t>
            </w:r>
            <w:r w:rsidR="00E40DF8">
              <w:rPr>
                <w:rFonts w:ascii="Arial" w:hAnsi="Arial" w:cs="Arial"/>
                <w:b/>
              </w:rPr>
              <w:t xml:space="preserve"> Service Manager I</w:t>
            </w:r>
          </w:p>
          <w:p w14:paraId="25D1BA2E" w14:textId="31603DCB" w:rsidR="009372A1" w:rsidRPr="009372A1" w:rsidRDefault="00210117" w:rsidP="009372A1">
            <w:pPr>
              <w:rPr>
                <w:rFonts w:ascii="Arial" w:hAnsi="Arial" w:cs="Arial"/>
              </w:rPr>
            </w:pPr>
            <w:r>
              <w:rPr>
                <w:rFonts w:ascii="Arial" w:hAnsi="Arial" w:cs="Arial"/>
              </w:rPr>
              <w:t>(Grade Code: 3972</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512215">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512215">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512215">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512215">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512215">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512215">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512215">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512215">
        <w:tc>
          <w:tcPr>
            <w:tcW w:w="21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48" w:type="dxa"/>
          </w:tcPr>
          <w:p w14:paraId="490AD456" w14:textId="77777777" w:rsidR="002C5F9A" w:rsidRPr="002C5F9A"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p>
          <w:p w14:paraId="7313FD32" w14:textId="77777777" w:rsidR="002C5F9A" w:rsidRDefault="00F03E1B" w:rsidP="002C5F9A">
            <w:pPr>
              <w:pStyle w:val="ListParagraph"/>
              <w:spacing w:after="120"/>
              <w:ind w:left="0"/>
              <w:rPr>
                <w:rFonts w:ascii="Arial" w:hAnsi="Arial" w:cs="Arial"/>
                <w:iCs/>
                <w:color w:val="00009C"/>
              </w:rPr>
            </w:pPr>
            <w:r w:rsidRPr="002C5F9A">
              <w:rPr>
                <w:rFonts w:ascii="Arial" w:hAnsi="Arial" w:cs="Arial"/>
                <w:i/>
                <w:iCs/>
                <w:color w:val="00009C"/>
              </w:rPr>
              <w:t>Example:</w:t>
            </w:r>
            <w:r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58A42375" w14:textId="4D69E8C7" w:rsidR="002C5F9A" w:rsidRPr="002C5F9A" w:rsidRDefault="002C5F9A" w:rsidP="002C5F9A">
            <w:pPr>
              <w:pStyle w:val="ListParagraph"/>
              <w:spacing w:after="120"/>
              <w:ind w:left="0"/>
              <w:rPr>
                <w:rFonts w:ascii="Arial" w:hAnsi="Arial" w:cs="Arial"/>
                <w:iCs/>
                <w:color w:val="00009C"/>
              </w:rPr>
            </w:pPr>
            <w:r w:rsidRPr="002C5F9A">
              <w:rPr>
                <w:rFonts w:ascii="Arial" w:hAnsi="Arial" w:cs="Arial"/>
                <w:i/>
                <w:iCs/>
                <w:color w:val="00009C"/>
              </w:rPr>
              <w:t>Example:</w:t>
            </w:r>
            <w:r w:rsidRPr="002C5F9A">
              <w:rPr>
                <w:rFonts w:ascii="Arial" w:hAnsi="Arial" w:cs="Arial"/>
                <w:color w:val="000099"/>
              </w:rPr>
              <w:t xml:space="preserve"> Report to the </w:t>
            </w:r>
            <w:r w:rsidRPr="002C5F9A">
              <w:rPr>
                <w:rFonts w:ascii="Arial" w:hAnsi="Arial" w:cs="Arial"/>
                <w:iCs/>
                <w:color w:val="000099"/>
              </w:rPr>
              <w:t>Radiation Therapy Service Manager II or designated officer.</w:t>
            </w:r>
          </w:p>
          <w:p w14:paraId="4462BB52" w14:textId="77777777" w:rsidR="00F6254C" w:rsidRPr="002C5F9A" w:rsidRDefault="003C69A1" w:rsidP="00D57CDD">
            <w:pPr>
              <w:pStyle w:val="ListParagraph"/>
              <w:numPr>
                <w:ilvl w:val="0"/>
                <w:numId w:val="2"/>
              </w:numPr>
              <w:rPr>
                <w:rFonts w:ascii="Arial" w:hAnsi="Arial" w:cs="Arial"/>
                <w:iCs/>
                <w:color w:val="000099"/>
              </w:rPr>
            </w:pPr>
            <w:r>
              <w:rPr>
                <w:rFonts w:ascii="Arial" w:hAnsi="Arial" w:cs="Arial"/>
                <w:iCs/>
                <w:color w:val="000099"/>
              </w:rPr>
              <w:t xml:space="preserve">Who will </w:t>
            </w:r>
            <w:r w:rsidRPr="002C5F9A">
              <w:rPr>
                <w:rFonts w:ascii="Arial" w:hAnsi="Arial" w:cs="Arial"/>
                <w:iCs/>
                <w:color w:val="000099"/>
              </w:rPr>
              <w:t>report to the job holder</w:t>
            </w:r>
            <w:r w:rsidR="00F03E1B" w:rsidRPr="002C5F9A">
              <w:rPr>
                <w:rFonts w:ascii="Arial" w:hAnsi="Arial" w:cs="Arial"/>
                <w:iCs/>
                <w:color w:val="000099"/>
              </w:rPr>
              <w:t xml:space="preserve"> (if anyone)</w:t>
            </w:r>
            <w:r w:rsidRPr="002C5F9A">
              <w:rPr>
                <w:rFonts w:ascii="Arial" w:hAnsi="Arial" w:cs="Arial"/>
                <w:iCs/>
                <w:color w:val="000099"/>
              </w:rPr>
              <w:t>?</w:t>
            </w:r>
          </w:p>
          <w:p w14:paraId="737686F4" w14:textId="77777777" w:rsidR="001D0B29" w:rsidRPr="002C5F9A" w:rsidRDefault="001D0B29" w:rsidP="001D0B29">
            <w:pPr>
              <w:rPr>
                <w:rFonts w:ascii="Arial" w:hAnsi="Arial" w:cs="Arial"/>
                <w:iCs/>
                <w:color w:val="000099"/>
              </w:rPr>
            </w:pPr>
          </w:p>
          <w:p w14:paraId="25243BD9" w14:textId="72DC8FC3" w:rsidR="001D0B29" w:rsidRPr="00512215" w:rsidRDefault="002C5F9A" w:rsidP="002C5F9A">
            <w:pPr>
              <w:jc w:val="both"/>
              <w:rPr>
                <w:rFonts w:ascii="Arial" w:hAnsi="Arial" w:cs="Arial"/>
                <w:iCs/>
                <w:color w:val="000099"/>
              </w:rPr>
            </w:pPr>
            <w:r w:rsidRPr="002C5F9A">
              <w:rPr>
                <w:rFonts w:ascii="Arial" w:hAnsi="Arial" w:cs="Arial"/>
                <w:i/>
                <w:iCs/>
                <w:color w:val="000099"/>
              </w:rPr>
              <w:t>Example:</w:t>
            </w:r>
            <w:r w:rsidRPr="002C5F9A">
              <w:rPr>
                <w:rFonts w:ascii="Arial" w:hAnsi="Arial" w:cs="Arial"/>
                <w:iCs/>
                <w:color w:val="000099"/>
              </w:rPr>
              <w:t xml:space="preserve"> </w:t>
            </w:r>
            <w:r w:rsidR="00210117" w:rsidRPr="002C5F9A">
              <w:rPr>
                <w:rFonts w:ascii="Arial" w:hAnsi="Arial" w:cs="Arial"/>
                <w:iCs/>
                <w:color w:val="000099"/>
              </w:rPr>
              <w:t xml:space="preserve">Clinical Specialists and Radiation Therapists </w:t>
            </w:r>
            <w:r w:rsidRPr="002C5F9A">
              <w:rPr>
                <w:rFonts w:ascii="Arial" w:hAnsi="Arial" w:cs="Arial"/>
                <w:iCs/>
                <w:color w:val="000099"/>
              </w:rPr>
              <w:t xml:space="preserve">will </w:t>
            </w:r>
            <w:r w:rsidR="00210117" w:rsidRPr="002C5F9A">
              <w:rPr>
                <w:rFonts w:ascii="Arial" w:hAnsi="Arial" w:cs="Arial"/>
                <w:iCs/>
                <w:color w:val="000099"/>
              </w:rPr>
              <w:t xml:space="preserve">report directly to </w:t>
            </w:r>
            <w:r w:rsidRPr="002C5F9A">
              <w:rPr>
                <w:rFonts w:ascii="Arial" w:hAnsi="Arial" w:cs="Arial"/>
                <w:iCs/>
                <w:color w:val="000099"/>
              </w:rPr>
              <w:t xml:space="preserve">the </w:t>
            </w:r>
            <w:r w:rsidRPr="00512215">
              <w:rPr>
                <w:rFonts w:ascii="Arial" w:hAnsi="Arial" w:cs="Arial"/>
                <w:iCs/>
                <w:color w:val="000099"/>
              </w:rPr>
              <w:t>post holder.</w:t>
            </w:r>
            <w:r w:rsidR="00210117" w:rsidRPr="00512215">
              <w:rPr>
                <w:rFonts w:ascii="Arial" w:hAnsi="Arial" w:cs="Arial"/>
                <w:color w:val="000099"/>
              </w:rPr>
              <w:t xml:space="preserve"> </w:t>
            </w:r>
          </w:p>
          <w:p w14:paraId="3D2736F2" w14:textId="6CEDA241" w:rsidR="001D0B29" w:rsidRPr="001D0B29" w:rsidRDefault="001D0B29" w:rsidP="001D0B29">
            <w:pPr>
              <w:rPr>
                <w:rFonts w:ascii="Arial" w:hAnsi="Arial" w:cs="Arial"/>
                <w:iCs/>
                <w:color w:val="000099"/>
              </w:rPr>
            </w:pPr>
          </w:p>
        </w:tc>
      </w:tr>
      <w:tr w:rsidR="00512215" w14:paraId="59DDF364" w14:textId="77777777" w:rsidTr="00512215">
        <w:tc>
          <w:tcPr>
            <w:tcW w:w="2172" w:type="dxa"/>
            <w:tcBorders>
              <w:top w:val="single" w:sz="4" w:space="0" w:color="auto"/>
              <w:left w:val="single" w:sz="4" w:space="0" w:color="auto"/>
              <w:bottom w:val="single" w:sz="4" w:space="0" w:color="auto"/>
              <w:right w:val="single" w:sz="4" w:space="0" w:color="auto"/>
            </w:tcBorders>
          </w:tcPr>
          <w:p w14:paraId="620B361B" w14:textId="77777777" w:rsidR="00512215" w:rsidRDefault="00512215">
            <w:pPr>
              <w:spacing w:line="276" w:lineRule="auto"/>
              <w:rPr>
                <w:rFonts w:ascii="Arial" w:hAnsi="Arial" w:cs="Arial"/>
                <w:b/>
                <w:bCs/>
              </w:rPr>
            </w:pPr>
            <w:r>
              <w:rPr>
                <w:rFonts w:ascii="Arial" w:hAnsi="Arial" w:cs="Arial"/>
                <w:b/>
                <w:bCs/>
              </w:rPr>
              <w:t>Key Working Relationships</w:t>
            </w:r>
          </w:p>
          <w:p w14:paraId="63279D59" w14:textId="77777777" w:rsidR="00512215" w:rsidRDefault="00512215">
            <w:pPr>
              <w:spacing w:line="276" w:lineRule="auto"/>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01CC3C9F" w14:textId="77777777" w:rsidR="00512215" w:rsidRDefault="00512215">
            <w:pPr>
              <w:spacing w:line="276" w:lineRule="auto"/>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133E58B6" w14:textId="77777777" w:rsidR="00512215" w:rsidRDefault="00512215">
            <w:pPr>
              <w:spacing w:line="276" w:lineRule="auto"/>
              <w:rPr>
                <w:rFonts w:ascii="Arial" w:hAnsi="Arial" w:cs="Arial"/>
                <w:iCs/>
                <w:color w:val="000099"/>
              </w:rPr>
            </w:pPr>
          </w:p>
        </w:tc>
      </w:tr>
      <w:tr w:rsidR="009372A1" w:rsidRPr="00E766A5" w14:paraId="7BFDCC59" w14:textId="77777777" w:rsidTr="00512215">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760EF613" w14:textId="326B9740" w:rsidR="002C5F9A" w:rsidRPr="002C5F9A" w:rsidRDefault="002C5F9A" w:rsidP="002C5F9A">
            <w:pPr>
              <w:pStyle w:val="ListParagraph"/>
              <w:ind w:left="0"/>
              <w:rPr>
                <w:rFonts w:ascii="Arial" w:hAnsi="Arial" w:cs="Arial"/>
                <w:i/>
                <w:iCs/>
                <w:color w:val="000099"/>
              </w:rPr>
            </w:pPr>
            <w:r w:rsidRPr="002C5F9A">
              <w:rPr>
                <w:rFonts w:ascii="Arial" w:hAnsi="Arial" w:cs="Arial"/>
                <w:i/>
                <w:iCs/>
                <w:color w:val="000099"/>
              </w:rPr>
              <w:t>Example:</w:t>
            </w:r>
          </w:p>
          <w:p w14:paraId="145B4133" w14:textId="0DB82483" w:rsidR="002C5F9A" w:rsidRPr="002C5F9A" w:rsidRDefault="002C5F9A" w:rsidP="00210117">
            <w:pPr>
              <w:pStyle w:val="ListParagraph"/>
              <w:numPr>
                <w:ilvl w:val="0"/>
                <w:numId w:val="19"/>
              </w:numPr>
              <w:ind w:left="348" w:hanging="284"/>
              <w:rPr>
                <w:rFonts w:ascii="Arial" w:hAnsi="Arial" w:cs="Arial"/>
                <w:iCs/>
                <w:color w:val="000099"/>
              </w:rPr>
            </w:pPr>
            <w:r w:rsidRPr="002C5F9A">
              <w:rPr>
                <w:rFonts w:ascii="Arial" w:hAnsi="Arial" w:cs="Arial"/>
                <w:iCs/>
                <w:color w:val="000099"/>
              </w:rPr>
              <w:t xml:space="preserve">Provide clinical leadership </w:t>
            </w:r>
            <w:r w:rsidR="00210117" w:rsidRPr="002C5F9A">
              <w:rPr>
                <w:rFonts w:ascii="Arial" w:hAnsi="Arial" w:cs="Arial"/>
                <w:iCs/>
                <w:color w:val="000099"/>
              </w:rPr>
              <w:t xml:space="preserve">and </w:t>
            </w:r>
            <w:r w:rsidRPr="002C5F9A">
              <w:rPr>
                <w:rFonts w:ascii="Arial" w:hAnsi="Arial" w:cs="Arial"/>
                <w:iCs/>
                <w:color w:val="000099"/>
              </w:rPr>
              <w:t>support the development of radiation therapy services in alignment with HSE strategy</w:t>
            </w:r>
            <w:r>
              <w:rPr>
                <w:rFonts w:ascii="Arial" w:hAnsi="Arial" w:cs="Arial"/>
                <w:iCs/>
                <w:color w:val="000099"/>
              </w:rPr>
              <w:t xml:space="preserve"> and objectives.</w:t>
            </w:r>
          </w:p>
          <w:p w14:paraId="0C94B834" w14:textId="6C5D604C" w:rsidR="002C5F9A" w:rsidRPr="002C5F9A" w:rsidRDefault="002C5F9A" w:rsidP="00A000BD">
            <w:pPr>
              <w:pStyle w:val="ListParagraph"/>
              <w:numPr>
                <w:ilvl w:val="0"/>
                <w:numId w:val="19"/>
              </w:numPr>
              <w:ind w:left="348" w:hanging="284"/>
              <w:rPr>
                <w:rFonts w:ascii="Arial" w:hAnsi="Arial" w:cs="Arial"/>
                <w:iCs/>
                <w:color w:val="000099"/>
              </w:rPr>
            </w:pPr>
            <w:r w:rsidRPr="002C5F9A">
              <w:rPr>
                <w:rFonts w:ascii="Arial" w:hAnsi="Arial" w:cs="Arial"/>
                <w:iCs/>
                <w:color w:val="000099"/>
              </w:rPr>
              <w:t>S</w:t>
            </w:r>
            <w:r w:rsidR="00210117" w:rsidRPr="002C5F9A">
              <w:rPr>
                <w:rFonts w:ascii="Arial" w:hAnsi="Arial" w:cs="Arial"/>
                <w:iCs/>
                <w:color w:val="000099"/>
              </w:rPr>
              <w:t xml:space="preserve">upport management activities in </w:t>
            </w:r>
            <w:r w:rsidRPr="002C5F9A">
              <w:rPr>
                <w:rFonts w:ascii="Arial" w:hAnsi="Arial" w:cs="Arial"/>
                <w:iCs/>
                <w:color w:val="000099"/>
              </w:rPr>
              <w:t>delivering a high quality radiation therapy service</w:t>
            </w:r>
            <w:r w:rsidR="00210117" w:rsidRPr="002C5F9A">
              <w:rPr>
                <w:rFonts w:ascii="Arial" w:hAnsi="Arial" w:cs="Arial"/>
                <w:iCs/>
                <w:color w:val="000099"/>
              </w:rPr>
              <w:t xml:space="preserve"> in a</w:t>
            </w:r>
            <w:r w:rsidRPr="002C5F9A">
              <w:rPr>
                <w:rFonts w:ascii="Arial" w:hAnsi="Arial" w:cs="Arial"/>
                <w:iCs/>
                <w:color w:val="000099"/>
              </w:rPr>
              <w:t xml:space="preserve"> multi–disciplinary environment. </w:t>
            </w:r>
            <w:r w:rsidR="00210117" w:rsidRPr="002C5F9A">
              <w:rPr>
                <w:rFonts w:ascii="Arial" w:hAnsi="Arial" w:cs="Arial"/>
                <w:iCs/>
                <w:color w:val="000099"/>
              </w:rPr>
              <w:t>Be an active member of the multidisciplinary team, leading, guiding and supervising Radiation Therapists to effectively deliver the treatment process</w:t>
            </w:r>
            <w:r>
              <w:rPr>
                <w:rFonts w:ascii="Arial" w:hAnsi="Arial" w:cs="Arial"/>
                <w:iCs/>
                <w:color w:val="000099"/>
              </w:rPr>
              <w:t>.</w:t>
            </w:r>
          </w:p>
          <w:p w14:paraId="73C35C1D" w14:textId="2938E6D3" w:rsidR="00210117" w:rsidRPr="002C5F9A" w:rsidRDefault="002C5F9A" w:rsidP="00A000BD">
            <w:pPr>
              <w:pStyle w:val="ListParagraph"/>
              <w:numPr>
                <w:ilvl w:val="0"/>
                <w:numId w:val="19"/>
              </w:numPr>
              <w:ind w:left="348" w:hanging="284"/>
              <w:rPr>
                <w:rFonts w:ascii="Arial" w:hAnsi="Arial" w:cs="Arial"/>
                <w:iCs/>
                <w:color w:val="000099"/>
              </w:rPr>
            </w:pPr>
            <w:r w:rsidRPr="002C5F9A">
              <w:rPr>
                <w:rFonts w:ascii="Arial" w:hAnsi="Arial" w:cs="Arial"/>
                <w:iCs/>
                <w:color w:val="000099"/>
              </w:rPr>
              <w:t xml:space="preserve">Promote the </w:t>
            </w:r>
            <w:r w:rsidR="00210117" w:rsidRPr="002C5F9A">
              <w:rPr>
                <w:rFonts w:ascii="Arial" w:hAnsi="Arial" w:cs="Arial"/>
                <w:iCs/>
                <w:color w:val="000099"/>
              </w:rPr>
              <w:t>continuous professional development of staff within area of responsibility.</w:t>
            </w:r>
          </w:p>
          <w:p w14:paraId="4FC2B746" w14:textId="1401B5D3" w:rsidR="00535966" w:rsidRPr="008D7B0C" w:rsidRDefault="00535966" w:rsidP="00210117">
            <w:pPr>
              <w:jc w:val="both"/>
              <w:rPr>
                <w:rFonts w:ascii="Arial" w:hAnsi="Arial" w:cs="Arial"/>
              </w:rPr>
            </w:pPr>
          </w:p>
        </w:tc>
      </w:tr>
      <w:tr w:rsidR="009372A1" w:rsidRPr="00E766A5" w14:paraId="50AD10F5" w14:textId="77777777" w:rsidTr="00512215">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448" w:type="dxa"/>
          </w:tcPr>
          <w:p w14:paraId="749E359C" w14:textId="79017DD0" w:rsidR="009372A1" w:rsidRDefault="0084159B" w:rsidP="005638C4">
            <w:pPr>
              <w:pStyle w:val="BodyText3"/>
              <w:rPr>
                <w:i/>
                <w:sz w:val="20"/>
                <w:szCs w:val="20"/>
              </w:rPr>
            </w:pPr>
            <w:r w:rsidRPr="0084159B">
              <w:rPr>
                <w:i/>
                <w:sz w:val="20"/>
                <w:szCs w:val="20"/>
              </w:rPr>
              <w:lastRenderedPageBreak/>
              <w:t xml:space="preserve">The Radiation Therapy Service Manager I </w:t>
            </w:r>
            <w:r w:rsidR="009372A1" w:rsidRPr="0084159B">
              <w:rPr>
                <w:i/>
                <w:sz w:val="20"/>
                <w:szCs w:val="20"/>
              </w:rPr>
              <w:t>will:</w:t>
            </w:r>
          </w:p>
          <w:p w14:paraId="49448FD2" w14:textId="3AE2FFF0" w:rsidR="00535966" w:rsidRPr="0084159B" w:rsidRDefault="00535966" w:rsidP="005638C4">
            <w:pPr>
              <w:pStyle w:val="BodyText3"/>
              <w:rPr>
                <w:i/>
                <w:sz w:val="20"/>
                <w:szCs w:val="20"/>
              </w:rPr>
            </w:pPr>
          </w:p>
          <w:p w14:paraId="60D86E5B" w14:textId="0A8F05F1" w:rsidR="002C5A28" w:rsidRDefault="0084159B" w:rsidP="00535966">
            <w:pPr>
              <w:autoSpaceDE w:val="0"/>
              <w:autoSpaceDN w:val="0"/>
              <w:adjustRightInd w:val="0"/>
              <w:jc w:val="both"/>
              <w:rPr>
                <w:rFonts w:ascii="Arial" w:hAnsi="Arial" w:cs="Arial"/>
                <w:b/>
                <w:bCs/>
                <w:u w:val="single"/>
                <w:lang w:val="en-IE" w:eastAsia="en-IE"/>
              </w:rPr>
            </w:pPr>
            <w:r>
              <w:rPr>
                <w:rFonts w:ascii="Arial" w:hAnsi="Arial" w:cs="Arial"/>
                <w:b/>
                <w:bCs/>
                <w:u w:val="single"/>
                <w:lang w:val="en-IE" w:eastAsia="en-IE"/>
              </w:rPr>
              <w:lastRenderedPageBreak/>
              <w:t>C</w:t>
            </w:r>
            <w:r w:rsidR="002C5A28">
              <w:rPr>
                <w:rFonts w:ascii="Arial" w:hAnsi="Arial" w:cs="Arial"/>
                <w:b/>
                <w:bCs/>
                <w:u w:val="single"/>
                <w:lang w:val="en-IE" w:eastAsia="en-IE"/>
              </w:rPr>
              <w:t xml:space="preserve">linical </w:t>
            </w:r>
            <w:r w:rsidR="002C5F9A">
              <w:rPr>
                <w:rFonts w:ascii="Arial" w:hAnsi="Arial" w:cs="Arial"/>
                <w:b/>
                <w:bCs/>
                <w:u w:val="single"/>
                <w:lang w:val="en-IE" w:eastAsia="en-IE"/>
              </w:rPr>
              <w:t>/ Professional</w:t>
            </w:r>
          </w:p>
          <w:p w14:paraId="6A0E870D" w14:textId="77777777" w:rsidR="002C5A28" w:rsidRDefault="002C5A28" w:rsidP="00535966">
            <w:pPr>
              <w:autoSpaceDE w:val="0"/>
              <w:autoSpaceDN w:val="0"/>
              <w:adjustRightInd w:val="0"/>
              <w:jc w:val="both"/>
              <w:rPr>
                <w:rFonts w:ascii="Arial" w:hAnsi="Arial" w:cs="Arial"/>
                <w:b/>
                <w:bCs/>
                <w:u w:val="single"/>
                <w:lang w:val="en-IE" w:eastAsia="en-IE"/>
              </w:rPr>
            </w:pPr>
          </w:p>
          <w:p w14:paraId="24FB70A3" w14:textId="77777777" w:rsidR="002C5A28" w:rsidRPr="00176727" w:rsidRDefault="002C5A28" w:rsidP="00535966">
            <w:pPr>
              <w:widowControl w:val="0"/>
              <w:numPr>
                <w:ilvl w:val="0"/>
                <w:numId w:val="8"/>
              </w:numPr>
              <w:suppressAutoHyphens/>
              <w:spacing w:after="100" w:afterAutospacing="1"/>
              <w:ind w:left="357" w:hanging="357"/>
              <w:contextualSpacing/>
              <w:jc w:val="both"/>
              <w:rPr>
                <w:rFonts w:ascii="Arial" w:hAnsi="Arial" w:cs="Arial"/>
              </w:rPr>
            </w:pPr>
            <w:r>
              <w:rPr>
                <w:rFonts w:ascii="Arial" w:hAnsi="Arial" w:cs="Arial"/>
                <w:lang w:val="en-IE"/>
              </w:rPr>
              <w:t xml:space="preserve">Provide strategic and clinical leadership which results in the delivery of an effective, </w:t>
            </w:r>
            <w:r w:rsidRPr="00176727">
              <w:rPr>
                <w:rFonts w:ascii="Arial" w:hAnsi="Arial" w:cs="Arial"/>
                <w:lang w:val="en-IE"/>
              </w:rPr>
              <w:t>efficient, quality assured and patient-centred radiation service.</w:t>
            </w:r>
          </w:p>
          <w:p w14:paraId="745FEEF2" w14:textId="203E2DCF" w:rsidR="002C5F9A" w:rsidRPr="00176727" w:rsidRDefault="002C5F9A" w:rsidP="00535966">
            <w:pPr>
              <w:pStyle w:val="ListParagraph"/>
              <w:numPr>
                <w:ilvl w:val="0"/>
                <w:numId w:val="8"/>
              </w:numPr>
              <w:spacing w:after="100" w:afterAutospacing="1"/>
              <w:ind w:left="357" w:hanging="357"/>
              <w:contextualSpacing/>
              <w:rPr>
                <w:rFonts w:ascii="Arial" w:hAnsi="Arial" w:cs="Arial"/>
                <w:iCs/>
              </w:rPr>
            </w:pPr>
            <w:r w:rsidRPr="00176727">
              <w:rPr>
                <w:rFonts w:ascii="Arial" w:hAnsi="Arial" w:cs="Arial"/>
                <w:lang w:val="en-US" w:eastAsia="en-US"/>
              </w:rPr>
              <w:t xml:space="preserve">Ensure professional standards are maintained in accordance with the requirements as set out by CORU </w:t>
            </w:r>
            <w:hyperlink r:id="rId9" w:history="1">
              <w:r w:rsidRPr="00176727">
                <w:rPr>
                  <w:rStyle w:val="Hyperlink"/>
                  <w:rFonts w:ascii="Arial" w:hAnsi="Arial" w:cs="Arial"/>
                </w:rPr>
                <w:t>https://coru.ie/files-recognition/standards-of-proficiency-for-radiographers-radiation-therapists.pdf</w:t>
              </w:r>
            </w:hyperlink>
            <w:r w:rsidRPr="00176727">
              <w:rPr>
                <w:rFonts w:ascii="Arial" w:hAnsi="Arial" w:cs="Arial"/>
              </w:rPr>
              <w:t>.</w:t>
            </w:r>
          </w:p>
          <w:p w14:paraId="6F43CEA6" w14:textId="2425193E" w:rsidR="00887B20" w:rsidRPr="0071644A" w:rsidRDefault="00887B20" w:rsidP="0071644A">
            <w:pPr>
              <w:numPr>
                <w:ilvl w:val="0"/>
                <w:numId w:val="8"/>
              </w:numPr>
              <w:spacing w:before="100" w:beforeAutospacing="1" w:after="100" w:afterAutospacing="1"/>
              <w:ind w:left="357" w:right="-23" w:hanging="357"/>
              <w:contextualSpacing/>
              <w:jc w:val="both"/>
              <w:rPr>
                <w:rFonts w:ascii="Arial" w:eastAsia="Arial" w:hAnsi="Arial" w:cs="Arial"/>
                <w:w w:val="103"/>
              </w:rPr>
            </w:pPr>
            <w:r>
              <w:rPr>
                <w:rFonts w:ascii="Arial" w:hAnsi="Arial" w:cs="Arial"/>
                <w:lang w:val="en-IE" w:eastAsia="en-IE"/>
              </w:rPr>
              <w:t xml:space="preserve">Ensure high standards of practice and act as a professional role model for staff.  </w:t>
            </w:r>
            <w:r w:rsidR="0071644A">
              <w:rPr>
                <w:rFonts w:ascii="Arial" w:hAnsi="Arial" w:cs="Arial"/>
                <w:lang w:val="en-IE" w:eastAsia="en-IE"/>
              </w:rPr>
              <w:t xml:space="preserve"> </w:t>
            </w:r>
          </w:p>
          <w:p w14:paraId="38D30C34" w14:textId="77777777" w:rsidR="00887B20" w:rsidRDefault="00887B20"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Ensure that the needs of patients and their </w:t>
            </w:r>
            <w:proofErr w:type="spellStart"/>
            <w:r>
              <w:rPr>
                <w:rFonts w:ascii="Arial" w:hAnsi="Arial" w:cs="Arial"/>
                <w:lang w:val="en-IE" w:eastAsia="en-IE"/>
              </w:rPr>
              <w:t>carers</w:t>
            </w:r>
            <w:proofErr w:type="spellEnd"/>
            <w:r>
              <w:rPr>
                <w:rFonts w:ascii="Arial" w:hAnsi="Arial" w:cs="Arial"/>
                <w:lang w:val="en-IE" w:eastAsia="en-IE"/>
              </w:rPr>
              <w:t xml:space="preserve"> are at the core of the delivery of radiotherapy services.  Monitor the patient's mental and physical condition to ensure safety and accuracy of procedure.</w:t>
            </w:r>
          </w:p>
          <w:p w14:paraId="6A31B05A" w14:textId="77777777" w:rsidR="00887B20" w:rsidRDefault="00887B20"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Provide advice to patients either in person or by referral to another health care professional (i.e. Dietician, Social Worker, Physiotherapist, etc.)</w:t>
            </w:r>
          </w:p>
          <w:p w14:paraId="56E6FFA2" w14:textId="77777777" w:rsid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bCs/>
                <w:lang w:val="en-IE" w:eastAsia="en-IE"/>
              </w:rPr>
              <w:t xml:space="preserve">Communicate in a clear and empathetic manner to </w:t>
            </w:r>
            <w:r>
              <w:rPr>
                <w:rFonts w:ascii="Arial" w:hAnsi="Arial" w:cs="Arial"/>
                <w:lang w:val="en-IE" w:eastAsia="en-IE"/>
              </w:rPr>
              <w:t>clients and carers / families to address any concerns.</w:t>
            </w:r>
          </w:p>
          <w:p w14:paraId="0C703126" w14:textId="67F8D06B" w:rsidR="002C5F9A" w:rsidRP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Develop and maintain effective communication with all members of the multidisciplinary team to ensure there is an effective flow of information relating to radiotherapy and to promote mutual respect and understanding of professional roles and responsibilities.</w:t>
            </w:r>
          </w:p>
          <w:p w14:paraId="12E30A42" w14:textId="301E346C" w:rsidR="002C5A28" w:rsidRPr="00176727" w:rsidRDefault="002C5A28" w:rsidP="0071644A">
            <w:pPr>
              <w:widowControl w:val="0"/>
              <w:numPr>
                <w:ilvl w:val="0"/>
                <w:numId w:val="8"/>
              </w:numPr>
              <w:tabs>
                <w:tab w:val="left" w:pos="1080"/>
              </w:tabs>
              <w:suppressAutoHyphens/>
              <w:spacing w:before="100" w:beforeAutospacing="1" w:after="100" w:afterAutospacing="1"/>
              <w:ind w:left="357" w:hanging="357"/>
              <w:contextualSpacing/>
              <w:jc w:val="both"/>
              <w:rPr>
                <w:rFonts w:ascii="Arial" w:hAnsi="Arial" w:cs="Arial"/>
              </w:rPr>
            </w:pPr>
            <w:r w:rsidRPr="00176727">
              <w:rPr>
                <w:rFonts w:ascii="Arial" w:hAnsi="Arial" w:cs="Arial"/>
                <w:iCs/>
              </w:rPr>
              <w:t>Ensure Standard Opera</w:t>
            </w:r>
            <w:r w:rsidR="00176727">
              <w:rPr>
                <w:rFonts w:ascii="Arial" w:hAnsi="Arial" w:cs="Arial"/>
                <w:iCs/>
              </w:rPr>
              <w:t xml:space="preserve">ting Procedures </w:t>
            </w:r>
            <w:r w:rsidRPr="00176727">
              <w:rPr>
                <w:rFonts w:ascii="Arial" w:hAnsi="Arial" w:cs="Arial"/>
                <w:iCs/>
              </w:rPr>
              <w:t>and Ionising Radiation Regulations are understood and complied with.</w:t>
            </w:r>
          </w:p>
          <w:p w14:paraId="3FD39118" w14:textId="10AD5F09" w:rsidR="002C5A28" w:rsidRDefault="002C5A28" w:rsidP="0071644A">
            <w:pPr>
              <w:numPr>
                <w:ilvl w:val="0"/>
                <w:numId w:val="8"/>
              </w:numPr>
              <w:autoSpaceDE w:val="0"/>
              <w:autoSpaceDN w:val="0"/>
              <w:adjustRightInd w:val="0"/>
              <w:spacing w:before="100" w:beforeAutospacing="1" w:after="100" w:afterAutospacing="1"/>
              <w:ind w:left="357" w:hanging="357"/>
              <w:contextualSpacing/>
              <w:jc w:val="both"/>
              <w:rPr>
                <w:rFonts w:ascii="Arial" w:eastAsia="Arial" w:hAnsi="Arial" w:cs="Arial"/>
                <w:w w:val="101"/>
              </w:rPr>
            </w:pPr>
            <w:r w:rsidRPr="00176727">
              <w:rPr>
                <w:rFonts w:ascii="Arial" w:eastAsia="Arial" w:hAnsi="Arial" w:cs="Arial"/>
              </w:rPr>
              <w:t>Adhere</w:t>
            </w:r>
            <w:r w:rsidRPr="00176727">
              <w:rPr>
                <w:rFonts w:ascii="Arial" w:eastAsia="Arial" w:hAnsi="Arial" w:cs="Arial"/>
                <w:spacing w:val="21"/>
              </w:rPr>
              <w:t xml:space="preserve"> </w:t>
            </w:r>
            <w:r w:rsidRPr="00176727">
              <w:rPr>
                <w:rFonts w:ascii="Arial" w:eastAsia="Arial" w:hAnsi="Arial" w:cs="Arial"/>
              </w:rPr>
              <w:t>to</w:t>
            </w:r>
            <w:r w:rsidRPr="00176727">
              <w:rPr>
                <w:rFonts w:ascii="Arial" w:eastAsia="Arial" w:hAnsi="Arial" w:cs="Arial"/>
                <w:spacing w:val="21"/>
              </w:rPr>
              <w:t xml:space="preserve"> </w:t>
            </w:r>
            <w:r w:rsidRPr="00176727">
              <w:rPr>
                <w:rFonts w:ascii="Arial" w:eastAsia="Arial" w:hAnsi="Arial" w:cs="Arial"/>
              </w:rPr>
              <w:t>the</w:t>
            </w:r>
            <w:r>
              <w:rPr>
                <w:rFonts w:ascii="Arial" w:eastAsia="Arial" w:hAnsi="Arial" w:cs="Arial"/>
              </w:rPr>
              <w:t xml:space="preserve"> hospital’s</w:t>
            </w:r>
            <w:r>
              <w:rPr>
                <w:rFonts w:ascii="Arial" w:eastAsia="Arial" w:hAnsi="Arial" w:cs="Arial"/>
                <w:spacing w:val="21"/>
              </w:rPr>
              <w:t xml:space="preserve"> </w:t>
            </w:r>
            <w:r>
              <w:rPr>
                <w:rFonts w:ascii="Arial" w:eastAsia="Arial" w:hAnsi="Arial" w:cs="Arial"/>
              </w:rPr>
              <w:t>protocols</w:t>
            </w:r>
            <w:r>
              <w:rPr>
                <w:rFonts w:ascii="Arial" w:eastAsia="Arial" w:hAnsi="Arial" w:cs="Arial"/>
                <w:spacing w:val="20"/>
              </w:rPr>
              <w:t xml:space="preserve"> </w:t>
            </w:r>
            <w:r w:rsidR="00176727">
              <w:rPr>
                <w:rFonts w:ascii="Arial" w:eastAsia="Arial" w:hAnsi="Arial" w:cs="Arial"/>
              </w:rPr>
              <w:t xml:space="preserve">and </w:t>
            </w:r>
            <w:r>
              <w:rPr>
                <w:rFonts w:ascii="Arial" w:eastAsia="Arial" w:hAnsi="Arial" w:cs="Arial"/>
              </w:rPr>
              <w:t>contribute</w:t>
            </w:r>
            <w:r>
              <w:rPr>
                <w:rFonts w:ascii="Arial" w:eastAsia="Arial" w:hAnsi="Arial" w:cs="Arial"/>
                <w:spacing w:val="44"/>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development</w:t>
            </w:r>
            <w:r>
              <w:rPr>
                <w:rFonts w:ascii="Arial" w:eastAsia="Arial" w:hAnsi="Arial" w:cs="Arial"/>
                <w:spacing w:val="33"/>
              </w:rPr>
              <w:t xml:space="preserve"> </w:t>
            </w:r>
            <w:r>
              <w:rPr>
                <w:rFonts w:ascii="Arial" w:eastAsia="Arial" w:hAnsi="Arial" w:cs="Arial"/>
                <w:w w:val="104"/>
              </w:rPr>
              <w:t xml:space="preserve">and </w:t>
            </w:r>
            <w:r>
              <w:rPr>
                <w:rFonts w:ascii="Arial" w:eastAsia="Arial" w:hAnsi="Arial" w:cs="Arial"/>
              </w:rPr>
              <w:t>implementation</w:t>
            </w:r>
            <w:r>
              <w:rPr>
                <w:rFonts w:ascii="Arial" w:eastAsia="Arial" w:hAnsi="Arial" w:cs="Arial"/>
                <w:spacing w:val="52"/>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procedures</w:t>
            </w:r>
            <w:r>
              <w:rPr>
                <w:rFonts w:ascii="Arial" w:eastAsia="Arial" w:hAnsi="Arial" w:cs="Arial"/>
                <w:spacing w:val="44"/>
              </w:rPr>
              <w:t xml:space="preserve"> </w:t>
            </w:r>
            <w:r>
              <w:rPr>
                <w:rFonts w:ascii="Arial" w:eastAsia="Arial" w:hAnsi="Arial" w:cs="Arial"/>
              </w:rPr>
              <w:t>and</w:t>
            </w:r>
            <w:r>
              <w:rPr>
                <w:rFonts w:ascii="Arial" w:eastAsia="Arial" w:hAnsi="Arial" w:cs="Arial"/>
                <w:spacing w:val="22"/>
              </w:rPr>
              <w:t xml:space="preserve"> </w:t>
            </w:r>
            <w:r>
              <w:rPr>
                <w:rFonts w:ascii="Arial" w:eastAsia="Arial" w:hAnsi="Arial" w:cs="Arial"/>
              </w:rPr>
              <w:t>protocols</w:t>
            </w:r>
            <w:r>
              <w:rPr>
                <w:rFonts w:ascii="Arial" w:eastAsia="Arial" w:hAnsi="Arial" w:cs="Arial"/>
                <w:spacing w:val="31"/>
              </w:rPr>
              <w:t xml:space="preserve"> </w:t>
            </w:r>
            <w:r>
              <w:rPr>
                <w:rFonts w:ascii="Arial" w:eastAsia="Arial" w:hAnsi="Arial" w:cs="Arial"/>
              </w:rPr>
              <w:t>within</w:t>
            </w:r>
            <w:r>
              <w:rPr>
                <w:rFonts w:ascii="Arial" w:eastAsia="Arial" w:hAnsi="Arial" w:cs="Arial"/>
                <w:spacing w:val="30"/>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radiation</w:t>
            </w:r>
            <w:r>
              <w:rPr>
                <w:rFonts w:ascii="Arial" w:eastAsia="Arial" w:hAnsi="Arial" w:cs="Arial"/>
                <w:spacing w:val="33"/>
              </w:rPr>
              <w:t xml:space="preserve"> </w:t>
            </w:r>
            <w:r>
              <w:rPr>
                <w:rFonts w:ascii="Arial" w:eastAsia="Arial" w:hAnsi="Arial" w:cs="Arial"/>
              </w:rPr>
              <w:t>therapy</w:t>
            </w:r>
            <w:r>
              <w:rPr>
                <w:rFonts w:ascii="Arial" w:eastAsia="Arial" w:hAnsi="Arial" w:cs="Arial"/>
                <w:spacing w:val="30"/>
              </w:rPr>
              <w:t xml:space="preserve"> </w:t>
            </w:r>
            <w:r>
              <w:rPr>
                <w:rFonts w:ascii="Arial" w:eastAsia="Arial" w:hAnsi="Arial" w:cs="Arial"/>
              </w:rPr>
              <w:t>department at</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local</w:t>
            </w:r>
            <w:r>
              <w:rPr>
                <w:rFonts w:ascii="Arial" w:eastAsia="Arial" w:hAnsi="Arial" w:cs="Arial"/>
                <w:spacing w:val="-7"/>
              </w:rPr>
              <w:t xml:space="preserve"> </w:t>
            </w:r>
            <w:r>
              <w:rPr>
                <w:rFonts w:ascii="Arial" w:eastAsia="Arial" w:hAnsi="Arial" w:cs="Arial"/>
                <w:w w:val="103"/>
              </w:rPr>
              <w:t>lev</w:t>
            </w:r>
            <w:r>
              <w:rPr>
                <w:rFonts w:ascii="Arial" w:eastAsia="Arial" w:hAnsi="Arial" w:cs="Arial"/>
                <w:spacing w:val="-14"/>
                <w:w w:val="110"/>
              </w:rPr>
              <w:t>e</w:t>
            </w:r>
            <w:r>
              <w:rPr>
                <w:rFonts w:ascii="Arial" w:eastAsia="Arial" w:hAnsi="Arial" w:cs="Arial"/>
                <w:w w:val="162"/>
              </w:rPr>
              <w:t>l</w:t>
            </w:r>
            <w:r>
              <w:rPr>
                <w:rFonts w:ascii="Arial" w:eastAsia="Arial" w:hAnsi="Arial" w:cs="Arial"/>
                <w:spacing w:val="-27"/>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rPr>
              <w:t>appropriate</w:t>
            </w:r>
            <w:r>
              <w:rPr>
                <w:rFonts w:ascii="Arial" w:eastAsia="Arial" w:hAnsi="Arial" w:cs="Arial"/>
                <w:spacing w:val="6"/>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sidR="0071644A">
              <w:rPr>
                <w:rFonts w:ascii="Arial" w:eastAsia="Arial" w:hAnsi="Arial" w:cs="Arial"/>
                <w:w w:val="101"/>
              </w:rPr>
              <w:t>G</w:t>
            </w:r>
            <w:r>
              <w:rPr>
                <w:rFonts w:ascii="Arial" w:eastAsia="Arial" w:hAnsi="Arial" w:cs="Arial"/>
                <w:w w:val="101"/>
              </w:rPr>
              <w:t>roup/</w:t>
            </w:r>
            <w:r>
              <w:rPr>
                <w:rFonts w:ascii="Arial" w:eastAsia="Arial" w:hAnsi="Arial" w:cs="Arial"/>
                <w:spacing w:val="-3"/>
                <w:w w:val="102"/>
              </w:rPr>
              <w:t>n</w:t>
            </w:r>
            <w:r>
              <w:rPr>
                <w:rFonts w:ascii="Arial" w:eastAsia="Arial" w:hAnsi="Arial" w:cs="Arial"/>
                <w:w w:val="101"/>
              </w:rPr>
              <w:t>ation</w:t>
            </w:r>
            <w:r>
              <w:rPr>
                <w:rFonts w:ascii="Arial" w:eastAsia="Arial" w:hAnsi="Arial" w:cs="Arial"/>
                <w:spacing w:val="-3"/>
                <w:w w:val="102"/>
              </w:rPr>
              <w:t>a</w:t>
            </w:r>
            <w:r>
              <w:rPr>
                <w:rFonts w:ascii="Arial" w:eastAsia="Arial" w:hAnsi="Arial" w:cs="Arial"/>
                <w:w w:val="162"/>
              </w:rPr>
              <w:t>l</w:t>
            </w:r>
            <w:r>
              <w:rPr>
                <w:rFonts w:ascii="Arial" w:eastAsia="Arial" w:hAnsi="Arial" w:cs="Arial"/>
                <w:spacing w:val="-23"/>
              </w:rPr>
              <w:t xml:space="preserve"> </w:t>
            </w:r>
            <w:r>
              <w:rPr>
                <w:rFonts w:ascii="Arial" w:eastAsia="Arial" w:hAnsi="Arial" w:cs="Arial"/>
                <w:w w:val="101"/>
              </w:rPr>
              <w:t>level.</w:t>
            </w:r>
          </w:p>
          <w:p w14:paraId="51650422" w14:textId="2991F2E2" w:rsidR="0071644A" w:rsidRP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Participate in the development of radiotherapy policies, procedures, work instructions and clinical protocols and in the process of internal and external audit. </w:t>
            </w:r>
          </w:p>
          <w:p w14:paraId="26CB12E7" w14:textId="77777777" w:rsid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Support the Radiation Therapy Service Manager II in setting, monitoring and maintaining the highest standards of care within the radiotherapy quality management system.</w:t>
            </w:r>
          </w:p>
          <w:p w14:paraId="4338A3DA" w14:textId="77777777" w:rsidR="0071644A" w:rsidRP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sidRPr="0071644A">
              <w:rPr>
                <w:rFonts w:ascii="Arial" w:hAnsi="Arial" w:cs="Arial"/>
                <w:lang w:val="en-IE" w:eastAsia="en-IE"/>
              </w:rPr>
              <w:t>Regularly measure and review practice and clinical standards of care. Identify areas for quality improvement and work with multi-disciplinary team in achieving a quality improvement.</w:t>
            </w:r>
          </w:p>
          <w:p w14:paraId="141516FB" w14:textId="77777777" w:rsidR="0071644A" w:rsidRDefault="0071644A" w:rsidP="0071644A">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Demonstrate an understanding of quality processes designed to improve the care of patients and service users and promote a culture of continuous service improvement among staff.  Encourage staff participation and that of service users in reviewing and modernising services and service development.</w:t>
            </w:r>
          </w:p>
          <w:p w14:paraId="752CF363" w14:textId="1EF73226" w:rsidR="00176727" w:rsidRDefault="00176727" w:rsidP="00176727">
            <w:pPr>
              <w:autoSpaceDE w:val="0"/>
              <w:autoSpaceDN w:val="0"/>
              <w:adjustRightInd w:val="0"/>
              <w:jc w:val="both"/>
              <w:rPr>
                <w:rFonts w:ascii="Arial" w:hAnsi="Arial" w:cs="Arial"/>
                <w:b/>
                <w:bCs/>
                <w:u w:val="single"/>
                <w:lang w:val="en-IE" w:eastAsia="en-IE"/>
              </w:rPr>
            </w:pPr>
          </w:p>
          <w:p w14:paraId="2478DCBC" w14:textId="4B4A1C50" w:rsidR="00176727" w:rsidRDefault="002C5A28" w:rsidP="00176727">
            <w:pPr>
              <w:autoSpaceDE w:val="0"/>
              <w:autoSpaceDN w:val="0"/>
              <w:adjustRightInd w:val="0"/>
              <w:jc w:val="both"/>
              <w:rPr>
                <w:rFonts w:ascii="Arial" w:hAnsi="Arial" w:cs="Arial"/>
                <w:b/>
                <w:bCs/>
                <w:u w:val="single"/>
                <w:lang w:val="en-IE" w:eastAsia="en-IE"/>
              </w:rPr>
            </w:pPr>
            <w:r>
              <w:rPr>
                <w:rFonts w:ascii="Arial" w:hAnsi="Arial" w:cs="Arial"/>
                <w:b/>
                <w:bCs/>
                <w:u w:val="single"/>
                <w:lang w:val="en-IE" w:eastAsia="en-IE"/>
              </w:rPr>
              <w:t>Education &amp; Training</w:t>
            </w:r>
          </w:p>
          <w:p w14:paraId="1D50282F" w14:textId="77777777" w:rsidR="00176727" w:rsidRDefault="00176727" w:rsidP="00176727">
            <w:pPr>
              <w:autoSpaceDE w:val="0"/>
              <w:autoSpaceDN w:val="0"/>
              <w:adjustRightInd w:val="0"/>
              <w:jc w:val="both"/>
              <w:rPr>
                <w:rFonts w:ascii="Arial" w:hAnsi="Arial" w:cs="Arial"/>
                <w:b/>
                <w:bCs/>
                <w:u w:val="single"/>
                <w:lang w:val="en-IE" w:eastAsia="en-IE"/>
              </w:rPr>
            </w:pPr>
          </w:p>
          <w:p w14:paraId="353BEBA6" w14:textId="07F61C46" w:rsidR="00176727" w:rsidRPr="00176727" w:rsidRDefault="00176727" w:rsidP="00176727">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 xml:space="preserve">Participate in mandatory training. </w:t>
            </w:r>
          </w:p>
          <w:p w14:paraId="4DD19FBD" w14:textId="77777777" w:rsidR="00176727" w:rsidRDefault="002C5F9A" w:rsidP="00176727">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Be responsible for maintaining and developing specialist skills and knowledge in all aspects of radiotherapy, keeping own continuous professional</w:t>
            </w:r>
            <w:r w:rsidR="00176727">
              <w:rPr>
                <w:rFonts w:ascii="Arial" w:hAnsi="Arial" w:cs="Arial"/>
                <w:lang w:val="en-IE" w:eastAsia="en-IE"/>
              </w:rPr>
              <w:t xml:space="preserve"> development up-to date.</w:t>
            </w:r>
          </w:p>
          <w:p w14:paraId="53266DB0" w14:textId="41880746" w:rsidR="002C5F9A" w:rsidRPr="00176727" w:rsidRDefault="002C5F9A" w:rsidP="00176727">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Undertake appropriate training to maintain high levels of managerial skills</w:t>
            </w:r>
            <w:r w:rsidR="00176727">
              <w:rPr>
                <w:rFonts w:ascii="Arial" w:hAnsi="Arial" w:cs="Arial"/>
                <w:lang w:val="en-IE" w:eastAsia="en-IE"/>
              </w:rPr>
              <w:t xml:space="preserve">, </w:t>
            </w:r>
            <w:r>
              <w:rPr>
                <w:rFonts w:ascii="Arial" w:hAnsi="Arial" w:cs="Arial"/>
                <w:lang w:val="en-IE" w:eastAsia="en-IE"/>
              </w:rPr>
              <w:t>evidence based clinical skills</w:t>
            </w:r>
            <w:r w:rsidR="00176727">
              <w:rPr>
                <w:rFonts w:ascii="Arial" w:hAnsi="Arial" w:cs="Arial"/>
                <w:lang w:val="en-IE" w:eastAsia="en-IE"/>
              </w:rPr>
              <w:t xml:space="preserve"> and overall competence to practice</w:t>
            </w:r>
            <w:r>
              <w:rPr>
                <w:rFonts w:ascii="Arial" w:hAnsi="Arial" w:cs="Arial"/>
                <w:lang w:val="en-IE" w:eastAsia="en-IE"/>
              </w:rPr>
              <w:t>.</w:t>
            </w:r>
          </w:p>
          <w:p w14:paraId="68911F8A" w14:textId="77777777" w:rsidR="00176727" w:rsidRDefault="00176727" w:rsidP="00176727">
            <w:pPr>
              <w:numPr>
                <w:ilvl w:val="0"/>
                <w:numId w:val="8"/>
              </w:numPr>
              <w:autoSpaceDE w:val="0"/>
              <w:autoSpaceDN w:val="0"/>
              <w:adjustRightInd w:val="0"/>
              <w:jc w:val="both"/>
              <w:rPr>
                <w:rFonts w:ascii="Arial" w:hAnsi="Arial" w:cs="Arial"/>
                <w:lang w:val="en-IE" w:eastAsia="en-IE"/>
              </w:rPr>
            </w:pPr>
            <w:r>
              <w:rPr>
                <w:rFonts w:ascii="Arial" w:hAnsi="Arial" w:cs="Arial"/>
              </w:rPr>
              <w:t xml:space="preserve">Develop and maintain a training function as may be required in relation to qualified staff and/or trainees and students. Supervise and assess the impact of training. </w:t>
            </w:r>
          </w:p>
          <w:p w14:paraId="68732753" w14:textId="45EE8A80" w:rsidR="002C5A28" w:rsidRPr="00176727" w:rsidRDefault="002C5A28" w:rsidP="00176727">
            <w:pPr>
              <w:numPr>
                <w:ilvl w:val="0"/>
                <w:numId w:val="8"/>
              </w:numPr>
              <w:autoSpaceDE w:val="0"/>
              <w:autoSpaceDN w:val="0"/>
              <w:adjustRightInd w:val="0"/>
              <w:jc w:val="both"/>
              <w:rPr>
                <w:rFonts w:ascii="Arial" w:hAnsi="Arial" w:cs="Arial"/>
                <w:lang w:val="en-IE" w:eastAsia="en-IE"/>
              </w:rPr>
            </w:pPr>
            <w:r>
              <w:rPr>
                <w:rFonts w:ascii="Arial" w:hAnsi="Arial" w:cs="Arial"/>
                <w:lang w:val="en-IE" w:eastAsia="en-IE"/>
              </w:rPr>
              <w:t xml:space="preserve">Provide </w:t>
            </w:r>
            <w:r w:rsidR="00887B20">
              <w:rPr>
                <w:rFonts w:ascii="Arial" w:hAnsi="Arial" w:cs="Arial"/>
                <w:lang w:val="en-IE" w:eastAsia="en-IE"/>
              </w:rPr>
              <w:t xml:space="preserve">leadership and </w:t>
            </w:r>
            <w:r>
              <w:rPr>
                <w:rFonts w:ascii="Arial" w:hAnsi="Arial" w:cs="Arial"/>
                <w:lang w:val="en-IE" w:eastAsia="en-IE"/>
              </w:rPr>
              <w:t>specialist clinical training and supervision for less experie</w:t>
            </w:r>
            <w:r w:rsidR="00176727">
              <w:rPr>
                <w:rFonts w:ascii="Arial" w:hAnsi="Arial" w:cs="Arial"/>
                <w:lang w:val="en-IE" w:eastAsia="en-IE"/>
              </w:rPr>
              <w:t>nced Radiation Therapists. M</w:t>
            </w:r>
            <w:r>
              <w:rPr>
                <w:rFonts w:ascii="Arial" w:hAnsi="Arial" w:cs="Arial"/>
                <w:iCs/>
              </w:rPr>
              <w:t>otivate staff to ensure a consistently high standard of service and identify training / development needs to ensure standards are maintained.</w:t>
            </w:r>
            <w:r w:rsidR="00176727">
              <w:rPr>
                <w:rFonts w:ascii="Arial" w:hAnsi="Arial" w:cs="Arial"/>
                <w:lang w:val="en-IE" w:eastAsia="en-IE"/>
              </w:rPr>
              <w:t xml:space="preserve"> Provide coaching and </w:t>
            </w:r>
            <w:r w:rsidR="00176727" w:rsidRPr="00176727">
              <w:rPr>
                <w:rFonts w:ascii="Arial" w:hAnsi="Arial" w:cs="Arial"/>
                <w:lang w:val="en-IE" w:eastAsia="en-IE"/>
              </w:rPr>
              <w:t>mentoring as required.</w:t>
            </w:r>
          </w:p>
          <w:p w14:paraId="24B8857A" w14:textId="77777777" w:rsidR="002C5A28" w:rsidRPr="00176727" w:rsidRDefault="002C5A28" w:rsidP="00176727">
            <w:pPr>
              <w:numPr>
                <w:ilvl w:val="0"/>
                <w:numId w:val="8"/>
              </w:numPr>
              <w:autoSpaceDE w:val="0"/>
              <w:autoSpaceDN w:val="0"/>
              <w:adjustRightInd w:val="0"/>
              <w:jc w:val="both"/>
              <w:rPr>
                <w:rFonts w:ascii="Arial" w:hAnsi="Arial" w:cs="Arial"/>
                <w:lang w:val="en-IE" w:eastAsia="en-IE"/>
              </w:rPr>
            </w:pPr>
            <w:r w:rsidRPr="00176727">
              <w:rPr>
                <w:rFonts w:ascii="Arial" w:eastAsia="Arial" w:hAnsi="Arial" w:cs="Arial"/>
              </w:rPr>
              <w:t xml:space="preserve">Be </w:t>
            </w:r>
            <w:r w:rsidRPr="00176727">
              <w:rPr>
                <w:rFonts w:ascii="Arial" w:eastAsia="Arial" w:hAnsi="Arial" w:cs="Arial"/>
                <w:spacing w:val="6"/>
              </w:rPr>
              <w:t>responsible</w:t>
            </w:r>
            <w:r w:rsidRPr="00176727">
              <w:rPr>
                <w:rFonts w:ascii="Arial" w:eastAsia="Arial" w:hAnsi="Arial" w:cs="Arial"/>
              </w:rPr>
              <w:t>, in partnership with wider network management, for the</w:t>
            </w:r>
            <w:r w:rsidRPr="00176727">
              <w:rPr>
                <w:rFonts w:ascii="Arial" w:eastAsia="Arial" w:hAnsi="Arial" w:cs="Arial"/>
                <w:spacing w:val="55"/>
              </w:rPr>
              <w:t xml:space="preserve"> </w:t>
            </w:r>
            <w:r w:rsidRPr="00176727">
              <w:rPr>
                <w:rFonts w:ascii="Arial" w:eastAsia="Arial" w:hAnsi="Arial" w:cs="Arial"/>
              </w:rPr>
              <w:t>education</w:t>
            </w:r>
            <w:r w:rsidRPr="00176727">
              <w:rPr>
                <w:rFonts w:ascii="Arial" w:eastAsia="Arial" w:hAnsi="Arial" w:cs="Arial"/>
                <w:spacing w:val="34"/>
              </w:rPr>
              <w:t xml:space="preserve"> </w:t>
            </w:r>
            <w:r w:rsidRPr="00176727">
              <w:rPr>
                <w:rFonts w:ascii="Arial" w:eastAsia="Arial" w:hAnsi="Arial" w:cs="Arial"/>
              </w:rPr>
              <w:t>of</w:t>
            </w:r>
            <w:r w:rsidRPr="00176727">
              <w:rPr>
                <w:rFonts w:ascii="Arial" w:eastAsia="Arial" w:hAnsi="Arial" w:cs="Arial"/>
                <w:spacing w:val="36"/>
              </w:rPr>
              <w:t xml:space="preserve"> </w:t>
            </w:r>
            <w:r w:rsidRPr="00176727">
              <w:rPr>
                <w:rFonts w:ascii="Arial" w:eastAsia="Arial" w:hAnsi="Arial" w:cs="Arial"/>
              </w:rPr>
              <w:t>student</w:t>
            </w:r>
            <w:r w:rsidRPr="00176727">
              <w:rPr>
                <w:rFonts w:ascii="Arial" w:eastAsia="Arial" w:hAnsi="Arial" w:cs="Arial"/>
                <w:spacing w:val="28"/>
              </w:rPr>
              <w:t xml:space="preserve"> </w:t>
            </w:r>
            <w:r w:rsidRPr="00176727">
              <w:rPr>
                <w:rFonts w:ascii="Arial" w:eastAsia="Arial" w:hAnsi="Arial" w:cs="Arial"/>
              </w:rPr>
              <w:t>therapist</w:t>
            </w:r>
            <w:r w:rsidRPr="00176727">
              <w:rPr>
                <w:rFonts w:ascii="Arial" w:eastAsia="Arial" w:hAnsi="Arial" w:cs="Arial"/>
                <w:spacing w:val="37"/>
              </w:rPr>
              <w:t xml:space="preserve"> </w:t>
            </w:r>
            <w:r w:rsidRPr="00176727">
              <w:rPr>
                <w:rFonts w:ascii="Arial" w:eastAsia="Arial" w:hAnsi="Arial" w:cs="Arial"/>
              </w:rPr>
              <w:t>through</w:t>
            </w:r>
            <w:r w:rsidRPr="00176727">
              <w:rPr>
                <w:rFonts w:ascii="Arial" w:eastAsia="Arial" w:hAnsi="Arial" w:cs="Arial"/>
                <w:spacing w:val="25"/>
              </w:rPr>
              <w:t xml:space="preserve"> </w:t>
            </w:r>
            <w:r w:rsidRPr="00176727">
              <w:rPr>
                <w:rFonts w:ascii="Arial" w:eastAsia="Arial" w:hAnsi="Arial" w:cs="Arial"/>
              </w:rPr>
              <w:t>provision</w:t>
            </w:r>
            <w:r w:rsidRPr="00176727">
              <w:rPr>
                <w:rFonts w:ascii="Arial" w:eastAsia="Arial" w:hAnsi="Arial" w:cs="Arial"/>
                <w:spacing w:val="48"/>
              </w:rPr>
              <w:t xml:space="preserve"> </w:t>
            </w:r>
            <w:r w:rsidRPr="00176727">
              <w:rPr>
                <w:rFonts w:ascii="Arial" w:eastAsia="Arial" w:hAnsi="Arial" w:cs="Arial"/>
              </w:rPr>
              <w:t>of</w:t>
            </w:r>
            <w:r w:rsidRPr="00176727">
              <w:rPr>
                <w:rFonts w:ascii="Arial" w:eastAsia="Arial" w:hAnsi="Arial" w:cs="Arial"/>
                <w:spacing w:val="39"/>
              </w:rPr>
              <w:t xml:space="preserve"> </w:t>
            </w:r>
            <w:r w:rsidRPr="00176727">
              <w:rPr>
                <w:rFonts w:ascii="Arial" w:eastAsia="Arial" w:hAnsi="Arial" w:cs="Arial"/>
              </w:rPr>
              <w:t>placements</w:t>
            </w:r>
            <w:r w:rsidRPr="00176727">
              <w:rPr>
                <w:rFonts w:ascii="Arial" w:eastAsia="Arial" w:hAnsi="Arial" w:cs="Arial"/>
                <w:spacing w:val="46"/>
              </w:rPr>
              <w:t xml:space="preserve"> </w:t>
            </w:r>
            <w:r w:rsidRPr="00176727">
              <w:rPr>
                <w:rFonts w:ascii="Arial" w:eastAsia="Arial" w:hAnsi="Arial" w:cs="Arial"/>
              </w:rPr>
              <w:t>and</w:t>
            </w:r>
            <w:r w:rsidRPr="00176727">
              <w:rPr>
                <w:rFonts w:ascii="Arial" w:eastAsia="Arial" w:hAnsi="Arial" w:cs="Arial"/>
                <w:spacing w:val="44"/>
              </w:rPr>
              <w:t xml:space="preserve"> </w:t>
            </w:r>
            <w:r w:rsidRPr="00176727">
              <w:rPr>
                <w:rFonts w:ascii="Arial" w:eastAsia="Arial" w:hAnsi="Arial" w:cs="Arial"/>
              </w:rPr>
              <w:t>through</w:t>
            </w:r>
            <w:r w:rsidRPr="00176727">
              <w:rPr>
                <w:rFonts w:ascii="Arial" w:eastAsia="Arial" w:hAnsi="Arial" w:cs="Arial"/>
                <w:spacing w:val="18"/>
              </w:rPr>
              <w:t xml:space="preserve"> </w:t>
            </w:r>
            <w:r w:rsidRPr="00176727">
              <w:rPr>
                <w:rFonts w:ascii="Arial" w:eastAsia="Arial" w:hAnsi="Arial" w:cs="Arial"/>
                <w:w w:val="102"/>
              </w:rPr>
              <w:t xml:space="preserve">support </w:t>
            </w:r>
            <w:r w:rsidRPr="00176727">
              <w:rPr>
                <w:rFonts w:ascii="Arial" w:eastAsia="Arial" w:hAnsi="Arial" w:cs="Arial"/>
              </w:rPr>
              <w:t>for</w:t>
            </w:r>
            <w:r w:rsidRPr="00176727">
              <w:rPr>
                <w:rFonts w:ascii="Arial" w:eastAsia="Arial" w:hAnsi="Arial" w:cs="Arial"/>
                <w:spacing w:val="12"/>
              </w:rPr>
              <w:t xml:space="preserve"> </w:t>
            </w:r>
            <w:r w:rsidRPr="00176727">
              <w:rPr>
                <w:rFonts w:ascii="Arial" w:eastAsia="Arial" w:hAnsi="Arial" w:cs="Arial"/>
              </w:rPr>
              <w:t>Therapists</w:t>
            </w:r>
            <w:r w:rsidRPr="00176727">
              <w:rPr>
                <w:rFonts w:ascii="Arial" w:eastAsia="Arial" w:hAnsi="Arial" w:cs="Arial"/>
                <w:spacing w:val="4"/>
              </w:rPr>
              <w:t xml:space="preserve"> </w:t>
            </w:r>
            <w:r w:rsidRPr="00176727">
              <w:rPr>
                <w:rFonts w:ascii="Arial" w:eastAsia="Arial" w:hAnsi="Arial" w:cs="Arial"/>
              </w:rPr>
              <w:t>who</w:t>
            </w:r>
            <w:r w:rsidRPr="00176727">
              <w:rPr>
                <w:rFonts w:ascii="Arial" w:eastAsia="Arial" w:hAnsi="Arial" w:cs="Arial"/>
                <w:spacing w:val="10"/>
              </w:rPr>
              <w:t xml:space="preserve"> </w:t>
            </w:r>
            <w:r w:rsidRPr="00176727">
              <w:rPr>
                <w:rFonts w:ascii="Arial" w:eastAsia="Arial" w:hAnsi="Arial" w:cs="Arial"/>
              </w:rPr>
              <w:t>are</w:t>
            </w:r>
            <w:r w:rsidRPr="00176727">
              <w:rPr>
                <w:rFonts w:ascii="Arial" w:eastAsia="Arial" w:hAnsi="Arial" w:cs="Arial"/>
                <w:spacing w:val="1"/>
              </w:rPr>
              <w:t xml:space="preserve"> </w:t>
            </w:r>
            <w:r w:rsidRPr="00176727">
              <w:rPr>
                <w:rFonts w:ascii="Arial" w:eastAsia="Arial" w:hAnsi="Arial" w:cs="Arial"/>
              </w:rPr>
              <w:t>practice</w:t>
            </w:r>
            <w:r w:rsidRPr="00176727">
              <w:rPr>
                <w:rFonts w:ascii="Arial" w:eastAsia="Arial" w:hAnsi="Arial" w:cs="Arial"/>
                <w:spacing w:val="10"/>
              </w:rPr>
              <w:t xml:space="preserve"> </w:t>
            </w:r>
            <w:r w:rsidRPr="00176727">
              <w:rPr>
                <w:rFonts w:ascii="Arial" w:eastAsia="Arial" w:hAnsi="Arial" w:cs="Arial"/>
              </w:rPr>
              <w:t>educators</w:t>
            </w:r>
            <w:r w:rsidRPr="00176727">
              <w:rPr>
                <w:rFonts w:ascii="Arial" w:eastAsia="Arial" w:hAnsi="Arial" w:cs="Arial"/>
                <w:spacing w:val="2"/>
              </w:rPr>
              <w:t xml:space="preserve"> </w:t>
            </w:r>
            <w:r w:rsidRPr="00176727">
              <w:rPr>
                <w:rFonts w:ascii="Arial" w:eastAsia="Arial" w:hAnsi="Arial" w:cs="Arial"/>
              </w:rPr>
              <w:t>within</w:t>
            </w:r>
            <w:r w:rsidRPr="00176727">
              <w:rPr>
                <w:rFonts w:ascii="Arial" w:eastAsia="Arial" w:hAnsi="Arial" w:cs="Arial"/>
                <w:spacing w:val="18"/>
              </w:rPr>
              <w:t xml:space="preserve"> </w:t>
            </w:r>
            <w:r w:rsidRPr="00176727">
              <w:rPr>
                <w:rFonts w:ascii="Arial" w:eastAsia="Arial" w:hAnsi="Arial" w:cs="Arial"/>
              </w:rPr>
              <w:t>their</w:t>
            </w:r>
            <w:r w:rsidRPr="00176727">
              <w:rPr>
                <w:rFonts w:ascii="Arial" w:eastAsia="Arial" w:hAnsi="Arial" w:cs="Arial"/>
                <w:spacing w:val="4"/>
              </w:rPr>
              <w:t xml:space="preserve"> </w:t>
            </w:r>
            <w:r w:rsidRPr="00176727">
              <w:rPr>
                <w:rFonts w:ascii="Arial" w:eastAsia="Arial" w:hAnsi="Arial" w:cs="Arial"/>
                <w:w w:val="102"/>
              </w:rPr>
              <w:t>department.</w:t>
            </w:r>
          </w:p>
          <w:p w14:paraId="54AC8ED0" w14:textId="4C953600" w:rsidR="0071644A" w:rsidRDefault="0071644A" w:rsidP="0071644A">
            <w:pPr>
              <w:autoSpaceDE w:val="0"/>
              <w:autoSpaceDN w:val="0"/>
              <w:adjustRightInd w:val="0"/>
              <w:spacing w:after="120"/>
              <w:ind w:left="360"/>
              <w:jc w:val="both"/>
              <w:rPr>
                <w:rFonts w:ascii="Arial" w:hAnsi="Arial" w:cs="Arial"/>
                <w:lang w:val="en-IE" w:eastAsia="en-IE"/>
              </w:rPr>
            </w:pPr>
          </w:p>
          <w:p w14:paraId="03F1E65F" w14:textId="57CD521F" w:rsidR="002C5A28" w:rsidRDefault="002C5A28" w:rsidP="00535966">
            <w:pPr>
              <w:jc w:val="both"/>
              <w:rPr>
                <w:rFonts w:ascii="Arial" w:hAnsi="Arial" w:cs="Arial"/>
                <w:b/>
                <w:u w:val="single"/>
              </w:rPr>
            </w:pPr>
            <w:r>
              <w:rPr>
                <w:rFonts w:ascii="Arial" w:hAnsi="Arial" w:cs="Arial"/>
                <w:b/>
                <w:u w:val="single"/>
              </w:rPr>
              <w:t>Risk Management, Health &amp; Safety</w:t>
            </w:r>
          </w:p>
          <w:p w14:paraId="7AD44F17" w14:textId="77777777" w:rsidR="00535966" w:rsidRDefault="00535966" w:rsidP="00535966">
            <w:pPr>
              <w:jc w:val="both"/>
              <w:rPr>
                <w:rFonts w:ascii="Arial" w:hAnsi="Arial" w:cs="Arial"/>
                <w:b/>
                <w:u w:val="single"/>
              </w:rPr>
            </w:pPr>
          </w:p>
          <w:p w14:paraId="5E8E9D58" w14:textId="5B1C6C29" w:rsidR="002C5A28" w:rsidRPr="006E3135" w:rsidRDefault="006E3135" w:rsidP="00535966">
            <w:pPr>
              <w:pStyle w:val="ListParagraph"/>
              <w:numPr>
                <w:ilvl w:val="0"/>
                <w:numId w:val="38"/>
              </w:numPr>
              <w:ind w:left="357" w:hanging="357"/>
              <w:contextualSpacing/>
              <w:jc w:val="both"/>
              <w:rPr>
                <w:rFonts w:ascii="Arial" w:hAnsi="Arial" w:cs="Arial"/>
              </w:rPr>
            </w:pPr>
            <w:r w:rsidRPr="006E3135">
              <w:rPr>
                <w:rFonts w:ascii="Arial" w:hAnsi="Arial" w:cs="Arial"/>
                <w:iCs/>
              </w:rPr>
              <w:t>Work in a safe manner with due care and attention to the safety of self and others.</w:t>
            </w:r>
          </w:p>
          <w:p w14:paraId="1FFDC805" w14:textId="5C961099" w:rsidR="006E3135" w:rsidRPr="006E3135" w:rsidRDefault="00176727" w:rsidP="00535966">
            <w:pPr>
              <w:numPr>
                <w:ilvl w:val="0"/>
                <w:numId w:val="8"/>
              </w:numPr>
              <w:autoSpaceDE w:val="0"/>
              <w:autoSpaceDN w:val="0"/>
              <w:adjustRightInd w:val="0"/>
              <w:ind w:left="357" w:hanging="357"/>
              <w:contextualSpacing/>
              <w:jc w:val="both"/>
              <w:rPr>
                <w:rFonts w:ascii="Arial" w:hAnsi="Arial" w:cs="Arial"/>
                <w:lang w:val="en-IE" w:eastAsia="en-IE"/>
              </w:rPr>
            </w:pPr>
            <w:r>
              <w:rPr>
                <w:rFonts w:ascii="Arial" w:hAnsi="Arial" w:cs="Arial"/>
                <w:lang w:val="en-IE" w:eastAsia="en-IE"/>
              </w:rPr>
              <w:t>Ensure that all accidents, incidents, near misses and complaints within the department are reported, recorded and investigated in line with policy.</w:t>
            </w:r>
            <w:r w:rsidR="006E3135">
              <w:rPr>
                <w:rFonts w:ascii="Arial" w:hAnsi="Arial" w:cs="Arial"/>
                <w:lang w:val="en-IE" w:eastAsia="en-IE"/>
              </w:rPr>
              <w:t xml:space="preserve"> E</w:t>
            </w:r>
            <w:r w:rsidR="006E3135" w:rsidRPr="006E3135">
              <w:rPr>
                <w:rFonts w:ascii="Arial" w:hAnsi="Arial" w:cs="Arial"/>
                <w:lang w:val="en-IE" w:eastAsia="en-IE"/>
              </w:rPr>
              <w:t>nsur</w:t>
            </w:r>
            <w:r w:rsidR="006E3135">
              <w:rPr>
                <w:rFonts w:ascii="Arial" w:hAnsi="Arial" w:cs="Arial"/>
                <w:lang w:val="en-IE" w:eastAsia="en-IE"/>
              </w:rPr>
              <w:t>e that corrective steps and preventative</w:t>
            </w:r>
            <w:r w:rsidR="006E3135" w:rsidRPr="006E3135">
              <w:rPr>
                <w:rFonts w:ascii="Arial" w:hAnsi="Arial" w:cs="Arial"/>
                <w:lang w:val="en-IE" w:eastAsia="en-IE"/>
              </w:rPr>
              <w:t xml:space="preserve"> measures </w:t>
            </w:r>
            <w:r w:rsidR="006E3135" w:rsidRPr="006E3135">
              <w:rPr>
                <w:rFonts w:ascii="Arial" w:hAnsi="Arial" w:cs="Arial"/>
              </w:rPr>
              <w:t>are implemented</w:t>
            </w:r>
            <w:r w:rsidR="006E3135">
              <w:rPr>
                <w:rFonts w:ascii="Arial" w:hAnsi="Arial" w:cs="Arial"/>
              </w:rPr>
              <w:t xml:space="preserve">. </w:t>
            </w:r>
          </w:p>
          <w:p w14:paraId="3DE3E0FE" w14:textId="0364AD47" w:rsidR="006E3135" w:rsidRDefault="006E3135" w:rsidP="006E3135">
            <w:pPr>
              <w:numPr>
                <w:ilvl w:val="0"/>
                <w:numId w:val="8"/>
              </w:numPr>
              <w:ind w:left="357" w:hanging="357"/>
              <w:contextualSpacing/>
              <w:jc w:val="both"/>
              <w:rPr>
                <w:rFonts w:ascii="Arial" w:hAnsi="Arial" w:cs="Arial"/>
              </w:rPr>
            </w:pPr>
            <w:r>
              <w:rPr>
                <w:rFonts w:ascii="Arial" w:hAnsi="Arial" w:cs="Arial"/>
                <w:lang w:val="en-IE" w:eastAsia="en-IE"/>
              </w:rPr>
              <w:lastRenderedPageBreak/>
              <w:t>Ensure that radiotherapy equipment is safe and accurate to operate, immediately report any faults.</w:t>
            </w:r>
          </w:p>
          <w:p w14:paraId="48E810E1" w14:textId="77777777" w:rsidR="006E3135" w:rsidRDefault="006E3135" w:rsidP="006E3135">
            <w:pPr>
              <w:numPr>
                <w:ilvl w:val="0"/>
                <w:numId w:val="8"/>
              </w:numPr>
              <w:ind w:left="357" w:hanging="357"/>
              <w:contextualSpacing/>
              <w:jc w:val="both"/>
              <w:rPr>
                <w:rFonts w:ascii="Arial" w:hAnsi="Arial" w:cs="Arial"/>
              </w:rPr>
            </w:pPr>
            <w:r>
              <w:rPr>
                <w:rFonts w:ascii="Arial" w:hAnsi="Arial" w:cs="Arial"/>
              </w:rPr>
              <w:t>Maintain accurate records of equipment service, maintenance, malfunction, downtime and performance as required and co-ordinate preventative maintenance schedules in accordance with clinical demand.</w:t>
            </w:r>
          </w:p>
          <w:p w14:paraId="5E2521FD" w14:textId="42F8735D" w:rsidR="002C5A28" w:rsidRDefault="006E3135" w:rsidP="006E3135">
            <w:pPr>
              <w:numPr>
                <w:ilvl w:val="0"/>
                <w:numId w:val="8"/>
              </w:numPr>
              <w:ind w:left="357" w:hanging="357"/>
              <w:contextualSpacing/>
              <w:jc w:val="both"/>
              <w:rPr>
                <w:rFonts w:ascii="Arial" w:hAnsi="Arial" w:cs="Arial"/>
                <w:lang w:val="en-US" w:eastAsia="en-US"/>
              </w:rPr>
            </w:pPr>
            <w:r>
              <w:rPr>
                <w:rFonts w:ascii="Arial" w:hAnsi="Arial" w:cs="Arial"/>
                <w:lang w:val="en-US" w:eastAsia="en-US"/>
              </w:rPr>
              <w:t>Comply with</w:t>
            </w:r>
            <w:r w:rsidR="002C5A28">
              <w:rPr>
                <w:rFonts w:ascii="Arial" w:hAnsi="Arial" w:cs="Arial"/>
                <w:lang w:val="en-US" w:eastAsia="en-US"/>
              </w:rPr>
              <w:t xml:space="preserve"> HSE Health Care Records Management / Integrated Discharge Planning (HCRM / IDP) Code of Practice.</w:t>
            </w:r>
          </w:p>
          <w:p w14:paraId="6C06D0E2" w14:textId="3B013646" w:rsidR="00B15A18" w:rsidRPr="006E3135" w:rsidRDefault="006706DD" w:rsidP="006E3135">
            <w:pPr>
              <w:numPr>
                <w:ilvl w:val="0"/>
                <w:numId w:val="8"/>
              </w:numPr>
              <w:ind w:left="357" w:hanging="357"/>
              <w:contextualSpacing/>
              <w:jc w:val="both"/>
              <w:rPr>
                <w:rFonts w:ascii="Arial" w:hAnsi="Arial" w:cs="Arial"/>
                <w:iCs/>
              </w:rPr>
            </w:pPr>
            <w:r w:rsidRPr="006E3135">
              <w:rPr>
                <w:rFonts w:ascii="Arial" w:hAnsi="Arial" w:cs="Arial"/>
                <w:iCs/>
                <w:color w:val="000000" w:themeColor="text1"/>
              </w:rPr>
              <w:t xml:space="preserve">Ensure compliance </w:t>
            </w:r>
            <w:r w:rsidR="006E3135" w:rsidRPr="006E3135">
              <w:rPr>
                <w:rFonts w:ascii="Arial" w:hAnsi="Arial" w:cs="Arial"/>
                <w:iCs/>
                <w:color w:val="000000" w:themeColor="text1"/>
              </w:rPr>
              <w:t>with</w:t>
            </w:r>
            <w:r w:rsidR="00B15A18" w:rsidRPr="006E3135">
              <w:rPr>
                <w:rFonts w:ascii="Arial" w:hAnsi="Arial" w:cs="Arial"/>
                <w:iCs/>
                <w:color w:val="000000" w:themeColor="text1"/>
              </w:rPr>
              <w:t xml:space="preserve"> Freedom of Information and GDPR</w:t>
            </w:r>
            <w:r w:rsidR="006E3135" w:rsidRPr="006E3135">
              <w:rPr>
                <w:rFonts w:ascii="Arial" w:hAnsi="Arial" w:cs="Arial"/>
                <w:iCs/>
                <w:color w:val="000000" w:themeColor="text1"/>
              </w:rPr>
              <w:t xml:space="preserve"> legislation</w:t>
            </w:r>
            <w:r w:rsidR="00B15A18" w:rsidRPr="006E3135">
              <w:rPr>
                <w:rFonts w:ascii="Arial" w:hAnsi="Arial" w:cs="Arial"/>
                <w:iCs/>
                <w:color w:val="000000" w:themeColor="text1"/>
              </w:rPr>
              <w:t>.</w:t>
            </w:r>
          </w:p>
          <w:p w14:paraId="52B7C1B2" w14:textId="77777777" w:rsidR="006E3135" w:rsidRPr="006E3135" w:rsidRDefault="006E3135" w:rsidP="006E3135">
            <w:pPr>
              <w:numPr>
                <w:ilvl w:val="0"/>
                <w:numId w:val="8"/>
              </w:numPr>
              <w:ind w:left="357" w:hanging="357"/>
              <w:contextualSpacing/>
              <w:jc w:val="both"/>
            </w:pPr>
            <w:r w:rsidRPr="006E3135">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E3135">
              <w:rPr>
                <w:rFonts w:ascii="Arial" w:hAnsi="Arial" w:cs="Arial"/>
                <w:i/>
                <w:iCs/>
              </w:rPr>
              <w:t xml:space="preserve"> </w:t>
            </w:r>
            <w:r w:rsidRPr="006E3135">
              <w:rPr>
                <w:rFonts w:ascii="Arial" w:hAnsi="Arial" w:cs="Arial"/>
                <w:iCs/>
              </w:rPr>
              <w:t>and comply with associated HSE protocols for implementing and maintaining these standards as appropriate to the role.</w:t>
            </w:r>
          </w:p>
          <w:p w14:paraId="25A0BF35" w14:textId="01B0DE4E" w:rsidR="006E3135" w:rsidRDefault="006E3135" w:rsidP="00535966">
            <w:pPr>
              <w:numPr>
                <w:ilvl w:val="0"/>
                <w:numId w:val="8"/>
              </w:numPr>
              <w:ind w:left="357" w:hanging="357"/>
              <w:contextualSpacing/>
              <w:jc w:val="both"/>
              <w:rPr>
                <w:rFonts w:ascii="Arial" w:hAnsi="Arial" w:cs="Arial"/>
                <w:b/>
                <w:i/>
                <w:iCs/>
              </w:rPr>
            </w:pPr>
            <w:r w:rsidRPr="006E3135">
              <w:rPr>
                <w:rFonts w:ascii="Arial" w:hAnsi="Arial" w:cs="Arial"/>
                <w:lang w:val="en-IE" w:eastAsia="en-IE"/>
              </w:rPr>
              <w:t>Support, promote and actively participate in sustainable energy, water and waste initiatives to create a more sustainable, low carbon and efficient health service.</w:t>
            </w:r>
          </w:p>
          <w:p w14:paraId="794CF68D" w14:textId="77777777" w:rsidR="00535966" w:rsidRPr="00535966" w:rsidRDefault="00535966" w:rsidP="00535966">
            <w:pPr>
              <w:ind w:left="357"/>
              <w:contextualSpacing/>
              <w:jc w:val="both"/>
              <w:rPr>
                <w:rFonts w:ascii="Arial" w:hAnsi="Arial" w:cs="Arial"/>
                <w:b/>
                <w:i/>
                <w:iCs/>
              </w:rPr>
            </w:pPr>
          </w:p>
          <w:p w14:paraId="3E559EC8" w14:textId="33A96C68" w:rsidR="006E3135" w:rsidRPr="006E3135" w:rsidRDefault="006E3135" w:rsidP="006E3135">
            <w:pPr>
              <w:spacing w:after="120"/>
              <w:jc w:val="both"/>
              <w:rPr>
                <w:rFonts w:ascii="Arial" w:hAnsi="Arial" w:cs="Arial"/>
                <w:b/>
                <w:u w:val="single"/>
              </w:rPr>
            </w:pPr>
            <w:r w:rsidRPr="006E3135">
              <w:rPr>
                <w:rFonts w:ascii="Arial" w:hAnsi="Arial" w:cs="Arial"/>
                <w:b/>
                <w:u w:val="single"/>
              </w:rPr>
              <w:t>Management</w:t>
            </w:r>
          </w:p>
          <w:p w14:paraId="5E2D7117" w14:textId="1511B674" w:rsidR="006E3135" w:rsidRPr="00535966" w:rsidRDefault="006E3135"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Be innovative in service management, leading on </w:t>
            </w:r>
            <w:r>
              <w:rPr>
                <w:rFonts w:ascii="Arial" w:hAnsi="Arial" w:cs="Arial"/>
              </w:rPr>
              <w:t>the implementation of initiatives aimed at on-going service development and improvement</w:t>
            </w:r>
            <w:r>
              <w:rPr>
                <w:rFonts w:ascii="Arial" w:hAnsi="Arial" w:cs="Arial"/>
                <w:lang w:val="en-IE" w:eastAsia="en-IE"/>
              </w:rPr>
              <w:t>.</w:t>
            </w:r>
            <w:r w:rsidR="00535966">
              <w:rPr>
                <w:rFonts w:ascii="Arial" w:hAnsi="Arial" w:cs="Arial"/>
                <w:lang w:val="en-IE" w:eastAsia="en-IE"/>
              </w:rPr>
              <w:t xml:space="preserve"> Lead and enthuse the team through the implementation of change.  </w:t>
            </w:r>
          </w:p>
          <w:p w14:paraId="664442A6" w14:textId="77777777" w:rsidR="00535966" w:rsidRDefault="00535966" w:rsidP="00535966">
            <w:pPr>
              <w:numPr>
                <w:ilvl w:val="0"/>
                <w:numId w:val="8"/>
              </w:numPr>
              <w:spacing w:before="100" w:beforeAutospacing="1" w:after="100" w:afterAutospacing="1"/>
              <w:ind w:left="357" w:right="89" w:hanging="357"/>
              <w:contextualSpacing/>
              <w:jc w:val="both"/>
              <w:rPr>
                <w:rFonts w:ascii="Arial" w:eastAsia="Arial" w:hAnsi="Arial" w:cs="Arial"/>
              </w:rPr>
            </w:pPr>
            <w:r>
              <w:rPr>
                <w:rFonts w:ascii="Arial" w:hAnsi="Arial" w:cs="Arial"/>
              </w:rPr>
              <w:t>Give feedback through the reporting structure providing regular updates on the day to day running of the department</w:t>
            </w:r>
            <w:r>
              <w:rPr>
                <w:rFonts w:ascii="Arial" w:eastAsia="Arial" w:hAnsi="Arial" w:cs="Arial"/>
              </w:rPr>
              <w:t>.</w:t>
            </w:r>
          </w:p>
          <w:p w14:paraId="23738E25" w14:textId="48583045" w:rsidR="0071644A" w:rsidRDefault="0071644A" w:rsidP="00535966">
            <w:pPr>
              <w:numPr>
                <w:ilvl w:val="0"/>
                <w:numId w:val="8"/>
              </w:numPr>
              <w:spacing w:before="100" w:beforeAutospacing="1" w:after="100" w:afterAutospacing="1"/>
              <w:ind w:left="357" w:right="78" w:hanging="357"/>
              <w:contextualSpacing/>
              <w:jc w:val="both"/>
              <w:rPr>
                <w:rFonts w:ascii="Arial" w:hAnsi="Arial" w:cs="Arial"/>
              </w:rPr>
            </w:pPr>
            <w:r>
              <w:rPr>
                <w:rFonts w:ascii="Arial" w:eastAsia="Arial" w:hAnsi="Arial" w:cs="Arial"/>
              </w:rPr>
              <w:t>Be cognisant</w:t>
            </w:r>
            <w:r>
              <w:rPr>
                <w:rFonts w:ascii="Arial" w:eastAsia="Arial" w:hAnsi="Arial" w:cs="Arial"/>
                <w:spacing w:val="18"/>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financial</w:t>
            </w:r>
            <w:r>
              <w:rPr>
                <w:rFonts w:ascii="Arial" w:eastAsia="Arial" w:hAnsi="Arial" w:cs="Arial"/>
                <w:spacing w:val="9"/>
              </w:rPr>
              <w:t xml:space="preserve"> </w:t>
            </w:r>
            <w:r>
              <w:rPr>
                <w:rFonts w:ascii="Arial" w:eastAsia="Arial" w:hAnsi="Arial" w:cs="Arial"/>
              </w:rPr>
              <w:t>implications</w:t>
            </w:r>
            <w:r>
              <w:rPr>
                <w:rFonts w:ascii="Arial" w:eastAsia="Arial" w:hAnsi="Arial" w:cs="Arial"/>
                <w:spacing w:val="6"/>
              </w:rPr>
              <w:t xml:space="preserve"> </w:t>
            </w:r>
            <w:r>
              <w:rPr>
                <w:rFonts w:ascii="Arial" w:eastAsia="Arial" w:hAnsi="Arial" w:cs="Arial"/>
              </w:rPr>
              <w:t>associated</w:t>
            </w:r>
            <w:r>
              <w:rPr>
                <w:rFonts w:ascii="Arial" w:eastAsia="Arial" w:hAnsi="Arial" w:cs="Arial"/>
                <w:spacing w:val="13"/>
              </w:rPr>
              <w:t xml:space="preserve"> </w:t>
            </w:r>
            <w:r>
              <w:rPr>
                <w:rFonts w:ascii="Arial" w:eastAsia="Arial" w:hAnsi="Arial" w:cs="Arial"/>
              </w:rPr>
              <w:t>wi</w:t>
            </w:r>
            <w:r>
              <w:rPr>
                <w:rFonts w:ascii="Arial" w:eastAsia="Arial" w:hAnsi="Arial" w:cs="Arial"/>
                <w:spacing w:val="-16"/>
              </w:rPr>
              <w:t>t</w:t>
            </w:r>
            <w:r>
              <w:rPr>
                <w:rFonts w:ascii="Arial" w:eastAsia="Arial" w:hAnsi="Arial" w:cs="Arial"/>
              </w:rPr>
              <w:t>h</w:t>
            </w:r>
            <w:r>
              <w:rPr>
                <w:rFonts w:ascii="Arial" w:eastAsia="Arial" w:hAnsi="Arial" w:cs="Arial"/>
                <w:spacing w:val="19"/>
              </w:rPr>
              <w:t xml:space="preserve"> </w:t>
            </w:r>
            <w:r>
              <w:rPr>
                <w:rFonts w:ascii="Arial" w:eastAsia="Arial" w:hAnsi="Arial" w:cs="Arial"/>
              </w:rPr>
              <w:t>service</w:t>
            </w:r>
            <w:r>
              <w:rPr>
                <w:rFonts w:ascii="Arial" w:eastAsia="Arial" w:hAnsi="Arial" w:cs="Arial"/>
                <w:spacing w:val="23"/>
              </w:rPr>
              <w:t xml:space="preserve"> </w:t>
            </w:r>
            <w:r>
              <w:rPr>
                <w:rFonts w:ascii="Arial" w:eastAsia="Arial" w:hAnsi="Arial" w:cs="Arial"/>
              </w:rPr>
              <w:t>delivery</w:t>
            </w:r>
            <w:r>
              <w:rPr>
                <w:rFonts w:ascii="Arial" w:eastAsia="Arial" w:hAnsi="Arial" w:cs="Arial"/>
                <w:spacing w:val="13"/>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 department and</w:t>
            </w:r>
            <w:r>
              <w:rPr>
                <w:rFonts w:ascii="Arial" w:eastAsia="Arial" w:hAnsi="Arial" w:cs="Arial"/>
                <w:spacing w:val="11"/>
              </w:rPr>
              <w:t xml:space="preserve"> </w:t>
            </w:r>
            <w:r>
              <w:rPr>
                <w:rFonts w:ascii="Arial" w:eastAsia="Arial" w:hAnsi="Arial" w:cs="Arial"/>
              </w:rPr>
              <w:t>contribute</w:t>
            </w:r>
            <w:r>
              <w:rPr>
                <w:rFonts w:ascii="Arial" w:eastAsia="Arial" w:hAnsi="Arial" w:cs="Arial"/>
                <w:spacing w:val="16"/>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financial planning</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ensure</w:t>
            </w:r>
            <w:r>
              <w:rPr>
                <w:rFonts w:ascii="Arial" w:eastAsia="Arial" w:hAnsi="Arial" w:cs="Arial"/>
                <w:spacing w:val="13"/>
              </w:rPr>
              <w:t xml:space="preserve"> </w:t>
            </w:r>
            <w:r>
              <w:rPr>
                <w:rFonts w:ascii="Arial" w:eastAsia="Arial" w:hAnsi="Arial" w:cs="Arial"/>
              </w:rPr>
              <w:t>that</w:t>
            </w:r>
            <w:r>
              <w:rPr>
                <w:rFonts w:ascii="Arial" w:eastAsia="Arial" w:hAnsi="Arial" w:cs="Arial"/>
                <w:spacing w:val="12"/>
              </w:rPr>
              <w:t xml:space="preserve"> </w:t>
            </w:r>
            <w:r>
              <w:rPr>
                <w:rFonts w:ascii="Arial" w:eastAsia="Arial" w:hAnsi="Arial" w:cs="Arial"/>
              </w:rPr>
              <w:t>appropriate</w:t>
            </w:r>
            <w:r>
              <w:rPr>
                <w:rFonts w:ascii="Arial" w:eastAsia="Arial" w:hAnsi="Arial" w:cs="Arial"/>
                <w:spacing w:val="10"/>
              </w:rPr>
              <w:t xml:space="preserve"> </w:t>
            </w:r>
            <w:r>
              <w:rPr>
                <w:rFonts w:ascii="Arial" w:eastAsia="Arial" w:hAnsi="Arial" w:cs="Arial"/>
              </w:rPr>
              <w:t>budgetary</w:t>
            </w:r>
            <w:r>
              <w:rPr>
                <w:rFonts w:ascii="Arial" w:eastAsia="Arial" w:hAnsi="Arial" w:cs="Arial"/>
                <w:spacing w:val="3"/>
              </w:rPr>
              <w:t xml:space="preserve"> </w:t>
            </w:r>
            <w:r>
              <w:rPr>
                <w:rFonts w:ascii="Arial" w:eastAsia="Arial" w:hAnsi="Arial" w:cs="Arial"/>
                <w:w w:val="103"/>
              </w:rPr>
              <w:t xml:space="preserve">control </w:t>
            </w:r>
            <w:r>
              <w:rPr>
                <w:rFonts w:ascii="Arial" w:eastAsia="Arial" w:hAnsi="Arial" w:cs="Arial"/>
              </w:rPr>
              <w:t>procedures</w:t>
            </w:r>
            <w:r>
              <w:rPr>
                <w:rFonts w:ascii="Arial" w:eastAsia="Arial" w:hAnsi="Arial" w:cs="Arial"/>
                <w:spacing w:val="25"/>
              </w:rPr>
              <w:t xml:space="preserve"> </w:t>
            </w:r>
            <w:r>
              <w:rPr>
                <w:rFonts w:ascii="Arial" w:eastAsia="Arial" w:hAnsi="Arial" w:cs="Arial"/>
              </w:rPr>
              <w:t>are implemented.</w:t>
            </w:r>
            <w:r>
              <w:rPr>
                <w:rFonts w:ascii="Arial" w:hAnsi="Arial" w:cs="Arial"/>
              </w:rPr>
              <w:t xml:space="preserve"> Manage use of consumables efficiently.</w:t>
            </w:r>
          </w:p>
          <w:p w14:paraId="2320E33B" w14:textId="77777777" w:rsidR="0071644A" w:rsidRPr="00176727" w:rsidRDefault="0071644A" w:rsidP="00535966">
            <w:pPr>
              <w:numPr>
                <w:ilvl w:val="0"/>
                <w:numId w:val="8"/>
              </w:numPr>
              <w:spacing w:before="100" w:beforeAutospacing="1" w:after="100" w:afterAutospacing="1"/>
              <w:ind w:left="357" w:right="-23" w:hanging="357"/>
              <w:contextualSpacing/>
              <w:jc w:val="both"/>
              <w:rPr>
                <w:rFonts w:ascii="Arial" w:hAnsi="Arial" w:cs="Arial"/>
              </w:rPr>
            </w:pPr>
            <w:r>
              <w:rPr>
                <w:rFonts w:ascii="Arial" w:hAnsi="Arial" w:cs="Arial"/>
              </w:rPr>
              <w:t>Contribute to the development and implementation of operational policies, protocols and guidelines to ensure optimum utilisation of resources and systematic audit of such usage.</w:t>
            </w:r>
          </w:p>
          <w:p w14:paraId="5C1F8FB0" w14:textId="11E73094" w:rsidR="0071644A" w:rsidRPr="00535966" w:rsidRDefault="006E3135"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Comply with departmental policies, procedures and protocols and oversee that staff and students within the department are compliant.</w:t>
            </w:r>
          </w:p>
          <w:p w14:paraId="7B7D54E3" w14:textId="1196177F" w:rsidR="00887B20" w:rsidRPr="00535966" w:rsidRDefault="00887B20"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Allocate responsibilities to appropriate staff.</w:t>
            </w:r>
            <w:r>
              <w:rPr>
                <w:rFonts w:ascii="Arial" w:hAnsi="Arial" w:cs="Arial"/>
              </w:rPr>
              <w:t xml:space="preserve">  </w:t>
            </w:r>
            <w:r>
              <w:rPr>
                <w:rFonts w:ascii="Arial" w:eastAsia="Arial" w:hAnsi="Arial" w:cs="Arial"/>
              </w:rPr>
              <w:t>Ensure</w:t>
            </w:r>
            <w:r>
              <w:rPr>
                <w:rFonts w:ascii="Arial" w:eastAsia="Arial" w:hAnsi="Arial" w:cs="Arial"/>
                <w:spacing w:val="22"/>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optimum</w:t>
            </w:r>
            <w:r>
              <w:rPr>
                <w:rFonts w:ascii="Arial" w:eastAsia="Arial" w:hAnsi="Arial" w:cs="Arial"/>
                <w:spacing w:val="28"/>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effective</w:t>
            </w:r>
            <w:r>
              <w:rPr>
                <w:rFonts w:ascii="Arial" w:eastAsia="Arial" w:hAnsi="Arial" w:cs="Arial"/>
                <w:spacing w:val="17"/>
              </w:rPr>
              <w:t xml:space="preserve"> </w:t>
            </w:r>
            <w:r>
              <w:rPr>
                <w:rFonts w:ascii="Arial" w:eastAsia="Arial" w:hAnsi="Arial" w:cs="Arial"/>
              </w:rPr>
              <w:t>use</w:t>
            </w:r>
            <w:r>
              <w:rPr>
                <w:rFonts w:ascii="Arial" w:eastAsia="Arial" w:hAnsi="Arial" w:cs="Arial"/>
                <w:spacing w:val="20"/>
              </w:rPr>
              <w:t xml:space="preserve"> </w:t>
            </w:r>
            <w:r>
              <w:rPr>
                <w:rFonts w:ascii="Arial" w:eastAsia="Arial" w:hAnsi="Arial" w:cs="Arial"/>
              </w:rPr>
              <w:t>of</w:t>
            </w:r>
            <w:r>
              <w:rPr>
                <w:rFonts w:ascii="Arial" w:eastAsia="Arial" w:hAnsi="Arial" w:cs="Arial"/>
                <w:spacing w:val="27"/>
              </w:rPr>
              <w:t xml:space="preserve"> </w:t>
            </w:r>
            <w:r>
              <w:rPr>
                <w:rFonts w:ascii="Arial" w:eastAsia="Arial" w:hAnsi="Arial" w:cs="Arial"/>
              </w:rPr>
              <w:t>staff</w:t>
            </w:r>
            <w:r>
              <w:rPr>
                <w:rFonts w:ascii="Arial" w:eastAsia="Arial" w:hAnsi="Arial" w:cs="Arial"/>
                <w:spacing w:val="32"/>
              </w:rPr>
              <w:t xml:space="preserve"> </w:t>
            </w:r>
            <w:r>
              <w:rPr>
                <w:rFonts w:ascii="Arial" w:eastAsia="Arial" w:hAnsi="Arial" w:cs="Arial"/>
              </w:rPr>
              <w:t>through</w:t>
            </w:r>
            <w:r>
              <w:rPr>
                <w:rFonts w:ascii="Arial" w:eastAsia="Arial" w:hAnsi="Arial" w:cs="Arial"/>
                <w:spacing w:val="21"/>
              </w:rPr>
              <w:t xml:space="preserve"> </w:t>
            </w:r>
            <w:r>
              <w:rPr>
                <w:rFonts w:ascii="Arial" w:eastAsia="Arial" w:hAnsi="Arial" w:cs="Arial"/>
              </w:rPr>
              <w:t>efficient scheduling,</w:t>
            </w:r>
            <w:r>
              <w:rPr>
                <w:rFonts w:ascii="Arial" w:eastAsia="Arial" w:hAnsi="Arial" w:cs="Arial"/>
                <w:spacing w:val="12"/>
              </w:rPr>
              <w:t xml:space="preserve"> </w:t>
            </w:r>
            <w:r>
              <w:rPr>
                <w:rFonts w:ascii="Arial" w:eastAsia="Arial" w:hAnsi="Arial" w:cs="Arial"/>
                <w:w w:val="101"/>
              </w:rPr>
              <w:t>skills</w:t>
            </w:r>
            <w:r w:rsidR="00783337">
              <w:rPr>
                <w:rFonts w:ascii="Arial" w:eastAsia="Arial" w:hAnsi="Arial" w:cs="Arial"/>
                <w:w w:val="101"/>
              </w:rPr>
              <w:t xml:space="preserve"> </w:t>
            </w:r>
            <w:r>
              <w:rPr>
                <w:rFonts w:ascii="Arial" w:eastAsia="Arial" w:hAnsi="Arial" w:cs="Arial"/>
                <w:w w:val="101"/>
              </w:rPr>
              <w:t>/</w:t>
            </w:r>
            <w:r w:rsidR="00783337">
              <w:rPr>
                <w:rFonts w:ascii="Arial" w:eastAsia="Arial" w:hAnsi="Arial" w:cs="Arial"/>
                <w:w w:val="101"/>
              </w:rPr>
              <w:t xml:space="preserve"> </w:t>
            </w:r>
            <w:r>
              <w:rPr>
                <w:rFonts w:ascii="Arial" w:eastAsia="Arial" w:hAnsi="Arial" w:cs="Arial"/>
                <w:w w:val="101"/>
              </w:rPr>
              <w:t xml:space="preserve">grade </w:t>
            </w:r>
            <w:r>
              <w:rPr>
                <w:rFonts w:ascii="Arial" w:eastAsia="Arial" w:hAnsi="Arial" w:cs="Arial"/>
              </w:rPr>
              <w:t>mix</w:t>
            </w:r>
            <w:r>
              <w:rPr>
                <w:rFonts w:ascii="Arial" w:eastAsia="Arial" w:hAnsi="Arial" w:cs="Arial"/>
                <w:spacing w:val="15"/>
              </w:rPr>
              <w:t xml:space="preserve"> </w:t>
            </w:r>
            <w:r>
              <w:rPr>
                <w:rFonts w:ascii="Arial" w:eastAsia="Arial" w:hAnsi="Arial" w:cs="Arial"/>
              </w:rPr>
              <w:t>planning,</w:t>
            </w:r>
            <w:r>
              <w:rPr>
                <w:rFonts w:ascii="Arial" w:eastAsia="Arial" w:hAnsi="Arial" w:cs="Arial"/>
                <w:spacing w:val="5"/>
              </w:rPr>
              <w:t xml:space="preserve"> </w:t>
            </w:r>
            <w:r>
              <w:rPr>
                <w:rFonts w:ascii="Arial" w:eastAsia="Arial" w:hAnsi="Arial" w:cs="Arial"/>
              </w:rPr>
              <w:t>workload</w:t>
            </w:r>
            <w:r>
              <w:rPr>
                <w:rFonts w:ascii="Arial" w:eastAsia="Arial" w:hAnsi="Arial" w:cs="Arial"/>
                <w:spacing w:val="16"/>
              </w:rPr>
              <w:t xml:space="preserve"> </w:t>
            </w:r>
            <w:r>
              <w:rPr>
                <w:rFonts w:ascii="Arial" w:eastAsia="Arial" w:hAnsi="Arial" w:cs="Arial"/>
              </w:rPr>
              <w:t>measurement</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staff</w:t>
            </w:r>
            <w:r>
              <w:rPr>
                <w:rFonts w:ascii="Arial" w:eastAsia="Arial" w:hAnsi="Arial" w:cs="Arial"/>
                <w:spacing w:val="10"/>
              </w:rPr>
              <w:t xml:space="preserve"> </w:t>
            </w:r>
            <w:r>
              <w:rPr>
                <w:rFonts w:ascii="Arial" w:eastAsia="Arial" w:hAnsi="Arial" w:cs="Arial"/>
                <w:w w:val="104"/>
              </w:rPr>
              <w:t xml:space="preserve">deployment in </w:t>
            </w:r>
            <w:r>
              <w:rPr>
                <w:rFonts w:ascii="Arial" w:eastAsia="Arial" w:hAnsi="Arial" w:cs="Arial"/>
              </w:rPr>
              <w:t xml:space="preserve">cooperation with </w:t>
            </w:r>
            <w:r w:rsidR="00535966">
              <w:rPr>
                <w:rFonts w:ascii="Arial" w:eastAsia="Arial" w:hAnsi="Arial" w:cs="Arial"/>
              </w:rPr>
              <w:t>relevant others.</w:t>
            </w:r>
            <w:r>
              <w:rPr>
                <w:rFonts w:ascii="Arial" w:eastAsia="Arial" w:hAnsi="Arial" w:cs="Arial"/>
              </w:rPr>
              <w:t xml:space="preserve"> </w:t>
            </w:r>
            <w:r w:rsidR="00535966">
              <w:rPr>
                <w:rFonts w:ascii="Arial" w:hAnsi="Arial" w:cs="Arial"/>
                <w:lang w:val="en-IE" w:eastAsia="en-IE"/>
              </w:rPr>
              <w:t>Monitor workload pressures on staff and intervene as appropriate.</w:t>
            </w:r>
          </w:p>
          <w:p w14:paraId="12056848" w14:textId="77777777" w:rsidR="00887B20" w:rsidRPr="00887B20" w:rsidRDefault="00887B20" w:rsidP="00535966">
            <w:pPr>
              <w:numPr>
                <w:ilvl w:val="0"/>
                <w:numId w:val="8"/>
              </w:numPr>
              <w:spacing w:before="100" w:beforeAutospacing="1" w:after="100" w:afterAutospacing="1"/>
              <w:ind w:left="357" w:right="-23" w:hanging="357"/>
              <w:contextualSpacing/>
              <w:jc w:val="both"/>
              <w:rPr>
                <w:rFonts w:ascii="Arial" w:hAnsi="Arial" w:cs="Arial"/>
                <w:lang w:val="en-IE" w:eastAsia="en-IE"/>
              </w:rPr>
            </w:pPr>
            <w:r>
              <w:rPr>
                <w:rFonts w:ascii="Arial" w:hAnsi="Arial" w:cs="Arial"/>
                <w:lang w:val="en-IE" w:eastAsia="en-IE"/>
              </w:rPr>
              <w:t xml:space="preserve">Develop staff to their full potential by devolving authority and responsibility within professional limits.  </w:t>
            </w:r>
            <w:r w:rsidRPr="00887B20">
              <w:rPr>
                <w:rFonts w:ascii="Arial" w:hAnsi="Arial" w:cs="Arial"/>
                <w:lang w:val="en-IE" w:eastAsia="en-IE"/>
              </w:rPr>
              <w:t xml:space="preserve">Define team goals and keep the team focused. </w:t>
            </w:r>
          </w:p>
          <w:p w14:paraId="747E54D7" w14:textId="77777777" w:rsidR="00887B20" w:rsidRDefault="00887B20"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Take responsibility for managing and improving attendance of staff within the department in accordance with the HSE </w:t>
            </w:r>
            <w:r>
              <w:rPr>
                <w:rFonts w:ascii="Arial" w:hAnsi="Arial" w:cs="Arial"/>
              </w:rPr>
              <w:t>Managing Attendance Policy.</w:t>
            </w:r>
          </w:p>
          <w:p w14:paraId="1615CAF4" w14:textId="77777777" w:rsidR="00887B20" w:rsidRDefault="00887B20" w:rsidP="00535966">
            <w:pPr>
              <w:numPr>
                <w:ilvl w:val="0"/>
                <w:numId w:val="8"/>
              </w:numPr>
              <w:autoSpaceDE w:val="0"/>
              <w:autoSpaceDN w:val="0"/>
              <w:adjustRightInd w:val="0"/>
              <w:spacing w:before="100" w:beforeAutospacing="1" w:after="100" w:afterAutospacing="1"/>
              <w:ind w:left="357" w:hanging="357"/>
              <w:contextualSpacing/>
              <w:jc w:val="both"/>
              <w:rPr>
                <w:rFonts w:ascii="Arial" w:hAnsi="Arial" w:cs="Arial"/>
                <w:lang w:val="en-IE" w:eastAsia="en-IE"/>
              </w:rPr>
            </w:pPr>
            <w:r>
              <w:rPr>
                <w:rFonts w:ascii="Arial" w:hAnsi="Arial" w:cs="Arial"/>
                <w:lang w:val="en-IE" w:eastAsia="en-IE"/>
              </w:rPr>
              <w:t xml:space="preserve">Hold regular team briefings and encourage a contribution from all staff. </w:t>
            </w:r>
          </w:p>
          <w:p w14:paraId="12AD4993" w14:textId="3EC856C4" w:rsidR="007330F5" w:rsidRDefault="00535966" w:rsidP="00535966">
            <w:pPr>
              <w:numPr>
                <w:ilvl w:val="0"/>
                <w:numId w:val="8"/>
              </w:numPr>
              <w:spacing w:before="100" w:beforeAutospacing="1" w:after="100" w:afterAutospacing="1"/>
              <w:ind w:left="357" w:hanging="357"/>
              <w:contextualSpacing/>
              <w:jc w:val="both"/>
              <w:rPr>
                <w:rFonts w:ascii="Arial" w:hAnsi="Arial" w:cs="Arial"/>
                <w:lang w:val="en-IE" w:eastAsia="en-IE"/>
              </w:rPr>
            </w:pPr>
            <w:proofErr w:type="gramStart"/>
            <w:r>
              <w:rPr>
                <w:rFonts w:ascii="Arial" w:hAnsi="Arial" w:cs="Arial"/>
              </w:rPr>
              <w:t>Advise</w:t>
            </w:r>
            <w:proofErr w:type="gramEnd"/>
            <w:r>
              <w:rPr>
                <w:rFonts w:ascii="Arial" w:hAnsi="Arial" w:cs="Arial"/>
              </w:rPr>
              <w:t xml:space="preserve"> on equipment selection, purchase, replacement or upgrading and </w:t>
            </w:r>
            <w:r>
              <w:rPr>
                <w:rFonts w:ascii="Arial" w:hAnsi="Arial" w:cs="Arial"/>
                <w:lang w:val="en-IE" w:eastAsia="en-IE"/>
              </w:rPr>
              <w:t>plan for changing circumstances.</w:t>
            </w:r>
          </w:p>
          <w:p w14:paraId="26B5788B" w14:textId="77777777" w:rsidR="00535966" w:rsidRPr="00535966" w:rsidRDefault="00535966" w:rsidP="00535966">
            <w:pPr>
              <w:spacing w:before="100" w:beforeAutospacing="1" w:after="100" w:afterAutospacing="1"/>
              <w:ind w:left="357"/>
              <w:contextualSpacing/>
              <w:jc w:val="both"/>
              <w:rPr>
                <w:rFonts w:ascii="Arial" w:hAnsi="Arial" w:cs="Arial"/>
                <w:lang w:val="en-IE" w:eastAsia="en-IE"/>
              </w:rPr>
            </w:pPr>
          </w:p>
          <w:p w14:paraId="7E16EDC8" w14:textId="52DD7E02" w:rsidR="009372A1" w:rsidRPr="00342510"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tc>
      </w:tr>
      <w:tr w:rsidR="009372A1" w:rsidRPr="00E766A5" w14:paraId="564B83D6" w14:textId="77777777" w:rsidTr="00512215">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512215">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512215">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proofErr w:type="gramStart"/>
            <w:r w:rsidRPr="00F6254C">
              <w:rPr>
                <w:rFonts w:ascii="Arial" w:hAnsi="Arial" w:cs="Arial"/>
                <w:b/>
                <w:iCs/>
                <w:color w:val="000099"/>
              </w:rPr>
              <w:t>have</w:t>
            </w:r>
            <w:proofErr w:type="gramEnd"/>
            <w:r w:rsidRPr="00F6254C">
              <w:rPr>
                <w:rFonts w:ascii="Arial" w:hAnsi="Arial" w:cs="Arial"/>
                <w:b/>
                <w:iCs/>
                <w:color w:val="000099"/>
              </w:rPr>
              <w:t xml:space="preser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proofErr w:type="gramStart"/>
            <w:r w:rsidRPr="000B7318">
              <w:rPr>
                <w:rFonts w:ascii="Arial" w:hAnsi="Arial" w:cs="Arial"/>
                <w:b/>
                <w:iCs/>
                <w:color w:val="000099"/>
              </w:rPr>
              <w:t>participate</w:t>
            </w:r>
            <w:proofErr w:type="gramEnd"/>
            <w:r w:rsidRPr="000B7318">
              <w:rPr>
                <w:rFonts w:ascii="Arial" w:hAnsi="Arial" w:cs="Arial"/>
                <w:b/>
                <w:iCs/>
                <w:color w:val="000099"/>
              </w:rPr>
              <w:t xml:space="preserv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512215">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3C3E2595" w:rsidR="00B940F1" w:rsidRPr="00F6254C" w:rsidRDefault="00B940F1" w:rsidP="008E5E75">
            <w:pPr>
              <w:rPr>
                <w:rFonts w:ascii="Arial" w:hAnsi="Arial" w:cs="Arial"/>
                <w:b/>
                <w:bCs/>
              </w:rPr>
            </w:pPr>
          </w:p>
        </w:tc>
        <w:tc>
          <w:tcPr>
            <w:tcW w:w="8448" w:type="dxa"/>
          </w:tcPr>
          <w:p w14:paraId="456737C3" w14:textId="42D6D4B2" w:rsidR="00C67CA2" w:rsidRDefault="00C67CA2" w:rsidP="00C67CA2">
            <w:pPr>
              <w:contextualSpacing/>
              <w:rPr>
                <w:rFonts w:ascii="Arial" w:hAnsi="Arial" w:cs="Arial"/>
                <w:b/>
                <w:u w:val="single"/>
              </w:rPr>
            </w:pPr>
            <w:r>
              <w:rPr>
                <w:rFonts w:ascii="Arial" w:hAnsi="Arial" w:cs="Arial"/>
                <w:b/>
                <w:u w:val="single"/>
              </w:rPr>
              <w:t>Professional Knowledge and Experience</w:t>
            </w:r>
          </w:p>
          <w:p w14:paraId="23D305AA" w14:textId="77777777" w:rsidR="00C67CA2" w:rsidRDefault="00C67CA2" w:rsidP="00C67CA2">
            <w:pPr>
              <w:contextualSpacing/>
              <w:rPr>
                <w:rFonts w:ascii="Arial" w:hAnsi="Arial" w:cs="Arial"/>
                <w:i/>
              </w:rPr>
            </w:pPr>
            <w:r>
              <w:rPr>
                <w:rFonts w:ascii="Arial" w:hAnsi="Arial" w:cs="Arial"/>
                <w:i/>
              </w:rPr>
              <w:t>For example:</w:t>
            </w:r>
          </w:p>
          <w:p w14:paraId="718D0BB8" w14:textId="7FC41995" w:rsidR="00C67CA2" w:rsidRPr="00535966" w:rsidRDefault="00535966" w:rsidP="00535966">
            <w:pPr>
              <w:numPr>
                <w:ilvl w:val="0"/>
                <w:numId w:val="13"/>
              </w:numPr>
              <w:contextualSpacing/>
              <w:jc w:val="both"/>
              <w:rPr>
                <w:rFonts w:ascii="Arial" w:hAnsi="Arial" w:cs="Arial"/>
              </w:rPr>
            </w:pPr>
            <w:r w:rsidRPr="00535966">
              <w:rPr>
                <w:rFonts w:ascii="Arial" w:hAnsi="Arial" w:cs="Arial"/>
                <w:iCs/>
              </w:rPr>
              <w:t xml:space="preserve">Demonstrate a high level of clinical expertise, knowledge and evidence based practice to carry out the duties and responsibilities of the </w:t>
            </w:r>
            <w:r>
              <w:rPr>
                <w:rFonts w:ascii="Arial" w:hAnsi="Arial" w:cs="Arial"/>
                <w:iCs/>
              </w:rPr>
              <w:t xml:space="preserve">role </w:t>
            </w:r>
            <w:r w:rsidR="00C67CA2" w:rsidRPr="00535966">
              <w:rPr>
                <w:rFonts w:ascii="Arial" w:hAnsi="Arial" w:cs="Arial"/>
                <w:iCs/>
              </w:rPr>
              <w:t>in line with relevant policies, legislation and standards.</w:t>
            </w:r>
            <w:r w:rsidR="00C67CA2" w:rsidRPr="00535966">
              <w:rPr>
                <w:rFonts w:ascii="Arial" w:hAnsi="Arial" w:cs="Arial"/>
                <w:i/>
              </w:rPr>
              <w:t xml:space="preserve"> </w:t>
            </w:r>
          </w:p>
          <w:p w14:paraId="7980EA73" w14:textId="77777777" w:rsidR="00C67CA2" w:rsidRPr="009545FE" w:rsidRDefault="00C67CA2" w:rsidP="00535966">
            <w:pPr>
              <w:numPr>
                <w:ilvl w:val="0"/>
                <w:numId w:val="13"/>
              </w:numPr>
              <w:spacing w:before="100" w:beforeAutospacing="1"/>
              <w:contextualSpacing/>
              <w:jc w:val="both"/>
              <w:rPr>
                <w:rFonts w:ascii="Arial" w:hAnsi="Arial" w:cs="Arial"/>
              </w:rPr>
            </w:pPr>
            <w:r w:rsidRPr="009545FE">
              <w:rPr>
                <w:rFonts w:ascii="Arial" w:hAnsi="Arial" w:cs="Arial"/>
              </w:rPr>
              <w:t>Demonstrates the knowledge, abilities and technical skills required to provide safe, efficient and effective service in the area of responsibility. Has a sound knowledge of clinical risk management.</w:t>
            </w:r>
          </w:p>
          <w:p w14:paraId="61AF3702" w14:textId="77777777" w:rsidR="00C67CA2" w:rsidRPr="009545FE" w:rsidRDefault="00C67CA2" w:rsidP="00535966">
            <w:pPr>
              <w:pStyle w:val="ListParagraph"/>
              <w:numPr>
                <w:ilvl w:val="0"/>
                <w:numId w:val="13"/>
              </w:numPr>
              <w:spacing w:before="100" w:beforeAutospacing="1"/>
              <w:contextualSpacing/>
              <w:rPr>
                <w:rFonts w:ascii="Arial" w:hAnsi="Arial" w:cs="Arial"/>
              </w:rPr>
            </w:pPr>
            <w:r w:rsidRPr="009545FE">
              <w:rPr>
                <w:rFonts w:ascii="Arial" w:hAnsi="Arial" w:cs="Arial"/>
                <w:iCs/>
              </w:rPr>
              <w:t xml:space="preserve">Evidence of the ability to lead on clinical practice and service quality. </w:t>
            </w:r>
          </w:p>
          <w:p w14:paraId="7EE4CDDB" w14:textId="77777777" w:rsidR="00C67CA2" w:rsidRPr="009545FE" w:rsidRDefault="00C67CA2" w:rsidP="00535966">
            <w:pPr>
              <w:numPr>
                <w:ilvl w:val="0"/>
                <w:numId w:val="13"/>
              </w:numPr>
              <w:spacing w:before="100" w:before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14:paraId="2ABA3A6E" w14:textId="77777777" w:rsidR="00C67CA2" w:rsidRPr="009545FE" w:rsidRDefault="00C67CA2" w:rsidP="00535966">
            <w:pPr>
              <w:numPr>
                <w:ilvl w:val="0"/>
                <w:numId w:val="13"/>
              </w:numPr>
              <w:spacing w:before="100" w:beforeAutospacing="1"/>
              <w:contextualSpacing/>
              <w:jc w:val="both"/>
              <w:rPr>
                <w:rFonts w:ascii="Arial" w:hAnsi="Arial" w:cs="Arial"/>
                <w:iCs/>
              </w:rPr>
            </w:pPr>
            <w:r w:rsidRPr="009545FE">
              <w:rPr>
                <w:rFonts w:ascii="Arial" w:hAnsi="Arial" w:cs="Arial"/>
                <w:lang w:val="en-IE"/>
              </w:rPr>
              <w:t>Maximises the use of ICT</w:t>
            </w:r>
            <w:r>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14:paraId="456048C8" w14:textId="77777777" w:rsidR="00C67CA2" w:rsidRDefault="00C67CA2" w:rsidP="00C67CA2">
            <w:pPr>
              <w:spacing w:before="100" w:beforeAutospacing="1" w:after="100" w:afterAutospacing="1"/>
              <w:ind w:firstLine="720"/>
              <w:contextualSpacing/>
              <w:rPr>
                <w:rFonts w:ascii="Arial" w:hAnsi="Arial" w:cs="Arial"/>
                <w:b/>
                <w:u w:val="single"/>
              </w:rPr>
            </w:pPr>
          </w:p>
          <w:p w14:paraId="19D4EAB0" w14:textId="77777777" w:rsidR="00C67CA2" w:rsidRDefault="00C67CA2" w:rsidP="00C67CA2">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183C2719" w14:textId="77777777" w:rsidR="00C67CA2" w:rsidRDefault="00C67CA2" w:rsidP="00C67CA2">
            <w:pPr>
              <w:spacing w:before="100" w:beforeAutospacing="1" w:after="100" w:afterAutospacing="1"/>
              <w:contextualSpacing/>
              <w:rPr>
                <w:rFonts w:ascii="Arial" w:hAnsi="Arial" w:cs="Arial"/>
                <w:i/>
              </w:rPr>
            </w:pPr>
            <w:r>
              <w:rPr>
                <w:rFonts w:ascii="Arial" w:hAnsi="Arial" w:cs="Arial"/>
                <w:i/>
              </w:rPr>
              <w:t>For example:</w:t>
            </w:r>
          </w:p>
          <w:p w14:paraId="56B4B6A8" w14:textId="77777777" w:rsidR="00C67CA2" w:rsidRDefault="00C67CA2" w:rsidP="00535966">
            <w:pPr>
              <w:numPr>
                <w:ilvl w:val="0"/>
                <w:numId w:val="13"/>
              </w:numPr>
              <w:spacing w:before="100" w:beforeAutospacing="1" w:after="100" w:afterAutospacing="1"/>
              <w:contextualSpacing/>
              <w:rPr>
                <w:rFonts w:ascii="Arial" w:hAnsi="Arial" w:cs="Arial"/>
              </w:rPr>
            </w:pPr>
            <w:r w:rsidRPr="00DA0B75">
              <w:rPr>
                <w:rFonts w:ascii="Arial" w:hAnsi="Arial" w:cs="Arial"/>
                <w:iCs/>
              </w:rPr>
              <w:t xml:space="preserve">Leads on </w:t>
            </w:r>
            <w:r w:rsidRPr="00DA0B75">
              <w:rPr>
                <w:rFonts w:ascii="Arial" w:hAnsi="Arial" w:cs="Arial"/>
              </w:rPr>
              <w:t>planning, organising and delivering services in an efficient, effective and resourceful manner, within a model of patient centred care and with a focus on value for money.</w:t>
            </w:r>
          </w:p>
          <w:p w14:paraId="6DD03D4B" w14:textId="77777777" w:rsidR="00C67CA2" w:rsidRPr="00C04EB6" w:rsidRDefault="00C67CA2" w:rsidP="00535966">
            <w:pPr>
              <w:numPr>
                <w:ilvl w:val="0"/>
                <w:numId w:val="13"/>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14:paraId="68CC6685" w14:textId="77777777" w:rsidR="00C67CA2" w:rsidRPr="00DA0B75" w:rsidRDefault="00C67CA2" w:rsidP="00535966">
            <w:pPr>
              <w:numPr>
                <w:ilvl w:val="0"/>
                <w:numId w:val="13"/>
              </w:numPr>
              <w:spacing w:before="100" w:beforeAutospacing="1" w:after="100" w:afterAutospacing="1"/>
              <w:contextualSpacing/>
              <w:rPr>
                <w:rFonts w:ascii="Arial" w:hAnsi="Arial" w:cs="Arial"/>
              </w:rPr>
            </w:pPr>
            <w:r w:rsidRPr="00DA0B75">
              <w:rPr>
                <w:rFonts w:ascii="Arial" w:hAnsi="Arial" w:cs="Arial"/>
              </w:rPr>
              <w:t>A high level of initiative and adaptability in response to workforce demands.</w:t>
            </w:r>
          </w:p>
          <w:p w14:paraId="0485FB53" w14:textId="77777777" w:rsidR="00C67CA2" w:rsidRPr="00DA0B75" w:rsidRDefault="00C67CA2" w:rsidP="00535966">
            <w:pPr>
              <w:numPr>
                <w:ilvl w:val="0"/>
                <w:numId w:val="13"/>
              </w:numPr>
              <w:spacing w:before="100" w:beforeAutospacing="1" w:after="100" w:afterAutospacing="1"/>
              <w:contextualSpacing/>
              <w:jc w:val="both"/>
              <w:rPr>
                <w:rFonts w:ascii="Arial" w:hAnsi="Arial" w:cs="Arial"/>
                <w:b/>
                <w:iCs/>
                <w:u w:val="single"/>
              </w:rPr>
            </w:pPr>
            <w:r w:rsidRPr="00DA0B75">
              <w:rPr>
                <w:rFonts w:ascii="Arial" w:hAnsi="Arial" w:cs="Arial"/>
                <w:iCs/>
              </w:rPr>
              <w:t>Looks ahead and forward plans for service developments. Anticipate trends and identifies</w:t>
            </w:r>
            <w:r>
              <w:rPr>
                <w:rFonts w:ascii="Arial" w:hAnsi="Arial" w:cs="Arial"/>
                <w:iCs/>
              </w:rPr>
              <w:t xml:space="preserve"> opportunities. </w:t>
            </w:r>
            <w:r w:rsidRPr="00DA0B75">
              <w:rPr>
                <w:rFonts w:ascii="Arial" w:hAnsi="Arial" w:cs="Arial"/>
                <w:iCs/>
              </w:rPr>
              <w:t xml:space="preserve">Ensures that the learning from new service models and practices influences future service planning. </w:t>
            </w:r>
          </w:p>
          <w:p w14:paraId="23074E0F" w14:textId="77777777" w:rsidR="00C67CA2" w:rsidRDefault="00C67CA2" w:rsidP="00C67CA2">
            <w:pPr>
              <w:spacing w:before="100" w:beforeAutospacing="1" w:after="100" w:afterAutospacing="1"/>
              <w:contextualSpacing/>
              <w:jc w:val="both"/>
              <w:rPr>
                <w:rFonts w:ascii="Arial" w:hAnsi="Arial"/>
                <w:b/>
                <w:u w:val="single"/>
              </w:rPr>
            </w:pPr>
          </w:p>
          <w:p w14:paraId="6A4A640C" w14:textId="77777777" w:rsidR="00C67CA2" w:rsidRPr="00A404EA" w:rsidRDefault="00C67CA2" w:rsidP="00C67CA2">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14:paraId="42ED0EF4" w14:textId="77777777" w:rsidR="00C67CA2" w:rsidRDefault="00C67CA2" w:rsidP="00C67CA2">
            <w:pPr>
              <w:spacing w:before="100" w:beforeAutospacing="1" w:after="100" w:afterAutospacing="1"/>
              <w:contextualSpacing/>
              <w:rPr>
                <w:rFonts w:ascii="Arial" w:hAnsi="Arial" w:cs="Arial"/>
                <w:i/>
              </w:rPr>
            </w:pPr>
            <w:r>
              <w:rPr>
                <w:rFonts w:ascii="Arial" w:hAnsi="Arial" w:cs="Arial"/>
                <w:i/>
              </w:rPr>
              <w:t>For example:</w:t>
            </w:r>
          </w:p>
          <w:p w14:paraId="1B638461" w14:textId="77777777" w:rsidR="00C67CA2" w:rsidRPr="00C04EB6" w:rsidRDefault="00C67CA2" w:rsidP="00535966">
            <w:pPr>
              <w:numPr>
                <w:ilvl w:val="0"/>
                <w:numId w:val="13"/>
              </w:numPr>
              <w:spacing w:before="100" w:beforeAutospacing="1" w:after="100" w:afterAutospacing="1"/>
              <w:contextualSpacing/>
              <w:rPr>
                <w:rFonts w:ascii="Arial" w:hAnsi="Arial" w:cs="Arial"/>
                <w:i/>
              </w:rPr>
            </w:pPr>
            <w:r>
              <w:rPr>
                <w:rFonts w:ascii="Arial" w:hAnsi="Arial" w:cs="Arial"/>
                <w:iCs/>
                <w:lang w:val="en-IE" w:eastAsia="en-IE"/>
              </w:rPr>
              <w:t>E</w:t>
            </w:r>
            <w:r w:rsidRPr="00C04EB6">
              <w:rPr>
                <w:rFonts w:ascii="Arial" w:hAnsi="Arial" w:cs="Arial"/>
                <w:iCs/>
                <w:lang w:val="en-IE" w:eastAsia="en-IE"/>
              </w:rPr>
              <w:t>ffective team management skills including the</w:t>
            </w:r>
            <w:r w:rsidRPr="00C04EB6">
              <w:rPr>
                <w:rFonts w:ascii="Arial" w:hAnsi="Arial" w:cs="Arial"/>
              </w:rPr>
              <w:t xml:space="preserve"> ability to lead by example and motivate staff</w:t>
            </w:r>
            <w:r w:rsidRPr="00C04EB6">
              <w:rPr>
                <w:rFonts w:ascii="Arial" w:hAnsi="Arial" w:cs="Arial"/>
                <w:iCs/>
              </w:rPr>
              <w:t>.</w:t>
            </w:r>
          </w:p>
          <w:p w14:paraId="53DA39A1" w14:textId="77777777" w:rsidR="00C67CA2" w:rsidRPr="00C04EB6" w:rsidRDefault="00C67CA2" w:rsidP="00535966">
            <w:pPr>
              <w:numPr>
                <w:ilvl w:val="0"/>
                <w:numId w:val="13"/>
              </w:numPr>
              <w:spacing w:before="100" w:beforeAutospacing="1" w:after="100" w:afterAutospacing="1"/>
              <w:contextualSpacing/>
              <w:rPr>
                <w:rFonts w:ascii="Arial" w:hAnsi="Arial" w:cs="Arial"/>
              </w:rPr>
            </w:pPr>
            <w:r w:rsidRPr="00C04EB6">
              <w:rPr>
                <w:rFonts w:ascii="Arial" w:hAnsi="Arial" w:cs="Arial"/>
              </w:rPr>
              <w:t>Pro</w:t>
            </w:r>
            <w:r>
              <w:rPr>
                <w:rFonts w:ascii="Arial" w:hAnsi="Arial" w:cs="Arial"/>
              </w:rPr>
              <w:t xml:space="preserve">vides clear strategic direction, </w:t>
            </w:r>
            <w:r w:rsidRPr="00C04EB6">
              <w:rPr>
                <w:rFonts w:ascii="Arial" w:hAnsi="Arial" w:cs="Arial"/>
              </w:rPr>
              <w:t>adopt</w:t>
            </w:r>
            <w:r>
              <w:rPr>
                <w:rFonts w:ascii="Arial" w:hAnsi="Arial" w:cs="Arial"/>
              </w:rPr>
              <w:t xml:space="preserve">ing </w:t>
            </w:r>
            <w:r w:rsidRPr="00C04EB6">
              <w:rPr>
                <w:rFonts w:ascii="Arial" w:hAnsi="Arial" w:cs="Arial"/>
              </w:rPr>
              <w:t>an</w:t>
            </w:r>
            <w:r>
              <w:rPr>
                <w:rFonts w:ascii="Arial" w:hAnsi="Arial" w:cs="Arial"/>
              </w:rPr>
              <w:t xml:space="preserve"> approachable management style and </w:t>
            </w:r>
            <w:r>
              <w:rPr>
                <w:rFonts w:ascii="Arial" w:hAnsi="Arial" w:cs="Arial"/>
                <w:iCs/>
              </w:rPr>
              <w:t>promoting</w:t>
            </w:r>
            <w:r w:rsidRPr="00C04EB6">
              <w:rPr>
                <w:rFonts w:ascii="Arial" w:hAnsi="Arial" w:cs="Arial"/>
                <w:iCs/>
              </w:rPr>
              <w:t xml:space="preserve"> collaborate working relationships.</w:t>
            </w:r>
          </w:p>
          <w:p w14:paraId="75E1BEC2" w14:textId="77777777" w:rsidR="00C67CA2" w:rsidRPr="00C04EB6" w:rsidRDefault="00C67CA2" w:rsidP="00535966">
            <w:pPr>
              <w:numPr>
                <w:ilvl w:val="0"/>
                <w:numId w:val="13"/>
              </w:numPr>
              <w:spacing w:before="100" w:beforeAutospacing="1" w:after="100" w:afterAutospacing="1"/>
              <w:contextualSpacing/>
              <w:rPr>
                <w:rFonts w:ascii="Arial" w:hAnsi="Arial" w:cs="Arial"/>
              </w:rPr>
            </w:pPr>
            <w:r>
              <w:rPr>
                <w:rFonts w:ascii="Arial" w:hAnsi="Arial" w:cs="Arial"/>
              </w:rPr>
              <w:t>D</w:t>
            </w:r>
            <w:r w:rsidRPr="00C04EB6">
              <w:rPr>
                <w:rFonts w:ascii="Arial" w:hAnsi="Arial" w:cs="Arial"/>
              </w:rPr>
              <w:t>eal</w:t>
            </w:r>
            <w:r>
              <w:rPr>
                <w:rFonts w:ascii="Arial" w:hAnsi="Arial" w:cs="Arial"/>
              </w:rPr>
              <w:t>s</w:t>
            </w:r>
            <w:r w:rsidRPr="00C04EB6">
              <w:rPr>
                <w:rFonts w:ascii="Arial" w:hAnsi="Arial" w:cs="Arial"/>
              </w:rPr>
              <w:t xml:space="preserve"> positively and constructively with obstac</w:t>
            </w:r>
            <w:r>
              <w:rPr>
                <w:rFonts w:ascii="Arial" w:hAnsi="Arial" w:cs="Arial"/>
              </w:rPr>
              <w:t xml:space="preserve">les and conflict within teams. </w:t>
            </w:r>
          </w:p>
          <w:p w14:paraId="7060208B" w14:textId="77777777" w:rsidR="00C67CA2" w:rsidRPr="00C04EB6" w:rsidRDefault="00C67CA2" w:rsidP="00535966">
            <w:pPr>
              <w:numPr>
                <w:ilvl w:val="0"/>
                <w:numId w:val="13"/>
              </w:numPr>
              <w:spacing w:before="100" w:beforeAutospacing="1" w:after="100" w:afterAutospacing="1"/>
              <w:contextualSpacing/>
              <w:rPr>
                <w:rFonts w:ascii="Arial" w:hAnsi="Arial" w:cs="Arial"/>
                <w:i/>
              </w:rPr>
            </w:pPr>
            <w:r>
              <w:rPr>
                <w:rFonts w:ascii="Arial" w:hAnsi="Arial" w:cs="Arial"/>
                <w:iCs/>
              </w:rPr>
              <w:t>Demonstrates a</w:t>
            </w:r>
            <w:r w:rsidRPr="00C04EB6">
              <w:rPr>
                <w:rFonts w:ascii="Arial" w:hAnsi="Arial" w:cs="Arial"/>
                <w:iCs/>
              </w:rPr>
              <w:t xml:space="preserve"> commitment</w:t>
            </w:r>
            <w:r w:rsidRPr="00C04EB6">
              <w:rPr>
                <w:rFonts w:ascii="Arial" w:hAnsi="Arial" w:cs="Arial"/>
              </w:rPr>
              <w:t xml:space="preserve"> to the development of self and others in a busy working environment.</w:t>
            </w:r>
          </w:p>
          <w:p w14:paraId="32CD6F4E" w14:textId="77777777" w:rsidR="00C67CA2" w:rsidRPr="00C40601" w:rsidRDefault="00C67CA2" w:rsidP="00C67CA2">
            <w:pPr>
              <w:spacing w:before="100" w:beforeAutospacing="1" w:after="100" w:afterAutospacing="1"/>
              <w:ind w:left="357"/>
              <w:contextualSpacing/>
              <w:rPr>
                <w:rFonts w:ascii="Arial" w:hAnsi="Arial" w:cs="Arial"/>
                <w:highlight w:val="magenta"/>
              </w:rPr>
            </w:pPr>
          </w:p>
          <w:p w14:paraId="0E33D217" w14:textId="77777777" w:rsidR="00C67CA2" w:rsidRPr="00B87D63" w:rsidRDefault="00C67CA2" w:rsidP="00C67CA2">
            <w:pPr>
              <w:contextualSpacing/>
              <w:rPr>
                <w:rFonts w:ascii="Arial" w:hAnsi="Arial" w:cs="Arial"/>
                <w:b/>
                <w:u w:val="single"/>
              </w:rPr>
            </w:pPr>
            <w:r w:rsidRPr="00B87D63">
              <w:rPr>
                <w:rFonts w:ascii="Arial" w:hAnsi="Arial" w:cs="Arial"/>
                <w:b/>
                <w:u w:val="single"/>
              </w:rPr>
              <w:t>Commitment to Providing a Quality Service</w:t>
            </w:r>
          </w:p>
          <w:p w14:paraId="750F6C28" w14:textId="77777777" w:rsidR="00C67CA2" w:rsidRDefault="00C67CA2" w:rsidP="00C67CA2">
            <w:pPr>
              <w:contextualSpacing/>
              <w:rPr>
                <w:rFonts w:ascii="Arial" w:hAnsi="Arial" w:cs="Arial"/>
                <w:i/>
              </w:rPr>
            </w:pPr>
            <w:r>
              <w:rPr>
                <w:rFonts w:ascii="Arial" w:hAnsi="Arial" w:cs="Arial"/>
                <w:i/>
              </w:rPr>
              <w:t>For example:</w:t>
            </w:r>
          </w:p>
          <w:p w14:paraId="6BB53663" w14:textId="77777777" w:rsidR="00C67CA2" w:rsidRPr="00557F35" w:rsidRDefault="00C67CA2" w:rsidP="00535966">
            <w:pPr>
              <w:pStyle w:val="ListParagraph"/>
              <w:numPr>
                <w:ilvl w:val="0"/>
                <w:numId w:val="13"/>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14:paraId="21F4578C" w14:textId="77777777" w:rsidR="00C67CA2" w:rsidRPr="00557F35" w:rsidRDefault="00C67CA2" w:rsidP="00535966">
            <w:pPr>
              <w:numPr>
                <w:ilvl w:val="0"/>
                <w:numId w:val="13"/>
              </w:numPr>
              <w:spacing w:before="100" w:beforeAutospacing="1" w:after="100" w:afterAutospacing="1"/>
              <w:contextualSpacing/>
              <w:rPr>
                <w:rFonts w:ascii="Arial" w:hAnsi="Arial" w:cs="Arial"/>
              </w:rPr>
            </w:pPr>
            <w:r w:rsidRPr="00557F35">
              <w:rPr>
                <w:rFonts w:ascii="Arial" w:hAnsi="Arial" w:cs="Arial"/>
                <w:iCs/>
              </w:rPr>
              <w:t>Embraces and promotes change - plan</w:t>
            </w:r>
            <w:r>
              <w:rPr>
                <w:rFonts w:ascii="Arial" w:hAnsi="Arial" w:cs="Arial"/>
                <w:iCs/>
              </w:rPr>
              <w:t>s strategically to drive change, is innovative.</w:t>
            </w:r>
          </w:p>
          <w:p w14:paraId="35CF58C5" w14:textId="77777777" w:rsidR="00C67CA2" w:rsidRPr="00557F35" w:rsidRDefault="00C67CA2" w:rsidP="00535966">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14:paraId="6E8D5F45" w14:textId="77777777" w:rsidR="00C67CA2" w:rsidRPr="00557F35" w:rsidRDefault="00C67CA2" w:rsidP="00535966">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 xml:space="preserve">Demonstrates a strong awareness and appreciation of the service user; empathises with and treat clients, relatives and colleagues with dignity and respect. </w:t>
            </w:r>
          </w:p>
          <w:p w14:paraId="408CD4E0" w14:textId="77777777" w:rsidR="00C67CA2" w:rsidRDefault="00C67CA2" w:rsidP="00C67CA2">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75CF641F" w14:textId="77777777" w:rsidR="00C67CA2" w:rsidRPr="00557F35" w:rsidRDefault="00C67CA2" w:rsidP="00C67CA2">
            <w:pPr>
              <w:spacing w:before="100" w:beforeAutospacing="1" w:after="100" w:afterAutospacing="1"/>
              <w:contextualSpacing/>
              <w:rPr>
                <w:rFonts w:ascii="Arial" w:hAnsi="Arial" w:cs="Arial"/>
                <w:i/>
              </w:rPr>
            </w:pPr>
            <w:r>
              <w:rPr>
                <w:rFonts w:ascii="Arial" w:hAnsi="Arial" w:cs="Arial"/>
                <w:i/>
              </w:rPr>
              <w:t>For example:</w:t>
            </w:r>
          </w:p>
          <w:p w14:paraId="3040F5CB" w14:textId="77777777" w:rsidR="00C67CA2" w:rsidRPr="00557F35" w:rsidRDefault="00C67CA2" w:rsidP="00535966">
            <w:pPr>
              <w:numPr>
                <w:ilvl w:val="0"/>
                <w:numId w:val="13"/>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14:paraId="47224264" w14:textId="77777777" w:rsidR="00C67CA2" w:rsidRPr="00557F35" w:rsidRDefault="00C67CA2" w:rsidP="00535966">
            <w:pPr>
              <w:numPr>
                <w:ilvl w:val="0"/>
                <w:numId w:val="13"/>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14:paraId="0859C169" w14:textId="77777777" w:rsidR="00C67CA2" w:rsidRPr="00557F35" w:rsidRDefault="00C67CA2" w:rsidP="00535966">
            <w:pPr>
              <w:numPr>
                <w:ilvl w:val="0"/>
                <w:numId w:val="13"/>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14:paraId="765D8CC4" w14:textId="52AC8038" w:rsidR="00C67CA2" w:rsidRPr="00557F35" w:rsidRDefault="00C67CA2" w:rsidP="00535966">
            <w:pPr>
              <w:numPr>
                <w:ilvl w:val="0"/>
                <w:numId w:val="13"/>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r w:rsidR="00C77BC4">
              <w:rPr>
                <w:rFonts w:ascii="Arial" w:hAnsi="Arial" w:cs="Arial"/>
                <w:iCs/>
                <w:color w:val="000000"/>
              </w:rPr>
              <w:t>.</w:t>
            </w:r>
          </w:p>
          <w:p w14:paraId="7DEE412C" w14:textId="77777777" w:rsidR="00C67CA2" w:rsidRPr="007330F5" w:rsidRDefault="00C67CA2" w:rsidP="00C67CA2">
            <w:pPr>
              <w:autoSpaceDE w:val="0"/>
              <w:autoSpaceDN w:val="0"/>
              <w:adjustRightInd w:val="0"/>
              <w:spacing w:before="100" w:beforeAutospacing="1" w:after="100" w:afterAutospacing="1"/>
              <w:ind w:left="426" w:hanging="427"/>
              <w:contextualSpacing/>
              <w:rPr>
                <w:rFonts w:ascii="Arial" w:hAnsi="Arial" w:cs="Arial"/>
              </w:rPr>
            </w:pPr>
          </w:p>
          <w:p w14:paraId="38472C7F" w14:textId="77777777" w:rsidR="00C67CA2" w:rsidRDefault="00C67CA2" w:rsidP="00C67CA2">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1D82D330" w14:textId="77777777" w:rsidR="00C67CA2" w:rsidRPr="00F35F81" w:rsidRDefault="00C67CA2" w:rsidP="00C67CA2">
            <w:pPr>
              <w:spacing w:before="100" w:beforeAutospacing="1" w:after="100" w:afterAutospacing="1"/>
              <w:contextualSpacing/>
              <w:rPr>
                <w:rFonts w:ascii="Arial" w:hAnsi="Arial" w:cs="Arial"/>
                <w:i/>
              </w:rPr>
            </w:pPr>
            <w:r>
              <w:rPr>
                <w:rFonts w:ascii="Arial" w:hAnsi="Arial" w:cs="Arial"/>
                <w:i/>
              </w:rPr>
              <w:t>For example:</w:t>
            </w:r>
          </w:p>
          <w:p w14:paraId="3EECA41E" w14:textId="77777777" w:rsidR="00C67CA2" w:rsidRPr="00557F35" w:rsidRDefault="00C67CA2" w:rsidP="00535966">
            <w:pPr>
              <w:numPr>
                <w:ilvl w:val="0"/>
                <w:numId w:val="13"/>
              </w:numPr>
              <w:spacing w:before="100" w:beforeAutospacing="1" w:after="100" w:afterAutospacing="1"/>
              <w:contextualSpacing/>
              <w:rPr>
                <w:rFonts w:ascii="Arial" w:hAnsi="Arial" w:cs="Arial"/>
                <w:b/>
                <w:u w:val="single"/>
              </w:rPr>
            </w:pPr>
            <w:r w:rsidRPr="00557F35">
              <w:rPr>
                <w:rFonts w:ascii="Arial" w:hAnsi="Arial" w:cs="Arial"/>
              </w:rPr>
              <w:t xml:space="preserve">Effective communication skills (verbal &amp; written) including the ability to get a message across fluently and persuasively in a variety of different media.  </w:t>
            </w:r>
          </w:p>
          <w:p w14:paraId="1760D7E9" w14:textId="77777777" w:rsidR="00C67CA2" w:rsidRPr="00557F35" w:rsidRDefault="00C67CA2" w:rsidP="00535966">
            <w:pPr>
              <w:numPr>
                <w:ilvl w:val="0"/>
                <w:numId w:val="13"/>
              </w:numPr>
              <w:spacing w:before="100" w:beforeAutospacing="1" w:after="100" w:afterAutospacing="1"/>
              <w:contextualSpacing/>
              <w:rPr>
                <w:rFonts w:ascii="Arial" w:hAnsi="Arial" w:cs="Arial"/>
                <w:i/>
                <w:color w:val="000000"/>
              </w:rPr>
            </w:pPr>
            <w:r w:rsidRPr="00557F35">
              <w:rPr>
                <w:rFonts w:ascii="Arial" w:hAnsi="Arial" w:cs="Arial"/>
                <w:iCs/>
                <w:color w:val="000000"/>
              </w:rPr>
              <w:t>Tailors the communication method and the message to match the needs of the audience; demonstrates active listening skills.</w:t>
            </w:r>
          </w:p>
          <w:p w14:paraId="7947C448" w14:textId="77777777" w:rsidR="00C67CA2" w:rsidRPr="00557F35" w:rsidRDefault="00C67CA2" w:rsidP="00535966">
            <w:pPr>
              <w:numPr>
                <w:ilvl w:val="0"/>
                <w:numId w:val="13"/>
              </w:numPr>
              <w:spacing w:before="100" w:beforeAutospacing="1" w:after="100" w:afterAutospacing="1"/>
              <w:contextualSpacing/>
              <w:rPr>
                <w:rFonts w:ascii="Arial" w:hAnsi="Arial" w:cs="Arial"/>
                <w:i/>
                <w:color w:val="000000"/>
              </w:rPr>
            </w:pPr>
            <w:r w:rsidRPr="00557F35">
              <w:rPr>
                <w:rFonts w:ascii="Arial" w:hAnsi="Arial" w:cs="Arial"/>
                <w:color w:val="000000"/>
              </w:rPr>
              <w:t xml:space="preserve">Effective </w:t>
            </w:r>
            <w:r w:rsidRPr="00557F35">
              <w:rPr>
                <w:rFonts w:ascii="Arial" w:hAnsi="Arial" w:cs="Arial"/>
                <w:iCs/>
                <w:color w:val="000000"/>
              </w:rPr>
              <w:t>interpersonal skills including the ability to network effectively, collaborating and fostering positive working relationships to ensure person-centred service delivery.</w:t>
            </w:r>
          </w:p>
          <w:p w14:paraId="7695F231" w14:textId="77777777" w:rsidR="00342510" w:rsidRDefault="00C67CA2" w:rsidP="00342510">
            <w:pPr>
              <w:numPr>
                <w:ilvl w:val="0"/>
                <w:numId w:val="13"/>
              </w:numPr>
              <w:spacing w:before="100" w:beforeAutospacing="1" w:after="100" w:afterAutospacing="1"/>
              <w:contextualSpacing/>
              <w:rPr>
                <w:rFonts w:ascii="Arial" w:hAnsi="Arial" w:cs="Arial"/>
                <w:b/>
                <w:u w:val="single"/>
              </w:rPr>
            </w:pPr>
            <w:r w:rsidRPr="00557F35">
              <w:rPr>
                <w:rFonts w:ascii="Arial" w:hAnsi="Arial" w:cs="Arial"/>
                <w:iCs/>
                <w:color w:val="000000"/>
              </w:rPr>
              <w:t xml:space="preserve">Sensitivity, diplomacy and tact when dealing with others; is patient and tolerant when dealing with conflict situations. </w:t>
            </w:r>
          </w:p>
          <w:p w14:paraId="27580873" w14:textId="32FEDDF6" w:rsidR="00C67CA2" w:rsidRPr="00342510" w:rsidRDefault="00C67CA2" w:rsidP="00342510">
            <w:pPr>
              <w:numPr>
                <w:ilvl w:val="0"/>
                <w:numId w:val="13"/>
              </w:numPr>
              <w:spacing w:before="100" w:beforeAutospacing="1" w:after="100" w:afterAutospacing="1"/>
              <w:contextualSpacing/>
              <w:rPr>
                <w:rFonts w:ascii="Arial" w:hAnsi="Arial" w:cs="Arial"/>
                <w:b/>
                <w:u w:val="single"/>
              </w:rPr>
            </w:pPr>
            <w:r w:rsidRPr="00342510">
              <w:rPr>
                <w:rFonts w:ascii="Arial" w:hAnsi="Arial" w:cs="Arial"/>
                <w:color w:val="000000"/>
              </w:rPr>
              <w:t>S</w:t>
            </w:r>
            <w:r w:rsidRPr="00342510">
              <w:rPr>
                <w:rFonts w:ascii="Arial" w:hAnsi="Arial" w:cs="Arial"/>
                <w:iCs/>
                <w:color w:val="000000"/>
              </w:rPr>
              <w:t>trong influencing and negotiation skills; remains firm but flexible when putting forward a point of view.</w:t>
            </w:r>
          </w:p>
        </w:tc>
      </w:tr>
      <w:tr w:rsidR="009372A1" w:rsidRPr="00E766A5" w14:paraId="20099597" w14:textId="77777777" w:rsidTr="00512215">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22ABB0D3" w14:textId="77777777" w:rsidR="005638C4" w:rsidRDefault="005638C4" w:rsidP="009372A1">
            <w:pPr>
              <w:rPr>
                <w:rFonts w:ascii="Arial" w:hAnsi="Arial" w:cs="Arial"/>
                <w:iCs/>
              </w:rPr>
            </w:pPr>
            <w:r>
              <w:rPr>
                <w:rFonts w:ascii="Arial" w:hAnsi="Arial" w:cs="Arial"/>
                <w:iCs/>
              </w:rPr>
              <w:t>The HSE is an equal opportunities employer.</w:t>
            </w:r>
          </w:p>
          <w:p w14:paraId="44738D89" w14:textId="75E30E62" w:rsidR="00342510" w:rsidRPr="00F6254C" w:rsidRDefault="00342510" w:rsidP="009372A1">
            <w:pPr>
              <w:rPr>
                <w:rFonts w:ascii="Arial" w:hAnsi="Arial" w:cs="Arial"/>
                <w:iCs/>
              </w:rPr>
            </w:pPr>
          </w:p>
        </w:tc>
      </w:tr>
      <w:tr w:rsidR="009372A1" w:rsidRPr="00E766A5" w14:paraId="530F24B2" w14:textId="77777777" w:rsidTr="00512215">
        <w:tc>
          <w:tcPr>
            <w:tcW w:w="2172"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48"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7065365A" w14:textId="77777777" w:rsidR="009372A1"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p w14:paraId="2AC7EE56" w14:textId="19F1E830" w:rsidR="00342510" w:rsidRPr="00F6254C" w:rsidRDefault="00342510"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06554204" w14:textId="3EBFC53A" w:rsidR="00F35F81" w:rsidRDefault="00F35F81" w:rsidP="00543F98">
      <w:pPr>
        <w:jc w:val="center"/>
        <w:rPr>
          <w:rFonts w:ascii="Arial" w:hAnsi="Arial" w:cs="Arial"/>
          <w:b/>
          <w:color w:val="000099"/>
        </w:rPr>
      </w:pPr>
    </w:p>
    <w:p w14:paraId="5DFE1697" w14:textId="77B5747F" w:rsidR="00C77BC4" w:rsidRDefault="00C77BC4" w:rsidP="00543F98">
      <w:pPr>
        <w:jc w:val="center"/>
        <w:rPr>
          <w:rFonts w:ascii="Arial" w:hAnsi="Arial" w:cs="Arial"/>
          <w:b/>
          <w:color w:val="000099"/>
        </w:rPr>
      </w:pPr>
    </w:p>
    <w:p w14:paraId="07431D95" w14:textId="34D290E8" w:rsidR="00C77BC4" w:rsidRDefault="00C77BC4" w:rsidP="00543F98">
      <w:pPr>
        <w:jc w:val="center"/>
        <w:rPr>
          <w:rFonts w:ascii="Arial" w:hAnsi="Arial" w:cs="Arial"/>
          <w:b/>
          <w:color w:val="000099"/>
        </w:rPr>
      </w:pPr>
    </w:p>
    <w:p w14:paraId="0D0DDB77" w14:textId="67A92D22" w:rsidR="00C77BC4" w:rsidRDefault="00C77BC4" w:rsidP="00543F98">
      <w:pPr>
        <w:jc w:val="center"/>
        <w:rPr>
          <w:rFonts w:ascii="Arial" w:hAnsi="Arial" w:cs="Arial"/>
          <w:b/>
          <w:color w:val="000099"/>
        </w:rPr>
      </w:pPr>
    </w:p>
    <w:p w14:paraId="60356770" w14:textId="77777777" w:rsidR="00C77BC4" w:rsidRDefault="00C77BC4" w:rsidP="00543F98">
      <w:pPr>
        <w:jc w:val="center"/>
        <w:rPr>
          <w:rFonts w:ascii="Arial" w:hAnsi="Arial" w:cs="Arial"/>
          <w:b/>
          <w:color w:val="000099"/>
        </w:rPr>
      </w:pPr>
      <w:bookmarkStart w:id="0" w:name="_GoBack"/>
      <w:bookmarkEnd w:id="0"/>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77777777"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45177E6F" w14:textId="77777777" w:rsidR="002C5A28" w:rsidRDefault="002C5A28" w:rsidP="002C5A28">
      <w:pPr>
        <w:jc w:val="center"/>
        <w:rPr>
          <w:rFonts w:ascii="Arial" w:hAnsi="Arial" w:cs="Arial"/>
          <w:b/>
        </w:rPr>
      </w:pPr>
      <w:r>
        <w:rPr>
          <w:rFonts w:ascii="Arial" w:hAnsi="Arial" w:cs="Arial"/>
          <w:b/>
        </w:rPr>
        <w:t>Radiation Therapy Service Manager I</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B1064F2" w14:textId="5D6D0019"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31240B5" w14:textId="7646ECA8"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r w:rsidR="00342510">
              <w:rPr>
                <w:rFonts w:ascii="Arial" w:hAnsi="Arial" w:cs="Arial"/>
              </w:rPr>
              <w:t xml:space="preserve"> </w:t>
            </w: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A6E2" w14:textId="77777777" w:rsidR="00D6504F" w:rsidRDefault="00D6504F" w:rsidP="00543F98">
      <w:r>
        <w:separator/>
      </w:r>
    </w:p>
  </w:endnote>
  <w:endnote w:type="continuationSeparator" w:id="0">
    <w:p w14:paraId="6378AF80" w14:textId="77777777" w:rsidR="00D6504F" w:rsidRDefault="00D6504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FA20" w14:textId="77777777" w:rsidR="00D6504F" w:rsidRDefault="00D6504F" w:rsidP="00543F98">
      <w:r>
        <w:separator/>
      </w:r>
    </w:p>
  </w:footnote>
  <w:footnote w:type="continuationSeparator" w:id="0">
    <w:p w14:paraId="07320D6B" w14:textId="77777777" w:rsidR="00D6504F" w:rsidRDefault="00D6504F" w:rsidP="00543F98">
      <w:r>
        <w:continuationSeparator/>
      </w:r>
    </w:p>
  </w:footnote>
  <w:footnote w:id="1">
    <w:p w14:paraId="681CB89C"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0E336C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E491B" w:rsidRPr="00F84940" w:rsidRDefault="00BE491B" w:rsidP="00BE491B">
      <w:pPr>
        <w:rPr>
          <w:rFonts w:ascii="Arial" w:hAnsi="Arial" w:cs="Arial"/>
        </w:rPr>
      </w:pPr>
    </w:p>
    <w:p w14:paraId="38A5FFD0" w14:textId="77777777" w:rsidR="00B13527" w:rsidRDefault="00B13527" w:rsidP="00543F98">
      <w:pPr>
        <w:pStyle w:val="FootnoteText"/>
      </w:pPr>
    </w:p>
  </w:footnote>
  <w:footnote w:id="2">
    <w:p w14:paraId="5353924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11B"/>
    <w:multiLevelType w:val="hybridMultilevel"/>
    <w:tmpl w:val="18C46D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020775"/>
    <w:multiLevelType w:val="hybridMultilevel"/>
    <w:tmpl w:val="654A25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7700E02"/>
    <w:multiLevelType w:val="hybridMultilevel"/>
    <w:tmpl w:val="56C41A3A"/>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D2582"/>
    <w:multiLevelType w:val="hybridMultilevel"/>
    <w:tmpl w:val="B7DC0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591AAB"/>
    <w:multiLevelType w:val="hybridMultilevel"/>
    <w:tmpl w:val="A3A0E2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D0A0527"/>
    <w:multiLevelType w:val="hybridMultilevel"/>
    <w:tmpl w:val="8F1E0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F03EB"/>
    <w:multiLevelType w:val="hybridMultilevel"/>
    <w:tmpl w:val="08005242"/>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F1E5931"/>
    <w:multiLevelType w:val="hybridMultilevel"/>
    <w:tmpl w:val="E7369A3E"/>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641C2"/>
    <w:multiLevelType w:val="hybridMultilevel"/>
    <w:tmpl w:val="02E0C16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17142"/>
    <w:multiLevelType w:val="hybridMultilevel"/>
    <w:tmpl w:val="A052DB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EA6725"/>
    <w:multiLevelType w:val="hybridMultilevel"/>
    <w:tmpl w:val="6F40820E"/>
    <w:lvl w:ilvl="0" w:tplc="18090001">
      <w:start w:val="1"/>
      <w:numFmt w:val="bullet"/>
      <w:lvlText w:val=""/>
      <w:lvlJc w:val="left"/>
      <w:pPr>
        <w:ind w:left="412" w:hanging="360"/>
      </w:pPr>
      <w:rPr>
        <w:rFonts w:ascii="Symbol" w:hAnsi="Symbol" w:hint="default"/>
      </w:rPr>
    </w:lvl>
    <w:lvl w:ilvl="1" w:tplc="18090003">
      <w:start w:val="1"/>
      <w:numFmt w:val="bullet"/>
      <w:lvlText w:val="o"/>
      <w:lvlJc w:val="left"/>
      <w:pPr>
        <w:ind w:left="1132" w:hanging="360"/>
      </w:pPr>
      <w:rPr>
        <w:rFonts w:ascii="Courier New" w:hAnsi="Courier New" w:cs="Courier New" w:hint="default"/>
      </w:rPr>
    </w:lvl>
    <w:lvl w:ilvl="2" w:tplc="18090005">
      <w:start w:val="1"/>
      <w:numFmt w:val="bullet"/>
      <w:lvlText w:val=""/>
      <w:lvlJc w:val="left"/>
      <w:pPr>
        <w:ind w:left="1852" w:hanging="360"/>
      </w:pPr>
      <w:rPr>
        <w:rFonts w:ascii="Wingdings" w:hAnsi="Wingdings" w:hint="default"/>
      </w:rPr>
    </w:lvl>
    <w:lvl w:ilvl="3" w:tplc="18090001">
      <w:start w:val="1"/>
      <w:numFmt w:val="bullet"/>
      <w:lvlText w:val=""/>
      <w:lvlJc w:val="left"/>
      <w:pPr>
        <w:ind w:left="2572" w:hanging="360"/>
      </w:pPr>
      <w:rPr>
        <w:rFonts w:ascii="Symbol" w:hAnsi="Symbol" w:hint="default"/>
      </w:rPr>
    </w:lvl>
    <w:lvl w:ilvl="4" w:tplc="18090003">
      <w:start w:val="1"/>
      <w:numFmt w:val="bullet"/>
      <w:lvlText w:val="o"/>
      <w:lvlJc w:val="left"/>
      <w:pPr>
        <w:ind w:left="3292" w:hanging="360"/>
      </w:pPr>
      <w:rPr>
        <w:rFonts w:ascii="Courier New" w:hAnsi="Courier New" w:cs="Courier New" w:hint="default"/>
      </w:rPr>
    </w:lvl>
    <w:lvl w:ilvl="5" w:tplc="18090005">
      <w:start w:val="1"/>
      <w:numFmt w:val="bullet"/>
      <w:lvlText w:val=""/>
      <w:lvlJc w:val="left"/>
      <w:pPr>
        <w:ind w:left="4012" w:hanging="360"/>
      </w:pPr>
      <w:rPr>
        <w:rFonts w:ascii="Wingdings" w:hAnsi="Wingdings" w:hint="default"/>
      </w:rPr>
    </w:lvl>
    <w:lvl w:ilvl="6" w:tplc="18090001">
      <w:start w:val="1"/>
      <w:numFmt w:val="bullet"/>
      <w:lvlText w:val=""/>
      <w:lvlJc w:val="left"/>
      <w:pPr>
        <w:ind w:left="4732" w:hanging="360"/>
      </w:pPr>
      <w:rPr>
        <w:rFonts w:ascii="Symbol" w:hAnsi="Symbol" w:hint="default"/>
      </w:rPr>
    </w:lvl>
    <w:lvl w:ilvl="7" w:tplc="18090003">
      <w:start w:val="1"/>
      <w:numFmt w:val="bullet"/>
      <w:lvlText w:val="o"/>
      <w:lvlJc w:val="left"/>
      <w:pPr>
        <w:ind w:left="5452" w:hanging="360"/>
      </w:pPr>
      <w:rPr>
        <w:rFonts w:ascii="Courier New" w:hAnsi="Courier New" w:cs="Courier New" w:hint="default"/>
      </w:rPr>
    </w:lvl>
    <w:lvl w:ilvl="8" w:tplc="18090005">
      <w:start w:val="1"/>
      <w:numFmt w:val="bullet"/>
      <w:lvlText w:val=""/>
      <w:lvlJc w:val="left"/>
      <w:pPr>
        <w:ind w:left="6172" w:hanging="360"/>
      </w:pPr>
      <w:rPr>
        <w:rFonts w:ascii="Wingdings" w:hAnsi="Wingdings" w:hint="default"/>
      </w:rPr>
    </w:lvl>
  </w:abstractNum>
  <w:abstractNum w:abstractNumId="18" w15:restartNumberingAfterBreak="0">
    <w:nsid w:val="496A3E4E"/>
    <w:multiLevelType w:val="hybridMultilevel"/>
    <w:tmpl w:val="CFC68844"/>
    <w:lvl w:ilvl="0" w:tplc="FB86FF9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CF06B80"/>
    <w:multiLevelType w:val="hybridMultilevel"/>
    <w:tmpl w:val="A06012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4D9C1192"/>
    <w:multiLevelType w:val="hybridMultilevel"/>
    <w:tmpl w:val="A6C455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664DC8"/>
    <w:multiLevelType w:val="hybridMultilevel"/>
    <w:tmpl w:val="A18C00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913C87"/>
    <w:multiLevelType w:val="hybridMultilevel"/>
    <w:tmpl w:val="81922C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C6D5DAC"/>
    <w:multiLevelType w:val="hybridMultilevel"/>
    <w:tmpl w:val="B352DD4C"/>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DDC636E"/>
    <w:multiLevelType w:val="hybridMultilevel"/>
    <w:tmpl w:val="80AE17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E78300A"/>
    <w:multiLevelType w:val="hybridMultilevel"/>
    <w:tmpl w:val="749E6F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F4A30BD"/>
    <w:multiLevelType w:val="hybridMultilevel"/>
    <w:tmpl w:val="E3D286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75F0E29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C076C7"/>
    <w:multiLevelType w:val="hybridMultilevel"/>
    <w:tmpl w:val="EFF63A3E"/>
    <w:lvl w:ilvl="0" w:tplc="FB86FF9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25"/>
  </w:num>
  <w:num w:numId="4">
    <w:abstractNumId w:val="9"/>
  </w:num>
  <w:num w:numId="5">
    <w:abstractNumId w:val="6"/>
  </w:num>
  <w:num w:numId="6">
    <w:abstractNumId w:val="10"/>
  </w:num>
  <w:num w:numId="7">
    <w:abstractNumId w:val="12"/>
  </w:num>
  <w:num w:numId="8">
    <w:abstractNumId w:val="18"/>
  </w:num>
  <w:num w:numId="9">
    <w:abstractNumId w:val="11"/>
  </w:num>
  <w:num w:numId="10">
    <w:abstractNumId w:val="35"/>
  </w:num>
  <w:num w:numId="11">
    <w:abstractNumId w:val="22"/>
  </w:num>
  <w:num w:numId="12">
    <w:abstractNumId w:val="5"/>
  </w:num>
  <w:num w:numId="13">
    <w:abstractNumId w:val="27"/>
  </w:num>
  <w:num w:numId="14">
    <w:abstractNumId w:val="32"/>
  </w:num>
  <w:num w:numId="15">
    <w:abstractNumId w:val="36"/>
  </w:num>
  <w:num w:numId="16">
    <w:abstractNumId w:val="8"/>
  </w:num>
  <w:num w:numId="17">
    <w:abstractNumId w:val="29"/>
  </w:num>
  <w:num w:numId="18">
    <w:abstractNumId w:val="17"/>
  </w:num>
  <w:num w:numId="19">
    <w:abstractNumId w:val="7"/>
  </w:num>
  <w:num w:numId="20">
    <w:abstractNumId w:val="30"/>
  </w:num>
  <w:num w:numId="21">
    <w:abstractNumId w:val="20"/>
  </w:num>
  <w:num w:numId="22">
    <w:abstractNumId w:val="24"/>
  </w:num>
  <w:num w:numId="23">
    <w:abstractNumId w:val="0"/>
  </w:num>
  <w:num w:numId="24">
    <w:abstractNumId w:val="31"/>
  </w:num>
  <w:num w:numId="25">
    <w:abstractNumId w:val="15"/>
  </w:num>
  <w:num w:numId="26">
    <w:abstractNumId w:val="2"/>
  </w:num>
  <w:num w:numId="27">
    <w:abstractNumId w:val="19"/>
  </w:num>
  <w:num w:numId="28">
    <w:abstractNumId w:val="37"/>
  </w:num>
  <w:num w:numId="29">
    <w:abstractNumId w:val="21"/>
  </w:num>
  <w:num w:numId="30">
    <w:abstractNumId w:val="16"/>
  </w:num>
  <w:num w:numId="31">
    <w:abstractNumId w:val="34"/>
  </w:num>
  <w:num w:numId="32">
    <w:abstractNumId w:val="23"/>
  </w:num>
  <w:num w:numId="33">
    <w:abstractNumId w:val="4"/>
  </w:num>
  <w:num w:numId="34">
    <w:abstractNumId w:val="14"/>
  </w:num>
  <w:num w:numId="35">
    <w:abstractNumId w:val="3"/>
  </w:num>
  <w:num w:numId="36">
    <w:abstractNumId w:val="13"/>
  </w:num>
  <w:num w:numId="37">
    <w:abstractNumId w:val="33"/>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91D46"/>
    <w:rsid w:val="00095C1D"/>
    <w:rsid w:val="000A7350"/>
    <w:rsid w:val="000B7318"/>
    <w:rsid w:val="000C160B"/>
    <w:rsid w:val="000F271C"/>
    <w:rsid w:val="000F7A72"/>
    <w:rsid w:val="001142DE"/>
    <w:rsid w:val="00117CD7"/>
    <w:rsid w:val="00163957"/>
    <w:rsid w:val="00173347"/>
    <w:rsid w:val="001766EB"/>
    <w:rsid w:val="00176727"/>
    <w:rsid w:val="00177D2A"/>
    <w:rsid w:val="0018179A"/>
    <w:rsid w:val="0018387C"/>
    <w:rsid w:val="00185EBC"/>
    <w:rsid w:val="00195968"/>
    <w:rsid w:val="001A7F9A"/>
    <w:rsid w:val="001D0B29"/>
    <w:rsid w:val="001F3246"/>
    <w:rsid w:val="00210117"/>
    <w:rsid w:val="0023552F"/>
    <w:rsid w:val="0024231B"/>
    <w:rsid w:val="00257231"/>
    <w:rsid w:val="00260C8B"/>
    <w:rsid w:val="00286130"/>
    <w:rsid w:val="0029014C"/>
    <w:rsid w:val="002A1DEB"/>
    <w:rsid w:val="002C5A28"/>
    <w:rsid w:val="002C5F9A"/>
    <w:rsid w:val="00312DD3"/>
    <w:rsid w:val="003233EA"/>
    <w:rsid w:val="003237BB"/>
    <w:rsid w:val="00331995"/>
    <w:rsid w:val="00342510"/>
    <w:rsid w:val="003449CA"/>
    <w:rsid w:val="00347698"/>
    <w:rsid w:val="0035717C"/>
    <w:rsid w:val="003731E4"/>
    <w:rsid w:val="00383C85"/>
    <w:rsid w:val="00387421"/>
    <w:rsid w:val="003C69A1"/>
    <w:rsid w:val="003D5F0D"/>
    <w:rsid w:val="003E3E89"/>
    <w:rsid w:val="003F586D"/>
    <w:rsid w:val="0041250A"/>
    <w:rsid w:val="0044373F"/>
    <w:rsid w:val="00463454"/>
    <w:rsid w:val="00475884"/>
    <w:rsid w:val="00477AEF"/>
    <w:rsid w:val="004826D6"/>
    <w:rsid w:val="004831DD"/>
    <w:rsid w:val="004C097C"/>
    <w:rsid w:val="004C28DC"/>
    <w:rsid w:val="004C78F8"/>
    <w:rsid w:val="004E7CBE"/>
    <w:rsid w:val="004F2F73"/>
    <w:rsid w:val="00512215"/>
    <w:rsid w:val="005150A5"/>
    <w:rsid w:val="00521CFC"/>
    <w:rsid w:val="00535966"/>
    <w:rsid w:val="00543F98"/>
    <w:rsid w:val="005638C4"/>
    <w:rsid w:val="00570B89"/>
    <w:rsid w:val="00585A70"/>
    <w:rsid w:val="00593D2E"/>
    <w:rsid w:val="005B29E2"/>
    <w:rsid w:val="005F10AC"/>
    <w:rsid w:val="005F595E"/>
    <w:rsid w:val="00611576"/>
    <w:rsid w:val="0064026D"/>
    <w:rsid w:val="006544F8"/>
    <w:rsid w:val="00662F19"/>
    <w:rsid w:val="00665041"/>
    <w:rsid w:val="006706DD"/>
    <w:rsid w:val="00671C9E"/>
    <w:rsid w:val="006739E6"/>
    <w:rsid w:val="006A0A40"/>
    <w:rsid w:val="006A2668"/>
    <w:rsid w:val="006A54F6"/>
    <w:rsid w:val="006B5E82"/>
    <w:rsid w:val="006E3135"/>
    <w:rsid w:val="006F6EB4"/>
    <w:rsid w:val="00705C73"/>
    <w:rsid w:val="0071644A"/>
    <w:rsid w:val="007330F5"/>
    <w:rsid w:val="007342F7"/>
    <w:rsid w:val="00783337"/>
    <w:rsid w:val="00784B61"/>
    <w:rsid w:val="00795998"/>
    <w:rsid w:val="007B3345"/>
    <w:rsid w:val="007B3B55"/>
    <w:rsid w:val="007D2E37"/>
    <w:rsid w:val="007D43A7"/>
    <w:rsid w:val="007D639C"/>
    <w:rsid w:val="007F6BBE"/>
    <w:rsid w:val="00801F40"/>
    <w:rsid w:val="00835025"/>
    <w:rsid w:val="0084159B"/>
    <w:rsid w:val="00851F9B"/>
    <w:rsid w:val="00887B20"/>
    <w:rsid w:val="00890A2B"/>
    <w:rsid w:val="008950F1"/>
    <w:rsid w:val="00896F79"/>
    <w:rsid w:val="008A014A"/>
    <w:rsid w:val="008A6CFF"/>
    <w:rsid w:val="008D4B95"/>
    <w:rsid w:val="008D4D7B"/>
    <w:rsid w:val="008E5E75"/>
    <w:rsid w:val="00936A6C"/>
    <w:rsid w:val="009372A1"/>
    <w:rsid w:val="009441FF"/>
    <w:rsid w:val="00955918"/>
    <w:rsid w:val="009713C6"/>
    <w:rsid w:val="00986367"/>
    <w:rsid w:val="009B6BF8"/>
    <w:rsid w:val="009C7692"/>
    <w:rsid w:val="009D2E61"/>
    <w:rsid w:val="00A30C76"/>
    <w:rsid w:val="00A31CE6"/>
    <w:rsid w:val="00A33245"/>
    <w:rsid w:val="00A35B00"/>
    <w:rsid w:val="00A36FE9"/>
    <w:rsid w:val="00A404EA"/>
    <w:rsid w:val="00A54B6F"/>
    <w:rsid w:val="00A847E5"/>
    <w:rsid w:val="00A8573A"/>
    <w:rsid w:val="00A85FAD"/>
    <w:rsid w:val="00AB4063"/>
    <w:rsid w:val="00AC325C"/>
    <w:rsid w:val="00B13527"/>
    <w:rsid w:val="00B15A18"/>
    <w:rsid w:val="00B4120D"/>
    <w:rsid w:val="00B439EE"/>
    <w:rsid w:val="00B45750"/>
    <w:rsid w:val="00B4668F"/>
    <w:rsid w:val="00B51D5E"/>
    <w:rsid w:val="00B85A4B"/>
    <w:rsid w:val="00B87D63"/>
    <w:rsid w:val="00B940F1"/>
    <w:rsid w:val="00BA0603"/>
    <w:rsid w:val="00BA14C2"/>
    <w:rsid w:val="00BD5194"/>
    <w:rsid w:val="00BE2087"/>
    <w:rsid w:val="00BE491B"/>
    <w:rsid w:val="00C06703"/>
    <w:rsid w:val="00C27EBA"/>
    <w:rsid w:val="00C3019D"/>
    <w:rsid w:val="00C36670"/>
    <w:rsid w:val="00C40601"/>
    <w:rsid w:val="00C438C1"/>
    <w:rsid w:val="00C57CEC"/>
    <w:rsid w:val="00C67CA2"/>
    <w:rsid w:val="00C77BC4"/>
    <w:rsid w:val="00CA12C1"/>
    <w:rsid w:val="00CB2C3A"/>
    <w:rsid w:val="00CC082D"/>
    <w:rsid w:val="00CE3011"/>
    <w:rsid w:val="00CE499C"/>
    <w:rsid w:val="00D34192"/>
    <w:rsid w:val="00D345CA"/>
    <w:rsid w:val="00D57CDD"/>
    <w:rsid w:val="00D60935"/>
    <w:rsid w:val="00D6504F"/>
    <w:rsid w:val="00D6621C"/>
    <w:rsid w:val="00D844B6"/>
    <w:rsid w:val="00DA7FD3"/>
    <w:rsid w:val="00DB65B2"/>
    <w:rsid w:val="00DC2DBE"/>
    <w:rsid w:val="00DE4482"/>
    <w:rsid w:val="00DE6E5F"/>
    <w:rsid w:val="00E40DF8"/>
    <w:rsid w:val="00E45386"/>
    <w:rsid w:val="00E46F0F"/>
    <w:rsid w:val="00E47FFA"/>
    <w:rsid w:val="00E53F9F"/>
    <w:rsid w:val="00E64E67"/>
    <w:rsid w:val="00E77239"/>
    <w:rsid w:val="00E80789"/>
    <w:rsid w:val="00E83975"/>
    <w:rsid w:val="00E9011A"/>
    <w:rsid w:val="00EB3C67"/>
    <w:rsid w:val="00EB5E72"/>
    <w:rsid w:val="00EB7809"/>
    <w:rsid w:val="00EC3C8E"/>
    <w:rsid w:val="00ED4B58"/>
    <w:rsid w:val="00EE685C"/>
    <w:rsid w:val="00EF5A89"/>
    <w:rsid w:val="00F03E1B"/>
    <w:rsid w:val="00F06AD8"/>
    <w:rsid w:val="00F105D9"/>
    <w:rsid w:val="00F1158C"/>
    <w:rsid w:val="00F20301"/>
    <w:rsid w:val="00F35F81"/>
    <w:rsid w:val="00F415C8"/>
    <w:rsid w:val="00F44371"/>
    <w:rsid w:val="00F52DA7"/>
    <w:rsid w:val="00F6254C"/>
    <w:rsid w:val="00F63857"/>
    <w:rsid w:val="00F65E48"/>
    <w:rsid w:val="00F7326D"/>
    <w:rsid w:val="00F8393C"/>
    <w:rsid w:val="00F83B46"/>
    <w:rsid w:val="00F928ED"/>
    <w:rsid w:val="00FB02E5"/>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2289"/>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9">
    <w:name w:val="heading 9"/>
    <w:basedOn w:val="Normal"/>
    <w:next w:val="Normal"/>
    <w:link w:val="Heading9Char"/>
    <w:uiPriority w:val="9"/>
    <w:unhideWhenUsed/>
    <w:qFormat/>
    <w:rsid w:val="002C5A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B51D5E"/>
    <w:rPr>
      <w:rFonts w:ascii="Times New Roman" w:eastAsia="Times New Roman" w:hAnsi="Times New Roman" w:cs="Times New Roman"/>
      <w:sz w:val="20"/>
      <w:szCs w:val="20"/>
      <w:lang w:val="en-GB" w:eastAsia="en-GB"/>
    </w:rPr>
  </w:style>
  <w:style w:type="character" w:customStyle="1" w:styleId="Heading9Char">
    <w:name w:val="Heading 9 Char"/>
    <w:basedOn w:val="DefaultParagraphFont"/>
    <w:link w:val="Heading9"/>
    <w:uiPriority w:val="9"/>
    <w:rsid w:val="002C5A28"/>
    <w:rPr>
      <w:rFonts w:asciiTheme="majorHAnsi" w:eastAsiaTheme="majorEastAsia" w:hAnsiTheme="majorHAnsi" w:cstheme="majorBidi"/>
      <w:i/>
      <w:iCs/>
      <w:color w:val="272727" w:themeColor="text1" w:themeTint="D8"/>
      <w:sz w:val="21"/>
      <w:szCs w:val="21"/>
      <w:lang w:val="en-GB" w:eastAsia="en-GB"/>
    </w:rPr>
  </w:style>
  <w:style w:type="paragraph" w:styleId="NormalWeb">
    <w:name w:val="Normal (Web)"/>
    <w:basedOn w:val="Normal"/>
    <w:semiHidden/>
    <w:unhideWhenUsed/>
    <w:rsid w:val="002C5A28"/>
    <w:rPr>
      <w:rFonts w:ascii="Verdana, Helvetica" w:hAnsi="Verdana, 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293486303">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480779884">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83841190">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53318722">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3607930">
      <w:bodyDiv w:val="1"/>
      <w:marLeft w:val="0"/>
      <w:marRight w:val="0"/>
      <w:marTop w:val="0"/>
      <w:marBottom w:val="0"/>
      <w:divBdr>
        <w:top w:val="none" w:sz="0" w:space="0" w:color="auto"/>
        <w:left w:val="none" w:sz="0" w:space="0" w:color="auto"/>
        <w:bottom w:val="none" w:sz="0" w:space="0" w:color="auto"/>
        <w:right w:val="none" w:sz="0" w:space="0" w:color="auto"/>
      </w:divBdr>
    </w:div>
    <w:div w:id="20227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E77E-C814-43AC-9A16-7D86EAD3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2021-04-28T16:22:00Z</dcterms:created>
  <dcterms:modified xsi:type="dcterms:W3CDTF">2021-04-28T16:22:00Z</dcterms:modified>
</cp:coreProperties>
</file>