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8A4583C" w:rsidR="00A73A76" w:rsidRPr="00A73A76" w:rsidRDefault="00645E4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Radiography Service Manager II (310X)</w:t>
            </w:r>
          </w:p>
        </w:tc>
      </w:tr>
      <w:tr w:rsidR="001B597E" w:rsidRPr="00E766A5" w14:paraId="6BCB256D" w14:textId="77777777" w:rsidTr="00352288">
        <w:tc>
          <w:tcPr>
            <w:tcW w:w="9899" w:type="dxa"/>
            <w:gridSpan w:val="2"/>
          </w:tcPr>
          <w:p w14:paraId="5F4142C6" w14:textId="77777777" w:rsidR="001B597E" w:rsidRDefault="001B597E" w:rsidP="00EF72AC">
            <w:pPr>
              <w:rPr>
                <w:rFonts w:ascii="Arial" w:hAnsi="Arial" w:cs="Arial"/>
                <w:b/>
                <w:i/>
                <w:color w:val="000099"/>
              </w:rPr>
            </w:pPr>
          </w:p>
          <w:p w14:paraId="0638792E" w14:textId="77777777" w:rsidR="00737E82" w:rsidRPr="00737E82" w:rsidRDefault="00737E82" w:rsidP="00EF72AC">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F72AC">
            <w:pPr>
              <w:rPr>
                <w:rFonts w:ascii="Arial" w:hAnsi="Arial" w:cs="Arial"/>
                <w:b/>
              </w:rPr>
            </w:pPr>
          </w:p>
          <w:p w14:paraId="32F2CD2E" w14:textId="77777777" w:rsidR="00737E82" w:rsidRPr="00737E82" w:rsidRDefault="00737E82" w:rsidP="00EF72AC">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F72AC">
            <w:pPr>
              <w:rPr>
                <w:rFonts w:ascii="Arial" w:hAnsi="Arial" w:cs="Arial"/>
                <w:b/>
                <w:i/>
                <w:color w:val="000099"/>
              </w:rPr>
            </w:pPr>
          </w:p>
        </w:tc>
      </w:tr>
      <w:tr w:rsidR="00FF3DBE" w:rsidRPr="00E766A5" w14:paraId="11F49E6D" w14:textId="77777777" w:rsidTr="00645E4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395D476" w14:textId="77777777" w:rsidR="00FF3DBE" w:rsidRDefault="002448E4" w:rsidP="00EF72A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8375764" w14:textId="77777777" w:rsidR="00645E41" w:rsidRDefault="00645E41" w:rsidP="00EF72AC">
            <w:pPr>
              <w:rPr>
                <w:rFonts w:ascii="Arial" w:hAnsi="Arial" w:cs="Arial"/>
                <w:iCs/>
                <w:color w:val="000099"/>
              </w:rPr>
            </w:pPr>
            <w:r w:rsidRPr="00CC53F0">
              <w:rPr>
                <w:rFonts w:ascii="Arial" w:hAnsi="Arial" w:cs="Arial"/>
                <w:iCs/>
                <w:color w:val="000099"/>
              </w:rPr>
              <w:t>The Radiography Service Manager (RSM) II will be responsible for</w:t>
            </w:r>
            <w:r>
              <w:rPr>
                <w:rFonts w:ascii="Arial" w:hAnsi="Arial" w:cs="Arial"/>
                <w:iCs/>
                <w:color w:val="000099"/>
              </w:rPr>
              <w:t>:</w:t>
            </w:r>
          </w:p>
          <w:p w14:paraId="0CF5E6D8" w14:textId="77777777" w:rsidR="00645E41" w:rsidRDefault="00645E41" w:rsidP="00EF72AC">
            <w:pPr>
              <w:pStyle w:val="ListParagraph"/>
              <w:numPr>
                <w:ilvl w:val="0"/>
                <w:numId w:val="29"/>
              </w:numPr>
              <w:rPr>
                <w:rFonts w:ascii="Arial" w:hAnsi="Arial" w:cs="Arial"/>
                <w:iCs/>
                <w:color w:val="000099"/>
              </w:rPr>
            </w:pPr>
            <w:r w:rsidRPr="00CC53F0">
              <w:rPr>
                <w:rFonts w:ascii="Arial" w:hAnsi="Arial" w:cs="Arial"/>
                <w:iCs/>
                <w:color w:val="000099"/>
              </w:rPr>
              <w:t>the overall delivery of a professional and comprehensive Radiography service in a fast-changing work environment</w:t>
            </w:r>
          </w:p>
          <w:p w14:paraId="50A5B2D3" w14:textId="77777777" w:rsidR="00645E41" w:rsidRPr="00CC53F0" w:rsidRDefault="00645E41" w:rsidP="00EF72AC">
            <w:pPr>
              <w:pStyle w:val="ListParagraph"/>
              <w:numPr>
                <w:ilvl w:val="0"/>
                <w:numId w:val="29"/>
              </w:numPr>
              <w:rPr>
                <w:rFonts w:ascii="Arial" w:hAnsi="Arial" w:cs="Arial"/>
                <w:iCs/>
                <w:color w:val="000099"/>
              </w:rPr>
            </w:pPr>
            <w:r w:rsidRPr="00CC53F0">
              <w:rPr>
                <w:rFonts w:ascii="Arial" w:hAnsi="Arial" w:cs="Arial"/>
                <w:color w:val="000099"/>
              </w:rPr>
              <w:t>Clinical Governance, embracing continuous quality improvement and the management of changes necessary to ac</w:t>
            </w:r>
            <w:r>
              <w:rPr>
                <w:rFonts w:ascii="Arial" w:hAnsi="Arial" w:cs="Arial"/>
                <w:color w:val="000099"/>
              </w:rPr>
              <w:t>hieve organisational objectives</w:t>
            </w:r>
          </w:p>
          <w:p w14:paraId="7FCA37FE" w14:textId="77777777" w:rsidR="00645E41" w:rsidRPr="00CC53F0" w:rsidRDefault="00645E41" w:rsidP="00EF72AC">
            <w:pPr>
              <w:pStyle w:val="ListParagraph"/>
              <w:numPr>
                <w:ilvl w:val="0"/>
                <w:numId w:val="29"/>
              </w:numPr>
              <w:rPr>
                <w:rFonts w:ascii="Arial" w:hAnsi="Arial" w:cs="Arial"/>
                <w:iCs/>
                <w:color w:val="000099"/>
              </w:rPr>
            </w:pPr>
            <w:r>
              <w:rPr>
                <w:rFonts w:ascii="Arial" w:hAnsi="Arial" w:cs="Arial"/>
                <w:iCs/>
                <w:color w:val="000099"/>
              </w:rPr>
              <w:t xml:space="preserve">ensuring </w:t>
            </w:r>
            <w:r w:rsidRPr="00CC53F0">
              <w:rPr>
                <w:rFonts w:ascii="Arial" w:hAnsi="Arial" w:cs="Arial"/>
                <w:iCs/>
                <w:color w:val="000099"/>
              </w:rPr>
              <w:t xml:space="preserve">a strategic approach to the development of </w:t>
            </w:r>
            <w:r>
              <w:rPr>
                <w:rFonts w:ascii="Arial" w:hAnsi="Arial" w:cs="Arial"/>
                <w:iCs/>
                <w:color w:val="000099"/>
              </w:rPr>
              <w:t xml:space="preserve">radiography </w:t>
            </w:r>
            <w:r w:rsidRPr="00CC53F0">
              <w:rPr>
                <w:rFonts w:ascii="Arial" w:hAnsi="Arial" w:cs="Arial"/>
                <w:iCs/>
                <w:color w:val="000099"/>
              </w:rPr>
              <w:t>services and structures</w:t>
            </w:r>
          </w:p>
          <w:p w14:paraId="1395C4B1" w14:textId="77777777" w:rsidR="00466D36" w:rsidRDefault="00466D36" w:rsidP="00EF72AC">
            <w:pPr>
              <w:rPr>
                <w:rFonts w:ascii="Arial" w:hAnsi="Arial" w:cs="Arial"/>
                <w:iCs/>
                <w:color w:val="000099"/>
              </w:rPr>
            </w:pPr>
          </w:p>
          <w:p w14:paraId="3875957D" w14:textId="02946FE8" w:rsidR="00645E41" w:rsidRPr="00645E41" w:rsidRDefault="00645E41" w:rsidP="00EF72AC">
            <w:pPr>
              <w:rPr>
                <w:rFonts w:ascii="Arial" w:hAnsi="Arial" w:cs="Arial"/>
                <w:iCs/>
                <w:color w:val="000099"/>
              </w:rPr>
            </w:pPr>
            <w:r w:rsidRPr="00645E41">
              <w:rPr>
                <w:rFonts w:ascii="Arial" w:hAnsi="Arial" w:cs="Arial"/>
                <w:iCs/>
                <w:color w:val="000099"/>
              </w:rPr>
              <w:t>This post requires a high level of communication with staff of various levels of seniority and from many disciplines both within the Radiology Department and throughout the wider hospital.</w:t>
            </w:r>
          </w:p>
        </w:tc>
      </w:tr>
      <w:tr w:rsidR="00FF3DBE" w:rsidRPr="00E766A5" w14:paraId="6FC4F317" w14:textId="77777777" w:rsidTr="00645E41">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5D4546A" w:rsidR="00FF3DBE" w:rsidRDefault="00352288" w:rsidP="00EF72AC">
            <w:pPr>
              <w:rPr>
                <w:rFonts w:ascii="Arial" w:hAnsi="Arial" w:cs="Arial"/>
                <w:b/>
                <w:color w:val="000099"/>
              </w:rPr>
            </w:pPr>
            <w:r w:rsidRPr="002448E4">
              <w:rPr>
                <w:rFonts w:ascii="Arial" w:hAnsi="Arial" w:cs="Arial"/>
                <w:b/>
                <w:i/>
                <w:color w:val="000099"/>
              </w:rPr>
              <w:t>For Example:</w:t>
            </w:r>
            <w:r w:rsidR="00645E41">
              <w:rPr>
                <w:rFonts w:ascii="Arial" w:hAnsi="Arial" w:cs="Arial"/>
                <w:b/>
                <w:color w:val="000099"/>
              </w:rPr>
              <w:t xml:space="preserve"> </w:t>
            </w:r>
          </w:p>
          <w:p w14:paraId="2DB7351C" w14:textId="25756A8B" w:rsidR="00645E41" w:rsidRDefault="00645E41" w:rsidP="00EF72AC">
            <w:pPr>
              <w:rPr>
                <w:rFonts w:ascii="Arial" w:hAnsi="Arial" w:cs="Arial"/>
                <w:i/>
              </w:rPr>
            </w:pPr>
            <w:r>
              <w:rPr>
                <w:rFonts w:ascii="Arial" w:hAnsi="Arial" w:cs="Arial"/>
                <w:i/>
              </w:rPr>
              <w:t>The Radiography Service Manager II will:</w:t>
            </w:r>
          </w:p>
          <w:p w14:paraId="248515F6" w14:textId="20A85270" w:rsidR="00645E41" w:rsidRDefault="00645E41" w:rsidP="00EF72AC">
            <w:pPr>
              <w:rPr>
                <w:rFonts w:ascii="Arial" w:hAnsi="Arial" w:cs="Arial"/>
              </w:rPr>
            </w:pPr>
          </w:p>
          <w:p w14:paraId="746F64E2" w14:textId="6CFD9B0F" w:rsidR="00645E41" w:rsidRDefault="00645E41" w:rsidP="00EF72AC">
            <w:pPr>
              <w:rPr>
                <w:rFonts w:ascii="Arial" w:hAnsi="Arial" w:cs="Arial"/>
                <w:b/>
                <w:u w:val="single"/>
              </w:rPr>
            </w:pPr>
            <w:r>
              <w:rPr>
                <w:rFonts w:ascii="Arial" w:hAnsi="Arial" w:cs="Arial"/>
                <w:b/>
                <w:u w:val="single"/>
              </w:rPr>
              <w:t>Clinical / Professional</w:t>
            </w:r>
          </w:p>
          <w:p w14:paraId="58327506" w14:textId="595B79B6" w:rsidR="00645E41" w:rsidRDefault="00645E41" w:rsidP="00EF72AC">
            <w:pPr>
              <w:pStyle w:val="ListParagraph"/>
              <w:numPr>
                <w:ilvl w:val="0"/>
                <w:numId w:val="34"/>
              </w:numPr>
              <w:ind w:left="357" w:hanging="357"/>
              <w:rPr>
                <w:rFonts w:ascii="Arial" w:hAnsi="Arial" w:cs="Arial"/>
                <w:iCs/>
              </w:rPr>
            </w:pPr>
            <w:r>
              <w:rPr>
                <w:rFonts w:ascii="Arial" w:hAnsi="Arial" w:cs="Arial"/>
                <w:iCs/>
              </w:rPr>
              <w:t>Provide strategic and clinical leadership to ensure the delivery of an effective, efficient, quality-assured and patient-centred Radiographic service.</w:t>
            </w:r>
          </w:p>
          <w:p w14:paraId="16867501" w14:textId="77777777" w:rsidR="00645E41" w:rsidRPr="001D7CC6" w:rsidRDefault="00645E41" w:rsidP="00EF72AC">
            <w:pPr>
              <w:pStyle w:val="ListParagraph"/>
              <w:numPr>
                <w:ilvl w:val="0"/>
                <w:numId w:val="34"/>
              </w:numPr>
              <w:spacing w:before="100" w:beforeAutospacing="1" w:after="100" w:afterAutospacing="1"/>
              <w:ind w:left="357" w:hanging="357"/>
              <w:contextualSpacing/>
              <w:rPr>
                <w:rFonts w:ascii="Arial" w:hAnsi="Arial" w:cs="Arial"/>
                <w:iCs/>
              </w:rPr>
            </w:pPr>
            <w:r w:rsidRPr="00CC53F0">
              <w:rPr>
                <w:rFonts w:ascii="Arial" w:hAnsi="Arial" w:cs="Arial"/>
                <w:lang w:val="en-US" w:eastAsia="en-US"/>
              </w:rPr>
              <w:t xml:space="preserve">Ensure professional standards are maintained in accordance with the requirements as set out by CORU </w:t>
            </w:r>
            <w:hyperlink r:id="rId8" w:history="1">
              <w:r w:rsidRPr="00CC53F0">
                <w:rPr>
                  <w:rStyle w:val="Hyperlink"/>
                  <w:rFonts w:ascii="Arial" w:hAnsi="Arial" w:cs="Arial"/>
                </w:rPr>
                <w:t>https://coru.ie/files-recognition/standards-of-proficiency-for-radiographers-radiation-therapists.pdf</w:t>
              </w:r>
            </w:hyperlink>
            <w:r w:rsidRPr="00CC53F0">
              <w:rPr>
                <w:rFonts w:ascii="Arial" w:hAnsi="Arial" w:cs="Arial"/>
              </w:rPr>
              <w:t xml:space="preserve"> </w:t>
            </w:r>
          </w:p>
          <w:p w14:paraId="3F436448" w14:textId="77777777" w:rsidR="00645E41" w:rsidRPr="001D7CC6"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compliance with legislation and EU Directives on Radiation Safety and adherence to Radiation Safety strategies in the hospital.</w:t>
            </w:r>
          </w:p>
          <w:p w14:paraId="176AEB7C"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Use professional expertise and management experience to understand and evaluate problems and demonstrate sound practical judgement and decisiveness.</w:t>
            </w:r>
          </w:p>
          <w:p w14:paraId="7BD8B8E7"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14:paraId="443A7359"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Develop collaborative planning in conjunction with other professionals.</w:t>
            </w:r>
          </w:p>
          <w:p w14:paraId="1167F9DF"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that modern standards of clinical care are in operation and that regular monitoring is undertaken through audit.</w:t>
            </w:r>
          </w:p>
          <w:p w14:paraId="5CE9A000" w14:textId="77777777" w:rsidR="00645E41" w:rsidRPr="001D7CC6" w:rsidRDefault="00645E41" w:rsidP="00EF72AC">
            <w:pPr>
              <w:numPr>
                <w:ilvl w:val="0"/>
                <w:numId w:val="34"/>
              </w:numPr>
              <w:spacing w:before="100" w:beforeAutospacing="1" w:after="100" w:afterAutospacing="1"/>
              <w:ind w:left="357" w:hanging="357"/>
              <w:contextualSpacing/>
              <w:rPr>
                <w:rFonts w:ascii="Arial" w:hAnsi="Arial" w:cs="Arial"/>
                <w:iCs/>
              </w:rPr>
            </w:pPr>
            <w:r w:rsidRPr="001D7CC6">
              <w:rPr>
                <w:rFonts w:ascii="Arial" w:hAnsi="Arial" w:cs="Arial"/>
                <w:iCs/>
              </w:rPr>
              <w:t>Provide evidence of patient and other stakeholder involvement in Clinical Governance through surveys etc.</w:t>
            </w:r>
          </w:p>
          <w:p w14:paraId="09ABFE7D"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Participate and co-operate with any internal or external evaluation of the service.</w:t>
            </w:r>
          </w:p>
          <w:p w14:paraId="264EB6C3" w14:textId="77777777" w:rsidR="00645E41" w:rsidRDefault="00645E41" w:rsidP="00EF72AC">
            <w:pPr>
              <w:numPr>
                <w:ilvl w:val="0"/>
                <w:numId w:val="34"/>
              </w:numPr>
              <w:ind w:left="357" w:hanging="357"/>
              <w:contextualSpacing/>
              <w:rPr>
                <w:rFonts w:ascii="Arial" w:hAnsi="Arial" w:cs="Arial"/>
                <w:iCs/>
              </w:rPr>
            </w:pPr>
            <w:r>
              <w:rPr>
                <w:rFonts w:ascii="Arial" w:hAnsi="Arial" w:cs="Arial"/>
                <w:iCs/>
              </w:rPr>
              <w:t>Maintain good collaborative working relationship with appropriate statutory, professional and voluntary organisations responsible for and / or participating in health care.</w:t>
            </w:r>
          </w:p>
          <w:p w14:paraId="25590EAA" w14:textId="64F5641A" w:rsidR="00645E41" w:rsidRDefault="00645E41" w:rsidP="00EF72AC">
            <w:pPr>
              <w:pStyle w:val="ListParagraph"/>
              <w:numPr>
                <w:ilvl w:val="0"/>
                <w:numId w:val="34"/>
              </w:numPr>
              <w:ind w:left="357" w:hanging="357"/>
              <w:rPr>
                <w:rFonts w:ascii="Arial" w:hAnsi="Arial" w:cs="Arial"/>
                <w:iCs/>
              </w:rPr>
            </w:pPr>
            <w:r>
              <w:rPr>
                <w:rFonts w:ascii="Arial" w:hAnsi="Arial" w:cs="Arial"/>
                <w:iCs/>
              </w:rPr>
              <w:t>Monitor research and new developments; facilitate and take part in relevant research and promote awareness of current and ongoing research.</w:t>
            </w:r>
          </w:p>
          <w:p w14:paraId="350E35D4" w14:textId="25C1E210" w:rsidR="00645E41" w:rsidRDefault="00645E41" w:rsidP="00EF72AC">
            <w:pPr>
              <w:rPr>
                <w:rFonts w:ascii="Arial" w:hAnsi="Arial" w:cs="Arial"/>
                <w:iCs/>
              </w:rPr>
            </w:pPr>
          </w:p>
          <w:p w14:paraId="1A0A3D8E" w14:textId="6530AEB2" w:rsidR="00645E41" w:rsidRDefault="00645E41" w:rsidP="00EF72AC">
            <w:pPr>
              <w:rPr>
                <w:rFonts w:ascii="Arial" w:hAnsi="Arial" w:cs="Arial"/>
                <w:iCs/>
              </w:rPr>
            </w:pPr>
            <w:r>
              <w:rPr>
                <w:rFonts w:ascii="Arial" w:hAnsi="Arial" w:cs="Arial"/>
                <w:b/>
                <w:iCs/>
                <w:u w:val="single"/>
              </w:rPr>
              <w:t>Education &amp; Training</w:t>
            </w:r>
          </w:p>
          <w:p w14:paraId="17AADB3A" w14:textId="1DBCC3A9" w:rsidR="00645E41" w:rsidRDefault="00645E41" w:rsidP="00EF72AC">
            <w:pPr>
              <w:pStyle w:val="ListParagraph"/>
              <w:numPr>
                <w:ilvl w:val="0"/>
                <w:numId w:val="34"/>
              </w:numPr>
              <w:ind w:left="357" w:hanging="357"/>
              <w:rPr>
                <w:rFonts w:ascii="Arial" w:hAnsi="Arial" w:cs="Arial"/>
                <w:iCs/>
              </w:rPr>
            </w:pPr>
            <w:r>
              <w:rPr>
                <w:rFonts w:ascii="Arial" w:hAnsi="Arial" w:cs="Arial"/>
                <w:iCs/>
              </w:rPr>
              <w:t>Participate in continuous professional development including in-service training, attending and presenting at conferences / courses relevant to practice etc.</w:t>
            </w:r>
          </w:p>
          <w:p w14:paraId="03065F5A"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sidRPr="008F3B42">
              <w:rPr>
                <w:rFonts w:ascii="Arial" w:hAnsi="Arial" w:cs="Arial"/>
                <w:bCs/>
              </w:rPr>
              <w:t>Participate in mandatory training programmes.</w:t>
            </w:r>
            <w:r w:rsidRPr="008F3B42">
              <w:rPr>
                <w:rFonts w:ascii="Arial" w:hAnsi="Arial" w:cs="Arial"/>
                <w:iCs/>
              </w:rPr>
              <w:t xml:space="preserve"> </w:t>
            </w:r>
          </w:p>
          <w:p w14:paraId="2684A396"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sidRPr="00F116E3">
              <w:rPr>
                <w:rFonts w:ascii="Arial" w:hAnsi="Arial" w:cs="Arial"/>
                <w:iCs/>
              </w:rPr>
              <w:t>Engage in the HSE performance achievement process in conjunction with your Line Manager and staff as appropriate.</w:t>
            </w:r>
          </w:p>
          <w:p w14:paraId="49848B8F" w14:textId="77777777" w:rsidR="00645E41" w:rsidRPr="00A24142"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lastRenderedPageBreak/>
              <w:t xml:space="preserve">Promote staff development, individual and team-based performance management; </w:t>
            </w:r>
            <w:r w:rsidRPr="00A24142">
              <w:rPr>
                <w:rFonts w:ascii="Arial" w:hAnsi="Arial" w:cs="Arial"/>
                <w:bCs/>
              </w:rPr>
              <w:t>identify the training needs of staff and provide</w:t>
            </w:r>
            <w:r w:rsidRPr="00A24142">
              <w:rPr>
                <w:rFonts w:ascii="Arial" w:hAnsi="Arial" w:cs="Arial"/>
                <w:iCs/>
              </w:rPr>
              <w:t xml:space="preserve"> support and mentoring to staff as required. </w:t>
            </w:r>
          </w:p>
          <w:p w14:paraId="7CEAC42A"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sidRPr="008F3B42">
              <w:rPr>
                <w:rFonts w:ascii="Arial" w:hAnsi="Arial" w:cs="Arial"/>
                <w:iCs/>
              </w:rPr>
              <w:t>Promote a culture of continuous improvement and learning w</w:t>
            </w:r>
            <w:r>
              <w:rPr>
                <w:rFonts w:ascii="Arial" w:hAnsi="Arial" w:cs="Arial"/>
                <w:iCs/>
              </w:rPr>
              <w:t>ithin the profession and ensure</w:t>
            </w:r>
            <w:r w:rsidRPr="008F3B42">
              <w:rPr>
                <w:rFonts w:ascii="Arial" w:hAnsi="Arial" w:cs="Arial"/>
                <w:iCs/>
              </w:rPr>
              <w:t xml:space="preserve"> professio</w:t>
            </w:r>
            <w:r>
              <w:rPr>
                <w:rFonts w:ascii="Arial" w:hAnsi="Arial" w:cs="Arial"/>
                <w:iCs/>
              </w:rPr>
              <w:t>nal and personal development of</w:t>
            </w:r>
            <w:r w:rsidRPr="008F3B42">
              <w:rPr>
                <w:rFonts w:ascii="Arial" w:hAnsi="Arial" w:cs="Arial"/>
                <w:iCs/>
              </w:rPr>
              <w:t xml:space="preserve"> team members</w:t>
            </w:r>
            <w:r>
              <w:rPr>
                <w:rFonts w:ascii="Arial" w:hAnsi="Arial" w:cs="Arial"/>
                <w:iCs/>
              </w:rPr>
              <w:t>.</w:t>
            </w:r>
          </w:p>
          <w:p w14:paraId="6DAAFD30" w14:textId="4FCDA685" w:rsidR="00645E41" w:rsidRDefault="00645E41" w:rsidP="00EF72AC">
            <w:pPr>
              <w:pStyle w:val="ListParagraph"/>
              <w:numPr>
                <w:ilvl w:val="0"/>
                <w:numId w:val="34"/>
              </w:numPr>
              <w:ind w:left="357" w:hanging="357"/>
              <w:rPr>
                <w:rFonts w:ascii="Arial" w:hAnsi="Arial" w:cs="Arial"/>
                <w:iCs/>
              </w:rPr>
            </w:pPr>
            <w:r>
              <w:rPr>
                <w:rFonts w:ascii="Arial" w:hAnsi="Arial" w:cs="Arial"/>
                <w:iCs/>
              </w:rPr>
              <w:t>Be responsible, in partnership with local General management for the practice education of student Radiographers through provision of placements and through support for Radiographers who are practice educators within their departments.</w:t>
            </w:r>
          </w:p>
          <w:p w14:paraId="1F7A10B0" w14:textId="3A9CE6E1" w:rsidR="00645E41" w:rsidRDefault="00645E41" w:rsidP="00EF72AC">
            <w:pPr>
              <w:rPr>
                <w:rFonts w:ascii="Arial" w:hAnsi="Arial" w:cs="Arial"/>
                <w:iCs/>
              </w:rPr>
            </w:pPr>
          </w:p>
          <w:p w14:paraId="3052074D" w14:textId="44543C9B" w:rsidR="00645E41" w:rsidRDefault="00645E41" w:rsidP="00EF72AC">
            <w:pPr>
              <w:rPr>
                <w:rFonts w:ascii="Arial" w:hAnsi="Arial" w:cs="Arial"/>
                <w:b/>
                <w:iCs/>
                <w:u w:val="single"/>
              </w:rPr>
            </w:pPr>
            <w:r>
              <w:rPr>
                <w:rFonts w:ascii="Arial" w:hAnsi="Arial" w:cs="Arial"/>
                <w:b/>
                <w:iCs/>
                <w:u w:val="single"/>
              </w:rPr>
              <w:t>Quality and Risk, Health and Safety Management</w:t>
            </w:r>
          </w:p>
          <w:p w14:paraId="6EA5E517" w14:textId="5B60B122" w:rsidR="00645E41" w:rsidRDefault="00645E41" w:rsidP="00EF72AC">
            <w:pPr>
              <w:pStyle w:val="ListParagraph"/>
              <w:numPr>
                <w:ilvl w:val="0"/>
                <w:numId w:val="34"/>
              </w:numPr>
              <w:ind w:left="357" w:hanging="357"/>
              <w:rPr>
                <w:rFonts w:ascii="Arial" w:hAnsi="Arial" w:cs="Arial"/>
                <w:iCs/>
              </w:rPr>
            </w:pPr>
            <w:r>
              <w:rPr>
                <w:rFonts w:ascii="Arial" w:hAnsi="Arial" w:cs="Arial"/>
                <w:iCs/>
              </w:rPr>
              <w:t>Promote and maintain a safe environment for staff. Develop and implement risk management and Health &amp; Safety strategies in consultation with appropriate personnel.</w:t>
            </w:r>
          </w:p>
          <w:p w14:paraId="6FDAD39A" w14:textId="77777777" w:rsidR="00645E41" w:rsidRPr="00A50436" w:rsidRDefault="00645E41" w:rsidP="00EF72AC">
            <w:pPr>
              <w:pStyle w:val="ListParagraph"/>
              <w:numPr>
                <w:ilvl w:val="0"/>
                <w:numId w:val="34"/>
              </w:numPr>
              <w:spacing w:before="100" w:beforeAutospacing="1" w:after="100" w:afterAutospacing="1"/>
              <w:ind w:left="357" w:hanging="357"/>
              <w:contextualSpacing/>
              <w:rPr>
                <w:rFonts w:ascii="Arial" w:hAnsi="Arial" w:cs="Arial"/>
                <w:iCs/>
              </w:rPr>
            </w:pPr>
            <w:r w:rsidRPr="00A50436">
              <w:rPr>
                <w:rFonts w:ascii="Arial" w:hAnsi="Arial" w:cs="Arial"/>
                <w:iCs/>
              </w:rPr>
              <w:t>Adequately identify, assess, manage and monitor risks within their area of responsibility.</w:t>
            </w:r>
          </w:p>
          <w:p w14:paraId="38F4AB43" w14:textId="77777777" w:rsidR="00645E41" w:rsidRDefault="00645E41" w:rsidP="00EF72AC">
            <w:pPr>
              <w:numPr>
                <w:ilvl w:val="0"/>
                <w:numId w:val="34"/>
              </w:numPr>
              <w:ind w:left="357" w:hanging="357"/>
              <w:rPr>
                <w:rFonts w:ascii="Arial" w:hAnsi="Arial" w:cs="Arial"/>
                <w:iCs/>
              </w:rPr>
            </w:pPr>
            <w:r w:rsidRPr="008F3B42">
              <w:rPr>
                <w:rFonts w:ascii="Arial" w:hAnsi="Arial" w:cs="Arial"/>
                <w:iCs/>
              </w:rPr>
              <w:t>Comply with Risk Management</w:t>
            </w:r>
            <w:r>
              <w:rPr>
                <w:rFonts w:ascii="Arial" w:hAnsi="Arial" w:cs="Arial"/>
                <w:iCs/>
              </w:rPr>
              <w:t xml:space="preserve"> </w:t>
            </w:r>
            <w:r w:rsidRPr="008F3B42">
              <w:rPr>
                <w:rFonts w:ascii="Arial" w:hAnsi="Arial" w:cs="Arial"/>
                <w:iCs/>
              </w:rPr>
              <w:t>/</w:t>
            </w:r>
            <w:r>
              <w:rPr>
                <w:rFonts w:ascii="Arial" w:hAnsi="Arial" w:cs="Arial"/>
                <w:iCs/>
              </w:rPr>
              <w:t xml:space="preserve"> </w:t>
            </w:r>
            <w:r w:rsidRPr="008F3B42">
              <w:rPr>
                <w:rFonts w:ascii="Arial" w:hAnsi="Arial" w:cs="Arial"/>
                <w:iCs/>
              </w:rPr>
              <w:t>Incident reporting</w:t>
            </w:r>
            <w:r>
              <w:rPr>
                <w:rFonts w:ascii="Arial" w:hAnsi="Arial" w:cs="Arial"/>
                <w:iCs/>
              </w:rPr>
              <w:t>,</w:t>
            </w:r>
            <w:r w:rsidRPr="008F3B42">
              <w:rPr>
                <w:rFonts w:ascii="Arial" w:hAnsi="Arial" w:cs="Arial"/>
                <w:iCs/>
              </w:rPr>
              <w:t xml:space="preserve"> audit and feedback.</w:t>
            </w:r>
          </w:p>
          <w:p w14:paraId="1D5B0DF9" w14:textId="77777777" w:rsidR="00645E41" w:rsidRDefault="00645E41" w:rsidP="00EF72AC">
            <w:pPr>
              <w:numPr>
                <w:ilvl w:val="0"/>
                <w:numId w:val="34"/>
              </w:numPr>
              <w:ind w:left="357" w:hanging="357"/>
              <w:rPr>
                <w:rFonts w:ascii="Arial" w:hAnsi="Arial" w:cs="Arial"/>
                <w:iCs/>
              </w:rPr>
            </w:pPr>
            <w:r>
              <w:rPr>
                <w:rFonts w:ascii="Arial" w:hAnsi="Arial" w:cs="Arial"/>
                <w:iCs/>
              </w:rPr>
              <w:t>Investigate and take appropriate action regarding complaints, accidents and incidents.</w:t>
            </w:r>
          </w:p>
          <w:p w14:paraId="4933BAC2" w14:textId="77777777" w:rsidR="00645E41" w:rsidRPr="001D7CC6" w:rsidRDefault="00645E41" w:rsidP="00EF72AC">
            <w:pPr>
              <w:numPr>
                <w:ilvl w:val="0"/>
                <w:numId w:val="34"/>
              </w:numPr>
              <w:ind w:left="357" w:hanging="357"/>
              <w:rPr>
                <w:rFonts w:ascii="Arial" w:hAnsi="Arial" w:cs="Arial"/>
                <w:iCs/>
              </w:rPr>
            </w:pPr>
            <w:r w:rsidRPr="001D7CC6">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7785239" w14:textId="5086374C" w:rsidR="00645E41" w:rsidRDefault="00645E41" w:rsidP="00EF72AC">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48044E7A" w14:textId="75657519" w:rsidR="00645E41" w:rsidRDefault="00645E41" w:rsidP="00EF72AC">
            <w:pPr>
              <w:rPr>
                <w:rFonts w:ascii="Arial" w:hAnsi="Arial" w:cs="Arial"/>
                <w:iCs/>
              </w:rPr>
            </w:pPr>
          </w:p>
          <w:p w14:paraId="504A2C81" w14:textId="24715605" w:rsidR="00645E41" w:rsidRDefault="00645E41" w:rsidP="00EF72AC">
            <w:pPr>
              <w:rPr>
                <w:rFonts w:ascii="Arial" w:hAnsi="Arial" w:cs="Arial"/>
                <w:iCs/>
              </w:rPr>
            </w:pPr>
            <w:r>
              <w:rPr>
                <w:rFonts w:ascii="Arial" w:hAnsi="Arial" w:cs="Arial"/>
                <w:b/>
                <w:iCs/>
                <w:u w:val="single"/>
              </w:rPr>
              <w:t>Management</w:t>
            </w:r>
          </w:p>
          <w:p w14:paraId="2AFDD69C" w14:textId="78A7EE27" w:rsidR="00645E41" w:rsidRDefault="00645E41" w:rsidP="00EF72AC">
            <w:pPr>
              <w:pStyle w:val="ListParagraph"/>
              <w:numPr>
                <w:ilvl w:val="0"/>
                <w:numId w:val="34"/>
              </w:numPr>
              <w:ind w:left="357" w:hanging="357"/>
              <w:rPr>
                <w:rFonts w:ascii="Arial" w:hAnsi="Arial" w:cs="Arial"/>
                <w:iCs/>
              </w:rPr>
            </w:pPr>
            <w:r>
              <w:rPr>
                <w:rFonts w:ascii="Arial" w:hAnsi="Arial" w:cs="Arial"/>
                <w:iCs/>
              </w:rPr>
              <w:t>Build and communicate a vision for the future of the profession / service. Develop a shared sense of commitment and participation among staff in the development of the service and motivate staff towards the provision of a quality service.</w:t>
            </w:r>
          </w:p>
          <w:p w14:paraId="7BF207C0"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Keep staff informed through regular review meetings and communicate decisions comprehensively.  </w:t>
            </w:r>
          </w:p>
          <w:p w14:paraId="0F204232" w14:textId="77777777" w:rsidR="00645E41" w:rsidRPr="000427A6" w:rsidRDefault="00645E41" w:rsidP="00EF72AC">
            <w:pPr>
              <w:numPr>
                <w:ilvl w:val="0"/>
                <w:numId w:val="34"/>
              </w:numPr>
              <w:spacing w:before="100" w:beforeAutospacing="1" w:after="100" w:afterAutospacing="1"/>
              <w:ind w:left="357" w:hanging="357"/>
              <w:contextualSpacing/>
              <w:rPr>
                <w:rFonts w:ascii="Arial" w:hAnsi="Arial" w:cs="Arial"/>
                <w:iCs/>
              </w:rPr>
            </w:pPr>
            <w:r w:rsidRPr="000427A6">
              <w:rPr>
                <w:rFonts w:ascii="Arial" w:hAnsi="Arial" w:cs="Arial"/>
                <w:iCs/>
              </w:rPr>
              <w:t xml:space="preserve">Effectively manage Radiography and / or Radiation Therapy staff and other staff as assigned - </w:t>
            </w:r>
            <w:r>
              <w:rPr>
                <w:rFonts w:ascii="Arial" w:hAnsi="Arial" w:cs="Arial"/>
                <w:iCs/>
              </w:rPr>
              <w:t>e</w:t>
            </w:r>
            <w:r w:rsidRPr="000427A6">
              <w:rPr>
                <w:rFonts w:ascii="Arial" w:hAnsi="Arial" w:cs="Arial"/>
                <w:iCs/>
              </w:rPr>
              <w:t>nsure the optimum and effective use of staff through safe and efficient rostering, skill / grade mix planning, work-load measurement and staff deployment.</w:t>
            </w:r>
          </w:p>
          <w:p w14:paraId="63982BF0"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Participate in the formulation of relevant personnel policies and procedures and maintain and develop good employee relations.</w:t>
            </w:r>
          </w:p>
          <w:p w14:paraId="5FDA83BB" w14:textId="77777777" w:rsidR="00645E41" w:rsidRPr="00763E2B"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Participate, as required, in the recruitment, selection and appointment of staff.</w:t>
            </w:r>
          </w:p>
          <w:p w14:paraId="5CFC8C33" w14:textId="77777777" w:rsidR="00645E41" w:rsidRPr="006E6ABB" w:rsidRDefault="00645E41" w:rsidP="00EF72AC">
            <w:pPr>
              <w:numPr>
                <w:ilvl w:val="0"/>
                <w:numId w:val="34"/>
              </w:numPr>
              <w:spacing w:before="100" w:beforeAutospacing="1" w:after="100" w:afterAutospacing="1"/>
              <w:ind w:left="357" w:hanging="357"/>
              <w:contextualSpacing/>
              <w:rPr>
                <w:rFonts w:ascii="Arial" w:hAnsi="Arial" w:cs="Arial"/>
                <w:iCs/>
              </w:rPr>
            </w:pPr>
            <w:r w:rsidRPr="006E6ABB">
              <w:rPr>
                <w:rFonts w:ascii="Arial" w:hAnsi="Arial" w:cs="Arial"/>
                <w:iCs/>
              </w:rPr>
              <w:t xml:space="preserve">Participate in the preparation of Service Plans and monitor and report on their implementation, </w:t>
            </w:r>
            <w:r>
              <w:rPr>
                <w:rFonts w:ascii="Arial" w:hAnsi="Arial" w:cs="Arial"/>
                <w:iCs/>
              </w:rPr>
              <w:t>taking</w:t>
            </w:r>
            <w:r w:rsidRPr="006E6ABB">
              <w:rPr>
                <w:rFonts w:ascii="Arial" w:hAnsi="Arial" w:cs="Arial"/>
                <w:iCs/>
              </w:rPr>
              <w:t xml:space="preserve"> action to resolve </w:t>
            </w:r>
            <w:r>
              <w:rPr>
                <w:rFonts w:ascii="Arial" w:hAnsi="Arial" w:cs="Arial"/>
                <w:iCs/>
              </w:rPr>
              <w:t>issues arising.</w:t>
            </w:r>
          </w:p>
          <w:p w14:paraId="5F9B769D"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expenditure is controlled within budget and identify potential for efficiencies through improved practices and innovation.</w:t>
            </w:r>
          </w:p>
          <w:p w14:paraId="6A224910"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Plan activities and coordinate resources to ensure value for money and maximum benefit for the organisation, implement expenditure audit systems.</w:t>
            </w:r>
          </w:p>
          <w:p w14:paraId="4059D775"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Prepare annual financial estimates in respect of staffing including education and training needs.</w:t>
            </w:r>
          </w:p>
          <w:p w14:paraId="51AB8BE1" w14:textId="77777777" w:rsidR="00645E41" w:rsidRPr="000427A6"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Facilitate the development of information systems to co-ordinate data collection, communication and management.</w:t>
            </w:r>
          </w:p>
          <w:p w14:paraId="3D22118D" w14:textId="77777777" w:rsidR="00645E4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Advise on equipment selection, purchase, replacement or upgrading.</w:t>
            </w:r>
          </w:p>
          <w:p w14:paraId="5F082DC1" w14:textId="77777777" w:rsidR="00645E41" w:rsidRPr="00982131" w:rsidRDefault="00645E41" w:rsidP="00EF72AC">
            <w:pPr>
              <w:numPr>
                <w:ilvl w:val="0"/>
                <w:numId w:val="34"/>
              </w:numPr>
              <w:spacing w:before="100" w:beforeAutospacing="1" w:after="100" w:afterAutospacing="1"/>
              <w:ind w:left="357" w:hanging="357"/>
              <w:contextualSpacing/>
              <w:rPr>
                <w:rFonts w:ascii="Arial" w:hAnsi="Arial" w:cs="Arial"/>
                <w:iCs/>
              </w:rPr>
            </w:pPr>
            <w:r>
              <w:rPr>
                <w:rFonts w:ascii="Arial" w:hAnsi="Arial" w:cs="Arial"/>
                <w:iCs/>
                <w:color w:val="000000" w:themeColor="text1"/>
              </w:rPr>
              <w:t xml:space="preserve">Ensure confidentiality is maintained e.g. </w:t>
            </w:r>
            <w:r w:rsidRPr="000427A6">
              <w:rPr>
                <w:rFonts w:ascii="Arial" w:hAnsi="Arial" w:cs="Arial"/>
                <w:iCs/>
                <w:color w:val="000000" w:themeColor="text1"/>
              </w:rPr>
              <w:t xml:space="preserve">compliance </w:t>
            </w:r>
            <w:r>
              <w:rPr>
                <w:rFonts w:ascii="Arial" w:hAnsi="Arial" w:cs="Arial"/>
                <w:iCs/>
                <w:color w:val="000000" w:themeColor="text1"/>
              </w:rPr>
              <w:t>with</w:t>
            </w:r>
            <w:r w:rsidRPr="000427A6">
              <w:rPr>
                <w:rFonts w:ascii="Arial" w:hAnsi="Arial" w:cs="Arial"/>
                <w:iCs/>
                <w:color w:val="000000" w:themeColor="text1"/>
              </w:rPr>
              <w:t xml:space="preserve"> Freedom of Information and GDPR legislation.</w:t>
            </w:r>
          </w:p>
          <w:p w14:paraId="57D035A8" w14:textId="77777777" w:rsidR="00645E41" w:rsidRDefault="00645E41" w:rsidP="00EF72AC">
            <w:pPr>
              <w:numPr>
                <w:ilvl w:val="0"/>
                <w:numId w:val="34"/>
              </w:numPr>
              <w:ind w:left="357" w:hanging="357"/>
            </w:pPr>
            <w:r>
              <w:rPr>
                <w:rFonts w:ascii="Arial" w:hAnsi="Arial" w:cs="Arial"/>
                <w:iCs/>
              </w:rPr>
              <w:t>To act as spokesperson for the Organisation as required.</w:t>
            </w:r>
          </w:p>
          <w:p w14:paraId="5D683CFC" w14:textId="4E4EC1FA" w:rsidR="00645E41" w:rsidRDefault="00645E41" w:rsidP="00EF72AC">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3E747A79" w14:textId="39F4682A" w:rsidR="00645E41" w:rsidRDefault="00645E41" w:rsidP="00EF72AC">
            <w:pPr>
              <w:rPr>
                <w:rFonts w:ascii="Arial" w:hAnsi="Arial" w:cs="Arial"/>
                <w:iCs/>
              </w:rPr>
            </w:pPr>
          </w:p>
          <w:p w14:paraId="6D2CEE75" w14:textId="5DA68CCF" w:rsidR="00FF3DBE" w:rsidRPr="00795998" w:rsidRDefault="00645E41" w:rsidP="00EF72AC">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645E41">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D343A4C" w:rsidR="00CC7CE5" w:rsidRDefault="00352288" w:rsidP="00EF72AC">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7AD7358" w14:textId="47CABC52" w:rsidR="00645E41" w:rsidRDefault="00645E41" w:rsidP="00EF72AC">
            <w:pPr>
              <w:rPr>
                <w:rFonts w:ascii="Arial" w:hAnsi="Arial" w:cs="Arial"/>
                <w:i/>
                <w:iCs/>
              </w:rPr>
            </w:pPr>
            <w:r>
              <w:rPr>
                <w:rFonts w:ascii="Arial" w:hAnsi="Arial" w:cs="Arial"/>
                <w:i/>
                <w:iCs/>
              </w:rPr>
              <w:t>The Radiography Service Manager II must demonstrate:</w:t>
            </w:r>
          </w:p>
          <w:p w14:paraId="47A77E77" w14:textId="7FAB6B8D" w:rsidR="00645E41" w:rsidRDefault="00645E41" w:rsidP="00EF72AC">
            <w:pPr>
              <w:rPr>
                <w:rFonts w:ascii="Arial" w:hAnsi="Arial" w:cs="Arial"/>
                <w:i/>
                <w:iCs/>
              </w:rPr>
            </w:pPr>
          </w:p>
          <w:p w14:paraId="2D8A44CC" w14:textId="77777777" w:rsidR="00645E41" w:rsidRDefault="00645E41" w:rsidP="00EF72AC">
            <w:pPr>
              <w:contextualSpacing/>
              <w:rPr>
                <w:rFonts w:ascii="Arial" w:hAnsi="Arial" w:cs="Arial"/>
                <w:b/>
                <w:u w:val="single"/>
              </w:rPr>
            </w:pPr>
            <w:r>
              <w:rPr>
                <w:rFonts w:ascii="Arial" w:hAnsi="Arial" w:cs="Arial"/>
                <w:b/>
                <w:u w:val="single"/>
              </w:rPr>
              <w:t>Professional Knowledge and Experience</w:t>
            </w:r>
          </w:p>
          <w:p w14:paraId="2C7E1576" w14:textId="77777777" w:rsidR="00645E41" w:rsidRDefault="00645E41" w:rsidP="00EF72AC">
            <w:pPr>
              <w:contextualSpacing/>
              <w:rPr>
                <w:rFonts w:ascii="Arial" w:hAnsi="Arial" w:cs="Arial"/>
                <w:i/>
              </w:rPr>
            </w:pPr>
            <w:r>
              <w:rPr>
                <w:rFonts w:ascii="Arial" w:hAnsi="Arial" w:cs="Arial"/>
                <w:i/>
              </w:rPr>
              <w:t>For example:</w:t>
            </w:r>
          </w:p>
          <w:p w14:paraId="7C0A110D" w14:textId="77777777" w:rsidR="00645E41" w:rsidRPr="00C04EB6" w:rsidRDefault="00645E41" w:rsidP="00EF72AC">
            <w:pPr>
              <w:pStyle w:val="ListParagraph"/>
              <w:numPr>
                <w:ilvl w:val="0"/>
                <w:numId w:val="35"/>
              </w:numPr>
              <w:contextualSpacing/>
              <w:rPr>
                <w:rFonts w:ascii="Arial" w:hAnsi="Arial" w:cs="Arial"/>
              </w:rPr>
            </w:pPr>
            <w:r w:rsidRPr="009545FE">
              <w:rPr>
                <w:rFonts w:ascii="Arial" w:hAnsi="Arial" w:cs="Arial"/>
                <w:iCs/>
              </w:rPr>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14:paraId="293D20FA" w14:textId="77777777" w:rsidR="00645E41" w:rsidRPr="00C04EB6" w:rsidRDefault="00645E41" w:rsidP="00EF72AC">
            <w:pPr>
              <w:pStyle w:val="ListParagraph"/>
              <w:numPr>
                <w:ilvl w:val="0"/>
                <w:numId w:val="35"/>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14:paraId="2926D709" w14:textId="77777777" w:rsidR="00645E41" w:rsidRPr="009545FE" w:rsidRDefault="00645E41" w:rsidP="00EF72AC">
            <w:pPr>
              <w:numPr>
                <w:ilvl w:val="0"/>
                <w:numId w:val="35"/>
              </w:numPr>
              <w:spacing w:before="100" w:beforeAutospacing="1" w:after="100" w:afterAutospacing="1"/>
              <w:contextualSpacing/>
              <w:rPr>
                <w:rFonts w:ascii="Arial" w:hAnsi="Arial" w:cs="Arial"/>
              </w:rPr>
            </w:pPr>
            <w:r w:rsidRPr="009545FE">
              <w:rPr>
                <w:rFonts w:ascii="Arial" w:hAnsi="Arial" w:cs="Arial"/>
              </w:rPr>
              <w:t xml:space="preserve">Demonstrates the knowledge, abilities and technical skills required to provide safe, efficient and effective service in the area of responsibility. Has a sound knowledge of </w:t>
            </w:r>
            <w:r w:rsidRPr="00A50436">
              <w:rPr>
                <w:rFonts w:ascii="Arial" w:hAnsi="Arial" w:cs="Arial"/>
              </w:rPr>
              <w:t>clinical risk management.</w:t>
            </w:r>
          </w:p>
          <w:p w14:paraId="5214414C" w14:textId="77777777" w:rsidR="00645E41" w:rsidRPr="009545FE" w:rsidRDefault="00645E41" w:rsidP="00EF72AC">
            <w:pPr>
              <w:pStyle w:val="ListParagraph"/>
              <w:numPr>
                <w:ilvl w:val="0"/>
                <w:numId w:val="35"/>
              </w:numPr>
              <w:spacing w:before="100" w:beforeAutospacing="1" w:after="100" w:afterAutospacing="1"/>
              <w:contextualSpacing/>
              <w:rPr>
                <w:rFonts w:ascii="Arial" w:hAnsi="Arial" w:cs="Arial"/>
              </w:rPr>
            </w:pPr>
            <w:r w:rsidRPr="009545FE">
              <w:rPr>
                <w:rFonts w:ascii="Arial" w:hAnsi="Arial" w:cs="Arial"/>
                <w:iCs/>
              </w:rPr>
              <w:t xml:space="preserve">Evidence of the ability to lead on clinical practice and service quality. </w:t>
            </w:r>
          </w:p>
          <w:p w14:paraId="6E19CFF5" w14:textId="77777777" w:rsidR="00645E41" w:rsidRPr="009545FE" w:rsidRDefault="00645E41" w:rsidP="00EF72AC">
            <w:pPr>
              <w:pStyle w:val="ListParagraph"/>
              <w:numPr>
                <w:ilvl w:val="0"/>
                <w:numId w:val="35"/>
              </w:numPr>
              <w:spacing w:before="100" w:beforeAutospacing="1" w:after="100" w:afterAutospacing="1"/>
              <w:contextualSpacing/>
              <w:rPr>
                <w:rFonts w:ascii="Arial" w:hAnsi="Arial" w:cs="Arial"/>
                <w:u w:val="single"/>
              </w:rPr>
            </w:pPr>
            <w:r w:rsidRPr="009545FE">
              <w:rPr>
                <w:rFonts w:ascii="Arial" w:hAnsi="Arial" w:cs="Arial"/>
              </w:rPr>
              <w:t>An advanced understanding of radiation physics, radiation biology, diagnostic and radiotherapy equipment as appropriate.</w:t>
            </w:r>
          </w:p>
          <w:p w14:paraId="6F4BD18D" w14:textId="77777777" w:rsidR="00645E41" w:rsidRPr="009545FE" w:rsidRDefault="00645E41" w:rsidP="00EF72AC">
            <w:pPr>
              <w:numPr>
                <w:ilvl w:val="0"/>
                <w:numId w:val="35"/>
              </w:numPr>
              <w:spacing w:before="100" w:beforeAutospacing="1" w:after="100" w:afterAutospacing="1"/>
              <w:contextualSpacing/>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4AB30FA0" w14:textId="77777777" w:rsidR="00645E41" w:rsidRPr="00A50436" w:rsidRDefault="00645E41" w:rsidP="00EF72AC">
            <w:pPr>
              <w:numPr>
                <w:ilvl w:val="0"/>
                <w:numId w:val="35"/>
              </w:numPr>
              <w:spacing w:before="100" w:beforeAutospacing="1" w:after="100" w:afterAutospacing="1"/>
              <w:contextualSpacing/>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526B3B46" w14:textId="77777777" w:rsidR="00645E41" w:rsidRPr="00763E2B" w:rsidRDefault="00645E41" w:rsidP="00EF72AC">
            <w:pPr>
              <w:spacing w:before="100" w:beforeAutospacing="1" w:after="100" w:afterAutospacing="1"/>
              <w:ind w:left="360"/>
              <w:contextualSpacing/>
              <w:rPr>
                <w:rFonts w:ascii="Arial" w:hAnsi="Arial" w:cs="Arial"/>
                <w:iCs/>
              </w:rPr>
            </w:pPr>
          </w:p>
          <w:p w14:paraId="76CDD793" w14:textId="77777777" w:rsidR="00645E41" w:rsidRDefault="00645E41" w:rsidP="00EF72AC">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51D418DD" w14:textId="77777777" w:rsidR="00645E41" w:rsidRDefault="00645E41" w:rsidP="00EF72AC">
            <w:pPr>
              <w:spacing w:before="100" w:beforeAutospacing="1" w:after="100" w:afterAutospacing="1"/>
              <w:contextualSpacing/>
              <w:rPr>
                <w:rFonts w:ascii="Arial" w:hAnsi="Arial" w:cs="Arial"/>
                <w:i/>
              </w:rPr>
            </w:pPr>
            <w:r>
              <w:rPr>
                <w:rFonts w:ascii="Arial" w:hAnsi="Arial" w:cs="Arial"/>
                <w:i/>
              </w:rPr>
              <w:t>For example:</w:t>
            </w:r>
          </w:p>
          <w:p w14:paraId="50CAB6DE" w14:textId="77777777" w:rsidR="00645E41" w:rsidRDefault="00645E41" w:rsidP="00EF72AC">
            <w:pPr>
              <w:numPr>
                <w:ilvl w:val="0"/>
                <w:numId w:val="35"/>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14:paraId="0BD641A9" w14:textId="77777777" w:rsidR="00645E41" w:rsidRPr="00C04EB6" w:rsidRDefault="00645E41" w:rsidP="00EF72AC">
            <w:pPr>
              <w:numPr>
                <w:ilvl w:val="0"/>
                <w:numId w:val="35"/>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35A1B029" w14:textId="77777777" w:rsidR="00645E41" w:rsidRPr="00DA0B75" w:rsidRDefault="00645E41" w:rsidP="00EF72AC">
            <w:pPr>
              <w:numPr>
                <w:ilvl w:val="0"/>
                <w:numId w:val="35"/>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14:paraId="16EFDE7A" w14:textId="77777777" w:rsidR="00645E41" w:rsidRPr="0011575D" w:rsidRDefault="00645E41" w:rsidP="00EF72AC">
            <w:pPr>
              <w:numPr>
                <w:ilvl w:val="0"/>
                <w:numId w:val="35"/>
              </w:numPr>
              <w:spacing w:before="100" w:beforeAutospacing="1" w:after="100" w:afterAutospacing="1"/>
              <w:contextualSpacing/>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14:paraId="0B36B009" w14:textId="77777777" w:rsidR="00645E41" w:rsidRDefault="00645E41" w:rsidP="00EF72AC">
            <w:pPr>
              <w:spacing w:before="100" w:beforeAutospacing="1" w:after="100" w:afterAutospacing="1"/>
              <w:contextualSpacing/>
              <w:rPr>
                <w:rFonts w:ascii="Arial" w:hAnsi="Arial"/>
                <w:b/>
                <w:u w:val="single"/>
              </w:rPr>
            </w:pPr>
          </w:p>
          <w:p w14:paraId="4C0C0835" w14:textId="77777777" w:rsidR="00645E41" w:rsidRPr="00A404EA" w:rsidRDefault="00645E41" w:rsidP="00EF72AC">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04A3C947" w14:textId="77777777" w:rsidR="00645E41" w:rsidRDefault="00645E41" w:rsidP="00EF72AC">
            <w:pPr>
              <w:spacing w:before="100" w:beforeAutospacing="1" w:after="100" w:afterAutospacing="1"/>
              <w:contextualSpacing/>
              <w:rPr>
                <w:rFonts w:ascii="Arial" w:hAnsi="Arial" w:cs="Arial"/>
                <w:i/>
              </w:rPr>
            </w:pPr>
            <w:r>
              <w:rPr>
                <w:rFonts w:ascii="Arial" w:hAnsi="Arial" w:cs="Arial"/>
                <w:i/>
              </w:rPr>
              <w:t>For example:</w:t>
            </w:r>
          </w:p>
          <w:p w14:paraId="1A6D4B1D" w14:textId="77777777" w:rsidR="00645E41" w:rsidRPr="00C04EB6" w:rsidRDefault="00645E41" w:rsidP="00EF72AC">
            <w:pPr>
              <w:numPr>
                <w:ilvl w:val="0"/>
                <w:numId w:val="35"/>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14:paraId="6DE7525A" w14:textId="77777777" w:rsidR="00645E41" w:rsidRPr="00C04EB6" w:rsidRDefault="00645E41" w:rsidP="00EF72AC">
            <w:pPr>
              <w:numPr>
                <w:ilvl w:val="0"/>
                <w:numId w:val="35"/>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14:paraId="5E4F3716" w14:textId="77777777" w:rsidR="00645E41" w:rsidRPr="00C04EB6" w:rsidRDefault="00645E41" w:rsidP="00EF72AC">
            <w:pPr>
              <w:numPr>
                <w:ilvl w:val="0"/>
                <w:numId w:val="35"/>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14:paraId="20013284" w14:textId="77777777" w:rsidR="00645E41" w:rsidRPr="00C04EB6" w:rsidRDefault="00645E41" w:rsidP="00EF72AC">
            <w:pPr>
              <w:numPr>
                <w:ilvl w:val="0"/>
                <w:numId w:val="35"/>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14:paraId="68FBBE87" w14:textId="77777777" w:rsidR="00645E41" w:rsidRPr="00C40601" w:rsidRDefault="00645E41" w:rsidP="00EF72AC">
            <w:pPr>
              <w:spacing w:before="100" w:beforeAutospacing="1" w:after="100" w:afterAutospacing="1"/>
              <w:ind w:left="357"/>
              <w:contextualSpacing/>
              <w:rPr>
                <w:rFonts w:ascii="Arial" w:hAnsi="Arial" w:cs="Arial"/>
                <w:highlight w:val="magenta"/>
              </w:rPr>
            </w:pPr>
          </w:p>
          <w:p w14:paraId="1CC93350" w14:textId="77777777" w:rsidR="00645E41" w:rsidRPr="00B87D63" w:rsidRDefault="00645E41" w:rsidP="00EF72AC">
            <w:pPr>
              <w:contextualSpacing/>
              <w:rPr>
                <w:rFonts w:ascii="Arial" w:hAnsi="Arial" w:cs="Arial"/>
                <w:b/>
                <w:u w:val="single"/>
              </w:rPr>
            </w:pPr>
            <w:r w:rsidRPr="00B87D63">
              <w:rPr>
                <w:rFonts w:ascii="Arial" w:hAnsi="Arial" w:cs="Arial"/>
                <w:b/>
                <w:u w:val="single"/>
              </w:rPr>
              <w:t>Commitment to Providing a Quality Service</w:t>
            </w:r>
          </w:p>
          <w:p w14:paraId="6DC2379C" w14:textId="77777777" w:rsidR="00645E41" w:rsidRDefault="00645E41" w:rsidP="00EF72AC">
            <w:pPr>
              <w:contextualSpacing/>
              <w:rPr>
                <w:rFonts w:ascii="Arial" w:hAnsi="Arial" w:cs="Arial"/>
                <w:i/>
              </w:rPr>
            </w:pPr>
            <w:r>
              <w:rPr>
                <w:rFonts w:ascii="Arial" w:hAnsi="Arial" w:cs="Arial"/>
                <w:i/>
              </w:rPr>
              <w:t>For example:</w:t>
            </w:r>
          </w:p>
          <w:p w14:paraId="4EDC5AAD" w14:textId="77777777" w:rsidR="00645E41" w:rsidRPr="00557F35" w:rsidRDefault="00645E41" w:rsidP="00EF72AC">
            <w:pPr>
              <w:pStyle w:val="ListParagraph"/>
              <w:numPr>
                <w:ilvl w:val="0"/>
                <w:numId w:val="35"/>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768F7430" w14:textId="77777777" w:rsidR="00645E41" w:rsidRPr="00557F35" w:rsidRDefault="00645E41" w:rsidP="00EF72AC">
            <w:pPr>
              <w:numPr>
                <w:ilvl w:val="0"/>
                <w:numId w:val="35"/>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14:paraId="7869515E" w14:textId="77777777" w:rsidR="00645E41" w:rsidRPr="00557F35" w:rsidRDefault="00645E41" w:rsidP="00EF72AC">
            <w:pPr>
              <w:pStyle w:val="ListParagraph"/>
              <w:numPr>
                <w:ilvl w:val="0"/>
                <w:numId w:val="35"/>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7B636DC5" w14:textId="77777777" w:rsidR="00645E41" w:rsidRPr="00557F35" w:rsidRDefault="00645E41" w:rsidP="00EF72AC">
            <w:pPr>
              <w:pStyle w:val="ListParagraph"/>
              <w:numPr>
                <w:ilvl w:val="0"/>
                <w:numId w:val="35"/>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14:paraId="30770AB0" w14:textId="77777777" w:rsidR="00645E41" w:rsidRDefault="00645E41" w:rsidP="00EF72AC">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61E1DFF9" w14:textId="77777777" w:rsidR="00645E41" w:rsidRPr="00557F35" w:rsidRDefault="00645E41" w:rsidP="00EF72AC">
            <w:pPr>
              <w:spacing w:before="100" w:beforeAutospacing="1" w:after="100" w:afterAutospacing="1"/>
              <w:contextualSpacing/>
              <w:rPr>
                <w:rFonts w:ascii="Arial" w:hAnsi="Arial" w:cs="Arial"/>
                <w:i/>
              </w:rPr>
            </w:pPr>
            <w:r>
              <w:rPr>
                <w:rFonts w:ascii="Arial" w:hAnsi="Arial" w:cs="Arial"/>
                <w:i/>
              </w:rPr>
              <w:t>For example:</w:t>
            </w:r>
          </w:p>
          <w:p w14:paraId="315A2BB9" w14:textId="77777777" w:rsidR="00645E41" w:rsidRPr="00557F35" w:rsidRDefault="00645E41" w:rsidP="00EF72AC">
            <w:pPr>
              <w:numPr>
                <w:ilvl w:val="0"/>
                <w:numId w:val="35"/>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6B4C30FF" w14:textId="77777777" w:rsidR="00645E41" w:rsidRPr="00557F35" w:rsidRDefault="00645E41" w:rsidP="00EF72AC">
            <w:pPr>
              <w:numPr>
                <w:ilvl w:val="0"/>
                <w:numId w:val="35"/>
              </w:numPr>
              <w:spacing w:before="100" w:beforeAutospacing="1" w:after="100" w:afterAutospacing="1"/>
              <w:contextualSpacing/>
              <w:rPr>
                <w:rFonts w:ascii="Arial" w:hAnsi="Arial" w:cs="Arial"/>
                <w:iCs/>
                <w:lang w:val="en-IE" w:eastAsia="en-IE"/>
              </w:rPr>
            </w:pPr>
            <w:r w:rsidRPr="00557F35">
              <w:rPr>
                <w:rFonts w:ascii="Arial" w:hAnsi="Arial" w:cs="Arial"/>
              </w:rPr>
              <w:lastRenderedPageBreak/>
              <w:t xml:space="preserve">Demonstrate effective problem-solving strategies. Relies on professional expertise and management experience to understand and evaluate problems. </w:t>
            </w:r>
          </w:p>
          <w:p w14:paraId="6E49F5A2" w14:textId="3588B5E2" w:rsidR="00645E41" w:rsidRDefault="00645E41" w:rsidP="00EF72AC">
            <w:pPr>
              <w:numPr>
                <w:ilvl w:val="0"/>
                <w:numId w:val="35"/>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0FE506D9" w14:textId="77777777" w:rsidR="00645E41" w:rsidRPr="0011575D" w:rsidRDefault="00645E41" w:rsidP="00EF72AC">
            <w:pPr>
              <w:numPr>
                <w:ilvl w:val="0"/>
                <w:numId w:val="35"/>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14:paraId="60445CB7" w14:textId="77777777" w:rsidR="00645E41" w:rsidRPr="007330F5" w:rsidRDefault="00645E41" w:rsidP="00EF72AC">
            <w:pPr>
              <w:autoSpaceDE w:val="0"/>
              <w:autoSpaceDN w:val="0"/>
              <w:adjustRightInd w:val="0"/>
              <w:spacing w:before="100" w:beforeAutospacing="1" w:after="100" w:afterAutospacing="1"/>
              <w:contextualSpacing/>
              <w:rPr>
                <w:rFonts w:ascii="Arial" w:hAnsi="Arial" w:cs="Arial"/>
              </w:rPr>
            </w:pPr>
          </w:p>
          <w:p w14:paraId="39A5C6ED" w14:textId="77777777" w:rsidR="00645E41" w:rsidRDefault="00645E41" w:rsidP="00EF72AC">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27CD41E6" w14:textId="77777777" w:rsidR="00645E41" w:rsidRPr="00F35F81" w:rsidRDefault="00645E41" w:rsidP="00EF72AC">
            <w:pPr>
              <w:spacing w:before="100" w:beforeAutospacing="1" w:after="100" w:afterAutospacing="1"/>
              <w:contextualSpacing/>
              <w:rPr>
                <w:rFonts w:ascii="Arial" w:hAnsi="Arial" w:cs="Arial"/>
                <w:i/>
              </w:rPr>
            </w:pPr>
            <w:r>
              <w:rPr>
                <w:rFonts w:ascii="Arial" w:hAnsi="Arial" w:cs="Arial"/>
                <w:i/>
              </w:rPr>
              <w:t>For example:</w:t>
            </w:r>
          </w:p>
          <w:p w14:paraId="0865D931" w14:textId="77777777" w:rsidR="00645E41" w:rsidRPr="00557F35" w:rsidRDefault="00645E41" w:rsidP="00EF72AC">
            <w:pPr>
              <w:numPr>
                <w:ilvl w:val="0"/>
                <w:numId w:val="35"/>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4649EEF6" w14:textId="77777777" w:rsidR="00645E41" w:rsidRPr="00557F35" w:rsidRDefault="00645E41" w:rsidP="00EF72AC">
            <w:pPr>
              <w:numPr>
                <w:ilvl w:val="0"/>
                <w:numId w:val="35"/>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1D613C1F" w14:textId="77777777" w:rsidR="00645E41" w:rsidRPr="00557F35" w:rsidRDefault="00645E41" w:rsidP="00EF72AC">
            <w:pPr>
              <w:numPr>
                <w:ilvl w:val="0"/>
                <w:numId w:val="35"/>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364C2231" w14:textId="77777777" w:rsidR="00645E41" w:rsidRDefault="00645E41" w:rsidP="00EF72AC">
            <w:pPr>
              <w:numPr>
                <w:ilvl w:val="0"/>
                <w:numId w:val="35"/>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49E08C15" w14:textId="54F16068" w:rsidR="00874725" w:rsidRPr="00F6254C" w:rsidRDefault="00645E41" w:rsidP="00EF72AC">
            <w:pPr>
              <w:numPr>
                <w:ilvl w:val="0"/>
                <w:numId w:val="35"/>
              </w:numPr>
              <w:spacing w:before="100" w:beforeAutospacing="1" w:after="100" w:afterAutospacing="1"/>
              <w:contextualSpacing/>
              <w:rPr>
                <w:rFonts w:ascii="Arial" w:hAnsi="Arial" w:cs="Arial"/>
                <w:color w:val="000099"/>
              </w:rPr>
            </w:pPr>
            <w:r w:rsidRPr="00CC0BBA">
              <w:rPr>
                <w:rFonts w:ascii="Arial" w:hAnsi="Arial" w:cs="Arial"/>
                <w:color w:val="000000"/>
              </w:rPr>
              <w:t>S</w:t>
            </w:r>
            <w:r w:rsidRPr="00CC0BBA">
              <w:rPr>
                <w:rFonts w:ascii="Arial" w:hAnsi="Arial" w:cs="Arial"/>
                <w:iCs/>
                <w:color w:val="000000"/>
              </w:rPr>
              <w:t>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bookmarkStart w:id="0" w:name="_GoBack"/>
      <w:bookmarkEnd w:id="0"/>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0B993F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C212B">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250DDA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C212B">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A83E11"/>
    <w:multiLevelType w:val="hybridMultilevel"/>
    <w:tmpl w:val="C4A45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C04861"/>
    <w:multiLevelType w:val="hybridMultilevel"/>
    <w:tmpl w:val="F926E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EA12E9"/>
    <w:multiLevelType w:val="hybridMultilevel"/>
    <w:tmpl w:val="50DEB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1E25D7"/>
    <w:multiLevelType w:val="hybridMultilevel"/>
    <w:tmpl w:val="DDD00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17826"/>
    <w:multiLevelType w:val="hybridMultilevel"/>
    <w:tmpl w:val="B0F08732"/>
    <w:lvl w:ilvl="0" w:tplc="3468CD6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51150E"/>
    <w:multiLevelType w:val="hybridMultilevel"/>
    <w:tmpl w:val="EF0C2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0"/>
  </w:num>
  <w:num w:numId="4">
    <w:abstractNumId w:val="12"/>
  </w:num>
  <w:num w:numId="5">
    <w:abstractNumId w:val="14"/>
  </w:num>
  <w:num w:numId="6">
    <w:abstractNumId w:val="3"/>
  </w:num>
  <w:num w:numId="7">
    <w:abstractNumId w:val="32"/>
  </w:num>
  <w:num w:numId="8">
    <w:abstractNumId w:val="19"/>
  </w:num>
  <w:num w:numId="9">
    <w:abstractNumId w:val="8"/>
  </w:num>
  <w:num w:numId="10">
    <w:abstractNumId w:val="33"/>
  </w:num>
  <w:num w:numId="11">
    <w:abstractNumId w:val="11"/>
  </w:num>
  <w:num w:numId="12">
    <w:abstractNumId w:val="22"/>
  </w:num>
  <w:num w:numId="13">
    <w:abstractNumId w:val="28"/>
  </w:num>
  <w:num w:numId="14">
    <w:abstractNumId w:val="1"/>
  </w:num>
  <w:num w:numId="15">
    <w:abstractNumId w:val="18"/>
  </w:num>
  <w:num w:numId="16">
    <w:abstractNumId w:val="7"/>
  </w:num>
  <w:num w:numId="17">
    <w:abstractNumId w:val="5"/>
  </w:num>
  <w:num w:numId="18">
    <w:abstractNumId w:val="6"/>
  </w:num>
  <w:num w:numId="19">
    <w:abstractNumId w:val="26"/>
  </w:num>
  <w:num w:numId="20">
    <w:abstractNumId w:val="29"/>
  </w:num>
  <w:num w:numId="21">
    <w:abstractNumId w:val="2"/>
  </w:num>
  <w:num w:numId="22">
    <w:abstractNumId w:val="30"/>
  </w:num>
  <w:num w:numId="23">
    <w:abstractNumId w:val="16"/>
  </w:num>
  <w:num w:numId="24">
    <w:abstractNumId w:val="24"/>
  </w:num>
  <w:num w:numId="25">
    <w:abstractNumId w:val="15"/>
  </w:num>
  <w:num w:numId="26">
    <w:abstractNumId w:val="31"/>
  </w:num>
  <w:num w:numId="27">
    <w:abstractNumId w:val="20"/>
  </w:num>
  <w:num w:numId="28">
    <w:abstractNumId w:val="0"/>
  </w:num>
  <w:num w:numId="29">
    <w:abstractNumId w:val="10"/>
  </w:num>
  <w:num w:numId="30">
    <w:abstractNumId w:val="9"/>
  </w:num>
  <w:num w:numId="31">
    <w:abstractNumId w:val="13"/>
  </w:num>
  <w:num w:numId="32">
    <w:abstractNumId w:val="4"/>
  </w:num>
  <w:num w:numId="33">
    <w:abstractNumId w:val="27"/>
  </w:num>
  <w:num w:numId="34">
    <w:abstractNumId w:val="23"/>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66D36"/>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45E41"/>
    <w:rsid w:val="006544F8"/>
    <w:rsid w:val="00664C99"/>
    <w:rsid w:val="00671C9E"/>
    <w:rsid w:val="006855DC"/>
    <w:rsid w:val="006A2668"/>
    <w:rsid w:val="006A3CD5"/>
    <w:rsid w:val="006A54F6"/>
    <w:rsid w:val="006B0560"/>
    <w:rsid w:val="006D7687"/>
    <w:rsid w:val="006F0BE7"/>
    <w:rsid w:val="006F6EB4"/>
    <w:rsid w:val="00705A7B"/>
    <w:rsid w:val="00705C73"/>
    <w:rsid w:val="007065F2"/>
    <w:rsid w:val="007119DD"/>
    <w:rsid w:val="00737E82"/>
    <w:rsid w:val="00792F91"/>
    <w:rsid w:val="00795998"/>
    <w:rsid w:val="00795C82"/>
    <w:rsid w:val="007C212B"/>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3562D"/>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EF72AC"/>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45E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5E41"/>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3313-55D0-4CF1-B503-CB5F3219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2023-12-18T12:49:00Z</dcterms:created>
  <dcterms:modified xsi:type="dcterms:W3CDTF">2023-12-21T10:12:00Z</dcterms:modified>
</cp:coreProperties>
</file>