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2F" w:rsidRDefault="00D1212F" w:rsidP="00D1212F">
      <w:pPr>
        <w:pStyle w:val="Heading3"/>
        <w:spacing w:before="103"/>
      </w:pPr>
      <w:r>
        <w:rPr>
          <w:color w:val="0095D2"/>
        </w:rPr>
        <w:t>PESTLE Analysis Template</w:t>
      </w:r>
      <w:bookmarkStart w:id="0" w:name="_GoBack"/>
      <w:bookmarkEnd w:id="0"/>
    </w:p>
    <w:p w:rsidR="00D1212F" w:rsidRDefault="00D1212F" w:rsidP="00D1212F">
      <w:pPr>
        <w:pStyle w:val="BodyText"/>
        <w:spacing w:after="1"/>
        <w:rPr>
          <w:sz w:val="13"/>
        </w:rPr>
      </w:pPr>
    </w:p>
    <w:tbl>
      <w:tblPr>
        <w:tblW w:w="0" w:type="auto"/>
        <w:tblInd w:w="120" w:type="dxa"/>
        <w:tblBorders>
          <w:top w:val="single" w:sz="4" w:space="0" w:color="004C9A"/>
          <w:left w:val="single" w:sz="4" w:space="0" w:color="004C9A"/>
          <w:bottom w:val="single" w:sz="4" w:space="0" w:color="004C9A"/>
          <w:right w:val="single" w:sz="4" w:space="0" w:color="004C9A"/>
          <w:insideH w:val="single" w:sz="4" w:space="0" w:color="004C9A"/>
          <w:insideV w:val="single" w:sz="4" w:space="0" w:color="004C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144"/>
      </w:tblGrid>
      <w:tr w:rsidR="00D1212F" w:rsidTr="00996726">
        <w:trPr>
          <w:trHeight w:val="331"/>
        </w:trPr>
        <w:tc>
          <w:tcPr>
            <w:tcW w:w="8845" w:type="dxa"/>
            <w:gridSpan w:val="2"/>
            <w:shd w:val="clear" w:color="auto" w:fill="D4D7EB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PESTLE ANALYSIS</w:t>
            </w:r>
          </w:p>
        </w:tc>
      </w:tr>
      <w:tr w:rsidR="00D1212F" w:rsidTr="00996726">
        <w:trPr>
          <w:trHeight w:val="331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Business Objective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331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Political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Economic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Societal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Technological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Legal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12F" w:rsidTr="00996726">
        <w:trPr>
          <w:trHeight w:val="1690"/>
        </w:trPr>
        <w:tc>
          <w:tcPr>
            <w:tcW w:w="1701" w:type="dxa"/>
          </w:tcPr>
          <w:p w:rsidR="00D1212F" w:rsidRDefault="00D1212F" w:rsidP="00996726">
            <w:pPr>
              <w:pStyle w:val="TableParagraph"/>
              <w:spacing w:before="7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</w:p>
        </w:tc>
        <w:tc>
          <w:tcPr>
            <w:tcW w:w="7144" w:type="dxa"/>
          </w:tcPr>
          <w:p w:rsidR="00D1212F" w:rsidRDefault="00D1212F" w:rsidP="009967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5378" w:rsidRDefault="00D1212F"/>
    <w:sectPr w:rsidR="00CC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D1212F"/>
    <w:rsid w:val="00D77021"/>
    <w:rsid w:val="00F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0677-EA7D-4547-97C8-DE4FD5F3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21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Heading3">
    <w:name w:val="heading 3"/>
    <w:basedOn w:val="Normal"/>
    <w:link w:val="Heading3Char"/>
    <w:uiPriority w:val="1"/>
    <w:qFormat/>
    <w:rsid w:val="00D1212F"/>
    <w:pPr>
      <w:ind w:left="737" w:hanging="628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1212F"/>
    <w:rPr>
      <w:rFonts w:ascii="Arial" w:eastAsia="Arial" w:hAnsi="Arial" w:cs="Arial"/>
      <w:sz w:val="23"/>
      <w:szCs w:val="23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1212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212F"/>
    <w:rPr>
      <w:rFonts w:ascii="Arial" w:eastAsia="Arial" w:hAnsi="Arial" w:cs="Arial"/>
      <w:sz w:val="20"/>
      <w:szCs w:val="20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1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Clarke</dc:creator>
  <cp:keywords/>
  <dc:description/>
  <cp:lastModifiedBy>Carol Clarke</cp:lastModifiedBy>
  <cp:revision>1</cp:revision>
  <dcterms:created xsi:type="dcterms:W3CDTF">2023-04-14T15:04:00Z</dcterms:created>
  <dcterms:modified xsi:type="dcterms:W3CDTF">2023-04-14T15:05:00Z</dcterms:modified>
</cp:coreProperties>
</file>