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20" w:rsidRDefault="009B0220"/>
    <w:tbl>
      <w:tblPr>
        <w:tblW w:w="10314" w:type="dxa"/>
        <w:tblLook w:val="00A0" w:firstRow="1" w:lastRow="0" w:firstColumn="1" w:lastColumn="0" w:noHBand="0" w:noVBand="0"/>
      </w:tblPr>
      <w:tblGrid>
        <w:gridCol w:w="5157"/>
        <w:gridCol w:w="5157"/>
      </w:tblGrid>
      <w:tr w:rsidR="00C32D42" w:rsidRPr="00C32D42" w:rsidTr="0023060B">
        <w:tc>
          <w:tcPr>
            <w:tcW w:w="5157" w:type="dxa"/>
          </w:tcPr>
          <w:p w:rsidR="00C32D42" w:rsidRPr="00C32D42" w:rsidRDefault="00C32D42" w:rsidP="00C32D42">
            <w:pPr>
              <w:autoSpaceDE w:val="0"/>
              <w:autoSpaceDN w:val="0"/>
              <w:adjustRightInd w:val="0"/>
              <w:spacing w:after="240"/>
              <w:jc w:val="both"/>
              <w:rPr>
                <w:rFonts w:ascii="Calibri" w:hAnsi="Calibri" w:cs="Arial"/>
                <w:color w:val="000000"/>
                <w:lang w:val="en-GB" w:eastAsia="en-GB"/>
              </w:rPr>
            </w:pPr>
            <w:bookmarkStart w:id="0" w:name="_Toc453583036"/>
            <w:r w:rsidRPr="00C32D42">
              <w:rPr>
                <w:rFonts w:ascii="Calibri" w:hAnsi="Calibri" w:cs="Arial"/>
                <w:noProof/>
                <w:color w:val="000000"/>
                <w:sz w:val="22"/>
                <w:szCs w:val="22"/>
                <w:lang w:eastAsia="en-IE"/>
              </w:rPr>
              <w:drawing>
                <wp:inline distT="0" distB="0" distL="0" distR="0" wp14:anchorId="691CE8CA" wp14:editId="151B8EDD">
                  <wp:extent cx="1619250" cy="933450"/>
                  <wp:effectExtent l="19050" t="0" r="0" b="0"/>
                  <wp:docPr id="1" name="Picture 2" descr="H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pic:cNvPicPr>
                            <a:picLocks noChangeAspect="1" noChangeArrowheads="1"/>
                          </pic:cNvPicPr>
                        </pic:nvPicPr>
                        <pic:blipFill>
                          <a:blip r:embed="rId9" cstate="print"/>
                          <a:srcRect/>
                          <a:stretch>
                            <a:fillRect/>
                          </a:stretch>
                        </pic:blipFill>
                        <pic:spPr bwMode="auto">
                          <a:xfrm>
                            <a:off x="0" y="0"/>
                            <a:ext cx="1619250" cy="933450"/>
                          </a:xfrm>
                          <a:prstGeom prst="rect">
                            <a:avLst/>
                          </a:prstGeom>
                          <a:noFill/>
                          <a:ln w="9525">
                            <a:noFill/>
                            <a:miter lim="800000"/>
                            <a:headEnd/>
                            <a:tailEnd/>
                          </a:ln>
                        </pic:spPr>
                      </pic:pic>
                    </a:graphicData>
                  </a:graphic>
                </wp:inline>
              </w:drawing>
            </w:r>
          </w:p>
        </w:tc>
        <w:tc>
          <w:tcPr>
            <w:tcW w:w="5157" w:type="dxa"/>
          </w:tcPr>
          <w:p w:rsidR="00C32D42" w:rsidRPr="00C32D42" w:rsidRDefault="00C32D42" w:rsidP="00C32D42">
            <w:pPr>
              <w:autoSpaceDE w:val="0"/>
              <w:autoSpaceDN w:val="0"/>
              <w:adjustRightInd w:val="0"/>
              <w:spacing w:after="240"/>
              <w:jc w:val="right"/>
              <w:rPr>
                <w:rFonts w:ascii="Calibri" w:hAnsi="Calibri" w:cs="Arial"/>
                <w:color w:val="000000"/>
                <w:lang w:val="en-GB" w:eastAsia="en-GB"/>
              </w:rPr>
            </w:pPr>
          </w:p>
        </w:tc>
      </w:tr>
    </w:tbl>
    <w:p w:rsidR="00C32D42" w:rsidRPr="00C32D42" w:rsidRDefault="00C32D42" w:rsidP="00C32D42">
      <w:pPr>
        <w:autoSpaceDE w:val="0"/>
        <w:autoSpaceDN w:val="0"/>
        <w:adjustRightInd w:val="0"/>
        <w:spacing w:after="240"/>
        <w:rPr>
          <w:rFonts w:ascii="Calibri" w:hAnsi="Calibri" w:cs="Arial"/>
          <w:color w:val="000000"/>
          <w:sz w:val="22"/>
          <w:szCs w:val="22"/>
          <w:lang w:val="en-GB" w:eastAsia="en-GB"/>
        </w:rPr>
      </w:pPr>
    </w:p>
    <w:p w:rsidR="00C32D42" w:rsidRPr="00C32D42" w:rsidRDefault="00C32D42" w:rsidP="00C32D42">
      <w:pPr>
        <w:autoSpaceDE w:val="0"/>
        <w:autoSpaceDN w:val="0"/>
        <w:adjustRightInd w:val="0"/>
        <w:spacing w:after="240"/>
        <w:rPr>
          <w:rFonts w:ascii="Calibri" w:hAnsi="Calibri" w:cs="Arial"/>
          <w:color w:val="000000"/>
          <w:sz w:val="22"/>
          <w:szCs w:val="22"/>
          <w:lang w:val="en-GB" w:eastAsia="en-GB"/>
        </w:rPr>
      </w:pPr>
    </w:p>
    <w:p w:rsidR="00C32D42" w:rsidRPr="00C32D42" w:rsidRDefault="00C32D42" w:rsidP="00C32D42">
      <w:pPr>
        <w:autoSpaceDE w:val="0"/>
        <w:autoSpaceDN w:val="0"/>
        <w:adjustRightInd w:val="0"/>
        <w:spacing w:after="240"/>
        <w:rPr>
          <w:rFonts w:ascii="Calibri" w:hAnsi="Calibri" w:cs="Arial"/>
          <w:color w:val="000000"/>
          <w:sz w:val="22"/>
          <w:szCs w:val="22"/>
          <w:lang w:val="en-GB" w:eastAsia="en-GB"/>
        </w:rPr>
      </w:pPr>
    </w:p>
    <w:p w:rsidR="00B000FD" w:rsidRDefault="00B000FD" w:rsidP="00C32D42">
      <w:pPr>
        <w:autoSpaceDE w:val="0"/>
        <w:autoSpaceDN w:val="0"/>
        <w:adjustRightInd w:val="0"/>
        <w:spacing w:after="240"/>
        <w:jc w:val="center"/>
        <w:rPr>
          <w:rFonts w:asciiTheme="majorHAnsi" w:eastAsiaTheme="majorEastAsia" w:hAnsiTheme="majorHAnsi" w:cstheme="majorBidi"/>
          <w:color w:val="9D2235"/>
          <w:sz w:val="72"/>
          <w:szCs w:val="72"/>
          <w:lang w:val="en-US"/>
        </w:rPr>
      </w:pPr>
    </w:p>
    <w:p w:rsidR="00372C7A" w:rsidRDefault="00944B7B" w:rsidP="00C32D42">
      <w:pPr>
        <w:autoSpaceDE w:val="0"/>
        <w:autoSpaceDN w:val="0"/>
        <w:adjustRightInd w:val="0"/>
        <w:spacing w:after="240"/>
        <w:jc w:val="center"/>
        <w:rPr>
          <w:rFonts w:asciiTheme="majorHAnsi" w:eastAsiaTheme="majorEastAsia" w:hAnsiTheme="majorHAnsi" w:cstheme="majorBidi"/>
          <w:color w:val="9D2235"/>
          <w:sz w:val="72"/>
          <w:szCs w:val="72"/>
          <w:lang w:val="en-US"/>
        </w:rPr>
      </w:pPr>
      <w:r>
        <w:rPr>
          <w:rFonts w:asciiTheme="majorHAnsi" w:eastAsiaTheme="majorEastAsia" w:hAnsiTheme="majorHAnsi" w:cstheme="majorBidi"/>
          <w:color w:val="9D2235"/>
          <w:sz w:val="72"/>
          <w:szCs w:val="72"/>
          <w:lang w:val="en-US"/>
        </w:rPr>
        <w:t>(</w:t>
      </w:r>
      <w:r w:rsidR="009E4B68">
        <w:rPr>
          <w:rFonts w:asciiTheme="majorHAnsi" w:eastAsiaTheme="majorEastAsia" w:hAnsiTheme="majorHAnsi" w:cstheme="majorBidi"/>
          <w:color w:val="9D2235"/>
          <w:sz w:val="72"/>
          <w:szCs w:val="72"/>
          <w:lang w:val="en-US"/>
        </w:rPr>
        <w:t>Insert</w:t>
      </w:r>
      <w:r>
        <w:rPr>
          <w:rFonts w:asciiTheme="majorHAnsi" w:eastAsiaTheme="majorEastAsia" w:hAnsiTheme="majorHAnsi" w:cstheme="majorBidi"/>
          <w:color w:val="9D2235"/>
          <w:sz w:val="72"/>
          <w:szCs w:val="72"/>
          <w:lang w:val="en-US"/>
        </w:rPr>
        <w:t xml:space="preserve"> name of service)</w:t>
      </w:r>
      <w:r w:rsidR="00B74F36">
        <w:rPr>
          <w:rFonts w:asciiTheme="majorHAnsi" w:eastAsiaTheme="majorEastAsia" w:hAnsiTheme="majorHAnsi" w:cstheme="majorBidi"/>
          <w:color w:val="9D2235"/>
          <w:sz w:val="72"/>
          <w:szCs w:val="72"/>
          <w:lang w:val="en-US"/>
        </w:rPr>
        <w:t xml:space="preserve"> </w:t>
      </w:r>
    </w:p>
    <w:p w:rsidR="00C32D42" w:rsidRPr="00B74F36" w:rsidRDefault="00C32D42" w:rsidP="00C32D42">
      <w:pPr>
        <w:autoSpaceDE w:val="0"/>
        <w:autoSpaceDN w:val="0"/>
        <w:adjustRightInd w:val="0"/>
        <w:spacing w:after="240"/>
        <w:jc w:val="center"/>
        <w:rPr>
          <w:rFonts w:asciiTheme="majorHAnsi" w:eastAsiaTheme="majorEastAsia" w:hAnsiTheme="majorHAnsi" w:cstheme="majorBidi"/>
          <w:color w:val="00594C"/>
          <w:sz w:val="72"/>
          <w:szCs w:val="72"/>
          <w:lang w:val="en-US"/>
        </w:rPr>
      </w:pPr>
      <w:r w:rsidRPr="00B74F36">
        <w:rPr>
          <w:rFonts w:asciiTheme="majorHAnsi" w:eastAsiaTheme="majorEastAsia" w:hAnsiTheme="majorHAnsi" w:cstheme="majorBidi"/>
          <w:color w:val="00594C"/>
          <w:sz w:val="72"/>
          <w:szCs w:val="72"/>
          <w:lang w:val="en-US"/>
        </w:rPr>
        <w:t>Risk Register</w:t>
      </w:r>
      <w:r w:rsidR="003D333B" w:rsidRPr="00B74F36">
        <w:rPr>
          <w:rFonts w:asciiTheme="majorHAnsi" w:eastAsiaTheme="majorEastAsia" w:hAnsiTheme="majorHAnsi" w:cstheme="majorBidi"/>
          <w:color w:val="00594C"/>
          <w:sz w:val="72"/>
          <w:szCs w:val="72"/>
          <w:lang w:val="en-US"/>
        </w:rPr>
        <w:t xml:space="preserve"> </w:t>
      </w:r>
    </w:p>
    <w:p w:rsidR="00C32D42" w:rsidRPr="00C32D42" w:rsidRDefault="00C32D42" w:rsidP="00C32D42">
      <w:pPr>
        <w:autoSpaceDE w:val="0"/>
        <w:autoSpaceDN w:val="0"/>
        <w:adjustRightInd w:val="0"/>
        <w:rPr>
          <w:rFonts w:ascii="Calibri" w:hAnsi="Calibri" w:cs="Arial"/>
          <w:color w:val="000000"/>
        </w:rPr>
      </w:pPr>
    </w:p>
    <w:p w:rsidR="00C32D42" w:rsidRPr="00C32D42" w:rsidRDefault="00C32D42" w:rsidP="00C32D42">
      <w:pPr>
        <w:autoSpaceDE w:val="0"/>
        <w:autoSpaceDN w:val="0"/>
        <w:adjustRightInd w:val="0"/>
        <w:rPr>
          <w:rFonts w:ascii="Calibri" w:hAnsi="Calibri" w:cs="Arial"/>
          <w:color w:val="000000"/>
        </w:rPr>
      </w:pPr>
    </w:p>
    <w:p w:rsidR="00EA081D" w:rsidRDefault="00EA081D" w:rsidP="00C32D42">
      <w:pPr>
        <w:autoSpaceDE w:val="0"/>
        <w:autoSpaceDN w:val="0"/>
        <w:adjustRightInd w:val="0"/>
        <w:jc w:val="center"/>
        <w:rPr>
          <w:rFonts w:asciiTheme="majorHAnsi" w:eastAsiaTheme="majorEastAsia" w:hAnsiTheme="majorHAnsi" w:cstheme="majorBidi"/>
          <w:color w:val="FF0000"/>
          <w:sz w:val="32"/>
          <w:lang w:val="en-GB" w:eastAsia="en-GB"/>
        </w:rPr>
      </w:pPr>
      <w:r>
        <w:rPr>
          <w:rFonts w:asciiTheme="majorHAnsi" w:eastAsiaTheme="majorEastAsia" w:hAnsiTheme="majorHAnsi" w:cstheme="majorBidi"/>
          <w:color w:val="FF0000"/>
          <w:sz w:val="32"/>
          <w:lang w:val="en-GB" w:eastAsia="en-GB"/>
        </w:rPr>
        <w:t xml:space="preserve">SAMPLE of a </w:t>
      </w:r>
      <w:r w:rsidR="00A21017" w:rsidRPr="00EA081D">
        <w:rPr>
          <w:rFonts w:asciiTheme="majorHAnsi" w:eastAsiaTheme="majorEastAsia" w:hAnsiTheme="majorHAnsi" w:cstheme="majorBidi"/>
          <w:color w:val="FF0000"/>
          <w:sz w:val="32"/>
          <w:lang w:val="en-GB" w:eastAsia="en-GB"/>
        </w:rPr>
        <w:t>Q</w:t>
      </w:r>
      <w:r>
        <w:rPr>
          <w:rFonts w:asciiTheme="majorHAnsi" w:eastAsiaTheme="majorEastAsia" w:hAnsiTheme="majorHAnsi" w:cstheme="majorBidi"/>
          <w:color w:val="FF0000"/>
          <w:sz w:val="32"/>
          <w:lang w:val="en-GB" w:eastAsia="en-GB"/>
        </w:rPr>
        <w:t>UARTERLY</w:t>
      </w:r>
    </w:p>
    <w:p w:rsidR="00C32D42" w:rsidRPr="00C32D42" w:rsidRDefault="00EA081D" w:rsidP="00C32D42">
      <w:pPr>
        <w:autoSpaceDE w:val="0"/>
        <w:autoSpaceDN w:val="0"/>
        <w:adjustRightInd w:val="0"/>
        <w:jc w:val="center"/>
        <w:rPr>
          <w:rFonts w:asciiTheme="majorHAnsi" w:eastAsiaTheme="majorEastAsia" w:hAnsiTheme="majorHAnsi" w:cstheme="majorBidi"/>
          <w:color w:val="00594C"/>
          <w:sz w:val="32"/>
          <w:lang w:val="en-GB" w:eastAsia="en-GB"/>
        </w:rPr>
      </w:pPr>
      <w:r>
        <w:rPr>
          <w:rFonts w:asciiTheme="majorHAnsi" w:eastAsiaTheme="majorEastAsia" w:hAnsiTheme="majorHAnsi" w:cstheme="majorBidi"/>
          <w:color w:val="00594C"/>
          <w:sz w:val="32"/>
          <w:lang w:val="en-GB" w:eastAsia="en-GB"/>
        </w:rPr>
        <w:t>Risk Register</w:t>
      </w:r>
      <w:r w:rsidR="00A21017">
        <w:rPr>
          <w:rFonts w:asciiTheme="majorHAnsi" w:eastAsiaTheme="majorEastAsia" w:hAnsiTheme="majorHAnsi" w:cstheme="majorBidi"/>
          <w:color w:val="00594C"/>
          <w:sz w:val="32"/>
          <w:lang w:val="en-GB" w:eastAsia="en-GB"/>
        </w:rPr>
        <w:t xml:space="preserve"> </w:t>
      </w:r>
      <w:r w:rsidR="00C32D42" w:rsidRPr="0035140D">
        <w:rPr>
          <w:rFonts w:asciiTheme="majorHAnsi" w:eastAsiaTheme="majorEastAsia" w:hAnsiTheme="majorHAnsi" w:cstheme="majorBidi"/>
          <w:color w:val="00594C"/>
          <w:sz w:val="32"/>
          <w:lang w:val="en-GB" w:eastAsia="en-GB"/>
        </w:rPr>
        <w:t>Ma</w:t>
      </w:r>
      <w:r w:rsidR="00B74F36">
        <w:rPr>
          <w:rFonts w:asciiTheme="majorHAnsi" w:eastAsiaTheme="majorEastAsia" w:hAnsiTheme="majorHAnsi" w:cstheme="majorBidi"/>
          <w:color w:val="00594C"/>
          <w:sz w:val="32"/>
          <w:lang w:val="en-GB" w:eastAsia="en-GB"/>
        </w:rPr>
        <w:t>naging</w:t>
      </w:r>
      <w:r w:rsidR="00C32D42" w:rsidRPr="00C32D42">
        <w:rPr>
          <w:rFonts w:asciiTheme="majorHAnsi" w:eastAsiaTheme="majorEastAsia" w:hAnsiTheme="majorHAnsi" w:cstheme="majorBidi"/>
          <w:color w:val="00594C"/>
          <w:sz w:val="32"/>
          <w:lang w:val="en-GB" w:eastAsia="en-GB"/>
        </w:rPr>
        <w:t xml:space="preserve"> </w:t>
      </w:r>
      <w:r w:rsidR="00893A9D">
        <w:rPr>
          <w:rFonts w:asciiTheme="majorHAnsi" w:eastAsiaTheme="majorEastAsia" w:hAnsiTheme="majorHAnsi" w:cstheme="majorBidi"/>
          <w:color w:val="00594C"/>
          <w:sz w:val="32"/>
          <w:lang w:val="en-GB" w:eastAsia="en-GB"/>
        </w:rPr>
        <w:t>&amp; M</w:t>
      </w:r>
      <w:r w:rsidR="00C32D42" w:rsidRPr="00C32D42">
        <w:rPr>
          <w:rFonts w:asciiTheme="majorHAnsi" w:eastAsiaTheme="majorEastAsia" w:hAnsiTheme="majorHAnsi" w:cstheme="majorBidi"/>
          <w:color w:val="00594C"/>
          <w:sz w:val="32"/>
          <w:lang w:val="en-GB" w:eastAsia="en-GB"/>
        </w:rPr>
        <w:t>onitoring p</w:t>
      </w:r>
      <w:r w:rsidR="00B74F36">
        <w:rPr>
          <w:rFonts w:asciiTheme="majorHAnsi" w:eastAsiaTheme="majorEastAsia" w:hAnsiTheme="majorHAnsi" w:cstheme="majorBidi"/>
          <w:color w:val="00594C"/>
          <w:sz w:val="32"/>
          <w:lang w:val="en-GB" w:eastAsia="en-GB"/>
        </w:rPr>
        <w:t>rocess</w:t>
      </w:r>
    </w:p>
    <w:p w:rsidR="00C32D42" w:rsidRDefault="00C32D42" w:rsidP="00C32D42">
      <w:pPr>
        <w:autoSpaceDE w:val="0"/>
        <w:autoSpaceDN w:val="0"/>
        <w:adjustRightInd w:val="0"/>
        <w:rPr>
          <w:b/>
          <w:u w:val="single"/>
        </w:rPr>
      </w:pPr>
    </w:p>
    <w:p w:rsidR="00C32D42" w:rsidRDefault="00C32D42" w:rsidP="00C32D42">
      <w:pPr>
        <w:autoSpaceDE w:val="0"/>
        <w:autoSpaceDN w:val="0"/>
        <w:adjustRightInd w:val="0"/>
        <w:rPr>
          <w:b/>
          <w:u w:val="single"/>
        </w:rPr>
      </w:pPr>
    </w:p>
    <w:p w:rsidR="00C32D42" w:rsidRPr="00C32D42" w:rsidRDefault="00C32D42" w:rsidP="00C32D42">
      <w:pPr>
        <w:autoSpaceDE w:val="0"/>
        <w:autoSpaceDN w:val="0"/>
        <w:adjustRightInd w:val="0"/>
        <w:rPr>
          <w:rFonts w:ascii="Calibri" w:hAnsi="Calibri" w:cs="Arial"/>
          <w:color w:val="000000"/>
        </w:rPr>
      </w:pPr>
    </w:p>
    <w:p w:rsidR="00C32D42" w:rsidRPr="00C32D42" w:rsidRDefault="00011F9D" w:rsidP="00C32D42">
      <w:pPr>
        <w:autoSpaceDE w:val="0"/>
        <w:autoSpaceDN w:val="0"/>
        <w:adjustRightInd w:val="0"/>
        <w:spacing w:after="240"/>
        <w:jc w:val="center"/>
        <w:rPr>
          <w:rFonts w:asciiTheme="majorHAnsi" w:eastAsiaTheme="majorEastAsia" w:hAnsiTheme="majorHAnsi" w:cstheme="majorBidi"/>
          <w:color w:val="00594C"/>
          <w:sz w:val="44"/>
          <w:szCs w:val="44"/>
        </w:rPr>
      </w:pPr>
      <w:r>
        <w:rPr>
          <w:rFonts w:asciiTheme="majorHAnsi" w:eastAsiaTheme="majorEastAsia" w:hAnsiTheme="majorHAnsi" w:cstheme="majorBidi"/>
          <w:color w:val="00594C"/>
        </w:rPr>
        <w:t xml:space="preserve">Approved </w:t>
      </w:r>
      <w:r w:rsidR="00C32D42" w:rsidRPr="00C32D42">
        <w:rPr>
          <w:rFonts w:asciiTheme="majorHAnsi" w:eastAsiaTheme="majorEastAsia" w:hAnsiTheme="majorHAnsi" w:cstheme="majorBidi"/>
          <w:color w:val="00594C"/>
        </w:rPr>
        <w:t xml:space="preserve">by </w:t>
      </w:r>
      <w:r w:rsidR="00B74F36">
        <w:rPr>
          <w:rFonts w:asciiTheme="majorHAnsi" w:eastAsiaTheme="majorEastAsia" w:hAnsiTheme="majorHAnsi" w:cstheme="majorBidi"/>
          <w:color w:val="00594C"/>
        </w:rPr>
        <w:t xml:space="preserve">the </w:t>
      </w:r>
      <w:r w:rsidR="005F5332" w:rsidRPr="0035140D">
        <w:rPr>
          <w:color w:val="00594C"/>
        </w:rPr>
        <w:t>Management Team</w:t>
      </w:r>
      <w:r w:rsidR="0035140D">
        <w:rPr>
          <w:color w:val="00594C"/>
        </w:rPr>
        <w:t xml:space="preserve"> on</w:t>
      </w:r>
      <w:r w:rsidR="00A26FD2">
        <w:rPr>
          <w:b/>
          <w:color w:val="00594C"/>
        </w:rPr>
        <w:t xml:space="preserve"> </w:t>
      </w:r>
      <w:r w:rsidR="00EA081D">
        <w:rPr>
          <w:color w:val="FF0000"/>
        </w:rPr>
        <w:t>[enter date]</w:t>
      </w:r>
      <w:r w:rsidR="005F5332" w:rsidRPr="00EA081D">
        <w:rPr>
          <w:b/>
          <w:color w:val="FF0000"/>
        </w:rPr>
        <w:t xml:space="preserve"> </w:t>
      </w:r>
    </w:p>
    <w:p w:rsidR="00C32D42" w:rsidRPr="00C32D42" w:rsidRDefault="00C32D42" w:rsidP="00C32D42">
      <w:pPr>
        <w:autoSpaceDE w:val="0"/>
        <w:autoSpaceDN w:val="0"/>
        <w:adjustRightInd w:val="0"/>
        <w:rPr>
          <w:rFonts w:ascii="Calibri" w:hAnsi="Calibri" w:cs="Arial"/>
          <w:b/>
          <w:color w:val="000000"/>
          <w:sz w:val="28"/>
          <w:szCs w:val="22"/>
          <w:lang w:val="en-GB" w:eastAsia="en-GB"/>
        </w:rPr>
      </w:pPr>
    </w:p>
    <w:p w:rsidR="00C32D42" w:rsidRPr="00C32D42" w:rsidRDefault="00C32D42" w:rsidP="00C32D42">
      <w:pPr>
        <w:autoSpaceDE w:val="0"/>
        <w:autoSpaceDN w:val="0"/>
        <w:adjustRightInd w:val="0"/>
        <w:rPr>
          <w:rFonts w:ascii="Calibri" w:hAnsi="Calibri" w:cs="Arial"/>
          <w:b/>
          <w:color w:val="000000"/>
          <w:sz w:val="28"/>
          <w:szCs w:val="22"/>
          <w:lang w:val="en-GB" w:eastAsia="en-GB"/>
        </w:rPr>
      </w:pPr>
    </w:p>
    <w:p w:rsidR="00FE4AB2" w:rsidRDefault="00DE63EA">
      <w:pPr>
        <w:spacing w:after="200" w:line="276" w:lineRule="auto"/>
        <w:rPr>
          <w:rFonts w:ascii="Calibri" w:hAnsi="Calibri" w:cs="Arial"/>
          <w:b/>
          <w:color w:val="000000"/>
          <w:sz w:val="28"/>
          <w:szCs w:val="22"/>
          <w:lang w:val="en-GB" w:eastAsia="en-GB"/>
        </w:rPr>
      </w:pPr>
      <w:r>
        <w:rPr>
          <w:rFonts w:ascii="Calibri" w:hAnsi="Calibri" w:cs="Arial"/>
          <w:b/>
          <w:noProof/>
          <w:color w:val="000000"/>
          <w:sz w:val="28"/>
          <w:szCs w:val="22"/>
          <w:lang w:eastAsia="en-IE"/>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425450</wp:posOffset>
                </wp:positionV>
                <wp:extent cx="3619500" cy="1314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619500" cy="13144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E63EA" w:rsidRPr="00DE63EA" w:rsidRDefault="00DE63EA">
                            <w:pPr>
                              <w:rPr>
                                <w:color w:val="FF0000"/>
                              </w:rPr>
                            </w:pPr>
                            <w:r>
                              <w:rPr>
                                <w:color w:val="FF0000"/>
                              </w:rPr>
                              <w:t>Note: This document is intended for use in</w:t>
                            </w:r>
                            <w:r w:rsidR="00944B7B">
                              <w:rPr>
                                <w:color w:val="FF0000"/>
                              </w:rPr>
                              <w:t xml:space="preserve"> managing and monitoring</w:t>
                            </w:r>
                            <w:r>
                              <w:rPr>
                                <w:color w:val="FF0000"/>
                              </w:rPr>
                              <w:t xml:space="preserve"> risk registers at senior management team level i.e. National Divisional, Hospital Group/Hospital, CHO/Head of Service, NAS Corporate/Operational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33.5pt;width:28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" fillcolor="white [3201]" strokecolor="red" strokeweight="1.5pt">
                <v:textbox>
                  <w:txbxContent>
                    <w:p w:rsidR="00DE63EA" w:rsidRPr="00DE63EA" w:rsidRDefault="00DE63EA">
                      <w:pPr>
                        <w:rPr>
                          <w:color w:val="FF0000"/>
                        </w:rPr>
                      </w:pPr>
                      <w:r>
                        <w:rPr>
                          <w:color w:val="FF0000"/>
                        </w:rPr>
                        <w:t>Note: This document is intended for use in</w:t>
                      </w:r>
                      <w:r w:rsidR="00944B7B">
                        <w:rPr>
                          <w:color w:val="FF0000"/>
                        </w:rPr>
                        <w:t xml:space="preserve"> managing and monitoring</w:t>
                      </w:r>
                      <w:r>
                        <w:rPr>
                          <w:color w:val="FF0000"/>
                        </w:rPr>
                        <w:t xml:space="preserve"> risk registers at senior management team level i.e. National Divisional, Hospital Group/Hospital, CHO/Head of Service, NAS Corporate/Operational Area</w:t>
                      </w:r>
                    </w:p>
                  </w:txbxContent>
                </v:textbox>
              </v:shape>
            </w:pict>
          </mc:Fallback>
        </mc:AlternateContent>
      </w:r>
      <w:r w:rsidR="00FE4AB2">
        <w:rPr>
          <w:rFonts w:ascii="Calibri" w:hAnsi="Calibri" w:cs="Arial"/>
          <w:b/>
          <w:color w:val="000000"/>
          <w:sz w:val="28"/>
          <w:szCs w:val="22"/>
          <w:lang w:val="en-GB" w:eastAsia="en-GB"/>
        </w:rPr>
        <w:br w:type="page"/>
      </w:r>
    </w:p>
    <w:p w:rsidR="00596B26" w:rsidRDefault="00596B26" w:rsidP="00C32D42">
      <w:pPr>
        <w:autoSpaceDE w:val="0"/>
        <w:autoSpaceDN w:val="0"/>
        <w:adjustRightInd w:val="0"/>
        <w:rPr>
          <w:rFonts w:ascii="Calibri" w:hAnsi="Calibri" w:cs="Arial"/>
          <w:b/>
          <w:color w:val="000000"/>
          <w:sz w:val="28"/>
          <w:szCs w:val="22"/>
          <w:lang w:val="en-GB" w:eastAsia="en-GB"/>
        </w:rPr>
        <w:sectPr w:rsidR="00596B26" w:rsidSect="004A49C1">
          <w:footerReference w:type="default" r:id="rId10"/>
          <w:headerReference w:type="first" r:id="rId11"/>
          <w:pgSz w:w="11906" w:h="16838"/>
          <w:pgMar w:top="851" w:right="1440" w:bottom="1135" w:left="1440" w:header="709" w:footer="261" w:gutter="0"/>
          <w:pgNumType w:start="1"/>
          <w:cols w:space="708"/>
          <w:titlePg/>
          <w:docGrid w:linePitch="360"/>
        </w:sectPr>
      </w:pPr>
    </w:p>
    <w:p w:rsidR="00C32D42" w:rsidRPr="00C32D42" w:rsidRDefault="00C32D42" w:rsidP="00C32D42">
      <w:pPr>
        <w:autoSpaceDE w:val="0"/>
        <w:autoSpaceDN w:val="0"/>
        <w:adjustRightInd w:val="0"/>
        <w:jc w:val="right"/>
        <w:rPr>
          <w:rFonts w:ascii="Calibri" w:hAnsi="Calibri" w:cs="Arial"/>
          <w:b/>
          <w:color w:val="000000"/>
          <w:sz w:val="28"/>
          <w:szCs w:val="22"/>
          <w:lang w:val="en-GB" w:eastAsia="en-GB"/>
        </w:rPr>
      </w:pPr>
      <w:r w:rsidRPr="00C32D42">
        <w:rPr>
          <w:rFonts w:ascii="Arial" w:hAnsi="Arial" w:cs="Arial"/>
          <w:noProof/>
          <w:color w:val="000000"/>
          <w:lang w:eastAsia="en-IE"/>
        </w:rPr>
        <w:lastRenderedPageBreak/>
        <w:drawing>
          <wp:inline distT="0" distB="0" distL="0" distR="0" wp14:anchorId="5D4462F7" wp14:editId="23957DCA">
            <wp:extent cx="2781299" cy="390525"/>
            <wp:effectExtent l="0" t="0" r="635" b="0"/>
            <wp:docPr id="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4475" cy="390971"/>
                    </a:xfrm>
                    <a:prstGeom prst="rect">
                      <a:avLst/>
                    </a:prstGeom>
                    <a:noFill/>
                    <a:ln>
                      <a:noFill/>
                    </a:ln>
                  </pic:spPr>
                </pic:pic>
              </a:graphicData>
            </a:graphic>
          </wp:inline>
        </w:drawing>
      </w:r>
    </w:p>
    <w:p w:rsidR="00A0771B" w:rsidRPr="002E7161" w:rsidRDefault="00A0771B" w:rsidP="003A0127">
      <w:pPr>
        <w:numPr>
          <w:ilvl w:val="0"/>
          <w:numId w:val="17"/>
        </w:numPr>
        <w:spacing w:before="240" w:after="60" w:line="276" w:lineRule="auto"/>
        <w:ind w:left="0" w:firstLine="0"/>
        <w:jc w:val="both"/>
        <w:rPr>
          <w:rFonts w:ascii="Arial Narrow" w:eastAsiaTheme="minorHAnsi" w:hAnsi="Arial Narrow" w:cs="Arial"/>
          <w:color w:val="3C685B"/>
        </w:rPr>
      </w:pPr>
      <w:r w:rsidRPr="002E7161">
        <w:rPr>
          <w:rFonts w:ascii="Arial Narrow" w:eastAsiaTheme="minorHAnsi" w:hAnsi="Arial Narrow" w:cs="Arial"/>
          <w:color w:val="3C685B"/>
        </w:rPr>
        <w:t>Introduction:</w:t>
      </w:r>
    </w:p>
    <w:p w:rsidR="00C8024E" w:rsidRPr="002E7161" w:rsidRDefault="00C8024E" w:rsidP="003A0127">
      <w:pPr>
        <w:tabs>
          <w:tab w:val="left" w:pos="1830"/>
          <w:tab w:val="left" w:pos="2835"/>
        </w:tabs>
        <w:spacing w:line="276" w:lineRule="auto"/>
        <w:jc w:val="both"/>
        <w:rPr>
          <w:rFonts w:ascii="Arial Narrow" w:hAnsi="Arial Narrow" w:cs="Arial"/>
          <w:sz w:val="22"/>
          <w:szCs w:val="22"/>
        </w:rPr>
      </w:pPr>
      <w:r w:rsidRPr="002E7161">
        <w:rPr>
          <w:rFonts w:ascii="Arial Narrow" w:hAnsi="Arial Narrow" w:cs="Arial"/>
          <w:sz w:val="22"/>
          <w:szCs w:val="22"/>
        </w:rPr>
        <w:t xml:space="preserve">Updating the </w:t>
      </w:r>
      <w:r w:rsidR="00B74F36" w:rsidRPr="00B74F36">
        <w:rPr>
          <w:rFonts w:ascii="Arial Narrow" w:hAnsi="Arial Narrow" w:cs="Arial"/>
          <w:color w:val="FF0000"/>
          <w:sz w:val="22"/>
          <w:szCs w:val="22"/>
        </w:rPr>
        <w:t>(</w:t>
      </w:r>
      <w:r w:rsidR="00944B7B">
        <w:rPr>
          <w:rFonts w:ascii="Arial Narrow" w:hAnsi="Arial Narrow" w:cs="Arial"/>
          <w:color w:val="FF0000"/>
          <w:sz w:val="22"/>
          <w:szCs w:val="22"/>
        </w:rPr>
        <w:t>insert name of</w:t>
      </w:r>
      <w:r w:rsidR="003C4914">
        <w:rPr>
          <w:rFonts w:ascii="Arial Narrow" w:hAnsi="Arial Narrow" w:cs="Arial"/>
          <w:color w:val="FF0000"/>
          <w:sz w:val="22"/>
          <w:szCs w:val="22"/>
        </w:rPr>
        <w:t xml:space="preserve">) </w:t>
      </w:r>
      <w:r w:rsidR="0072066C" w:rsidRPr="002E7161">
        <w:rPr>
          <w:rFonts w:ascii="Arial Narrow" w:hAnsi="Arial Narrow" w:cs="Arial"/>
          <w:sz w:val="22"/>
          <w:szCs w:val="22"/>
        </w:rPr>
        <w:t>risk</w:t>
      </w:r>
      <w:r w:rsidRPr="002E7161">
        <w:rPr>
          <w:rFonts w:ascii="Arial Narrow" w:hAnsi="Arial Narrow" w:cs="Arial"/>
          <w:sz w:val="22"/>
          <w:szCs w:val="22"/>
        </w:rPr>
        <w:t xml:space="preserve"> register is an on-going process and updates can occur at any time</w:t>
      </w:r>
      <w:r w:rsidR="0011171D" w:rsidRPr="002E7161">
        <w:rPr>
          <w:rFonts w:ascii="Arial Narrow" w:hAnsi="Arial Narrow" w:cs="Arial"/>
          <w:sz w:val="22"/>
          <w:szCs w:val="22"/>
        </w:rPr>
        <w:t>. T</w:t>
      </w:r>
      <w:r w:rsidRPr="002E7161">
        <w:rPr>
          <w:rFonts w:ascii="Arial Narrow" w:hAnsi="Arial Narrow" w:cs="Arial"/>
          <w:sz w:val="22"/>
          <w:szCs w:val="22"/>
        </w:rPr>
        <w:t>o ensure the register is actively reviewed and updated</w:t>
      </w:r>
      <w:r w:rsidR="0011171D" w:rsidRPr="002E7161">
        <w:rPr>
          <w:rFonts w:ascii="Arial Narrow" w:hAnsi="Arial Narrow" w:cs="Arial"/>
          <w:sz w:val="22"/>
          <w:szCs w:val="22"/>
        </w:rPr>
        <w:t>,</w:t>
      </w:r>
      <w:r w:rsidRPr="002E7161">
        <w:rPr>
          <w:rFonts w:ascii="Arial Narrow" w:hAnsi="Arial Narrow" w:cs="Arial"/>
          <w:sz w:val="22"/>
          <w:szCs w:val="22"/>
        </w:rPr>
        <w:t xml:space="preserve"> a scheduled process </w:t>
      </w:r>
      <w:r w:rsidR="0011171D" w:rsidRPr="002E7161">
        <w:rPr>
          <w:rFonts w:ascii="Arial Narrow" w:hAnsi="Arial Narrow" w:cs="Arial"/>
          <w:sz w:val="22"/>
          <w:szCs w:val="22"/>
        </w:rPr>
        <w:t>is</w:t>
      </w:r>
      <w:r w:rsidRPr="002E7161">
        <w:rPr>
          <w:rFonts w:ascii="Arial Narrow" w:hAnsi="Arial Narrow" w:cs="Arial"/>
          <w:sz w:val="22"/>
          <w:szCs w:val="22"/>
        </w:rPr>
        <w:t xml:space="preserve"> in place to ensure effective monitoring</w:t>
      </w:r>
      <w:r w:rsidR="003458E5" w:rsidRPr="002E7161">
        <w:rPr>
          <w:rFonts w:ascii="Arial Narrow" w:hAnsi="Arial Narrow" w:cs="Arial"/>
          <w:sz w:val="22"/>
          <w:szCs w:val="22"/>
        </w:rPr>
        <w:t xml:space="preserve">. </w:t>
      </w:r>
    </w:p>
    <w:p w:rsidR="00A0771B" w:rsidRPr="002E7161" w:rsidRDefault="00A0771B" w:rsidP="003A0127">
      <w:pPr>
        <w:numPr>
          <w:ilvl w:val="0"/>
          <w:numId w:val="17"/>
        </w:numPr>
        <w:spacing w:before="240" w:after="60" w:line="276" w:lineRule="auto"/>
        <w:ind w:left="0" w:firstLine="0"/>
        <w:jc w:val="both"/>
        <w:rPr>
          <w:rFonts w:ascii="Arial Narrow" w:eastAsiaTheme="minorHAnsi" w:hAnsi="Arial Narrow" w:cs="Arial"/>
          <w:color w:val="3C685B"/>
        </w:rPr>
      </w:pPr>
      <w:r w:rsidRPr="002E7161">
        <w:rPr>
          <w:rFonts w:ascii="Arial Narrow" w:eastAsiaTheme="minorHAnsi" w:hAnsi="Arial Narrow" w:cs="Arial"/>
          <w:color w:val="3C685B"/>
        </w:rPr>
        <w:t>Purpose:</w:t>
      </w:r>
    </w:p>
    <w:p w:rsidR="00A0771B" w:rsidRPr="002E7161" w:rsidRDefault="00A0771B" w:rsidP="003A0127">
      <w:pPr>
        <w:tabs>
          <w:tab w:val="left" w:pos="1830"/>
          <w:tab w:val="left" w:pos="2835"/>
        </w:tabs>
        <w:spacing w:line="276" w:lineRule="auto"/>
        <w:jc w:val="both"/>
        <w:rPr>
          <w:rFonts w:ascii="Arial Narrow" w:hAnsi="Arial Narrow" w:cs="Arial"/>
          <w:sz w:val="22"/>
          <w:szCs w:val="22"/>
        </w:rPr>
      </w:pPr>
      <w:r w:rsidRPr="002E7161">
        <w:rPr>
          <w:rFonts w:ascii="Arial Narrow" w:hAnsi="Arial Narrow" w:cs="Arial"/>
          <w:sz w:val="22"/>
          <w:szCs w:val="22"/>
        </w:rPr>
        <w:t>The purpose of this document is to outline the process for m</w:t>
      </w:r>
      <w:r w:rsidR="009774E9" w:rsidRPr="002E7161">
        <w:rPr>
          <w:rFonts w:ascii="Arial Narrow" w:hAnsi="Arial Narrow" w:cs="Arial"/>
          <w:sz w:val="22"/>
          <w:szCs w:val="22"/>
        </w:rPr>
        <w:t>anaging</w:t>
      </w:r>
      <w:r w:rsidRPr="002E7161">
        <w:rPr>
          <w:rFonts w:ascii="Arial Narrow" w:hAnsi="Arial Narrow" w:cs="Arial"/>
          <w:sz w:val="22"/>
          <w:szCs w:val="22"/>
        </w:rPr>
        <w:t xml:space="preserve"> and monitoring the </w:t>
      </w:r>
      <w:r w:rsidR="00944B7B">
        <w:rPr>
          <w:rFonts w:ascii="Arial Narrow" w:hAnsi="Arial Narrow" w:cs="Arial"/>
          <w:color w:val="FF0000"/>
          <w:sz w:val="22"/>
          <w:szCs w:val="22"/>
        </w:rPr>
        <w:t xml:space="preserve">(insert name of service) </w:t>
      </w:r>
      <w:r w:rsidR="00B74F36">
        <w:rPr>
          <w:rFonts w:ascii="Arial Narrow" w:hAnsi="Arial Narrow" w:cs="Arial"/>
          <w:sz w:val="22"/>
          <w:szCs w:val="22"/>
        </w:rPr>
        <w:t>r</w:t>
      </w:r>
      <w:r w:rsidR="00183F47">
        <w:rPr>
          <w:rFonts w:ascii="Arial Narrow" w:hAnsi="Arial Narrow" w:cs="Arial"/>
          <w:sz w:val="22"/>
          <w:szCs w:val="22"/>
        </w:rPr>
        <w:t xml:space="preserve">isk </w:t>
      </w:r>
      <w:r w:rsidR="00B74F36">
        <w:rPr>
          <w:rFonts w:ascii="Arial Narrow" w:hAnsi="Arial Narrow" w:cs="Arial"/>
          <w:sz w:val="22"/>
          <w:szCs w:val="22"/>
        </w:rPr>
        <w:t>r</w:t>
      </w:r>
      <w:r w:rsidR="00BE6882">
        <w:rPr>
          <w:rFonts w:ascii="Arial Narrow" w:hAnsi="Arial Narrow" w:cs="Arial"/>
          <w:sz w:val="22"/>
          <w:szCs w:val="22"/>
        </w:rPr>
        <w:t>egister</w:t>
      </w:r>
      <w:r w:rsidR="00B74F36">
        <w:rPr>
          <w:rFonts w:ascii="Arial Narrow" w:hAnsi="Arial Narrow" w:cs="Arial"/>
          <w:sz w:val="22"/>
          <w:szCs w:val="22"/>
        </w:rPr>
        <w:t>.</w:t>
      </w:r>
    </w:p>
    <w:p w:rsidR="00596A1B" w:rsidRPr="002E7161" w:rsidRDefault="00A0771B" w:rsidP="00C32D42">
      <w:pPr>
        <w:numPr>
          <w:ilvl w:val="0"/>
          <w:numId w:val="17"/>
        </w:numPr>
        <w:spacing w:before="240" w:after="60" w:line="276" w:lineRule="auto"/>
        <w:ind w:left="0" w:firstLine="0"/>
        <w:rPr>
          <w:rFonts w:ascii="Arial Narrow" w:eastAsiaTheme="minorHAnsi" w:hAnsi="Arial Narrow" w:cs="Arial"/>
          <w:color w:val="3C685B"/>
        </w:rPr>
      </w:pPr>
      <w:r w:rsidRPr="002E7161">
        <w:rPr>
          <w:rFonts w:ascii="Arial Narrow" w:eastAsiaTheme="minorHAnsi" w:hAnsi="Arial Narrow" w:cs="Arial"/>
          <w:color w:val="3C685B"/>
        </w:rPr>
        <w:t>Roles and Responsibilities</w:t>
      </w:r>
      <w:r w:rsidR="005D579F" w:rsidRPr="002E7161">
        <w:rPr>
          <w:rFonts w:ascii="Arial Narrow" w:eastAsiaTheme="minorHAnsi" w:hAnsi="Arial Narrow" w:cs="Arial"/>
          <w:color w:val="3C685B"/>
        </w:rPr>
        <w:t>:</w:t>
      </w:r>
    </w:p>
    <w:tbl>
      <w:tblPr>
        <w:tblStyle w:val="TableGrid"/>
        <w:tblW w:w="0" w:type="auto"/>
        <w:tblLook w:val="04A0" w:firstRow="1" w:lastRow="0" w:firstColumn="1" w:lastColumn="0" w:noHBand="0" w:noVBand="1"/>
      </w:tblPr>
      <w:tblGrid>
        <w:gridCol w:w="1951"/>
        <w:gridCol w:w="7291"/>
      </w:tblGrid>
      <w:tr w:rsidR="00596A1B" w:rsidRPr="002E7161" w:rsidTr="00B30B8A">
        <w:tc>
          <w:tcPr>
            <w:tcW w:w="1951" w:type="dxa"/>
          </w:tcPr>
          <w:p w:rsidR="00596A1B" w:rsidRPr="005958DD" w:rsidRDefault="00596A1B" w:rsidP="003701C5">
            <w:pPr>
              <w:tabs>
                <w:tab w:val="left" w:pos="1575"/>
              </w:tabs>
              <w:spacing w:line="276" w:lineRule="auto"/>
              <w:jc w:val="both"/>
              <w:rPr>
                <w:rFonts w:ascii="Arial Narrow" w:eastAsiaTheme="minorEastAsia" w:hAnsi="Arial Narrow" w:cs="Arial"/>
                <w:color w:val="3C685B"/>
                <w:sz w:val="22"/>
                <w:szCs w:val="22"/>
              </w:rPr>
            </w:pPr>
            <w:r w:rsidRPr="005958DD">
              <w:rPr>
                <w:rFonts w:ascii="Arial Narrow" w:eastAsiaTheme="minorEastAsia" w:hAnsi="Arial Narrow" w:cs="Arial"/>
                <w:color w:val="3C685B"/>
                <w:sz w:val="22"/>
                <w:szCs w:val="22"/>
              </w:rPr>
              <w:t>Risk Owner</w:t>
            </w:r>
          </w:p>
        </w:tc>
        <w:tc>
          <w:tcPr>
            <w:tcW w:w="7291" w:type="dxa"/>
          </w:tcPr>
          <w:p w:rsidR="00B93027" w:rsidRPr="005958DD" w:rsidRDefault="00BE6882" w:rsidP="00B74F36">
            <w:p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 xml:space="preserve">The </w:t>
            </w:r>
            <w:r w:rsidR="00F27EB4" w:rsidRPr="005958DD">
              <w:rPr>
                <w:rFonts w:ascii="Arial Narrow" w:eastAsiaTheme="minorEastAsia" w:hAnsi="Arial Narrow" w:cs="Arial"/>
                <w:sz w:val="22"/>
                <w:szCs w:val="22"/>
              </w:rPr>
              <w:t>Risk O</w:t>
            </w:r>
            <w:r w:rsidR="00EA081D" w:rsidRPr="005958DD">
              <w:rPr>
                <w:rFonts w:ascii="Arial Narrow" w:eastAsiaTheme="minorEastAsia" w:hAnsi="Arial Narrow" w:cs="Arial"/>
                <w:sz w:val="22"/>
                <w:szCs w:val="22"/>
              </w:rPr>
              <w:t>wner is the m</w:t>
            </w:r>
            <w:r w:rsidR="00B74F36" w:rsidRPr="005958DD">
              <w:rPr>
                <w:rFonts w:ascii="Arial Narrow" w:eastAsiaTheme="minorEastAsia" w:hAnsi="Arial Narrow" w:cs="Arial"/>
                <w:sz w:val="22"/>
                <w:szCs w:val="22"/>
              </w:rPr>
              <w:t xml:space="preserve">anager of the </w:t>
            </w:r>
            <w:r w:rsidR="00944B7B">
              <w:rPr>
                <w:rFonts w:ascii="Arial Narrow" w:hAnsi="Arial Narrow" w:cs="Arial"/>
                <w:color w:val="FF0000"/>
                <w:sz w:val="22"/>
                <w:szCs w:val="22"/>
              </w:rPr>
              <w:t>(insert name of service)</w:t>
            </w:r>
          </w:p>
        </w:tc>
      </w:tr>
      <w:tr w:rsidR="00596A1B" w:rsidRPr="002E7161" w:rsidTr="00B30B8A">
        <w:tc>
          <w:tcPr>
            <w:tcW w:w="1951" w:type="dxa"/>
          </w:tcPr>
          <w:p w:rsidR="00596A1B" w:rsidRPr="005958DD" w:rsidRDefault="00596A1B" w:rsidP="003701C5">
            <w:pPr>
              <w:tabs>
                <w:tab w:val="left" w:pos="1575"/>
              </w:tabs>
              <w:spacing w:line="276" w:lineRule="auto"/>
              <w:jc w:val="both"/>
              <w:rPr>
                <w:rFonts w:ascii="Arial Narrow" w:eastAsiaTheme="minorEastAsia" w:hAnsi="Arial Narrow" w:cs="Arial"/>
                <w:color w:val="3C685B"/>
                <w:sz w:val="22"/>
                <w:szCs w:val="22"/>
              </w:rPr>
            </w:pPr>
            <w:r w:rsidRPr="005958DD">
              <w:rPr>
                <w:rFonts w:ascii="Arial Narrow" w:eastAsiaTheme="minorEastAsia" w:hAnsi="Arial Narrow" w:cs="Arial"/>
                <w:color w:val="3C685B"/>
                <w:sz w:val="22"/>
                <w:szCs w:val="22"/>
              </w:rPr>
              <w:t>Risk Coordinator</w:t>
            </w:r>
          </w:p>
        </w:tc>
        <w:tc>
          <w:tcPr>
            <w:tcW w:w="7291" w:type="dxa"/>
          </w:tcPr>
          <w:p w:rsidR="00683668" w:rsidRPr="005958DD" w:rsidRDefault="00F27EB4" w:rsidP="003C4914">
            <w:p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The R</w:t>
            </w:r>
            <w:r w:rsidR="005309A5" w:rsidRPr="005958DD">
              <w:rPr>
                <w:rFonts w:ascii="Arial Narrow" w:eastAsiaTheme="minorEastAsia" w:hAnsi="Arial Narrow" w:cs="Arial"/>
                <w:sz w:val="22"/>
                <w:szCs w:val="22"/>
              </w:rPr>
              <w:t>isk C</w:t>
            </w:r>
            <w:r w:rsidR="00596A1B" w:rsidRPr="005958DD">
              <w:rPr>
                <w:rFonts w:ascii="Arial Narrow" w:eastAsiaTheme="minorEastAsia" w:hAnsi="Arial Narrow" w:cs="Arial"/>
                <w:sz w:val="22"/>
                <w:szCs w:val="22"/>
              </w:rPr>
              <w:t xml:space="preserve">oordinators are members of the </w:t>
            </w:r>
            <w:r w:rsidR="00EA081D" w:rsidRPr="005958DD">
              <w:rPr>
                <w:rFonts w:ascii="Arial Narrow" w:eastAsiaTheme="minorEastAsia" w:hAnsi="Arial Narrow" w:cs="Arial"/>
                <w:sz w:val="22"/>
                <w:szCs w:val="22"/>
              </w:rPr>
              <w:t>management t</w:t>
            </w:r>
            <w:r w:rsidR="003458E5" w:rsidRPr="005958DD">
              <w:rPr>
                <w:rFonts w:ascii="Arial Narrow" w:eastAsiaTheme="minorEastAsia" w:hAnsi="Arial Narrow" w:cs="Arial"/>
                <w:sz w:val="22"/>
                <w:szCs w:val="22"/>
              </w:rPr>
              <w:t xml:space="preserve">eam </w:t>
            </w:r>
            <w:r w:rsidR="00596A1B" w:rsidRPr="005958DD">
              <w:rPr>
                <w:rFonts w:ascii="Arial Narrow" w:eastAsiaTheme="minorEastAsia" w:hAnsi="Arial Narrow" w:cs="Arial"/>
                <w:sz w:val="22"/>
                <w:szCs w:val="22"/>
              </w:rPr>
              <w:t xml:space="preserve">who have been assigned responsibility by the </w:t>
            </w:r>
            <w:r w:rsidR="005309A5" w:rsidRPr="005958DD">
              <w:rPr>
                <w:rFonts w:ascii="Arial Narrow" w:eastAsiaTheme="minorEastAsia" w:hAnsi="Arial Narrow" w:cs="Arial"/>
                <w:sz w:val="22"/>
                <w:szCs w:val="22"/>
              </w:rPr>
              <w:t>Risk O</w:t>
            </w:r>
            <w:r w:rsidR="00F85D88" w:rsidRPr="005958DD">
              <w:rPr>
                <w:rFonts w:ascii="Arial Narrow" w:eastAsiaTheme="minorEastAsia" w:hAnsi="Arial Narrow" w:cs="Arial"/>
                <w:sz w:val="22"/>
                <w:szCs w:val="22"/>
              </w:rPr>
              <w:t xml:space="preserve">wner </w:t>
            </w:r>
            <w:r w:rsidR="00596A1B" w:rsidRPr="005958DD">
              <w:rPr>
                <w:rFonts w:ascii="Arial Narrow" w:eastAsiaTheme="minorEastAsia" w:hAnsi="Arial Narrow" w:cs="Arial"/>
                <w:sz w:val="22"/>
                <w:szCs w:val="22"/>
              </w:rPr>
              <w:t xml:space="preserve">to manage a particular risk on the </w:t>
            </w:r>
            <w:r w:rsidR="00944B7B">
              <w:rPr>
                <w:rFonts w:ascii="Arial Narrow" w:hAnsi="Arial Narrow" w:cs="Arial"/>
                <w:color w:val="FF0000"/>
                <w:sz w:val="22"/>
                <w:szCs w:val="22"/>
              </w:rPr>
              <w:t xml:space="preserve">(insert name of service) </w:t>
            </w:r>
            <w:r w:rsidR="003C4914" w:rsidRPr="005958DD">
              <w:rPr>
                <w:rFonts w:ascii="Arial Narrow" w:eastAsiaTheme="minorEastAsia" w:hAnsi="Arial Narrow" w:cs="Arial"/>
                <w:sz w:val="22"/>
                <w:szCs w:val="22"/>
              </w:rPr>
              <w:t>risk r</w:t>
            </w:r>
            <w:r w:rsidR="00183F47" w:rsidRPr="005958DD">
              <w:rPr>
                <w:rFonts w:ascii="Arial Narrow" w:eastAsiaTheme="minorEastAsia" w:hAnsi="Arial Narrow" w:cs="Arial"/>
                <w:sz w:val="22"/>
                <w:szCs w:val="22"/>
              </w:rPr>
              <w:t xml:space="preserve">egister </w:t>
            </w:r>
            <w:r w:rsidR="00596A1B" w:rsidRPr="005958DD">
              <w:rPr>
                <w:rFonts w:ascii="Arial Narrow" w:eastAsiaTheme="minorEastAsia" w:hAnsi="Arial Narrow" w:cs="Arial"/>
                <w:sz w:val="22"/>
                <w:szCs w:val="22"/>
              </w:rPr>
              <w:t xml:space="preserve">on behalf of the </w:t>
            </w:r>
            <w:r w:rsidR="005309A5" w:rsidRPr="005958DD">
              <w:rPr>
                <w:rFonts w:ascii="Arial Narrow" w:eastAsiaTheme="minorEastAsia" w:hAnsi="Arial Narrow" w:cs="Arial"/>
                <w:sz w:val="22"/>
                <w:szCs w:val="22"/>
              </w:rPr>
              <w:t>Risk O</w:t>
            </w:r>
            <w:r w:rsidR="00F85D88" w:rsidRPr="005958DD">
              <w:rPr>
                <w:rFonts w:ascii="Arial Narrow" w:eastAsiaTheme="minorEastAsia" w:hAnsi="Arial Narrow" w:cs="Arial"/>
                <w:sz w:val="22"/>
                <w:szCs w:val="22"/>
              </w:rPr>
              <w:t>wner.</w:t>
            </w:r>
          </w:p>
        </w:tc>
      </w:tr>
      <w:tr w:rsidR="00596A1B" w:rsidRPr="002E7161" w:rsidTr="00B30B8A">
        <w:tc>
          <w:tcPr>
            <w:tcW w:w="1951" w:type="dxa"/>
          </w:tcPr>
          <w:p w:rsidR="00596A1B" w:rsidRPr="005958DD" w:rsidRDefault="00C85E34" w:rsidP="003701C5">
            <w:pPr>
              <w:tabs>
                <w:tab w:val="left" w:pos="1575"/>
              </w:tabs>
              <w:spacing w:line="276" w:lineRule="auto"/>
              <w:jc w:val="both"/>
              <w:rPr>
                <w:rFonts w:ascii="Arial Narrow" w:eastAsiaTheme="minorEastAsia" w:hAnsi="Arial Narrow" w:cs="Arial"/>
                <w:color w:val="3C685B"/>
                <w:sz w:val="22"/>
                <w:szCs w:val="22"/>
              </w:rPr>
            </w:pPr>
            <w:r w:rsidRPr="005958DD">
              <w:rPr>
                <w:rFonts w:ascii="Arial Narrow" w:eastAsiaTheme="minorEastAsia" w:hAnsi="Arial Narrow" w:cs="Arial"/>
                <w:color w:val="3C685B"/>
                <w:sz w:val="22"/>
                <w:szCs w:val="22"/>
              </w:rPr>
              <w:t xml:space="preserve">Nominated </w:t>
            </w:r>
            <w:r w:rsidR="00596A1B" w:rsidRPr="005958DD">
              <w:rPr>
                <w:rFonts w:ascii="Arial Narrow" w:eastAsiaTheme="minorEastAsia" w:hAnsi="Arial Narrow" w:cs="Arial"/>
                <w:color w:val="3C685B"/>
                <w:sz w:val="22"/>
                <w:szCs w:val="22"/>
              </w:rPr>
              <w:t>Risk Lead</w:t>
            </w:r>
          </w:p>
        </w:tc>
        <w:tc>
          <w:tcPr>
            <w:tcW w:w="7291" w:type="dxa"/>
          </w:tcPr>
          <w:p w:rsidR="00C32D42" w:rsidRPr="005958DD" w:rsidRDefault="00C85E34" w:rsidP="00944B7B">
            <w:p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The</w:t>
            </w:r>
            <w:r w:rsidR="00180B23" w:rsidRPr="005958DD">
              <w:rPr>
                <w:rFonts w:ascii="Arial Narrow" w:eastAsiaTheme="minorEastAsia" w:hAnsi="Arial Narrow" w:cs="Arial"/>
                <w:sz w:val="22"/>
                <w:szCs w:val="22"/>
              </w:rPr>
              <w:t xml:space="preserve"> </w:t>
            </w:r>
            <w:r w:rsidR="005309A5" w:rsidRPr="005958DD">
              <w:rPr>
                <w:rFonts w:ascii="Arial Narrow" w:eastAsiaTheme="minorEastAsia" w:hAnsi="Arial Narrow" w:cs="Arial"/>
                <w:sz w:val="22"/>
                <w:szCs w:val="22"/>
              </w:rPr>
              <w:t>R</w:t>
            </w:r>
            <w:r w:rsidR="00596A1B" w:rsidRPr="005958DD">
              <w:rPr>
                <w:rFonts w:ascii="Arial Narrow" w:eastAsiaTheme="minorEastAsia" w:hAnsi="Arial Narrow" w:cs="Arial"/>
                <w:sz w:val="22"/>
                <w:szCs w:val="22"/>
              </w:rPr>
              <w:t xml:space="preserve">isk </w:t>
            </w:r>
            <w:r w:rsidR="005309A5" w:rsidRPr="005958DD">
              <w:rPr>
                <w:rFonts w:ascii="Arial Narrow" w:eastAsiaTheme="minorEastAsia" w:hAnsi="Arial Narrow" w:cs="Arial"/>
                <w:sz w:val="22"/>
                <w:szCs w:val="22"/>
              </w:rPr>
              <w:t>L</w:t>
            </w:r>
            <w:r w:rsidR="006D048E" w:rsidRPr="005958DD">
              <w:rPr>
                <w:rFonts w:ascii="Arial Narrow" w:eastAsiaTheme="minorEastAsia" w:hAnsi="Arial Narrow" w:cs="Arial"/>
                <w:sz w:val="22"/>
                <w:szCs w:val="22"/>
              </w:rPr>
              <w:t xml:space="preserve">ead </w:t>
            </w:r>
            <w:r w:rsidR="00D5464C" w:rsidRPr="005958DD">
              <w:rPr>
                <w:rFonts w:ascii="Arial Narrow" w:eastAsiaTheme="minorEastAsia" w:hAnsi="Arial Narrow" w:cs="Arial"/>
                <w:sz w:val="22"/>
                <w:szCs w:val="22"/>
              </w:rPr>
              <w:t>is</w:t>
            </w:r>
            <w:r w:rsidR="00AC579A" w:rsidRPr="005958DD">
              <w:rPr>
                <w:rFonts w:ascii="Arial Narrow" w:eastAsiaTheme="minorEastAsia" w:hAnsi="Arial Narrow" w:cs="Arial"/>
                <w:sz w:val="22"/>
                <w:szCs w:val="22"/>
              </w:rPr>
              <w:t xml:space="preserve"> the</w:t>
            </w:r>
            <w:r w:rsidR="003C4914" w:rsidRPr="005958DD">
              <w:rPr>
                <w:rFonts w:ascii="Arial Narrow" w:eastAsiaTheme="minorEastAsia" w:hAnsi="Arial Narrow" w:cs="Arial"/>
                <w:sz w:val="22"/>
                <w:szCs w:val="22"/>
              </w:rPr>
              <w:t xml:space="preserve"> </w:t>
            </w:r>
            <w:r w:rsidR="00EA081D" w:rsidRPr="005958DD">
              <w:rPr>
                <w:rFonts w:ascii="Arial Narrow" w:eastAsiaTheme="minorEastAsia" w:hAnsi="Arial Narrow" w:cs="Arial"/>
                <w:sz w:val="22"/>
                <w:szCs w:val="22"/>
              </w:rPr>
              <w:t>person who provides risk m</w:t>
            </w:r>
            <w:r w:rsidR="003C4914" w:rsidRPr="005958DD">
              <w:rPr>
                <w:rFonts w:ascii="Arial Narrow" w:eastAsiaTheme="minorEastAsia" w:hAnsi="Arial Narrow" w:cs="Arial"/>
                <w:sz w:val="22"/>
                <w:szCs w:val="22"/>
              </w:rPr>
              <w:t xml:space="preserve">anagement technical expertise in the </w:t>
            </w:r>
            <w:r w:rsidR="003C4914" w:rsidRPr="005958DD">
              <w:rPr>
                <w:rFonts w:ascii="Arial Narrow" w:eastAsiaTheme="minorEastAsia" w:hAnsi="Arial Narrow" w:cs="Arial"/>
                <w:color w:val="FF0000"/>
                <w:sz w:val="22"/>
                <w:szCs w:val="22"/>
              </w:rPr>
              <w:t>(</w:t>
            </w:r>
            <w:r w:rsidR="00944B7B">
              <w:rPr>
                <w:rFonts w:ascii="Arial Narrow" w:eastAsiaTheme="minorEastAsia" w:hAnsi="Arial Narrow" w:cs="Arial"/>
                <w:color w:val="FF0000"/>
                <w:sz w:val="22"/>
                <w:szCs w:val="22"/>
              </w:rPr>
              <w:t>insert name of service</w:t>
            </w:r>
            <w:r w:rsidR="003C4914" w:rsidRPr="005958DD">
              <w:rPr>
                <w:rFonts w:ascii="Arial Narrow" w:eastAsiaTheme="minorEastAsia" w:hAnsi="Arial Narrow" w:cs="Arial"/>
                <w:color w:val="FF0000"/>
                <w:sz w:val="22"/>
                <w:szCs w:val="22"/>
              </w:rPr>
              <w:t xml:space="preserve">). </w:t>
            </w:r>
            <w:r w:rsidR="00AC579A" w:rsidRPr="005958DD">
              <w:rPr>
                <w:rFonts w:ascii="Arial Narrow" w:eastAsiaTheme="minorEastAsia" w:hAnsi="Arial Narrow" w:cs="Arial"/>
                <w:color w:val="FF0000"/>
                <w:sz w:val="22"/>
                <w:szCs w:val="22"/>
              </w:rPr>
              <w:t xml:space="preserve"> </w:t>
            </w:r>
            <w:r w:rsidR="003C4914" w:rsidRPr="005958DD">
              <w:rPr>
                <w:rFonts w:ascii="Arial Narrow" w:eastAsiaTheme="minorEastAsia" w:hAnsi="Arial Narrow" w:cs="Arial"/>
                <w:i/>
                <w:sz w:val="22"/>
                <w:szCs w:val="22"/>
              </w:rPr>
              <w:t>E.g. Risk advisor, QPS advisor</w:t>
            </w:r>
            <w:r w:rsidR="003C4914" w:rsidRPr="005958DD">
              <w:rPr>
                <w:rFonts w:ascii="Arial Narrow" w:eastAsiaTheme="minorEastAsia" w:hAnsi="Arial Narrow" w:cs="Arial"/>
                <w:sz w:val="22"/>
                <w:szCs w:val="22"/>
              </w:rPr>
              <w:t xml:space="preserve"> </w:t>
            </w:r>
          </w:p>
        </w:tc>
      </w:tr>
      <w:tr w:rsidR="00596A1B" w:rsidRPr="002E7161" w:rsidTr="006B62F6">
        <w:trPr>
          <w:trHeight w:val="1026"/>
        </w:trPr>
        <w:tc>
          <w:tcPr>
            <w:tcW w:w="1951" w:type="dxa"/>
          </w:tcPr>
          <w:p w:rsidR="00596A1B" w:rsidRPr="005958DD" w:rsidRDefault="00596A1B" w:rsidP="003701C5">
            <w:pPr>
              <w:tabs>
                <w:tab w:val="left" w:pos="1575"/>
              </w:tabs>
              <w:spacing w:line="276" w:lineRule="auto"/>
              <w:jc w:val="both"/>
              <w:rPr>
                <w:rFonts w:ascii="Arial Narrow" w:eastAsiaTheme="minorEastAsia" w:hAnsi="Arial Narrow" w:cs="Arial"/>
                <w:color w:val="3C685B"/>
                <w:sz w:val="22"/>
                <w:szCs w:val="22"/>
              </w:rPr>
            </w:pPr>
            <w:r w:rsidRPr="005958DD">
              <w:rPr>
                <w:rFonts w:ascii="Arial Narrow" w:eastAsiaTheme="minorEastAsia" w:hAnsi="Arial Narrow" w:cs="Arial"/>
                <w:color w:val="3C685B"/>
                <w:sz w:val="22"/>
                <w:szCs w:val="22"/>
              </w:rPr>
              <w:t>Action Owners</w:t>
            </w:r>
          </w:p>
        </w:tc>
        <w:tc>
          <w:tcPr>
            <w:tcW w:w="7291" w:type="dxa"/>
          </w:tcPr>
          <w:p w:rsidR="00BE6882" w:rsidRPr="005958DD" w:rsidRDefault="005309A5" w:rsidP="00BE6882">
            <w:p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Action O</w:t>
            </w:r>
            <w:r w:rsidR="00BE6882" w:rsidRPr="005958DD">
              <w:rPr>
                <w:rFonts w:ascii="Arial Narrow" w:eastAsiaTheme="minorEastAsia" w:hAnsi="Arial Narrow" w:cs="Arial"/>
                <w:sz w:val="22"/>
                <w:szCs w:val="22"/>
              </w:rPr>
              <w:t>wners are:</w:t>
            </w:r>
          </w:p>
          <w:p w:rsidR="00BE6882" w:rsidRPr="005958DD" w:rsidRDefault="006B62F6" w:rsidP="00BE6882">
            <w:pPr>
              <w:pStyle w:val="ListParagraph"/>
              <w:numPr>
                <w:ilvl w:val="0"/>
                <w:numId w:val="45"/>
              </w:num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the</w:t>
            </w:r>
            <w:r w:rsidR="005309A5" w:rsidRPr="005958DD">
              <w:rPr>
                <w:rFonts w:ascii="Arial Narrow" w:eastAsiaTheme="minorEastAsia" w:hAnsi="Arial Narrow" w:cs="Arial"/>
                <w:sz w:val="22"/>
                <w:szCs w:val="22"/>
              </w:rPr>
              <w:t xml:space="preserve"> Risk O</w:t>
            </w:r>
            <w:r w:rsidR="00BE6882" w:rsidRPr="005958DD">
              <w:rPr>
                <w:rFonts w:ascii="Arial Narrow" w:eastAsiaTheme="minorEastAsia" w:hAnsi="Arial Narrow" w:cs="Arial"/>
                <w:sz w:val="22"/>
                <w:szCs w:val="22"/>
              </w:rPr>
              <w:t>wner</w:t>
            </w:r>
            <w:r w:rsidR="005309A5" w:rsidRPr="005958DD">
              <w:rPr>
                <w:rFonts w:ascii="Arial Narrow" w:eastAsiaTheme="minorEastAsia" w:hAnsi="Arial Narrow" w:cs="Arial"/>
                <w:sz w:val="22"/>
                <w:szCs w:val="22"/>
              </w:rPr>
              <w:t>’</w:t>
            </w:r>
            <w:r w:rsidR="00B22528" w:rsidRPr="005958DD">
              <w:rPr>
                <w:rFonts w:ascii="Arial Narrow" w:eastAsiaTheme="minorEastAsia" w:hAnsi="Arial Narrow" w:cs="Arial"/>
                <w:sz w:val="22"/>
                <w:szCs w:val="22"/>
              </w:rPr>
              <w:t>s</w:t>
            </w:r>
            <w:r w:rsidR="00EA081D" w:rsidRPr="005958DD">
              <w:rPr>
                <w:rFonts w:ascii="Arial Narrow" w:eastAsiaTheme="minorEastAsia" w:hAnsi="Arial Narrow" w:cs="Arial"/>
                <w:sz w:val="22"/>
                <w:szCs w:val="22"/>
              </w:rPr>
              <w:t xml:space="preserve"> m</w:t>
            </w:r>
            <w:r w:rsidR="00BE6882" w:rsidRPr="005958DD">
              <w:rPr>
                <w:rFonts w:ascii="Arial Narrow" w:eastAsiaTheme="minorEastAsia" w:hAnsi="Arial Narrow" w:cs="Arial"/>
                <w:sz w:val="22"/>
                <w:szCs w:val="22"/>
              </w:rPr>
              <w:t>anager</w:t>
            </w:r>
          </w:p>
          <w:p w:rsidR="00BE6882" w:rsidRPr="005958DD" w:rsidRDefault="005309A5" w:rsidP="00BE6882">
            <w:pPr>
              <w:pStyle w:val="ListParagraph"/>
              <w:numPr>
                <w:ilvl w:val="0"/>
                <w:numId w:val="45"/>
              </w:num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the Risk O</w:t>
            </w:r>
            <w:r w:rsidR="00BE6882" w:rsidRPr="005958DD">
              <w:rPr>
                <w:rFonts w:ascii="Arial Narrow" w:eastAsiaTheme="minorEastAsia" w:hAnsi="Arial Narrow" w:cs="Arial"/>
                <w:sz w:val="22"/>
                <w:szCs w:val="22"/>
              </w:rPr>
              <w:t>wner themselves</w:t>
            </w:r>
          </w:p>
          <w:p w:rsidR="00BE6882" w:rsidRPr="005958DD" w:rsidRDefault="00596A1B" w:rsidP="00BE6882">
            <w:pPr>
              <w:pStyle w:val="ListParagraph"/>
              <w:numPr>
                <w:ilvl w:val="0"/>
                <w:numId w:val="45"/>
              </w:num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members of the</w:t>
            </w:r>
            <w:r w:rsidR="003458E5" w:rsidRPr="005958DD">
              <w:rPr>
                <w:rFonts w:ascii="Arial Narrow" w:eastAsiaTheme="minorEastAsia" w:hAnsi="Arial Narrow" w:cs="Arial"/>
                <w:sz w:val="22"/>
                <w:szCs w:val="22"/>
              </w:rPr>
              <w:t xml:space="preserve"> </w:t>
            </w:r>
            <w:r w:rsidR="005309A5" w:rsidRPr="005958DD">
              <w:rPr>
                <w:rFonts w:ascii="Arial Narrow" w:eastAsiaTheme="minorEastAsia" w:hAnsi="Arial Narrow" w:cs="Arial"/>
                <w:sz w:val="22"/>
                <w:szCs w:val="22"/>
              </w:rPr>
              <w:t>Risk O</w:t>
            </w:r>
            <w:r w:rsidR="00BE6882" w:rsidRPr="005958DD">
              <w:rPr>
                <w:rFonts w:ascii="Arial Narrow" w:eastAsiaTheme="minorEastAsia" w:hAnsi="Arial Narrow" w:cs="Arial"/>
                <w:sz w:val="22"/>
                <w:szCs w:val="22"/>
              </w:rPr>
              <w:t>wner</w:t>
            </w:r>
            <w:r w:rsidR="005309A5" w:rsidRPr="005958DD">
              <w:rPr>
                <w:rFonts w:ascii="Arial Narrow" w:eastAsiaTheme="minorEastAsia" w:hAnsi="Arial Narrow" w:cs="Arial"/>
                <w:sz w:val="22"/>
                <w:szCs w:val="22"/>
              </w:rPr>
              <w:t>’</w:t>
            </w:r>
            <w:r w:rsidR="00BE6882" w:rsidRPr="005958DD">
              <w:rPr>
                <w:rFonts w:ascii="Arial Narrow" w:eastAsiaTheme="minorEastAsia" w:hAnsi="Arial Narrow" w:cs="Arial"/>
                <w:sz w:val="22"/>
                <w:szCs w:val="22"/>
              </w:rPr>
              <w:t xml:space="preserve">s  </w:t>
            </w:r>
            <w:r w:rsidR="00EA081D" w:rsidRPr="005958DD">
              <w:rPr>
                <w:rFonts w:ascii="Arial Narrow" w:eastAsiaTheme="minorEastAsia" w:hAnsi="Arial Narrow" w:cs="Arial"/>
                <w:sz w:val="22"/>
                <w:szCs w:val="22"/>
              </w:rPr>
              <w:t>management t</w:t>
            </w:r>
            <w:r w:rsidR="003458E5" w:rsidRPr="005958DD">
              <w:rPr>
                <w:rFonts w:ascii="Arial Narrow" w:eastAsiaTheme="minorEastAsia" w:hAnsi="Arial Narrow" w:cs="Arial"/>
                <w:sz w:val="22"/>
                <w:szCs w:val="22"/>
              </w:rPr>
              <w:t>eam</w:t>
            </w:r>
            <w:r w:rsidR="006B62F6" w:rsidRPr="005958DD">
              <w:rPr>
                <w:rFonts w:ascii="Arial Narrow" w:eastAsiaTheme="minorEastAsia" w:hAnsi="Arial Narrow" w:cs="Arial"/>
                <w:sz w:val="22"/>
                <w:szCs w:val="22"/>
              </w:rPr>
              <w:t xml:space="preserve"> </w:t>
            </w:r>
          </w:p>
          <w:p w:rsidR="00C11BB2" w:rsidRPr="005958DD" w:rsidRDefault="00596A1B" w:rsidP="00BE6882">
            <w:pPr>
              <w:tabs>
                <w:tab w:val="left" w:pos="1575"/>
              </w:tabs>
              <w:spacing w:line="276" w:lineRule="auto"/>
              <w:jc w:val="both"/>
              <w:rPr>
                <w:rFonts w:ascii="Arial Narrow" w:eastAsiaTheme="minorEastAsia" w:hAnsi="Arial Narrow" w:cs="Arial"/>
                <w:sz w:val="22"/>
                <w:szCs w:val="22"/>
              </w:rPr>
            </w:pPr>
            <w:proofErr w:type="gramStart"/>
            <w:r w:rsidRPr="005958DD">
              <w:rPr>
                <w:rFonts w:ascii="Arial Narrow" w:eastAsiaTheme="minorEastAsia" w:hAnsi="Arial Narrow" w:cs="Arial"/>
                <w:sz w:val="22"/>
                <w:szCs w:val="22"/>
              </w:rPr>
              <w:t>who</w:t>
            </w:r>
            <w:proofErr w:type="gramEnd"/>
            <w:r w:rsidRPr="005958DD">
              <w:rPr>
                <w:rFonts w:ascii="Arial Narrow" w:eastAsiaTheme="minorEastAsia" w:hAnsi="Arial Narrow" w:cs="Arial"/>
                <w:sz w:val="22"/>
                <w:szCs w:val="22"/>
              </w:rPr>
              <w:t xml:space="preserve"> have been assigned</w:t>
            </w:r>
            <w:r w:rsidR="008C27E4" w:rsidRPr="005958DD">
              <w:rPr>
                <w:rFonts w:ascii="Arial Narrow" w:eastAsiaTheme="minorEastAsia" w:hAnsi="Arial Narrow" w:cs="Arial"/>
                <w:sz w:val="22"/>
                <w:szCs w:val="22"/>
              </w:rPr>
              <w:t xml:space="preserve"> and accepted </w:t>
            </w:r>
            <w:r w:rsidR="00C60752" w:rsidRPr="005958DD">
              <w:rPr>
                <w:rFonts w:ascii="Arial Narrow" w:eastAsiaTheme="minorEastAsia" w:hAnsi="Arial Narrow" w:cs="Arial"/>
                <w:sz w:val="22"/>
                <w:szCs w:val="22"/>
              </w:rPr>
              <w:t xml:space="preserve">additional controls/actions which have been </w:t>
            </w:r>
            <w:r w:rsidR="00BE6882" w:rsidRPr="005958DD">
              <w:rPr>
                <w:rFonts w:ascii="Arial Narrow" w:eastAsiaTheme="minorEastAsia" w:hAnsi="Arial Narrow" w:cs="Arial"/>
                <w:sz w:val="22"/>
                <w:szCs w:val="22"/>
              </w:rPr>
              <w:t xml:space="preserve">assigned to them. </w:t>
            </w:r>
          </w:p>
        </w:tc>
      </w:tr>
      <w:tr w:rsidR="00596A1B" w:rsidRPr="002E7161" w:rsidTr="00322A45">
        <w:trPr>
          <w:trHeight w:val="649"/>
        </w:trPr>
        <w:tc>
          <w:tcPr>
            <w:tcW w:w="1951" w:type="dxa"/>
          </w:tcPr>
          <w:p w:rsidR="00596A1B" w:rsidRPr="005958DD" w:rsidRDefault="00C60752" w:rsidP="003701C5">
            <w:pPr>
              <w:tabs>
                <w:tab w:val="left" w:pos="1575"/>
              </w:tabs>
              <w:spacing w:line="276" w:lineRule="auto"/>
              <w:rPr>
                <w:rFonts w:ascii="Arial Narrow" w:eastAsiaTheme="minorEastAsia" w:hAnsi="Arial Narrow" w:cs="Arial"/>
                <w:color w:val="3C685B"/>
                <w:sz w:val="22"/>
                <w:szCs w:val="22"/>
              </w:rPr>
            </w:pPr>
            <w:r w:rsidRPr="005958DD">
              <w:rPr>
                <w:rFonts w:ascii="Arial Narrow" w:eastAsiaTheme="minorEastAsia" w:hAnsi="Arial Narrow" w:cs="Arial"/>
                <w:color w:val="3C685B"/>
                <w:sz w:val="22"/>
                <w:szCs w:val="22"/>
              </w:rPr>
              <w:t>Administrator</w:t>
            </w:r>
          </w:p>
        </w:tc>
        <w:tc>
          <w:tcPr>
            <w:tcW w:w="7291" w:type="dxa"/>
          </w:tcPr>
          <w:p w:rsidR="00683668" w:rsidRPr="005958DD" w:rsidRDefault="009774E9" w:rsidP="003C4914">
            <w:pPr>
              <w:tabs>
                <w:tab w:val="left" w:pos="1575"/>
              </w:tabs>
              <w:spacing w:line="276" w:lineRule="auto"/>
              <w:jc w:val="both"/>
              <w:rPr>
                <w:rFonts w:ascii="Arial Narrow" w:eastAsiaTheme="minorEastAsia" w:hAnsi="Arial Narrow" w:cs="Arial"/>
                <w:sz w:val="22"/>
                <w:szCs w:val="22"/>
              </w:rPr>
            </w:pPr>
            <w:r w:rsidRPr="005958DD">
              <w:rPr>
                <w:rFonts w:ascii="Arial Narrow" w:eastAsiaTheme="minorEastAsia" w:hAnsi="Arial Narrow" w:cs="Arial"/>
                <w:sz w:val="22"/>
                <w:szCs w:val="22"/>
              </w:rPr>
              <w:t xml:space="preserve">The </w:t>
            </w:r>
            <w:r w:rsidR="005309A5" w:rsidRPr="005958DD">
              <w:rPr>
                <w:rFonts w:ascii="Arial Narrow" w:eastAsiaTheme="minorEastAsia" w:hAnsi="Arial Narrow" w:cs="Arial"/>
                <w:sz w:val="22"/>
                <w:szCs w:val="22"/>
              </w:rPr>
              <w:t>A</w:t>
            </w:r>
            <w:r w:rsidR="003C4914" w:rsidRPr="005958DD">
              <w:rPr>
                <w:rFonts w:ascii="Arial Narrow" w:eastAsiaTheme="minorEastAsia" w:hAnsi="Arial Narrow" w:cs="Arial"/>
                <w:sz w:val="22"/>
                <w:szCs w:val="22"/>
              </w:rPr>
              <w:t>dministrator</w:t>
            </w:r>
            <w:r w:rsidRPr="005958DD">
              <w:rPr>
                <w:rFonts w:ascii="Arial Narrow" w:eastAsiaTheme="minorEastAsia" w:hAnsi="Arial Narrow" w:cs="Arial"/>
                <w:sz w:val="22"/>
                <w:szCs w:val="22"/>
              </w:rPr>
              <w:t xml:space="preserve"> </w:t>
            </w:r>
            <w:r w:rsidR="003C4914" w:rsidRPr="005958DD">
              <w:rPr>
                <w:rFonts w:ascii="Arial Narrow" w:eastAsiaTheme="minorEastAsia" w:hAnsi="Arial Narrow" w:cs="Arial"/>
                <w:sz w:val="22"/>
                <w:szCs w:val="22"/>
              </w:rPr>
              <w:t xml:space="preserve">is </w:t>
            </w:r>
            <w:r w:rsidR="00BE6882" w:rsidRPr="005958DD">
              <w:rPr>
                <w:rFonts w:ascii="Arial Narrow" w:eastAsiaTheme="minorEastAsia" w:hAnsi="Arial Narrow" w:cs="Arial"/>
                <w:sz w:val="22"/>
                <w:szCs w:val="22"/>
              </w:rPr>
              <w:t>the person</w:t>
            </w:r>
            <w:r w:rsidR="00037609" w:rsidRPr="005958DD">
              <w:rPr>
                <w:rFonts w:ascii="Arial Narrow" w:eastAsiaTheme="minorEastAsia" w:hAnsi="Arial Narrow" w:cs="Arial"/>
                <w:sz w:val="22"/>
                <w:szCs w:val="22"/>
              </w:rPr>
              <w:t xml:space="preserve"> responsible for </w:t>
            </w:r>
            <w:r w:rsidR="0053346B" w:rsidRPr="005958DD">
              <w:rPr>
                <w:rFonts w:ascii="Arial Narrow" w:eastAsiaTheme="minorEastAsia" w:hAnsi="Arial Narrow" w:cs="Arial"/>
                <w:sz w:val="22"/>
                <w:szCs w:val="22"/>
              </w:rPr>
              <w:t>the</w:t>
            </w:r>
            <w:r w:rsidR="00E47D44" w:rsidRPr="005958DD">
              <w:rPr>
                <w:rFonts w:ascii="Arial Narrow" w:eastAsiaTheme="minorEastAsia" w:hAnsi="Arial Narrow" w:cs="Arial"/>
                <w:sz w:val="22"/>
                <w:szCs w:val="22"/>
              </w:rPr>
              <w:t xml:space="preserve"> day to day</w:t>
            </w:r>
            <w:r w:rsidR="0053346B" w:rsidRPr="005958DD">
              <w:rPr>
                <w:rFonts w:ascii="Arial Narrow" w:eastAsiaTheme="minorEastAsia" w:hAnsi="Arial Narrow" w:cs="Arial"/>
                <w:sz w:val="22"/>
                <w:szCs w:val="22"/>
              </w:rPr>
              <w:t xml:space="preserve"> administra</w:t>
            </w:r>
            <w:r w:rsidR="00F97704" w:rsidRPr="005958DD">
              <w:rPr>
                <w:rFonts w:ascii="Arial Narrow" w:eastAsiaTheme="minorEastAsia" w:hAnsi="Arial Narrow" w:cs="Arial"/>
                <w:sz w:val="22"/>
                <w:szCs w:val="22"/>
              </w:rPr>
              <w:t xml:space="preserve">tion of the </w:t>
            </w:r>
            <w:r w:rsidR="00944B7B">
              <w:rPr>
                <w:rFonts w:ascii="Arial Narrow" w:hAnsi="Arial Narrow" w:cs="Arial"/>
                <w:color w:val="FF0000"/>
                <w:sz w:val="22"/>
                <w:szCs w:val="22"/>
              </w:rPr>
              <w:t xml:space="preserve">(insert name of service) </w:t>
            </w:r>
            <w:r w:rsidR="00EA081D" w:rsidRPr="005958DD">
              <w:rPr>
                <w:rFonts w:ascii="Arial Narrow" w:eastAsiaTheme="minorEastAsia" w:hAnsi="Arial Narrow" w:cs="Arial"/>
                <w:sz w:val="22"/>
                <w:szCs w:val="22"/>
              </w:rPr>
              <w:t>r</w:t>
            </w:r>
            <w:r w:rsidR="003C4914" w:rsidRPr="005958DD">
              <w:rPr>
                <w:rFonts w:ascii="Arial Narrow" w:eastAsiaTheme="minorEastAsia" w:hAnsi="Arial Narrow" w:cs="Arial"/>
                <w:sz w:val="22"/>
                <w:szCs w:val="22"/>
              </w:rPr>
              <w:t>isk</w:t>
            </w:r>
            <w:r w:rsidR="00EA081D" w:rsidRPr="005958DD">
              <w:rPr>
                <w:rFonts w:ascii="Arial Narrow" w:eastAsiaTheme="minorEastAsia" w:hAnsi="Arial Narrow" w:cs="Arial"/>
                <w:sz w:val="22"/>
                <w:szCs w:val="22"/>
              </w:rPr>
              <w:t xml:space="preserve"> r</w:t>
            </w:r>
            <w:r w:rsidR="004164C6" w:rsidRPr="005958DD">
              <w:rPr>
                <w:rFonts w:ascii="Arial Narrow" w:eastAsiaTheme="minorEastAsia" w:hAnsi="Arial Narrow" w:cs="Arial"/>
                <w:sz w:val="22"/>
                <w:szCs w:val="22"/>
              </w:rPr>
              <w:t>egister.</w:t>
            </w:r>
          </w:p>
        </w:tc>
      </w:tr>
    </w:tbl>
    <w:p w:rsidR="00DA34EE" w:rsidRPr="002E7161" w:rsidRDefault="00C507A8" w:rsidP="00DA34EE">
      <w:pPr>
        <w:numPr>
          <w:ilvl w:val="0"/>
          <w:numId w:val="17"/>
        </w:numPr>
        <w:spacing w:before="240" w:after="60" w:line="276" w:lineRule="auto"/>
        <w:ind w:left="0" w:firstLine="0"/>
        <w:rPr>
          <w:rFonts w:ascii="Arial Narrow" w:eastAsiaTheme="minorHAnsi" w:hAnsi="Arial Narrow" w:cs="Arial"/>
          <w:color w:val="3C685B"/>
        </w:rPr>
      </w:pPr>
      <w:r>
        <w:rPr>
          <w:rFonts w:ascii="Arial Narrow" w:eastAsiaTheme="minorHAnsi" w:hAnsi="Arial Narrow" w:cs="Arial"/>
          <w:color w:val="3C685B"/>
        </w:rPr>
        <w:t>Managing and Monitoring Process</w:t>
      </w:r>
      <w:r w:rsidR="00DA34EE" w:rsidRPr="002E7161">
        <w:rPr>
          <w:rFonts w:ascii="Arial Narrow" w:eastAsiaTheme="minorHAnsi" w:hAnsi="Arial Narrow" w:cs="Arial"/>
          <w:color w:val="3C685B"/>
        </w:rPr>
        <w:t>:</w:t>
      </w:r>
    </w:p>
    <w:p w:rsidR="00BC7DEE" w:rsidRPr="00B476F5" w:rsidRDefault="00BC7DEE" w:rsidP="00BC7DEE">
      <w:pPr>
        <w:pStyle w:val="ListParagraph"/>
        <w:numPr>
          <w:ilvl w:val="1"/>
          <w:numId w:val="17"/>
        </w:numPr>
        <w:spacing w:before="240" w:after="60" w:line="276" w:lineRule="auto"/>
        <w:jc w:val="both"/>
        <w:rPr>
          <w:rFonts w:ascii="Arial Narrow" w:hAnsi="Arial Narrow"/>
          <w:color w:val="3C685B"/>
          <w:sz w:val="22"/>
          <w:szCs w:val="22"/>
        </w:rPr>
      </w:pPr>
      <w:r w:rsidRPr="00B476F5">
        <w:rPr>
          <w:rFonts w:ascii="Arial Narrow" w:hAnsi="Arial Narrow"/>
          <w:color w:val="3C685B"/>
          <w:sz w:val="22"/>
          <w:szCs w:val="22"/>
        </w:rPr>
        <w:t xml:space="preserve">Quarterly </w:t>
      </w:r>
      <w:r w:rsidR="00944B7B">
        <w:rPr>
          <w:rFonts w:ascii="Arial Narrow" w:hAnsi="Arial Narrow" w:cs="Arial"/>
          <w:color w:val="FF0000"/>
          <w:sz w:val="22"/>
          <w:szCs w:val="22"/>
        </w:rPr>
        <w:t xml:space="preserve">(insert name of service) </w:t>
      </w:r>
      <w:r w:rsidR="00183F47">
        <w:rPr>
          <w:rFonts w:ascii="Arial Narrow" w:hAnsi="Arial Narrow"/>
          <w:color w:val="3C685B"/>
          <w:sz w:val="22"/>
          <w:szCs w:val="22"/>
        </w:rPr>
        <w:t xml:space="preserve">Risk Register </w:t>
      </w:r>
      <w:r w:rsidRPr="00B476F5">
        <w:rPr>
          <w:rFonts w:ascii="Arial Narrow" w:hAnsi="Arial Narrow"/>
          <w:color w:val="3C685B"/>
          <w:sz w:val="22"/>
          <w:szCs w:val="22"/>
        </w:rPr>
        <w:t>Managing and Monitoring Process</w:t>
      </w:r>
    </w:p>
    <w:p w:rsidR="00BC7DEE" w:rsidRPr="00BC7DEE" w:rsidRDefault="00BC7DEE" w:rsidP="00BC7DEE">
      <w:pPr>
        <w:spacing w:before="240" w:after="60" w:line="276" w:lineRule="auto"/>
        <w:jc w:val="both"/>
        <w:rPr>
          <w:rFonts w:ascii="Arial Narrow" w:hAnsi="Arial Narrow"/>
          <w:sz w:val="22"/>
          <w:szCs w:val="22"/>
        </w:rPr>
      </w:pPr>
      <w:r w:rsidRPr="00BC7DEE">
        <w:rPr>
          <w:rFonts w:ascii="Arial Narrow" w:hAnsi="Arial Narrow"/>
          <w:sz w:val="22"/>
          <w:szCs w:val="22"/>
        </w:rPr>
        <w:t xml:space="preserve">Whilst the risk register process is live and iterative, the </w:t>
      </w:r>
      <w:r w:rsidR="00944B7B">
        <w:rPr>
          <w:rFonts w:ascii="Arial Narrow" w:hAnsi="Arial Narrow" w:cs="Arial"/>
          <w:color w:val="FF0000"/>
          <w:sz w:val="22"/>
          <w:szCs w:val="22"/>
        </w:rPr>
        <w:t xml:space="preserve">(insert name of service) </w:t>
      </w:r>
      <w:r w:rsidR="00EA081D">
        <w:rPr>
          <w:rFonts w:ascii="Arial Narrow" w:eastAsiaTheme="minorEastAsia" w:hAnsi="Arial Narrow" w:cs="Arial"/>
          <w:sz w:val="22"/>
          <w:szCs w:val="22"/>
        </w:rPr>
        <w:t>risk register</w:t>
      </w:r>
      <w:r w:rsidRPr="00BC7DEE">
        <w:rPr>
          <w:rFonts w:ascii="Arial Narrow" w:eastAsiaTheme="minorEastAsia" w:hAnsi="Arial Narrow" w:cs="Arial"/>
          <w:color w:val="3C685B"/>
          <w:sz w:val="22"/>
          <w:szCs w:val="22"/>
        </w:rPr>
        <w:t xml:space="preserve"> </w:t>
      </w:r>
      <w:r w:rsidRPr="00BC7DEE">
        <w:rPr>
          <w:rFonts w:ascii="Arial Narrow" w:hAnsi="Arial Narrow"/>
          <w:sz w:val="22"/>
          <w:szCs w:val="22"/>
        </w:rPr>
        <w:t xml:space="preserve">will be formally reviewed by </w:t>
      </w:r>
      <w:r w:rsidR="00EA081D">
        <w:rPr>
          <w:rFonts w:ascii="Arial Narrow" w:hAnsi="Arial Narrow"/>
          <w:sz w:val="22"/>
          <w:szCs w:val="22"/>
        </w:rPr>
        <w:t>the</w:t>
      </w:r>
      <w:r w:rsidR="003C4914" w:rsidRPr="003C4914">
        <w:rPr>
          <w:rFonts w:ascii="Arial Narrow" w:hAnsi="Arial Narrow"/>
          <w:color w:val="FF0000"/>
          <w:sz w:val="22"/>
          <w:szCs w:val="22"/>
        </w:rPr>
        <w:t xml:space="preserve"> </w:t>
      </w:r>
      <w:r w:rsidR="00EA081D">
        <w:rPr>
          <w:rFonts w:ascii="Arial Narrow" w:hAnsi="Arial Narrow"/>
          <w:sz w:val="22"/>
          <w:szCs w:val="22"/>
        </w:rPr>
        <w:t>m</w:t>
      </w:r>
      <w:r w:rsidR="00183F47" w:rsidRPr="00BC7DEE">
        <w:rPr>
          <w:rFonts w:ascii="Arial Narrow" w:hAnsi="Arial Narrow"/>
          <w:sz w:val="22"/>
          <w:szCs w:val="22"/>
        </w:rPr>
        <w:t>anagement</w:t>
      </w:r>
      <w:r w:rsidR="00EA081D">
        <w:rPr>
          <w:rFonts w:ascii="Arial Narrow" w:hAnsi="Arial Narrow"/>
          <w:sz w:val="22"/>
          <w:szCs w:val="22"/>
        </w:rPr>
        <w:t xml:space="preserve"> team on a quarterly basis. Risk r</w:t>
      </w:r>
      <w:r w:rsidRPr="00BC7DEE">
        <w:rPr>
          <w:rFonts w:ascii="Arial Narrow" w:hAnsi="Arial Narrow"/>
          <w:sz w:val="22"/>
          <w:szCs w:val="22"/>
        </w:rPr>
        <w:t>egister review meetings will be scheduled in:</w:t>
      </w:r>
    </w:p>
    <w:p w:rsidR="00BC7DEE" w:rsidRPr="002E7161" w:rsidRDefault="00E47D44" w:rsidP="00BC7DEE">
      <w:pPr>
        <w:pStyle w:val="ListParagraph"/>
        <w:numPr>
          <w:ilvl w:val="0"/>
          <w:numId w:val="42"/>
        </w:numPr>
        <w:spacing w:after="60"/>
        <w:jc w:val="both"/>
        <w:rPr>
          <w:rFonts w:ascii="Arial Narrow" w:hAnsi="Arial Narrow"/>
          <w:sz w:val="22"/>
          <w:szCs w:val="22"/>
        </w:rPr>
      </w:pPr>
      <w:r>
        <w:rPr>
          <w:rFonts w:ascii="Arial Narrow" w:hAnsi="Arial Narrow"/>
          <w:sz w:val="22"/>
          <w:szCs w:val="22"/>
        </w:rPr>
        <w:t>January</w:t>
      </w:r>
    </w:p>
    <w:p w:rsidR="00BC7DEE" w:rsidRPr="002E7161" w:rsidRDefault="00E47D44" w:rsidP="00BC7DEE">
      <w:pPr>
        <w:pStyle w:val="ListParagraph"/>
        <w:numPr>
          <w:ilvl w:val="0"/>
          <w:numId w:val="42"/>
        </w:numPr>
        <w:spacing w:after="60"/>
        <w:jc w:val="both"/>
        <w:rPr>
          <w:rFonts w:ascii="Arial Narrow" w:hAnsi="Arial Narrow"/>
          <w:sz w:val="22"/>
          <w:szCs w:val="22"/>
        </w:rPr>
      </w:pPr>
      <w:r>
        <w:rPr>
          <w:rFonts w:ascii="Arial Narrow" w:hAnsi="Arial Narrow"/>
          <w:sz w:val="22"/>
          <w:szCs w:val="22"/>
        </w:rPr>
        <w:t>April</w:t>
      </w:r>
    </w:p>
    <w:p w:rsidR="00BC7DEE" w:rsidRPr="002E7161" w:rsidRDefault="00BC7DEE" w:rsidP="00BC7DEE">
      <w:pPr>
        <w:pStyle w:val="ListParagraph"/>
        <w:numPr>
          <w:ilvl w:val="0"/>
          <w:numId w:val="42"/>
        </w:numPr>
        <w:spacing w:after="60"/>
        <w:jc w:val="both"/>
        <w:rPr>
          <w:rFonts w:ascii="Arial Narrow" w:hAnsi="Arial Narrow"/>
          <w:sz w:val="22"/>
          <w:szCs w:val="22"/>
        </w:rPr>
      </w:pPr>
      <w:r w:rsidRPr="002E7161">
        <w:rPr>
          <w:rFonts w:ascii="Arial Narrow" w:hAnsi="Arial Narrow"/>
          <w:sz w:val="22"/>
          <w:szCs w:val="22"/>
        </w:rPr>
        <w:t xml:space="preserve">July </w:t>
      </w:r>
    </w:p>
    <w:p w:rsidR="00BC7DEE" w:rsidRDefault="00BC7DEE" w:rsidP="00322A45">
      <w:pPr>
        <w:pStyle w:val="ListParagraph"/>
        <w:numPr>
          <w:ilvl w:val="0"/>
          <w:numId w:val="42"/>
        </w:numPr>
        <w:spacing w:after="60"/>
        <w:jc w:val="both"/>
        <w:rPr>
          <w:rFonts w:ascii="Arial Narrow" w:hAnsi="Arial Narrow"/>
          <w:sz w:val="22"/>
          <w:szCs w:val="22"/>
        </w:rPr>
      </w:pPr>
      <w:r w:rsidRPr="002E7161">
        <w:rPr>
          <w:rFonts w:ascii="Arial Narrow" w:hAnsi="Arial Narrow"/>
          <w:sz w:val="22"/>
          <w:szCs w:val="22"/>
        </w:rPr>
        <w:t xml:space="preserve">October </w:t>
      </w:r>
    </w:p>
    <w:p w:rsidR="00322A45" w:rsidRPr="00322A45" w:rsidRDefault="00322A45" w:rsidP="00322A45">
      <w:pPr>
        <w:pStyle w:val="ListParagraph"/>
        <w:spacing w:after="60"/>
        <w:jc w:val="both"/>
        <w:rPr>
          <w:rFonts w:ascii="Arial Narrow" w:hAnsi="Arial Narrow"/>
          <w:sz w:val="22"/>
          <w:szCs w:val="22"/>
        </w:rPr>
      </w:pPr>
    </w:p>
    <w:p w:rsidR="00BC7DEE" w:rsidRDefault="00D5464C" w:rsidP="00BC7DEE">
      <w:pPr>
        <w:spacing w:after="60" w:line="276" w:lineRule="auto"/>
        <w:jc w:val="both"/>
        <w:rPr>
          <w:rFonts w:ascii="Arial Narrow" w:hAnsi="Arial Narrow"/>
          <w:sz w:val="22"/>
          <w:szCs w:val="22"/>
        </w:rPr>
      </w:pPr>
      <w:r>
        <w:rPr>
          <w:rFonts w:ascii="Arial Narrow" w:hAnsi="Arial Narrow"/>
          <w:sz w:val="22"/>
          <w:szCs w:val="22"/>
        </w:rPr>
        <w:t>A</w:t>
      </w:r>
      <w:r w:rsidR="00BC7DEE">
        <w:rPr>
          <w:rFonts w:ascii="Arial Narrow" w:hAnsi="Arial Narrow"/>
          <w:sz w:val="22"/>
          <w:szCs w:val="22"/>
        </w:rPr>
        <w:t xml:space="preserve"> </w:t>
      </w:r>
      <w:r>
        <w:rPr>
          <w:rFonts w:ascii="Arial Narrow" w:hAnsi="Arial Narrow"/>
          <w:sz w:val="22"/>
          <w:szCs w:val="22"/>
        </w:rPr>
        <w:t xml:space="preserve">schedule as outlined in </w:t>
      </w:r>
      <w:r w:rsidRPr="00D5464C">
        <w:rPr>
          <w:rFonts w:ascii="Arial Narrow" w:hAnsi="Arial Narrow"/>
          <w:b/>
          <w:sz w:val="22"/>
          <w:szCs w:val="22"/>
        </w:rPr>
        <w:t>Appendix 1</w:t>
      </w:r>
      <w:r w:rsidR="00BC7DEE">
        <w:rPr>
          <w:rFonts w:ascii="Arial Narrow" w:hAnsi="Arial Narrow"/>
          <w:sz w:val="22"/>
          <w:szCs w:val="22"/>
        </w:rPr>
        <w:t xml:space="preserve"> is required to ensure effective managing and monitoring of </w:t>
      </w:r>
      <w:r w:rsidR="00944B7B">
        <w:rPr>
          <w:rFonts w:ascii="Arial Narrow" w:hAnsi="Arial Narrow" w:cs="Arial"/>
          <w:color w:val="FF0000"/>
          <w:sz w:val="22"/>
          <w:szCs w:val="22"/>
        </w:rPr>
        <w:t xml:space="preserve">(insert name of service) </w:t>
      </w:r>
      <w:r w:rsidR="00944B7B" w:rsidRPr="003C4914">
        <w:rPr>
          <w:rFonts w:ascii="Arial Narrow" w:hAnsi="Arial Narrow"/>
          <w:color w:val="FF0000"/>
          <w:sz w:val="22"/>
          <w:szCs w:val="22"/>
        </w:rPr>
        <w:t>risk</w:t>
      </w:r>
      <w:r w:rsidR="00EA081D">
        <w:rPr>
          <w:rFonts w:ascii="Arial Narrow" w:hAnsi="Arial Narrow"/>
          <w:sz w:val="22"/>
          <w:szCs w:val="22"/>
        </w:rPr>
        <w:t xml:space="preserve"> register</w:t>
      </w:r>
      <w:r w:rsidR="00BC7DEE">
        <w:rPr>
          <w:rFonts w:ascii="Arial Narrow" w:hAnsi="Arial Narrow"/>
          <w:sz w:val="22"/>
          <w:szCs w:val="22"/>
        </w:rPr>
        <w:t xml:space="preserve">. </w:t>
      </w:r>
    </w:p>
    <w:p w:rsidR="00BC7DEE" w:rsidRDefault="00BC7DEE" w:rsidP="00BC7DEE">
      <w:pPr>
        <w:spacing w:after="60" w:line="276" w:lineRule="auto"/>
        <w:jc w:val="both"/>
        <w:rPr>
          <w:rFonts w:ascii="Arial Narrow" w:eastAsiaTheme="minorHAnsi" w:hAnsi="Arial Narrow" w:cs="Arial"/>
          <w:color w:val="B20837"/>
          <w:sz w:val="22"/>
          <w:szCs w:val="22"/>
        </w:rPr>
      </w:pPr>
    </w:p>
    <w:p w:rsidR="00BC7DEE" w:rsidRPr="002E7161" w:rsidRDefault="00BC7DEE" w:rsidP="00BC7DEE">
      <w:pPr>
        <w:spacing w:after="60" w:line="276" w:lineRule="auto"/>
        <w:jc w:val="both"/>
        <w:rPr>
          <w:rFonts w:ascii="Arial Narrow" w:eastAsiaTheme="minorHAnsi" w:hAnsi="Arial Narrow" w:cs="Arial"/>
          <w:color w:val="B20837"/>
          <w:sz w:val="22"/>
          <w:szCs w:val="22"/>
        </w:rPr>
      </w:pPr>
      <w:r>
        <w:rPr>
          <w:rFonts w:ascii="Arial Narrow" w:eastAsiaTheme="minorHAnsi" w:hAnsi="Arial Narrow" w:cs="Arial"/>
          <w:color w:val="B20837"/>
          <w:sz w:val="22"/>
          <w:szCs w:val="22"/>
        </w:rPr>
        <w:t xml:space="preserve">Six </w:t>
      </w:r>
      <w:r w:rsidRPr="002E7161">
        <w:rPr>
          <w:rFonts w:ascii="Arial Narrow" w:eastAsiaTheme="minorHAnsi" w:hAnsi="Arial Narrow" w:cs="Arial"/>
          <w:color w:val="B20837"/>
          <w:sz w:val="22"/>
          <w:szCs w:val="22"/>
        </w:rPr>
        <w:t>weeks in advance of the Management Team Meeting</w:t>
      </w:r>
    </w:p>
    <w:p w:rsidR="00BC7DEE" w:rsidRPr="002E7161" w:rsidRDefault="00D5464C"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 xml:space="preserve">From the </w:t>
      </w:r>
      <w:r w:rsidR="00944B7B">
        <w:rPr>
          <w:rFonts w:ascii="Arial Narrow" w:hAnsi="Arial Narrow" w:cs="Arial"/>
          <w:color w:val="FF0000"/>
          <w:sz w:val="22"/>
          <w:szCs w:val="22"/>
        </w:rPr>
        <w:t xml:space="preserve">(insert name of service) </w:t>
      </w:r>
      <w:r w:rsidRPr="00D5464C">
        <w:rPr>
          <w:rFonts w:ascii="Arial Narrow" w:hAnsi="Arial Narrow"/>
          <w:sz w:val="22"/>
          <w:szCs w:val="22"/>
        </w:rPr>
        <w:t>risk register</w:t>
      </w:r>
      <w:r w:rsidRPr="00D5464C">
        <w:rPr>
          <w:rFonts w:ascii="Arial Narrow" w:hAnsi="Arial Narrow" w:cs="Arial"/>
          <w:sz w:val="22"/>
          <w:szCs w:val="22"/>
        </w:rPr>
        <w:t xml:space="preserve"> </w:t>
      </w:r>
      <w:r w:rsidR="008506CF">
        <w:rPr>
          <w:rFonts w:ascii="Arial Narrow" w:hAnsi="Arial Narrow" w:cs="Arial"/>
          <w:sz w:val="22"/>
          <w:szCs w:val="22"/>
        </w:rPr>
        <w:t>the A</w:t>
      </w:r>
      <w:r w:rsidR="00BC7DEE" w:rsidRPr="002E7161">
        <w:rPr>
          <w:rFonts w:ascii="Arial Narrow" w:hAnsi="Arial Narrow" w:cs="Arial"/>
          <w:sz w:val="22"/>
          <w:szCs w:val="22"/>
        </w:rPr>
        <w:t xml:space="preserve">dministrator will </w:t>
      </w:r>
      <w:r>
        <w:rPr>
          <w:rFonts w:ascii="Arial Narrow" w:hAnsi="Arial Narrow" w:cs="Arial"/>
          <w:sz w:val="22"/>
          <w:szCs w:val="22"/>
        </w:rPr>
        <w:t xml:space="preserve">run the action owner reports and </w:t>
      </w:r>
      <w:r w:rsidR="004164C6">
        <w:rPr>
          <w:rFonts w:ascii="Arial Narrow" w:hAnsi="Arial Narrow" w:cs="Arial"/>
          <w:sz w:val="22"/>
          <w:szCs w:val="22"/>
        </w:rPr>
        <w:t xml:space="preserve">email </w:t>
      </w:r>
      <w:r>
        <w:rPr>
          <w:rFonts w:ascii="Arial Narrow" w:hAnsi="Arial Narrow" w:cs="Arial"/>
          <w:sz w:val="22"/>
          <w:szCs w:val="22"/>
        </w:rPr>
        <w:t xml:space="preserve">the reports to the </w:t>
      </w:r>
      <w:r w:rsidR="00BE6882">
        <w:rPr>
          <w:rFonts w:ascii="Arial Narrow" w:hAnsi="Arial Narrow" w:cs="Arial"/>
          <w:sz w:val="22"/>
          <w:szCs w:val="22"/>
        </w:rPr>
        <w:t>Action Owners.</w:t>
      </w:r>
    </w:p>
    <w:p w:rsidR="00322A45" w:rsidRDefault="008506CF" w:rsidP="003C4914">
      <w:pPr>
        <w:pStyle w:val="ListParagraph"/>
        <w:numPr>
          <w:ilvl w:val="0"/>
          <w:numId w:val="35"/>
        </w:numPr>
        <w:tabs>
          <w:tab w:val="left" w:pos="1800"/>
        </w:tabs>
        <w:spacing w:before="120" w:after="60" w:line="276" w:lineRule="auto"/>
        <w:jc w:val="both"/>
        <w:rPr>
          <w:rFonts w:ascii="Arial Narrow" w:hAnsi="Arial Narrow"/>
          <w:sz w:val="22"/>
          <w:szCs w:val="22"/>
        </w:rPr>
      </w:pPr>
      <w:r>
        <w:rPr>
          <w:rFonts w:ascii="Arial Narrow" w:hAnsi="Arial Narrow"/>
          <w:sz w:val="22"/>
          <w:szCs w:val="22"/>
        </w:rPr>
        <w:t>The Action O</w:t>
      </w:r>
      <w:r w:rsidR="00BC7DEE" w:rsidRPr="002E7161">
        <w:rPr>
          <w:rFonts w:ascii="Arial Narrow" w:hAnsi="Arial Narrow"/>
          <w:sz w:val="22"/>
          <w:szCs w:val="22"/>
        </w:rPr>
        <w:t xml:space="preserve">wners have </w:t>
      </w:r>
      <w:r w:rsidR="00C53005">
        <w:rPr>
          <w:rFonts w:ascii="Arial Narrow" w:hAnsi="Arial Narrow"/>
          <w:b/>
          <w:i/>
          <w:sz w:val="22"/>
          <w:szCs w:val="22"/>
        </w:rPr>
        <w:t xml:space="preserve">two </w:t>
      </w:r>
      <w:r w:rsidR="00BC7DEE">
        <w:rPr>
          <w:rFonts w:ascii="Arial Narrow" w:hAnsi="Arial Narrow"/>
          <w:sz w:val="22"/>
          <w:szCs w:val="22"/>
        </w:rPr>
        <w:t>week</w:t>
      </w:r>
      <w:r w:rsidR="00C53005">
        <w:rPr>
          <w:rFonts w:ascii="Arial Narrow" w:hAnsi="Arial Narrow"/>
          <w:sz w:val="22"/>
          <w:szCs w:val="22"/>
        </w:rPr>
        <w:t>s</w:t>
      </w:r>
      <w:r w:rsidR="00BC7DEE" w:rsidRPr="002E7161">
        <w:rPr>
          <w:rFonts w:ascii="Arial Narrow" w:hAnsi="Arial Narrow"/>
          <w:sz w:val="22"/>
          <w:szCs w:val="22"/>
        </w:rPr>
        <w:t xml:space="preserve"> from the date of the alert to provide updates </w:t>
      </w:r>
      <w:r w:rsidR="006D048E">
        <w:rPr>
          <w:rFonts w:ascii="Arial Narrow" w:hAnsi="Arial Narrow"/>
          <w:sz w:val="22"/>
          <w:szCs w:val="22"/>
        </w:rPr>
        <w:t>on the</w:t>
      </w:r>
      <w:r w:rsidR="005D229F">
        <w:rPr>
          <w:rFonts w:ascii="Arial Narrow" w:hAnsi="Arial Narrow"/>
          <w:sz w:val="22"/>
          <w:szCs w:val="22"/>
        </w:rPr>
        <w:t xml:space="preserve"> action owner report</w:t>
      </w:r>
      <w:r w:rsidR="004164C6">
        <w:rPr>
          <w:rFonts w:ascii="Arial Narrow" w:hAnsi="Arial Narrow"/>
          <w:sz w:val="22"/>
          <w:szCs w:val="22"/>
        </w:rPr>
        <w:t xml:space="preserve"> that was sent out to them and submit </w:t>
      </w:r>
      <w:r>
        <w:rPr>
          <w:rFonts w:ascii="Arial Narrow" w:hAnsi="Arial Narrow"/>
          <w:sz w:val="22"/>
          <w:szCs w:val="22"/>
        </w:rPr>
        <w:t>back to the A</w:t>
      </w:r>
      <w:r w:rsidR="004164C6">
        <w:rPr>
          <w:rFonts w:ascii="Arial Narrow" w:hAnsi="Arial Narrow"/>
          <w:sz w:val="22"/>
          <w:szCs w:val="22"/>
        </w:rPr>
        <w:t>dministrator</w:t>
      </w:r>
      <w:r w:rsidR="00183F47">
        <w:rPr>
          <w:rFonts w:ascii="Arial Narrow" w:hAnsi="Arial Narrow"/>
          <w:sz w:val="22"/>
          <w:szCs w:val="22"/>
        </w:rPr>
        <w:t xml:space="preserve"> who in turn enters the updates </w:t>
      </w:r>
      <w:r w:rsidR="00D5464C">
        <w:rPr>
          <w:rFonts w:ascii="Arial Narrow" w:hAnsi="Arial Narrow"/>
          <w:sz w:val="22"/>
          <w:szCs w:val="22"/>
        </w:rPr>
        <w:t xml:space="preserve">received </w:t>
      </w:r>
      <w:r w:rsidR="00183F47">
        <w:rPr>
          <w:rFonts w:ascii="Arial Narrow" w:hAnsi="Arial Narrow"/>
          <w:sz w:val="22"/>
          <w:szCs w:val="22"/>
        </w:rPr>
        <w:t xml:space="preserve">onto the </w:t>
      </w:r>
      <w:r w:rsidR="00944B7B">
        <w:rPr>
          <w:rFonts w:ascii="Arial Narrow" w:hAnsi="Arial Narrow" w:cs="Arial"/>
          <w:color w:val="FF0000"/>
          <w:sz w:val="22"/>
          <w:szCs w:val="22"/>
        </w:rPr>
        <w:t xml:space="preserve">(insert name of service) </w:t>
      </w:r>
      <w:r w:rsidR="00D5464C">
        <w:rPr>
          <w:rFonts w:ascii="Arial Narrow" w:hAnsi="Arial Narrow"/>
          <w:sz w:val="22"/>
          <w:szCs w:val="22"/>
        </w:rPr>
        <w:t>risk r</w:t>
      </w:r>
      <w:r w:rsidR="00183F47">
        <w:rPr>
          <w:rFonts w:ascii="Arial Narrow" w:hAnsi="Arial Narrow"/>
          <w:sz w:val="22"/>
          <w:szCs w:val="22"/>
        </w:rPr>
        <w:t>egister</w:t>
      </w:r>
      <w:r w:rsidR="004164C6">
        <w:rPr>
          <w:rFonts w:ascii="Arial Narrow" w:hAnsi="Arial Narrow"/>
          <w:sz w:val="22"/>
          <w:szCs w:val="22"/>
        </w:rPr>
        <w:t xml:space="preserve">. </w:t>
      </w:r>
    </w:p>
    <w:p w:rsidR="004E306A" w:rsidRPr="00D5464C" w:rsidRDefault="004E306A" w:rsidP="004E306A">
      <w:pPr>
        <w:pStyle w:val="ListParagraph"/>
        <w:tabs>
          <w:tab w:val="left" w:pos="1800"/>
        </w:tabs>
        <w:spacing w:before="120" w:after="60" w:line="276" w:lineRule="auto"/>
        <w:ind w:left="360"/>
        <w:jc w:val="both"/>
        <w:rPr>
          <w:rFonts w:ascii="Arial Narrow" w:hAnsi="Arial Narrow"/>
          <w:sz w:val="22"/>
          <w:szCs w:val="22"/>
        </w:rPr>
      </w:pPr>
    </w:p>
    <w:p w:rsidR="00BC7DEE" w:rsidRPr="002E7161" w:rsidRDefault="00BC7DEE" w:rsidP="00BC7DEE">
      <w:pPr>
        <w:tabs>
          <w:tab w:val="left" w:pos="1800"/>
        </w:tabs>
        <w:spacing w:before="120" w:after="60" w:line="276" w:lineRule="auto"/>
        <w:jc w:val="both"/>
        <w:rPr>
          <w:rFonts w:ascii="Arial Narrow" w:eastAsiaTheme="minorHAnsi" w:hAnsi="Arial Narrow" w:cs="Arial"/>
          <w:color w:val="B20837"/>
          <w:sz w:val="22"/>
          <w:szCs w:val="22"/>
        </w:rPr>
      </w:pPr>
      <w:r>
        <w:rPr>
          <w:rFonts w:ascii="Arial Narrow" w:eastAsiaTheme="minorHAnsi" w:hAnsi="Arial Narrow" w:cs="Arial"/>
          <w:color w:val="B20837"/>
          <w:sz w:val="22"/>
          <w:szCs w:val="22"/>
        </w:rPr>
        <w:lastRenderedPageBreak/>
        <w:t>F</w:t>
      </w:r>
      <w:r w:rsidR="00C53005">
        <w:rPr>
          <w:rFonts w:ascii="Arial Narrow" w:eastAsiaTheme="minorHAnsi" w:hAnsi="Arial Narrow" w:cs="Arial"/>
          <w:color w:val="B20837"/>
          <w:sz w:val="22"/>
          <w:szCs w:val="22"/>
        </w:rPr>
        <w:t>our</w:t>
      </w:r>
      <w:r>
        <w:rPr>
          <w:rFonts w:ascii="Arial Narrow" w:eastAsiaTheme="minorHAnsi" w:hAnsi="Arial Narrow" w:cs="Arial"/>
          <w:color w:val="B20837"/>
          <w:sz w:val="22"/>
          <w:szCs w:val="22"/>
        </w:rPr>
        <w:t xml:space="preserve"> </w:t>
      </w:r>
      <w:r w:rsidRPr="002E7161">
        <w:rPr>
          <w:rFonts w:ascii="Arial Narrow" w:eastAsiaTheme="minorHAnsi" w:hAnsi="Arial Narrow" w:cs="Arial"/>
          <w:color w:val="B20837"/>
          <w:sz w:val="22"/>
          <w:szCs w:val="22"/>
        </w:rPr>
        <w:t>weeks in advance of the Management Team meeting:</w:t>
      </w:r>
    </w:p>
    <w:p w:rsidR="00BC7DEE" w:rsidRPr="00D5464C" w:rsidRDefault="00D5464C" w:rsidP="00D5464C">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 xml:space="preserve">From the </w:t>
      </w:r>
      <w:r w:rsidR="00944B7B">
        <w:rPr>
          <w:rFonts w:ascii="Arial Narrow" w:hAnsi="Arial Narrow" w:cs="Arial"/>
          <w:color w:val="FF0000"/>
          <w:sz w:val="22"/>
          <w:szCs w:val="22"/>
        </w:rPr>
        <w:t xml:space="preserve">(insert name of service) </w:t>
      </w:r>
      <w:r w:rsidRPr="00D5464C">
        <w:rPr>
          <w:rFonts w:ascii="Arial Narrow" w:hAnsi="Arial Narrow"/>
          <w:sz w:val="22"/>
          <w:szCs w:val="22"/>
        </w:rPr>
        <w:t>risk register</w:t>
      </w:r>
      <w:r w:rsidRPr="00D5464C">
        <w:rPr>
          <w:rFonts w:ascii="Arial Narrow" w:hAnsi="Arial Narrow" w:cs="Arial"/>
          <w:sz w:val="22"/>
          <w:szCs w:val="22"/>
        </w:rPr>
        <w:t xml:space="preserve"> </w:t>
      </w:r>
      <w:r w:rsidR="008506CF">
        <w:rPr>
          <w:rFonts w:ascii="Arial Narrow" w:hAnsi="Arial Narrow" w:cs="Arial"/>
          <w:sz w:val="22"/>
          <w:szCs w:val="22"/>
        </w:rPr>
        <w:t>the A</w:t>
      </w:r>
      <w:r w:rsidRPr="002E7161">
        <w:rPr>
          <w:rFonts w:ascii="Arial Narrow" w:hAnsi="Arial Narrow" w:cs="Arial"/>
          <w:sz w:val="22"/>
          <w:szCs w:val="22"/>
        </w:rPr>
        <w:t xml:space="preserve">dministrator will </w:t>
      </w:r>
      <w:r>
        <w:rPr>
          <w:rFonts w:ascii="Arial Narrow" w:hAnsi="Arial Narrow" w:cs="Arial"/>
          <w:sz w:val="22"/>
          <w:szCs w:val="22"/>
        </w:rPr>
        <w:t>run risk c</w:t>
      </w:r>
      <w:r w:rsidR="00C53005">
        <w:rPr>
          <w:rFonts w:ascii="Arial Narrow" w:hAnsi="Arial Narrow" w:cs="Arial"/>
          <w:sz w:val="22"/>
          <w:szCs w:val="22"/>
        </w:rPr>
        <w:t xml:space="preserve">oordinator reports </w:t>
      </w:r>
      <w:r>
        <w:rPr>
          <w:rFonts w:ascii="Arial Narrow" w:hAnsi="Arial Narrow" w:cs="Arial"/>
          <w:sz w:val="22"/>
          <w:szCs w:val="22"/>
        </w:rPr>
        <w:t xml:space="preserve">and email the reports </w:t>
      </w:r>
      <w:r w:rsidR="00C53005" w:rsidRPr="00D5464C">
        <w:rPr>
          <w:rFonts w:ascii="Arial Narrow" w:hAnsi="Arial Narrow" w:cs="Arial"/>
          <w:sz w:val="22"/>
          <w:szCs w:val="22"/>
        </w:rPr>
        <w:t>to the</w:t>
      </w:r>
      <w:r w:rsidR="008506CF">
        <w:rPr>
          <w:rFonts w:ascii="Arial Narrow" w:hAnsi="Arial Narrow" w:cs="Arial"/>
          <w:sz w:val="22"/>
          <w:szCs w:val="22"/>
        </w:rPr>
        <w:t xml:space="preserve"> Risk C</w:t>
      </w:r>
      <w:r w:rsidR="003667F4" w:rsidRPr="00D5464C">
        <w:rPr>
          <w:rFonts w:ascii="Arial Narrow" w:hAnsi="Arial Narrow" w:cs="Arial"/>
          <w:sz w:val="22"/>
          <w:szCs w:val="22"/>
        </w:rPr>
        <w:t xml:space="preserve">oordinators. </w:t>
      </w:r>
    </w:p>
    <w:p w:rsidR="00C53005" w:rsidRPr="00EA081D" w:rsidRDefault="008506CF" w:rsidP="00EA081D">
      <w:pPr>
        <w:pStyle w:val="ListParagraph"/>
        <w:numPr>
          <w:ilvl w:val="0"/>
          <w:numId w:val="35"/>
        </w:numPr>
        <w:jc w:val="both"/>
        <w:rPr>
          <w:rFonts w:ascii="Arial Narrow" w:hAnsi="Arial Narrow"/>
          <w:sz w:val="22"/>
          <w:szCs w:val="22"/>
        </w:rPr>
      </w:pPr>
      <w:r>
        <w:rPr>
          <w:rFonts w:ascii="Arial Narrow" w:hAnsi="Arial Narrow"/>
          <w:sz w:val="22"/>
          <w:szCs w:val="22"/>
        </w:rPr>
        <w:t>The Risk C</w:t>
      </w:r>
      <w:r w:rsidR="00BC7DEE" w:rsidRPr="002E7161">
        <w:rPr>
          <w:rFonts w:ascii="Arial Narrow" w:hAnsi="Arial Narrow"/>
          <w:sz w:val="22"/>
          <w:szCs w:val="22"/>
        </w:rPr>
        <w:t>oordin</w:t>
      </w:r>
      <w:r w:rsidR="00D5464C">
        <w:rPr>
          <w:rFonts w:ascii="Arial Narrow" w:hAnsi="Arial Narrow"/>
          <w:sz w:val="22"/>
          <w:szCs w:val="22"/>
        </w:rPr>
        <w:t>a</w:t>
      </w:r>
      <w:r>
        <w:rPr>
          <w:rFonts w:ascii="Arial Narrow" w:hAnsi="Arial Narrow"/>
          <w:sz w:val="22"/>
          <w:szCs w:val="22"/>
        </w:rPr>
        <w:t>tors in consultation with the Risk L</w:t>
      </w:r>
      <w:r w:rsidR="00BC7DEE" w:rsidRPr="002E7161">
        <w:rPr>
          <w:rFonts w:ascii="Arial Narrow" w:hAnsi="Arial Narrow"/>
          <w:sz w:val="22"/>
          <w:szCs w:val="22"/>
        </w:rPr>
        <w:t xml:space="preserve">ead and with input from </w:t>
      </w:r>
      <w:r>
        <w:rPr>
          <w:rFonts w:ascii="Arial Narrow" w:hAnsi="Arial Narrow"/>
          <w:sz w:val="22"/>
          <w:szCs w:val="22"/>
        </w:rPr>
        <w:t>Action O</w:t>
      </w:r>
      <w:r w:rsidR="00BC7DEE" w:rsidRPr="002E7161">
        <w:rPr>
          <w:rFonts w:ascii="Arial Narrow" w:hAnsi="Arial Narrow"/>
          <w:sz w:val="22"/>
          <w:szCs w:val="22"/>
        </w:rPr>
        <w:t>wners, if required, will reassess each of the risks for which they are assigned a coordinating responsibility. [</w:t>
      </w:r>
      <w:r w:rsidR="00BC7DEE" w:rsidRPr="008D336E">
        <w:rPr>
          <w:rFonts w:ascii="Arial Narrow" w:hAnsi="Arial Narrow"/>
          <w:b/>
          <w:sz w:val="22"/>
          <w:szCs w:val="22"/>
        </w:rPr>
        <w:t>See Appendix 2</w:t>
      </w:r>
      <w:r w:rsidR="00BC7DEE" w:rsidRPr="002E7161">
        <w:rPr>
          <w:rFonts w:ascii="Arial Narrow" w:hAnsi="Arial Narrow"/>
          <w:sz w:val="22"/>
          <w:szCs w:val="22"/>
        </w:rPr>
        <w:t xml:space="preserve"> – Guidance on reassessment of risks].</w:t>
      </w:r>
    </w:p>
    <w:p w:rsidR="00BC7DEE" w:rsidRPr="004E306A" w:rsidRDefault="00BC7DEE"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sidRPr="002E7161">
        <w:rPr>
          <w:rFonts w:ascii="Arial Narrow" w:hAnsi="Arial Narrow"/>
          <w:sz w:val="22"/>
          <w:szCs w:val="22"/>
        </w:rPr>
        <w:t xml:space="preserve">The outcome of the reassessment will be submitted </w:t>
      </w:r>
      <w:r w:rsidR="00BE6882">
        <w:rPr>
          <w:rFonts w:ascii="Arial Narrow" w:hAnsi="Arial Narrow"/>
          <w:sz w:val="22"/>
          <w:szCs w:val="22"/>
        </w:rPr>
        <w:t xml:space="preserve">back </w:t>
      </w:r>
      <w:r w:rsidR="008506CF">
        <w:rPr>
          <w:rFonts w:ascii="Arial Narrow" w:hAnsi="Arial Narrow"/>
          <w:sz w:val="22"/>
          <w:szCs w:val="22"/>
        </w:rPr>
        <w:t>to the A</w:t>
      </w:r>
      <w:r w:rsidRPr="002E7161">
        <w:rPr>
          <w:rFonts w:ascii="Arial Narrow" w:hAnsi="Arial Narrow"/>
          <w:sz w:val="22"/>
          <w:szCs w:val="22"/>
        </w:rPr>
        <w:t xml:space="preserve">dministrator </w:t>
      </w:r>
      <w:r w:rsidR="00D5464C">
        <w:rPr>
          <w:rFonts w:ascii="Arial Narrow" w:hAnsi="Arial Narrow"/>
          <w:sz w:val="22"/>
          <w:szCs w:val="22"/>
        </w:rPr>
        <w:t xml:space="preserve">on the risk coordinator report </w:t>
      </w:r>
      <w:r w:rsidRPr="002E7161">
        <w:rPr>
          <w:rFonts w:ascii="Arial Narrow" w:hAnsi="Arial Narrow"/>
          <w:sz w:val="22"/>
          <w:szCs w:val="22"/>
        </w:rPr>
        <w:t xml:space="preserve">within </w:t>
      </w:r>
      <w:r w:rsidRPr="002E7161">
        <w:rPr>
          <w:rFonts w:ascii="Arial Narrow" w:hAnsi="Arial Narrow"/>
          <w:b/>
          <w:i/>
          <w:sz w:val="22"/>
          <w:szCs w:val="22"/>
        </w:rPr>
        <w:t>two weeks</w:t>
      </w:r>
      <w:r w:rsidRPr="002E7161">
        <w:rPr>
          <w:rFonts w:ascii="Arial Narrow" w:hAnsi="Arial Narrow"/>
          <w:sz w:val="22"/>
          <w:szCs w:val="22"/>
        </w:rPr>
        <w:t xml:space="preserve">.  </w:t>
      </w:r>
    </w:p>
    <w:p w:rsidR="004E306A" w:rsidRPr="002E7161" w:rsidRDefault="004E306A" w:rsidP="004E306A">
      <w:pPr>
        <w:pStyle w:val="ListParagraph"/>
        <w:tabs>
          <w:tab w:val="left" w:pos="1800"/>
        </w:tabs>
        <w:spacing w:before="120" w:after="60" w:line="276" w:lineRule="auto"/>
        <w:ind w:left="360"/>
        <w:jc w:val="both"/>
        <w:rPr>
          <w:rFonts w:ascii="Arial Narrow" w:hAnsi="Arial Narrow" w:cs="Arial"/>
          <w:sz w:val="22"/>
          <w:szCs w:val="22"/>
        </w:rPr>
      </w:pPr>
    </w:p>
    <w:p w:rsidR="00BC7DEE" w:rsidRPr="002E7161" w:rsidRDefault="00BC7DEE" w:rsidP="00BC7DEE">
      <w:pPr>
        <w:tabs>
          <w:tab w:val="left" w:pos="1800"/>
        </w:tabs>
        <w:spacing w:before="120" w:after="60" w:line="276" w:lineRule="auto"/>
        <w:jc w:val="both"/>
        <w:rPr>
          <w:rFonts w:ascii="Arial Narrow" w:eastAsiaTheme="minorHAnsi" w:hAnsi="Arial Narrow" w:cs="Arial"/>
          <w:color w:val="B20837"/>
          <w:sz w:val="22"/>
          <w:szCs w:val="22"/>
        </w:rPr>
      </w:pPr>
      <w:r w:rsidRPr="002E7161">
        <w:rPr>
          <w:rFonts w:ascii="Arial Narrow" w:eastAsiaTheme="minorHAnsi" w:hAnsi="Arial Narrow" w:cs="Arial"/>
          <w:color w:val="B20837"/>
          <w:sz w:val="22"/>
          <w:szCs w:val="22"/>
        </w:rPr>
        <w:t>Two weeks in advance of the</w:t>
      </w:r>
      <w:r w:rsidR="00D5464C">
        <w:rPr>
          <w:rFonts w:ascii="Arial Narrow" w:hAnsi="Arial Narrow"/>
          <w:color w:val="FF0000"/>
          <w:sz w:val="22"/>
          <w:szCs w:val="22"/>
        </w:rPr>
        <w:t xml:space="preserve"> </w:t>
      </w:r>
      <w:r w:rsidR="00183F47">
        <w:rPr>
          <w:rFonts w:ascii="Arial Narrow" w:eastAsiaTheme="minorHAnsi" w:hAnsi="Arial Narrow" w:cs="Arial"/>
          <w:color w:val="B20837"/>
          <w:sz w:val="22"/>
          <w:szCs w:val="22"/>
        </w:rPr>
        <w:t>Management</w:t>
      </w:r>
      <w:r w:rsidRPr="002E7161">
        <w:rPr>
          <w:rFonts w:ascii="Arial Narrow" w:eastAsiaTheme="minorHAnsi" w:hAnsi="Arial Narrow" w:cs="Arial"/>
          <w:color w:val="B20837"/>
          <w:sz w:val="22"/>
          <w:szCs w:val="22"/>
        </w:rPr>
        <w:t xml:space="preserve"> Team meeting:</w:t>
      </w:r>
    </w:p>
    <w:p w:rsidR="00BC7DEE" w:rsidRPr="002E7161" w:rsidRDefault="008506CF"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The A</w:t>
      </w:r>
      <w:r w:rsidR="00BC7DEE" w:rsidRPr="002E7161">
        <w:rPr>
          <w:rFonts w:ascii="Arial Narrow" w:hAnsi="Arial Narrow" w:cs="Arial"/>
          <w:sz w:val="22"/>
          <w:szCs w:val="22"/>
        </w:rPr>
        <w:t xml:space="preserve">dministrator updates the </w:t>
      </w:r>
      <w:r w:rsidR="00944B7B">
        <w:rPr>
          <w:rFonts w:ascii="Arial Narrow" w:hAnsi="Arial Narrow" w:cs="Arial"/>
          <w:color w:val="FF0000"/>
          <w:sz w:val="22"/>
          <w:szCs w:val="22"/>
        </w:rPr>
        <w:t xml:space="preserve">(insert name of service) </w:t>
      </w:r>
      <w:r w:rsidR="00D5464C">
        <w:rPr>
          <w:rFonts w:ascii="Arial Narrow" w:eastAsiaTheme="minorEastAsia" w:hAnsi="Arial Narrow" w:cs="Arial"/>
          <w:sz w:val="22"/>
          <w:szCs w:val="22"/>
        </w:rPr>
        <w:t>risk register</w:t>
      </w:r>
      <w:r w:rsidR="00C53005">
        <w:rPr>
          <w:rFonts w:ascii="Arial Narrow" w:eastAsiaTheme="minorEastAsia" w:hAnsi="Arial Narrow" w:cs="Arial"/>
          <w:sz w:val="22"/>
          <w:szCs w:val="22"/>
        </w:rPr>
        <w:t xml:space="preserve"> </w:t>
      </w:r>
      <w:r w:rsidR="00BC7DEE" w:rsidRPr="002E7161">
        <w:rPr>
          <w:rFonts w:ascii="Arial Narrow" w:hAnsi="Arial Narrow" w:cs="Arial"/>
          <w:sz w:val="22"/>
          <w:szCs w:val="22"/>
        </w:rPr>
        <w:t>based on the r</w:t>
      </w:r>
      <w:r>
        <w:rPr>
          <w:rFonts w:ascii="Arial Narrow" w:hAnsi="Arial Narrow" w:cs="Arial"/>
          <w:sz w:val="22"/>
          <w:szCs w:val="22"/>
        </w:rPr>
        <w:t>eassessments received from the Risk C</w:t>
      </w:r>
      <w:r w:rsidR="00BC7DEE" w:rsidRPr="002E7161">
        <w:rPr>
          <w:rFonts w:ascii="Arial Narrow" w:hAnsi="Arial Narrow" w:cs="Arial"/>
          <w:sz w:val="22"/>
          <w:szCs w:val="22"/>
        </w:rPr>
        <w:t xml:space="preserve">oordinators. </w:t>
      </w:r>
    </w:p>
    <w:p w:rsidR="00BC7DEE" w:rsidRDefault="008506CF"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The A</w:t>
      </w:r>
      <w:r w:rsidR="00183F47">
        <w:rPr>
          <w:rFonts w:ascii="Arial Narrow" w:hAnsi="Arial Narrow" w:cs="Arial"/>
          <w:sz w:val="22"/>
          <w:szCs w:val="22"/>
        </w:rPr>
        <w:t xml:space="preserve">dministrator runs the quarterly </w:t>
      </w:r>
      <w:r w:rsidR="00944B7B">
        <w:rPr>
          <w:rFonts w:ascii="Arial Narrow" w:hAnsi="Arial Narrow" w:cs="Arial"/>
          <w:color w:val="FF0000"/>
          <w:sz w:val="22"/>
          <w:szCs w:val="22"/>
        </w:rPr>
        <w:t xml:space="preserve">(insert name of service) </w:t>
      </w:r>
      <w:r w:rsidR="00EA081D">
        <w:rPr>
          <w:rFonts w:ascii="Arial Narrow" w:hAnsi="Arial Narrow" w:cs="Arial"/>
          <w:sz w:val="22"/>
          <w:szCs w:val="22"/>
        </w:rPr>
        <w:t>risk register</w:t>
      </w:r>
      <w:r w:rsidR="00183F47">
        <w:rPr>
          <w:rFonts w:ascii="Arial Narrow" w:hAnsi="Arial Narrow" w:cs="Arial"/>
          <w:sz w:val="22"/>
          <w:szCs w:val="22"/>
        </w:rPr>
        <w:t xml:space="preserve"> report </w:t>
      </w:r>
      <w:r w:rsidR="00183F47" w:rsidRPr="00EA081D">
        <w:rPr>
          <w:rFonts w:ascii="Arial Narrow" w:hAnsi="Arial Narrow" w:cs="Arial"/>
          <w:i/>
          <w:sz w:val="22"/>
          <w:szCs w:val="22"/>
        </w:rPr>
        <w:t>(in pdf format)</w:t>
      </w:r>
      <w:r w:rsidR="002C62BD" w:rsidRPr="00EA081D">
        <w:rPr>
          <w:rFonts w:ascii="Arial Narrow" w:hAnsi="Arial Narrow" w:cs="Arial"/>
          <w:i/>
          <w:sz w:val="22"/>
          <w:szCs w:val="22"/>
        </w:rPr>
        <w:t xml:space="preserve"> </w:t>
      </w:r>
      <w:r w:rsidR="002C62BD">
        <w:rPr>
          <w:rFonts w:ascii="Arial Narrow" w:hAnsi="Arial Narrow" w:cs="Arial"/>
          <w:sz w:val="22"/>
          <w:szCs w:val="22"/>
        </w:rPr>
        <w:t xml:space="preserve">from the </w:t>
      </w:r>
      <w:r w:rsidR="00D85B99">
        <w:rPr>
          <w:rFonts w:ascii="Arial Narrow" w:hAnsi="Arial Narrow" w:cs="Arial"/>
          <w:sz w:val="22"/>
          <w:szCs w:val="22"/>
        </w:rPr>
        <w:t>risk register and submits this together with a risk register</w:t>
      </w:r>
      <w:r w:rsidR="00183F47">
        <w:rPr>
          <w:rFonts w:ascii="Arial Narrow" w:hAnsi="Arial Narrow" w:cs="Arial"/>
          <w:sz w:val="22"/>
          <w:szCs w:val="22"/>
        </w:rPr>
        <w:t xml:space="preserve"> </w:t>
      </w:r>
      <w:r w:rsidR="00C53005">
        <w:rPr>
          <w:rFonts w:ascii="Arial Narrow" w:hAnsi="Arial Narrow" w:cs="Arial"/>
          <w:sz w:val="22"/>
          <w:szCs w:val="22"/>
        </w:rPr>
        <w:t xml:space="preserve">position paper </w:t>
      </w:r>
      <w:r w:rsidR="009E4B68">
        <w:rPr>
          <w:rFonts w:ascii="Arial Narrow" w:hAnsi="Arial Narrow" w:cs="Arial"/>
          <w:sz w:val="22"/>
          <w:szCs w:val="22"/>
        </w:rPr>
        <w:t xml:space="preserve">which sets out the key changes since the last report e.g. new risks added, risks closed, actions completed/outstanding, changes to risk rating etc </w:t>
      </w:r>
      <w:r w:rsidR="00C53005">
        <w:rPr>
          <w:rFonts w:ascii="Arial Narrow" w:hAnsi="Arial Narrow" w:cs="Arial"/>
          <w:sz w:val="22"/>
          <w:szCs w:val="22"/>
        </w:rPr>
        <w:t>(analysis report</w:t>
      </w:r>
      <w:r w:rsidR="00BE6882">
        <w:rPr>
          <w:rFonts w:ascii="Arial Narrow" w:hAnsi="Arial Narrow" w:cs="Arial"/>
          <w:sz w:val="22"/>
          <w:szCs w:val="22"/>
        </w:rPr>
        <w:t>)</w:t>
      </w:r>
      <w:r w:rsidR="002C62BD">
        <w:rPr>
          <w:rFonts w:ascii="Arial Narrow" w:hAnsi="Arial Narrow" w:cs="Arial"/>
          <w:sz w:val="22"/>
          <w:szCs w:val="22"/>
        </w:rPr>
        <w:t xml:space="preserve"> </w:t>
      </w:r>
      <w:r w:rsidR="009E4B68">
        <w:rPr>
          <w:rFonts w:ascii="Arial Narrow" w:hAnsi="Arial Narrow" w:cs="Arial"/>
          <w:sz w:val="22"/>
          <w:szCs w:val="22"/>
        </w:rPr>
        <w:t>if required</w:t>
      </w:r>
      <w:r w:rsidR="00D85B99">
        <w:rPr>
          <w:rFonts w:ascii="Arial Narrow" w:hAnsi="Arial Narrow" w:cs="Arial"/>
          <w:sz w:val="22"/>
          <w:szCs w:val="22"/>
        </w:rPr>
        <w:t xml:space="preserve"> </w:t>
      </w:r>
      <w:r w:rsidR="002C62BD">
        <w:rPr>
          <w:rFonts w:ascii="Arial Narrow" w:hAnsi="Arial Narrow" w:cs="Arial"/>
          <w:sz w:val="22"/>
          <w:szCs w:val="22"/>
        </w:rPr>
        <w:t>to the</w:t>
      </w:r>
      <w:r>
        <w:rPr>
          <w:rFonts w:ascii="Arial Narrow" w:hAnsi="Arial Narrow" w:cs="Arial"/>
          <w:sz w:val="22"/>
          <w:szCs w:val="22"/>
        </w:rPr>
        <w:t xml:space="preserve"> </w:t>
      </w:r>
      <w:r w:rsidR="004E306A">
        <w:rPr>
          <w:rFonts w:ascii="Arial Narrow" w:hAnsi="Arial Narrow" w:cs="Arial"/>
          <w:sz w:val="22"/>
          <w:szCs w:val="22"/>
        </w:rPr>
        <w:t>Manager (Risk Owner)</w:t>
      </w:r>
      <w:r w:rsidR="006D048E">
        <w:rPr>
          <w:rFonts w:ascii="Arial Narrow" w:hAnsi="Arial Narrow" w:cs="Arial"/>
          <w:sz w:val="22"/>
          <w:szCs w:val="22"/>
        </w:rPr>
        <w:t xml:space="preserve"> </w:t>
      </w:r>
      <w:r w:rsidR="00BC7DEE" w:rsidRPr="002E7161">
        <w:rPr>
          <w:rFonts w:ascii="Arial Narrow" w:hAnsi="Arial Narrow" w:cs="Arial"/>
          <w:sz w:val="22"/>
          <w:szCs w:val="22"/>
        </w:rPr>
        <w:t xml:space="preserve">for review prior to submission to </w:t>
      </w:r>
      <w:r w:rsidR="00EA081D">
        <w:rPr>
          <w:rFonts w:ascii="Arial Narrow" w:hAnsi="Arial Narrow" w:cs="Arial"/>
          <w:sz w:val="22"/>
          <w:szCs w:val="22"/>
        </w:rPr>
        <w:t>m</w:t>
      </w:r>
      <w:r w:rsidR="002C62BD">
        <w:rPr>
          <w:rFonts w:ascii="Arial Narrow" w:hAnsi="Arial Narrow" w:cs="Arial"/>
          <w:sz w:val="22"/>
          <w:szCs w:val="22"/>
        </w:rPr>
        <w:t>anagement</w:t>
      </w:r>
      <w:r w:rsidR="00EA081D">
        <w:rPr>
          <w:rFonts w:ascii="Arial Narrow" w:hAnsi="Arial Narrow" w:cs="Arial"/>
          <w:sz w:val="22"/>
          <w:szCs w:val="22"/>
        </w:rPr>
        <w:t xml:space="preserve"> t</w:t>
      </w:r>
      <w:r w:rsidR="00BC7DEE">
        <w:rPr>
          <w:rFonts w:ascii="Arial Narrow" w:hAnsi="Arial Narrow" w:cs="Arial"/>
          <w:sz w:val="22"/>
          <w:szCs w:val="22"/>
        </w:rPr>
        <w:t>eam.</w:t>
      </w:r>
    </w:p>
    <w:p w:rsidR="004E306A" w:rsidRPr="002E7161" w:rsidRDefault="004E306A" w:rsidP="004E306A">
      <w:pPr>
        <w:pStyle w:val="ListParagraph"/>
        <w:tabs>
          <w:tab w:val="left" w:pos="1800"/>
        </w:tabs>
        <w:spacing w:before="120" w:after="60" w:line="276" w:lineRule="auto"/>
        <w:ind w:left="360"/>
        <w:jc w:val="both"/>
        <w:rPr>
          <w:rFonts w:ascii="Arial Narrow" w:hAnsi="Arial Narrow" w:cs="Arial"/>
          <w:sz w:val="22"/>
          <w:szCs w:val="22"/>
        </w:rPr>
      </w:pPr>
    </w:p>
    <w:p w:rsidR="00BC7DEE" w:rsidRPr="002E7161" w:rsidRDefault="00BC7DEE" w:rsidP="00BC7DEE">
      <w:pPr>
        <w:tabs>
          <w:tab w:val="left" w:pos="1800"/>
        </w:tabs>
        <w:spacing w:before="120" w:after="60" w:line="276" w:lineRule="auto"/>
        <w:jc w:val="both"/>
        <w:rPr>
          <w:rFonts w:ascii="Arial Narrow" w:eastAsiaTheme="minorHAnsi" w:hAnsi="Arial Narrow" w:cs="Arial"/>
          <w:color w:val="B20837"/>
          <w:sz w:val="22"/>
          <w:szCs w:val="22"/>
        </w:rPr>
      </w:pPr>
      <w:r w:rsidRPr="002E7161">
        <w:rPr>
          <w:rFonts w:ascii="Arial Narrow" w:eastAsiaTheme="minorHAnsi" w:hAnsi="Arial Narrow" w:cs="Arial"/>
          <w:color w:val="B20837"/>
          <w:sz w:val="22"/>
          <w:szCs w:val="22"/>
        </w:rPr>
        <w:t xml:space="preserve">One week in advance of the Management Team meeting: </w:t>
      </w:r>
    </w:p>
    <w:p w:rsidR="00BC7DEE" w:rsidRPr="002E7161" w:rsidRDefault="00BC7DEE"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sidRPr="002E7161">
        <w:rPr>
          <w:rFonts w:ascii="Arial Narrow" w:hAnsi="Arial Narrow" w:cs="Arial"/>
          <w:sz w:val="22"/>
          <w:szCs w:val="22"/>
        </w:rPr>
        <w:t xml:space="preserve">The </w:t>
      </w:r>
      <w:r w:rsidR="004E306A">
        <w:rPr>
          <w:rFonts w:ascii="Arial Narrow" w:hAnsi="Arial Narrow" w:cs="Arial"/>
          <w:sz w:val="22"/>
          <w:szCs w:val="22"/>
        </w:rPr>
        <w:t>Manager (Risk Owner)</w:t>
      </w:r>
      <w:r w:rsidRPr="002E7161">
        <w:rPr>
          <w:rFonts w:ascii="Arial Narrow" w:hAnsi="Arial Narrow" w:cs="Arial"/>
          <w:sz w:val="22"/>
          <w:szCs w:val="22"/>
        </w:rPr>
        <w:t xml:space="preserve"> circulate</w:t>
      </w:r>
      <w:r w:rsidR="004E306A">
        <w:rPr>
          <w:rFonts w:ascii="Arial Narrow" w:hAnsi="Arial Narrow" w:cs="Arial"/>
          <w:sz w:val="22"/>
          <w:szCs w:val="22"/>
        </w:rPr>
        <w:t>s</w:t>
      </w:r>
      <w:r w:rsidRPr="002E7161">
        <w:rPr>
          <w:rFonts w:ascii="Arial Narrow" w:hAnsi="Arial Narrow" w:cs="Arial"/>
          <w:sz w:val="22"/>
          <w:szCs w:val="22"/>
        </w:rPr>
        <w:t xml:space="preserve"> the following to the </w:t>
      </w:r>
      <w:r w:rsidR="00EA081D">
        <w:rPr>
          <w:rFonts w:ascii="Arial Narrow" w:hAnsi="Arial Narrow" w:cs="Arial"/>
          <w:sz w:val="22"/>
          <w:szCs w:val="22"/>
        </w:rPr>
        <w:t>management t</w:t>
      </w:r>
      <w:r w:rsidRPr="002E7161">
        <w:rPr>
          <w:rFonts w:ascii="Arial Narrow" w:hAnsi="Arial Narrow" w:cs="Arial"/>
          <w:sz w:val="22"/>
          <w:szCs w:val="22"/>
        </w:rPr>
        <w:t>eam members:</w:t>
      </w:r>
    </w:p>
    <w:p w:rsidR="00BC7DEE" w:rsidRPr="002E7161" w:rsidRDefault="00944B7B" w:rsidP="00BC7DEE">
      <w:pPr>
        <w:pStyle w:val="ListParagraph"/>
        <w:numPr>
          <w:ilvl w:val="1"/>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color w:val="FF0000"/>
          <w:sz w:val="22"/>
          <w:szCs w:val="22"/>
        </w:rPr>
        <w:t xml:space="preserve">(insert name of service) </w:t>
      </w:r>
      <w:r w:rsidR="00D85B99">
        <w:rPr>
          <w:rFonts w:ascii="Arial Narrow" w:eastAsiaTheme="minorEastAsia" w:hAnsi="Arial Narrow" w:cs="Arial"/>
          <w:sz w:val="22"/>
          <w:szCs w:val="22"/>
        </w:rPr>
        <w:t>risk register</w:t>
      </w:r>
      <w:r w:rsidR="002C62BD">
        <w:rPr>
          <w:rFonts w:ascii="Arial Narrow" w:eastAsiaTheme="minorEastAsia" w:hAnsi="Arial Narrow" w:cs="Arial"/>
          <w:sz w:val="22"/>
          <w:szCs w:val="22"/>
        </w:rPr>
        <w:t xml:space="preserve"> quarterly</w:t>
      </w:r>
      <w:r w:rsidR="00BC7DEE" w:rsidRPr="002E7161">
        <w:rPr>
          <w:rFonts w:ascii="Arial Narrow" w:eastAsiaTheme="minorEastAsia" w:hAnsi="Arial Narrow" w:cs="Arial"/>
          <w:color w:val="3C685B"/>
          <w:sz w:val="22"/>
          <w:szCs w:val="22"/>
        </w:rPr>
        <w:t xml:space="preserve"> </w:t>
      </w:r>
      <w:r w:rsidR="002C62BD">
        <w:rPr>
          <w:rFonts w:ascii="Arial Narrow" w:hAnsi="Arial Narrow" w:cs="Arial"/>
          <w:sz w:val="22"/>
          <w:szCs w:val="22"/>
        </w:rPr>
        <w:t>r</w:t>
      </w:r>
      <w:r w:rsidR="00BC7DEE" w:rsidRPr="002E7161">
        <w:rPr>
          <w:rFonts w:ascii="Arial Narrow" w:hAnsi="Arial Narrow" w:cs="Arial"/>
          <w:sz w:val="22"/>
          <w:szCs w:val="22"/>
        </w:rPr>
        <w:t>eport</w:t>
      </w:r>
    </w:p>
    <w:p w:rsidR="00C53005" w:rsidRPr="002E7161" w:rsidRDefault="00944B7B" w:rsidP="00BC7DEE">
      <w:pPr>
        <w:pStyle w:val="ListParagraph"/>
        <w:numPr>
          <w:ilvl w:val="1"/>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color w:val="FF0000"/>
          <w:sz w:val="22"/>
          <w:szCs w:val="22"/>
        </w:rPr>
        <w:t>(insert name of service)</w:t>
      </w:r>
      <w:r w:rsidR="00B74F36">
        <w:rPr>
          <w:rFonts w:ascii="Arial Narrow" w:hAnsi="Arial Narrow" w:cs="Arial"/>
          <w:sz w:val="22"/>
          <w:szCs w:val="22"/>
        </w:rPr>
        <w:t xml:space="preserve"> </w:t>
      </w:r>
      <w:r w:rsidR="00D85B99">
        <w:rPr>
          <w:rFonts w:ascii="Arial Narrow" w:hAnsi="Arial Narrow" w:cs="Arial"/>
          <w:sz w:val="22"/>
          <w:szCs w:val="22"/>
        </w:rPr>
        <w:t>risk register position p</w:t>
      </w:r>
      <w:r w:rsidR="00C53005">
        <w:rPr>
          <w:rFonts w:ascii="Arial Narrow" w:hAnsi="Arial Narrow" w:cs="Arial"/>
          <w:sz w:val="22"/>
          <w:szCs w:val="22"/>
        </w:rPr>
        <w:t>aper (analysis report)</w:t>
      </w:r>
      <w:r w:rsidR="00D85B99">
        <w:rPr>
          <w:rFonts w:ascii="Arial Narrow" w:hAnsi="Arial Narrow" w:cs="Arial"/>
          <w:sz w:val="22"/>
          <w:szCs w:val="22"/>
        </w:rPr>
        <w:t xml:space="preserve"> (if required)</w:t>
      </w:r>
    </w:p>
    <w:p w:rsidR="00BC7DEE" w:rsidRDefault="00C53005" w:rsidP="00BC7DEE">
      <w:pPr>
        <w:pStyle w:val="ListParagraph"/>
        <w:numPr>
          <w:ilvl w:val="1"/>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Any proposed n</w:t>
      </w:r>
      <w:r w:rsidR="00BC7DEE" w:rsidRPr="002E7161">
        <w:rPr>
          <w:rFonts w:ascii="Arial Narrow" w:hAnsi="Arial Narrow" w:cs="Arial"/>
          <w:sz w:val="22"/>
          <w:szCs w:val="22"/>
        </w:rPr>
        <w:t xml:space="preserve">ew risks received for consideration for that period </w:t>
      </w:r>
    </w:p>
    <w:p w:rsidR="004E306A" w:rsidRPr="002E7161" w:rsidRDefault="004E306A" w:rsidP="004E306A">
      <w:pPr>
        <w:pStyle w:val="ListParagraph"/>
        <w:tabs>
          <w:tab w:val="left" w:pos="1800"/>
        </w:tabs>
        <w:spacing w:before="120" w:after="60" w:line="276" w:lineRule="auto"/>
        <w:ind w:left="1080"/>
        <w:jc w:val="both"/>
        <w:rPr>
          <w:rFonts w:ascii="Arial Narrow" w:hAnsi="Arial Narrow" w:cs="Arial"/>
          <w:sz w:val="22"/>
          <w:szCs w:val="22"/>
        </w:rPr>
      </w:pPr>
    </w:p>
    <w:p w:rsidR="00BC7DEE" w:rsidRPr="002E7161" w:rsidRDefault="00BC7DEE" w:rsidP="00BC7DEE">
      <w:pPr>
        <w:tabs>
          <w:tab w:val="left" w:pos="1830"/>
          <w:tab w:val="left" w:pos="2835"/>
        </w:tabs>
        <w:spacing w:before="120" w:line="276" w:lineRule="auto"/>
        <w:jc w:val="both"/>
        <w:rPr>
          <w:rFonts w:ascii="Arial Narrow" w:hAnsi="Arial Narrow" w:cs="Arial"/>
          <w:b/>
          <w:sz w:val="22"/>
          <w:szCs w:val="22"/>
          <w:u w:val="single"/>
        </w:rPr>
      </w:pPr>
      <w:r w:rsidRPr="002E7161">
        <w:rPr>
          <w:rFonts w:ascii="Arial Narrow" w:eastAsiaTheme="minorHAnsi" w:hAnsi="Arial Narrow" w:cs="Arial"/>
          <w:color w:val="B20837"/>
          <w:sz w:val="22"/>
          <w:szCs w:val="22"/>
        </w:rPr>
        <w:t>At the</w:t>
      </w:r>
      <w:r w:rsidR="00D85B99">
        <w:rPr>
          <w:rFonts w:ascii="Arial Narrow" w:hAnsi="Arial Narrow"/>
          <w:color w:val="FF0000"/>
          <w:sz w:val="22"/>
          <w:szCs w:val="22"/>
        </w:rPr>
        <w:t xml:space="preserve"> </w:t>
      </w:r>
      <w:r w:rsidR="002C62BD" w:rsidRPr="002E7161">
        <w:rPr>
          <w:rFonts w:ascii="Arial Narrow" w:eastAsiaTheme="minorHAnsi" w:hAnsi="Arial Narrow" w:cs="Arial"/>
          <w:color w:val="B20837"/>
          <w:sz w:val="22"/>
          <w:szCs w:val="22"/>
        </w:rPr>
        <w:t>Management</w:t>
      </w:r>
      <w:r w:rsidRPr="002E7161">
        <w:rPr>
          <w:rFonts w:ascii="Arial Narrow" w:eastAsiaTheme="minorHAnsi" w:hAnsi="Arial Narrow" w:cs="Arial"/>
          <w:color w:val="B20837"/>
          <w:sz w:val="22"/>
          <w:szCs w:val="22"/>
        </w:rPr>
        <w:t xml:space="preserve"> Team meeting:</w:t>
      </w:r>
    </w:p>
    <w:p w:rsidR="00BC7DEE" w:rsidRPr="002E7161" w:rsidRDefault="00BC7DEE" w:rsidP="00BC7DEE">
      <w:pPr>
        <w:tabs>
          <w:tab w:val="left" w:pos="1830"/>
          <w:tab w:val="left" w:pos="2835"/>
        </w:tabs>
        <w:spacing w:line="276" w:lineRule="auto"/>
        <w:jc w:val="both"/>
        <w:rPr>
          <w:rFonts w:ascii="Arial Narrow" w:hAnsi="Arial Narrow" w:cs="Arial"/>
          <w:b/>
          <w:sz w:val="22"/>
          <w:szCs w:val="22"/>
          <w:u w:val="single"/>
        </w:rPr>
      </w:pPr>
      <w:r w:rsidRPr="002E7161">
        <w:rPr>
          <w:rFonts w:ascii="Arial Narrow" w:hAnsi="Arial Narrow" w:cs="Arial"/>
          <w:sz w:val="22"/>
          <w:szCs w:val="22"/>
        </w:rPr>
        <w:t>The fo</w:t>
      </w:r>
      <w:r w:rsidR="00A3289C">
        <w:rPr>
          <w:rFonts w:ascii="Arial Narrow" w:hAnsi="Arial Narrow" w:cs="Arial"/>
          <w:sz w:val="22"/>
          <w:szCs w:val="22"/>
        </w:rPr>
        <w:t xml:space="preserve">llowing will be reviewed at the </w:t>
      </w:r>
      <w:r w:rsidR="00EA081D">
        <w:rPr>
          <w:rFonts w:ascii="Arial Narrow" w:hAnsi="Arial Narrow" w:cs="Arial"/>
          <w:sz w:val="22"/>
          <w:szCs w:val="22"/>
        </w:rPr>
        <w:t>m</w:t>
      </w:r>
      <w:r w:rsidR="002C62BD">
        <w:rPr>
          <w:rFonts w:ascii="Arial Narrow" w:hAnsi="Arial Narrow" w:cs="Arial"/>
          <w:sz w:val="22"/>
          <w:szCs w:val="22"/>
        </w:rPr>
        <w:t>anagement</w:t>
      </w:r>
      <w:r w:rsidR="00EA081D">
        <w:rPr>
          <w:rFonts w:ascii="Arial Narrow" w:hAnsi="Arial Narrow" w:cs="Arial"/>
          <w:sz w:val="22"/>
          <w:szCs w:val="22"/>
        </w:rPr>
        <w:t xml:space="preserve"> t</w:t>
      </w:r>
      <w:r w:rsidRPr="002E7161">
        <w:rPr>
          <w:rFonts w:ascii="Arial Narrow" w:hAnsi="Arial Narrow" w:cs="Arial"/>
          <w:sz w:val="22"/>
          <w:szCs w:val="22"/>
        </w:rPr>
        <w:t>eam meeting:</w:t>
      </w:r>
    </w:p>
    <w:p w:rsidR="00BC7DEE" w:rsidRPr="002E7161" w:rsidRDefault="00BC7DEE"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sidRPr="002C62BD">
        <w:rPr>
          <w:rFonts w:ascii="Arial Narrow" w:hAnsi="Arial Narrow" w:cs="Arial"/>
          <w:sz w:val="22"/>
          <w:szCs w:val="22"/>
        </w:rPr>
        <w:t xml:space="preserve">All </w:t>
      </w:r>
      <w:r w:rsidR="00D85B99">
        <w:rPr>
          <w:rFonts w:ascii="Arial Narrow" w:hAnsi="Arial Narrow" w:cs="Arial"/>
          <w:sz w:val="22"/>
          <w:szCs w:val="22"/>
        </w:rPr>
        <w:t xml:space="preserve">active </w:t>
      </w:r>
      <w:r w:rsidRPr="002C62BD">
        <w:rPr>
          <w:rFonts w:ascii="Arial Narrow" w:hAnsi="Arial Narrow" w:cs="Arial"/>
          <w:sz w:val="22"/>
          <w:szCs w:val="22"/>
        </w:rPr>
        <w:t xml:space="preserve">risks on the </w:t>
      </w:r>
      <w:r w:rsidR="00944B7B">
        <w:rPr>
          <w:rFonts w:ascii="Arial Narrow" w:hAnsi="Arial Narrow" w:cs="Arial"/>
          <w:color w:val="FF0000"/>
          <w:sz w:val="22"/>
          <w:szCs w:val="22"/>
        </w:rPr>
        <w:t xml:space="preserve">(insert name of service) </w:t>
      </w:r>
      <w:r w:rsidR="00D85B99">
        <w:rPr>
          <w:rFonts w:ascii="Arial Narrow" w:eastAsiaTheme="minorEastAsia" w:hAnsi="Arial Narrow" w:cs="Arial"/>
          <w:sz w:val="22"/>
          <w:szCs w:val="22"/>
        </w:rPr>
        <w:t>risk register</w:t>
      </w:r>
      <w:r w:rsidRPr="002C62BD">
        <w:rPr>
          <w:rFonts w:ascii="Arial Narrow" w:hAnsi="Arial Narrow" w:cs="Arial"/>
          <w:sz w:val="22"/>
          <w:szCs w:val="22"/>
        </w:rPr>
        <w:t xml:space="preserve">. </w:t>
      </w:r>
      <w:r w:rsidR="00C53005">
        <w:rPr>
          <w:rFonts w:ascii="Arial Narrow" w:hAnsi="Arial Narrow" w:cs="Arial"/>
          <w:sz w:val="22"/>
          <w:szCs w:val="22"/>
        </w:rPr>
        <w:t>(</w:t>
      </w:r>
      <w:r w:rsidR="00EA081D">
        <w:rPr>
          <w:rFonts w:ascii="Arial Narrow" w:hAnsi="Arial Narrow" w:cs="Arial"/>
          <w:sz w:val="22"/>
          <w:szCs w:val="22"/>
        </w:rPr>
        <w:t>i.e. r</w:t>
      </w:r>
      <w:r w:rsidR="00D85B99">
        <w:rPr>
          <w:rFonts w:ascii="Arial Narrow" w:hAnsi="Arial Narrow" w:cs="Arial"/>
          <w:sz w:val="22"/>
          <w:szCs w:val="22"/>
        </w:rPr>
        <w:t>isk s</w:t>
      </w:r>
      <w:r w:rsidR="00C53005">
        <w:rPr>
          <w:rFonts w:ascii="Arial Narrow" w:hAnsi="Arial Narrow" w:cs="Arial"/>
          <w:sz w:val="22"/>
          <w:szCs w:val="22"/>
        </w:rPr>
        <w:t xml:space="preserve">tatus </w:t>
      </w:r>
      <w:r w:rsidR="00D85B99">
        <w:rPr>
          <w:rFonts w:ascii="Arial Narrow" w:hAnsi="Arial Narrow" w:cs="Arial"/>
          <w:sz w:val="22"/>
          <w:szCs w:val="22"/>
        </w:rPr>
        <w:t>of open and m</w:t>
      </w:r>
      <w:r w:rsidR="00C53005">
        <w:rPr>
          <w:rFonts w:ascii="Arial Narrow" w:hAnsi="Arial Narrow" w:cs="Arial"/>
          <w:sz w:val="22"/>
          <w:szCs w:val="22"/>
        </w:rPr>
        <w:t>onitor)</w:t>
      </w:r>
    </w:p>
    <w:p w:rsidR="00BC7DEE" w:rsidRDefault="00BC7DEE"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sidRPr="002E7161">
        <w:rPr>
          <w:rFonts w:ascii="Arial Narrow" w:hAnsi="Arial Narrow" w:cs="Arial"/>
          <w:sz w:val="22"/>
          <w:szCs w:val="22"/>
        </w:rPr>
        <w:t>New risks submitted for consideration.</w:t>
      </w:r>
    </w:p>
    <w:p w:rsidR="004E306A" w:rsidRPr="002E7161" w:rsidRDefault="004E306A" w:rsidP="004E306A">
      <w:pPr>
        <w:pStyle w:val="ListParagraph"/>
        <w:tabs>
          <w:tab w:val="left" w:pos="1800"/>
        </w:tabs>
        <w:spacing w:before="120" w:after="60" w:line="276" w:lineRule="auto"/>
        <w:ind w:left="360"/>
        <w:jc w:val="both"/>
        <w:rPr>
          <w:rFonts w:ascii="Arial Narrow" w:hAnsi="Arial Narrow" w:cs="Arial"/>
          <w:sz w:val="22"/>
          <w:szCs w:val="22"/>
        </w:rPr>
      </w:pPr>
    </w:p>
    <w:p w:rsidR="00BC7DEE" w:rsidRPr="002E7161" w:rsidRDefault="00BC7DEE" w:rsidP="00BC7DEE">
      <w:pPr>
        <w:tabs>
          <w:tab w:val="left" w:pos="1830"/>
          <w:tab w:val="left" w:pos="2835"/>
        </w:tabs>
        <w:spacing w:before="120" w:line="276" w:lineRule="auto"/>
        <w:jc w:val="both"/>
        <w:rPr>
          <w:rFonts w:ascii="Arial Narrow" w:eastAsiaTheme="minorHAnsi" w:hAnsi="Arial Narrow" w:cs="Arial"/>
          <w:color w:val="B20837"/>
          <w:sz w:val="22"/>
          <w:szCs w:val="22"/>
        </w:rPr>
      </w:pPr>
      <w:r w:rsidRPr="002E7161">
        <w:rPr>
          <w:rFonts w:ascii="Arial Narrow" w:eastAsiaTheme="minorHAnsi" w:hAnsi="Arial Narrow" w:cs="Arial"/>
          <w:color w:val="B20837"/>
          <w:sz w:val="22"/>
          <w:szCs w:val="22"/>
        </w:rPr>
        <w:t>Directly after the</w:t>
      </w:r>
      <w:r w:rsidR="00D85B99">
        <w:rPr>
          <w:rFonts w:ascii="Arial Narrow" w:hAnsi="Arial Narrow"/>
          <w:color w:val="FF0000"/>
          <w:sz w:val="22"/>
          <w:szCs w:val="22"/>
        </w:rPr>
        <w:t xml:space="preserve"> </w:t>
      </w:r>
      <w:r w:rsidRPr="002E7161">
        <w:rPr>
          <w:rFonts w:ascii="Arial Narrow" w:eastAsiaTheme="minorHAnsi" w:hAnsi="Arial Narrow" w:cs="Arial"/>
          <w:color w:val="B20837"/>
          <w:sz w:val="22"/>
          <w:szCs w:val="22"/>
        </w:rPr>
        <w:t>Management Team meeting:</w:t>
      </w:r>
    </w:p>
    <w:p w:rsidR="00BC7DEE" w:rsidRPr="002E7161" w:rsidRDefault="002E2671" w:rsidP="00BC7DEE">
      <w:pPr>
        <w:tabs>
          <w:tab w:val="left" w:pos="1830"/>
          <w:tab w:val="left" w:pos="2835"/>
        </w:tabs>
        <w:spacing w:line="276" w:lineRule="auto"/>
        <w:jc w:val="both"/>
        <w:rPr>
          <w:rFonts w:ascii="Arial Narrow" w:hAnsi="Arial Narrow" w:cs="Arial"/>
          <w:sz w:val="22"/>
          <w:szCs w:val="22"/>
        </w:rPr>
      </w:pPr>
      <w:r>
        <w:rPr>
          <w:rFonts w:ascii="Arial Narrow" w:hAnsi="Arial Narrow" w:cs="Arial"/>
          <w:sz w:val="22"/>
          <w:szCs w:val="22"/>
        </w:rPr>
        <w:t xml:space="preserve">The </w:t>
      </w:r>
      <w:r w:rsidR="004E306A">
        <w:rPr>
          <w:rFonts w:ascii="Arial Narrow" w:hAnsi="Arial Narrow" w:cs="Arial"/>
          <w:sz w:val="22"/>
          <w:szCs w:val="22"/>
        </w:rPr>
        <w:t xml:space="preserve">Manager (Risk Owner) </w:t>
      </w:r>
      <w:r w:rsidR="00B22528">
        <w:rPr>
          <w:rFonts w:ascii="Arial Narrow" w:hAnsi="Arial Narrow" w:cs="Arial"/>
          <w:sz w:val="22"/>
          <w:szCs w:val="22"/>
        </w:rPr>
        <w:t>will, in writing, inform</w:t>
      </w:r>
      <w:r>
        <w:rPr>
          <w:rFonts w:ascii="Arial Narrow" w:hAnsi="Arial Narrow" w:cs="Arial"/>
          <w:sz w:val="22"/>
          <w:szCs w:val="22"/>
        </w:rPr>
        <w:t xml:space="preserve"> the</w:t>
      </w:r>
      <w:r w:rsidR="008506CF">
        <w:rPr>
          <w:rFonts w:ascii="Arial Narrow" w:hAnsi="Arial Narrow" w:cs="Arial"/>
          <w:sz w:val="22"/>
          <w:szCs w:val="22"/>
        </w:rPr>
        <w:t xml:space="preserve"> A</w:t>
      </w:r>
      <w:r w:rsidR="00BC7DEE" w:rsidRPr="002E7161">
        <w:rPr>
          <w:rFonts w:ascii="Arial Narrow" w:hAnsi="Arial Narrow" w:cs="Arial"/>
          <w:sz w:val="22"/>
          <w:szCs w:val="22"/>
        </w:rPr>
        <w:t xml:space="preserve">dministrator </w:t>
      </w:r>
      <w:r w:rsidR="00B22528">
        <w:rPr>
          <w:rFonts w:ascii="Arial Narrow" w:hAnsi="Arial Narrow" w:cs="Arial"/>
          <w:sz w:val="22"/>
          <w:szCs w:val="22"/>
        </w:rPr>
        <w:t>of th</w:t>
      </w:r>
      <w:r>
        <w:rPr>
          <w:rFonts w:ascii="Arial Narrow" w:hAnsi="Arial Narrow" w:cs="Arial"/>
          <w:sz w:val="22"/>
          <w:szCs w:val="22"/>
        </w:rPr>
        <w:t xml:space="preserve">e decisions made at the </w:t>
      </w:r>
      <w:r w:rsidR="00EA081D">
        <w:rPr>
          <w:rFonts w:ascii="Arial Narrow" w:hAnsi="Arial Narrow" w:cs="Arial"/>
          <w:sz w:val="22"/>
          <w:szCs w:val="22"/>
        </w:rPr>
        <w:t>m</w:t>
      </w:r>
      <w:r>
        <w:rPr>
          <w:rFonts w:ascii="Arial Narrow" w:hAnsi="Arial Narrow" w:cs="Arial"/>
          <w:sz w:val="22"/>
          <w:szCs w:val="22"/>
        </w:rPr>
        <w:t>anagement team meeting relating to:</w:t>
      </w:r>
    </w:p>
    <w:p w:rsidR="00BC7DEE" w:rsidRPr="002E7161" w:rsidRDefault="00C53005"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Any</w:t>
      </w:r>
      <w:r w:rsidR="00BC7DEE" w:rsidRPr="002E7161">
        <w:rPr>
          <w:rFonts w:ascii="Arial Narrow" w:hAnsi="Arial Narrow" w:cs="Arial"/>
          <w:sz w:val="22"/>
          <w:szCs w:val="22"/>
        </w:rPr>
        <w:t xml:space="preserve"> amendment and additions to the existing risks on the </w:t>
      </w:r>
      <w:r w:rsidR="00944B7B">
        <w:rPr>
          <w:rFonts w:ascii="Arial Narrow" w:hAnsi="Arial Narrow" w:cs="Arial"/>
          <w:color w:val="FF0000"/>
          <w:sz w:val="22"/>
          <w:szCs w:val="22"/>
        </w:rPr>
        <w:t xml:space="preserve">(insert name of service) </w:t>
      </w:r>
      <w:r w:rsidR="00D85B99">
        <w:rPr>
          <w:rFonts w:ascii="Arial Narrow" w:eastAsiaTheme="minorEastAsia" w:hAnsi="Arial Narrow" w:cs="Arial"/>
          <w:sz w:val="22"/>
          <w:szCs w:val="22"/>
        </w:rPr>
        <w:t>risk register</w:t>
      </w:r>
      <w:r w:rsidR="00BC7DEE" w:rsidRPr="002E7161" w:rsidDel="00C857DF">
        <w:rPr>
          <w:rFonts w:ascii="Arial Narrow" w:hAnsi="Arial Narrow" w:cs="Arial"/>
          <w:sz w:val="22"/>
          <w:szCs w:val="22"/>
        </w:rPr>
        <w:t xml:space="preserve"> </w:t>
      </w:r>
      <w:r w:rsidR="00BC7DEE" w:rsidRPr="002E7161">
        <w:rPr>
          <w:rFonts w:ascii="Arial Narrow" w:hAnsi="Arial Narrow" w:cs="Arial"/>
          <w:sz w:val="22"/>
          <w:szCs w:val="22"/>
        </w:rPr>
        <w:t xml:space="preserve">agreed and signed off at the </w:t>
      </w:r>
      <w:r w:rsidR="00EA081D">
        <w:rPr>
          <w:rFonts w:ascii="Arial Narrow" w:hAnsi="Arial Narrow" w:cs="Arial"/>
          <w:sz w:val="22"/>
          <w:szCs w:val="22"/>
        </w:rPr>
        <w:t>m</w:t>
      </w:r>
      <w:r w:rsidR="002C62BD" w:rsidRPr="002E7161">
        <w:rPr>
          <w:rFonts w:ascii="Arial Narrow" w:hAnsi="Arial Narrow" w:cs="Arial"/>
          <w:sz w:val="22"/>
          <w:szCs w:val="22"/>
        </w:rPr>
        <w:t>anagement</w:t>
      </w:r>
      <w:r>
        <w:rPr>
          <w:rFonts w:ascii="Arial Narrow" w:hAnsi="Arial Narrow" w:cs="Arial"/>
          <w:sz w:val="22"/>
          <w:szCs w:val="22"/>
        </w:rPr>
        <w:t xml:space="preserve"> team meeting. </w:t>
      </w:r>
      <w:r w:rsidR="00BC7DEE" w:rsidRPr="002E7161">
        <w:rPr>
          <w:rFonts w:ascii="Arial Narrow" w:hAnsi="Arial Narrow" w:cs="Arial"/>
          <w:sz w:val="22"/>
          <w:szCs w:val="22"/>
        </w:rPr>
        <w:t xml:space="preserve"> </w:t>
      </w:r>
    </w:p>
    <w:p w:rsidR="00BC7DEE" w:rsidRPr="002E7161" w:rsidRDefault="00C53005" w:rsidP="00BC7DEE">
      <w:pPr>
        <w:pStyle w:val="ListParagraph"/>
        <w:numPr>
          <w:ilvl w:val="0"/>
          <w:numId w:val="35"/>
        </w:numPr>
        <w:tabs>
          <w:tab w:val="left" w:pos="1800"/>
        </w:tabs>
        <w:spacing w:before="120" w:after="60" w:line="276" w:lineRule="auto"/>
        <w:jc w:val="both"/>
        <w:rPr>
          <w:rFonts w:ascii="Arial Narrow" w:hAnsi="Arial Narrow" w:cs="Arial"/>
          <w:sz w:val="22"/>
          <w:szCs w:val="22"/>
        </w:rPr>
      </w:pPr>
      <w:r>
        <w:rPr>
          <w:rFonts w:ascii="Arial Narrow" w:hAnsi="Arial Narrow" w:cs="Arial"/>
          <w:sz w:val="22"/>
          <w:szCs w:val="22"/>
        </w:rPr>
        <w:t>The</w:t>
      </w:r>
      <w:r w:rsidR="00BC7DEE" w:rsidRPr="002E7161">
        <w:rPr>
          <w:rFonts w:ascii="Arial Narrow" w:hAnsi="Arial Narrow" w:cs="Arial"/>
          <w:sz w:val="22"/>
          <w:szCs w:val="22"/>
        </w:rPr>
        <w:t xml:space="preserve"> decisions reached on new risks </w:t>
      </w:r>
      <w:r>
        <w:rPr>
          <w:rFonts w:ascii="Arial Narrow" w:hAnsi="Arial Narrow" w:cs="Arial"/>
          <w:sz w:val="22"/>
          <w:szCs w:val="22"/>
        </w:rPr>
        <w:t xml:space="preserve">for consideration. </w:t>
      </w:r>
    </w:p>
    <w:p w:rsidR="00BC7DEE" w:rsidRPr="002E7161" w:rsidRDefault="00BC7DEE" w:rsidP="00BC7DEE">
      <w:pPr>
        <w:tabs>
          <w:tab w:val="left" w:pos="1830"/>
          <w:tab w:val="left" w:pos="2835"/>
        </w:tabs>
        <w:spacing w:line="276" w:lineRule="auto"/>
        <w:jc w:val="both"/>
        <w:rPr>
          <w:rFonts w:ascii="Arial Narrow" w:hAnsi="Arial Narrow" w:cs="Arial"/>
          <w:sz w:val="22"/>
          <w:szCs w:val="22"/>
        </w:rPr>
      </w:pPr>
    </w:p>
    <w:p w:rsidR="002E2671" w:rsidRPr="006D048E" w:rsidRDefault="008506CF" w:rsidP="006D048E">
      <w:pPr>
        <w:tabs>
          <w:tab w:val="left" w:pos="1830"/>
          <w:tab w:val="left" w:pos="2835"/>
        </w:tabs>
        <w:spacing w:line="276" w:lineRule="auto"/>
        <w:rPr>
          <w:rFonts w:ascii="Arial Narrow" w:hAnsi="Arial Narrow" w:cs="Arial"/>
          <w:sz w:val="22"/>
          <w:szCs w:val="22"/>
        </w:rPr>
      </w:pPr>
      <w:r>
        <w:rPr>
          <w:rFonts w:ascii="Arial Narrow" w:hAnsi="Arial Narrow" w:cs="Arial"/>
          <w:sz w:val="22"/>
          <w:szCs w:val="22"/>
        </w:rPr>
        <w:t>The A</w:t>
      </w:r>
      <w:r w:rsidR="006D048E" w:rsidRPr="002E7161">
        <w:rPr>
          <w:rFonts w:ascii="Arial Narrow" w:hAnsi="Arial Narrow" w:cs="Arial"/>
          <w:sz w:val="22"/>
          <w:szCs w:val="22"/>
        </w:rPr>
        <w:t>dministrator</w:t>
      </w:r>
      <w:r w:rsidR="006D048E">
        <w:rPr>
          <w:rFonts w:ascii="Arial Narrow" w:hAnsi="Arial Narrow" w:cs="Arial"/>
          <w:sz w:val="22"/>
          <w:szCs w:val="22"/>
        </w:rPr>
        <w:t xml:space="preserve"> will:</w:t>
      </w:r>
    </w:p>
    <w:p w:rsidR="004E306A" w:rsidRDefault="006D048E" w:rsidP="004E306A">
      <w:pPr>
        <w:pStyle w:val="ListParagraph"/>
        <w:numPr>
          <w:ilvl w:val="0"/>
          <w:numId w:val="35"/>
        </w:numPr>
        <w:tabs>
          <w:tab w:val="left" w:pos="1800"/>
        </w:tabs>
        <w:spacing w:before="120" w:after="60" w:line="276" w:lineRule="auto"/>
        <w:jc w:val="both"/>
        <w:rPr>
          <w:rFonts w:ascii="Arial Narrow" w:hAnsi="Arial Narrow" w:cs="Arial"/>
          <w:sz w:val="22"/>
          <w:szCs w:val="22"/>
        </w:rPr>
      </w:pPr>
      <w:r w:rsidRPr="002E2671">
        <w:rPr>
          <w:rFonts w:ascii="Arial Narrow" w:hAnsi="Arial Narrow" w:cs="Arial"/>
          <w:sz w:val="22"/>
          <w:szCs w:val="22"/>
        </w:rPr>
        <w:t>Update</w:t>
      </w:r>
      <w:r w:rsidR="00A3289C">
        <w:rPr>
          <w:rFonts w:ascii="Arial Narrow" w:hAnsi="Arial Narrow" w:cs="Arial"/>
          <w:sz w:val="22"/>
          <w:szCs w:val="22"/>
        </w:rPr>
        <w:t xml:space="preserve"> the </w:t>
      </w:r>
      <w:r w:rsidR="00944B7B">
        <w:rPr>
          <w:rFonts w:ascii="Arial Narrow" w:hAnsi="Arial Narrow" w:cs="Arial"/>
          <w:color w:val="FF0000"/>
          <w:sz w:val="22"/>
          <w:szCs w:val="22"/>
        </w:rPr>
        <w:t xml:space="preserve">(insert name of service) </w:t>
      </w:r>
      <w:r w:rsidR="00D85B99">
        <w:rPr>
          <w:rFonts w:ascii="Arial Narrow" w:eastAsiaTheme="minorEastAsia" w:hAnsi="Arial Narrow" w:cs="Arial"/>
          <w:sz w:val="22"/>
          <w:szCs w:val="22"/>
        </w:rPr>
        <w:t>risk register</w:t>
      </w:r>
      <w:r w:rsidR="00BC7DEE" w:rsidRPr="002E2671" w:rsidDel="00C857DF">
        <w:rPr>
          <w:rFonts w:ascii="Arial Narrow" w:hAnsi="Arial Narrow" w:cs="Arial"/>
          <w:sz w:val="22"/>
          <w:szCs w:val="22"/>
        </w:rPr>
        <w:t xml:space="preserve"> </w:t>
      </w:r>
      <w:r w:rsidR="00A3289C">
        <w:rPr>
          <w:rFonts w:ascii="Arial Narrow" w:hAnsi="Arial Narrow" w:cs="Arial"/>
          <w:sz w:val="22"/>
          <w:szCs w:val="22"/>
        </w:rPr>
        <w:t>based on decision made at the</w:t>
      </w:r>
      <w:r w:rsidR="00B74F36">
        <w:rPr>
          <w:rFonts w:ascii="Arial Narrow" w:hAnsi="Arial Narrow" w:cs="Arial"/>
          <w:sz w:val="22"/>
          <w:szCs w:val="22"/>
        </w:rPr>
        <w:t xml:space="preserve"> </w:t>
      </w:r>
      <w:r w:rsidR="00EA081D">
        <w:rPr>
          <w:rFonts w:ascii="Arial Narrow" w:hAnsi="Arial Narrow" w:cs="Arial"/>
          <w:sz w:val="22"/>
          <w:szCs w:val="22"/>
        </w:rPr>
        <w:t>m</w:t>
      </w:r>
      <w:r w:rsidR="002C62BD">
        <w:rPr>
          <w:rFonts w:ascii="Arial Narrow" w:hAnsi="Arial Narrow" w:cs="Arial"/>
          <w:sz w:val="22"/>
          <w:szCs w:val="22"/>
        </w:rPr>
        <w:t>anagement</w:t>
      </w:r>
      <w:r w:rsidR="00EA081D">
        <w:rPr>
          <w:rFonts w:ascii="Arial Narrow" w:hAnsi="Arial Narrow" w:cs="Arial"/>
          <w:sz w:val="22"/>
          <w:szCs w:val="22"/>
        </w:rPr>
        <w:t xml:space="preserve"> t</w:t>
      </w:r>
      <w:r w:rsidR="002E2671" w:rsidRPr="002E2671">
        <w:rPr>
          <w:rFonts w:ascii="Arial Narrow" w:hAnsi="Arial Narrow" w:cs="Arial"/>
          <w:sz w:val="22"/>
          <w:szCs w:val="22"/>
        </w:rPr>
        <w:t xml:space="preserve">eam meeting and run the </w:t>
      </w:r>
      <w:r w:rsidR="002E2671" w:rsidRPr="006D048E">
        <w:rPr>
          <w:rFonts w:ascii="Arial Narrow" w:hAnsi="Arial Narrow" w:cs="Arial"/>
          <w:b/>
          <w:sz w:val="22"/>
          <w:szCs w:val="22"/>
        </w:rPr>
        <w:t xml:space="preserve">Final quarterly </w:t>
      </w:r>
      <w:r w:rsidR="00944B7B">
        <w:rPr>
          <w:rFonts w:ascii="Arial Narrow" w:hAnsi="Arial Narrow" w:cs="Arial"/>
          <w:color w:val="FF0000"/>
          <w:sz w:val="22"/>
          <w:szCs w:val="22"/>
        </w:rPr>
        <w:t xml:space="preserve">(insert name of service) </w:t>
      </w:r>
      <w:r w:rsidR="006E0278">
        <w:rPr>
          <w:rFonts w:ascii="Arial Narrow" w:hAnsi="Arial Narrow" w:cs="Arial"/>
          <w:b/>
          <w:sz w:val="22"/>
          <w:szCs w:val="22"/>
        </w:rPr>
        <w:t>risk register</w:t>
      </w:r>
      <w:r w:rsidR="002E2671" w:rsidRPr="006D048E">
        <w:rPr>
          <w:rFonts w:ascii="Arial Narrow" w:hAnsi="Arial Narrow" w:cs="Arial"/>
          <w:b/>
          <w:sz w:val="22"/>
          <w:szCs w:val="22"/>
        </w:rPr>
        <w:t xml:space="preserve"> and </w:t>
      </w:r>
      <w:r w:rsidR="008506CF">
        <w:rPr>
          <w:rFonts w:ascii="Arial Narrow" w:hAnsi="Arial Narrow" w:cs="Arial"/>
          <w:b/>
          <w:sz w:val="22"/>
          <w:szCs w:val="22"/>
        </w:rPr>
        <w:t>save it</w:t>
      </w:r>
      <w:r w:rsidR="002E2671" w:rsidRPr="006D048E">
        <w:rPr>
          <w:rFonts w:ascii="Arial Narrow" w:hAnsi="Arial Narrow" w:cs="Arial"/>
          <w:b/>
          <w:sz w:val="22"/>
          <w:szCs w:val="22"/>
        </w:rPr>
        <w:t xml:space="preserve"> as a PDF file.</w:t>
      </w:r>
      <w:r w:rsidR="002E2671" w:rsidRPr="002E2671">
        <w:rPr>
          <w:rFonts w:ascii="Arial Narrow" w:hAnsi="Arial Narrow" w:cs="Arial"/>
          <w:sz w:val="22"/>
          <w:szCs w:val="22"/>
        </w:rPr>
        <w:t xml:space="preserve"> </w:t>
      </w:r>
      <w:r w:rsidR="002C62BD">
        <w:rPr>
          <w:rFonts w:ascii="Arial Narrow" w:hAnsi="Arial Narrow" w:cs="Arial"/>
          <w:sz w:val="22"/>
          <w:szCs w:val="22"/>
        </w:rPr>
        <w:t xml:space="preserve">This is the official quarterly risk register to be retained for audit purposes. </w:t>
      </w:r>
    </w:p>
    <w:p w:rsidR="004E306A" w:rsidRDefault="003667F4" w:rsidP="004E306A">
      <w:pPr>
        <w:pStyle w:val="ListParagraph"/>
        <w:numPr>
          <w:ilvl w:val="0"/>
          <w:numId w:val="35"/>
        </w:numPr>
        <w:tabs>
          <w:tab w:val="left" w:pos="1800"/>
        </w:tabs>
        <w:spacing w:before="120" w:after="60" w:line="276" w:lineRule="auto"/>
        <w:jc w:val="both"/>
        <w:rPr>
          <w:rFonts w:ascii="Arial Narrow" w:hAnsi="Arial Narrow" w:cs="Arial"/>
          <w:sz w:val="22"/>
          <w:szCs w:val="22"/>
        </w:rPr>
      </w:pPr>
      <w:r w:rsidRPr="004E306A">
        <w:rPr>
          <w:rFonts w:ascii="Arial Narrow" w:hAnsi="Arial Narrow" w:cs="Arial"/>
          <w:sz w:val="22"/>
          <w:szCs w:val="22"/>
        </w:rPr>
        <w:t>Record</w:t>
      </w:r>
      <w:r w:rsidR="002E2671" w:rsidRPr="004E306A">
        <w:rPr>
          <w:rFonts w:ascii="Arial Narrow" w:hAnsi="Arial Narrow" w:cs="Arial"/>
          <w:sz w:val="22"/>
          <w:szCs w:val="22"/>
        </w:rPr>
        <w:t xml:space="preserve"> </w:t>
      </w:r>
      <w:r w:rsidR="006D048E" w:rsidRPr="004E306A">
        <w:rPr>
          <w:rFonts w:ascii="Arial Narrow" w:hAnsi="Arial Narrow" w:cs="Arial"/>
          <w:sz w:val="22"/>
          <w:szCs w:val="22"/>
        </w:rPr>
        <w:t>the decision</w:t>
      </w:r>
      <w:r w:rsidR="008506CF" w:rsidRPr="004E306A">
        <w:rPr>
          <w:rFonts w:ascii="Arial Narrow" w:hAnsi="Arial Narrow" w:cs="Arial"/>
          <w:sz w:val="22"/>
          <w:szCs w:val="22"/>
        </w:rPr>
        <w:t>(s)</w:t>
      </w:r>
      <w:r w:rsidR="006D048E" w:rsidRPr="004E306A">
        <w:rPr>
          <w:rFonts w:ascii="Arial Narrow" w:hAnsi="Arial Narrow" w:cs="Arial"/>
          <w:sz w:val="22"/>
          <w:szCs w:val="22"/>
        </w:rPr>
        <w:t xml:space="preserve"> reached on new risks on </w:t>
      </w:r>
      <w:r w:rsidR="005D229F" w:rsidRPr="004E306A">
        <w:rPr>
          <w:rFonts w:ascii="Arial Narrow" w:hAnsi="Arial Narrow" w:cs="Arial"/>
          <w:sz w:val="22"/>
          <w:szCs w:val="22"/>
        </w:rPr>
        <w:t xml:space="preserve">the local new risk notified for consideration database/spreadsheet. </w:t>
      </w:r>
      <w:r w:rsidR="004E306A">
        <w:rPr>
          <w:rFonts w:ascii="Arial Narrow" w:hAnsi="Arial Narrow"/>
          <w:sz w:val="22"/>
          <w:szCs w:val="22"/>
          <w:lang w:val="en-US"/>
        </w:rPr>
        <w:t xml:space="preserve">A sample data set required for this database / spreadsheet is outlined in </w:t>
      </w:r>
      <w:r w:rsidR="004E306A">
        <w:rPr>
          <w:rFonts w:ascii="Arial Narrow" w:hAnsi="Arial Narrow"/>
          <w:b/>
          <w:sz w:val="22"/>
          <w:szCs w:val="22"/>
          <w:lang w:val="en-US"/>
        </w:rPr>
        <w:t>Appendix 3.</w:t>
      </w:r>
    </w:p>
    <w:p w:rsidR="004E306A" w:rsidRDefault="004E306A" w:rsidP="004E306A">
      <w:pPr>
        <w:pStyle w:val="ListParagraph"/>
        <w:tabs>
          <w:tab w:val="left" w:pos="1800"/>
        </w:tabs>
        <w:spacing w:before="120" w:after="60" w:line="276" w:lineRule="auto"/>
        <w:ind w:left="360"/>
        <w:jc w:val="both"/>
        <w:rPr>
          <w:rFonts w:ascii="Arial Narrow" w:hAnsi="Arial Narrow" w:cs="Arial"/>
          <w:sz w:val="22"/>
          <w:szCs w:val="22"/>
        </w:rPr>
      </w:pPr>
    </w:p>
    <w:p w:rsidR="005958DD" w:rsidRPr="00974E64" w:rsidRDefault="005958DD" w:rsidP="00974E64">
      <w:pPr>
        <w:tabs>
          <w:tab w:val="left" w:pos="1800"/>
        </w:tabs>
        <w:spacing w:before="120" w:after="60" w:line="276" w:lineRule="auto"/>
        <w:jc w:val="both"/>
        <w:rPr>
          <w:rFonts w:ascii="Arial Narrow" w:hAnsi="Arial Narrow" w:cs="Arial"/>
          <w:sz w:val="22"/>
          <w:szCs w:val="22"/>
        </w:rPr>
      </w:pPr>
      <w:bookmarkStart w:id="1" w:name="_GoBack"/>
      <w:bookmarkEnd w:id="1"/>
    </w:p>
    <w:p w:rsidR="00BC7DEE" w:rsidRPr="004E306A" w:rsidRDefault="00BC7DEE" w:rsidP="004E306A">
      <w:pPr>
        <w:pStyle w:val="ListParagraph"/>
        <w:numPr>
          <w:ilvl w:val="1"/>
          <w:numId w:val="17"/>
        </w:numPr>
        <w:tabs>
          <w:tab w:val="left" w:pos="1800"/>
        </w:tabs>
        <w:spacing w:before="120" w:after="60" w:line="276" w:lineRule="auto"/>
        <w:jc w:val="both"/>
        <w:rPr>
          <w:rFonts w:ascii="Arial Narrow" w:hAnsi="Arial Narrow" w:cs="Arial"/>
          <w:sz w:val="22"/>
          <w:szCs w:val="22"/>
        </w:rPr>
      </w:pPr>
      <w:r w:rsidRPr="004E306A">
        <w:rPr>
          <w:rFonts w:ascii="Arial Narrow" w:hAnsi="Arial Narrow"/>
          <w:color w:val="3C685B"/>
          <w:sz w:val="22"/>
          <w:szCs w:val="22"/>
        </w:rPr>
        <w:lastRenderedPageBreak/>
        <w:t>P</w:t>
      </w:r>
      <w:r w:rsidR="00045AD4" w:rsidRPr="004E306A">
        <w:rPr>
          <w:rFonts w:ascii="Arial Narrow" w:hAnsi="Arial Narrow"/>
          <w:color w:val="3C685B"/>
          <w:sz w:val="22"/>
          <w:szCs w:val="22"/>
        </w:rPr>
        <w:t>rocess for the addition of new r</w:t>
      </w:r>
      <w:r w:rsidRPr="004E306A">
        <w:rPr>
          <w:rFonts w:ascii="Arial Narrow" w:hAnsi="Arial Narrow"/>
          <w:color w:val="3C685B"/>
          <w:sz w:val="22"/>
          <w:szCs w:val="22"/>
        </w:rPr>
        <w:t xml:space="preserve">isks onto the </w:t>
      </w:r>
      <w:r w:rsidR="00944B7B">
        <w:rPr>
          <w:rFonts w:ascii="Arial Narrow" w:hAnsi="Arial Narrow" w:cs="Arial"/>
          <w:color w:val="FF0000"/>
          <w:sz w:val="22"/>
          <w:szCs w:val="22"/>
        </w:rPr>
        <w:t xml:space="preserve">(insert name of service) </w:t>
      </w:r>
      <w:r w:rsidR="00D85B99" w:rsidRPr="004E306A">
        <w:rPr>
          <w:rFonts w:ascii="Arial Narrow" w:hAnsi="Arial Narrow"/>
          <w:color w:val="3C685B"/>
          <w:sz w:val="22"/>
          <w:szCs w:val="22"/>
        </w:rPr>
        <w:t>r</w:t>
      </w:r>
      <w:r w:rsidR="00183F47" w:rsidRPr="004E306A">
        <w:rPr>
          <w:rFonts w:ascii="Arial Narrow" w:hAnsi="Arial Narrow"/>
          <w:color w:val="3C685B"/>
          <w:sz w:val="22"/>
          <w:szCs w:val="22"/>
        </w:rPr>
        <w:t xml:space="preserve">isk </w:t>
      </w:r>
      <w:r w:rsidR="00D85B99" w:rsidRPr="004E306A">
        <w:rPr>
          <w:rFonts w:ascii="Arial Narrow" w:hAnsi="Arial Narrow"/>
          <w:color w:val="3C685B"/>
          <w:sz w:val="22"/>
          <w:szCs w:val="22"/>
        </w:rPr>
        <w:t>r</w:t>
      </w:r>
      <w:r w:rsidR="002C62BD" w:rsidRPr="004E306A">
        <w:rPr>
          <w:rFonts w:ascii="Arial Narrow" w:hAnsi="Arial Narrow"/>
          <w:color w:val="3C685B"/>
          <w:sz w:val="22"/>
          <w:szCs w:val="22"/>
        </w:rPr>
        <w:t>egister</w:t>
      </w:r>
      <w:r w:rsidR="00A3289C" w:rsidRPr="004E306A">
        <w:rPr>
          <w:rFonts w:ascii="Arial Narrow" w:hAnsi="Arial Narrow"/>
          <w:color w:val="3C685B"/>
          <w:sz w:val="22"/>
          <w:szCs w:val="22"/>
        </w:rPr>
        <w:t>.</w:t>
      </w:r>
    </w:p>
    <w:p w:rsidR="00D85B99" w:rsidRPr="00D85B99" w:rsidRDefault="00D85B99" w:rsidP="00D85B99">
      <w:pPr>
        <w:pStyle w:val="ListParagraph"/>
        <w:spacing w:before="240" w:after="60" w:line="276" w:lineRule="auto"/>
        <w:ind w:left="1080"/>
        <w:jc w:val="both"/>
        <w:rPr>
          <w:rFonts w:ascii="Arial Narrow" w:hAnsi="Arial Narrow"/>
          <w:color w:val="3C685B"/>
          <w:sz w:val="22"/>
          <w:szCs w:val="22"/>
        </w:rPr>
      </w:pPr>
    </w:p>
    <w:p w:rsidR="000A0D46" w:rsidRPr="000A0D46" w:rsidRDefault="000A0D46" w:rsidP="00BC7DEE">
      <w:pPr>
        <w:spacing w:after="60" w:line="276" w:lineRule="auto"/>
        <w:jc w:val="both"/>
        <w:rPr>
          <w:rFonts w:ascii="Arial Narrow" w:hAnsi="Arial Narrow"/>
          <w:color w:val="3C685B"/>
          <w:sz w:val="22"/>
          <w:szCs w:val="22"/>
        </w:rPr>
      </w:pPr>
      <w:r w:rsidRPr="000A0D46">
        <w:rPr>
          <w:rFonts w:ascii="Arial Narrow" w:hAnsi="Arial Narrow"/>
          <w:color w:val="3C685B"/>
          <w:sz w:val="22"/>
          <w:szCs w:val="22"/>
        </w:rPr>
        <w:t>Criteria:</w:t>
      </w:r>
    </w:p>
    <w:p w:rsidR="000A0D46" w:rsidRDefault="000A0D46" w:rsidP="00BC7DEE">
      <w:pPr>
        <w:spacing w:after="60" w:line="276" w:lineRule="auto"/>
        <w:jc w:val="both"/>
        <w:rPr>
          <w:rFonts w:ascii="Arial Narrow" w:hAnsi="Arial Narrow"/>
          <w:sz w:val="22"/>
          <w:szCs w:val="22"/>
        </w:rPr>
      </w:pPr>
      <w:r>
        <w:rPr>
          <w:rFonts w:ascii="Arial Narrow" w:hAnsi="Arial Narrow"/>
          <w:sz w:val="22"/>
          <w:szCs w:val="22"/>
        </w:rPr>
        <w:t xml:space="preserve">The criteria for inclusion of risks onto the </w:t>
      </w:r>
      <w:r w:rsidR="00944B7B">
        <w:rPr>
          <w:rFonts w:ascii="Arial Narrow" w:hAnsi="Arial Narrow" w:cs="Arial"/>
          <w:color w:val="FF0000"/>
          <w:sz w:val="22"/>
          <w:szCs w:val="22"/>
        </w:rPr>
        <w:t xml:space="preserve">(insert name of service) </w:t>
      </w:r>
      <w:r w:rsidR="00D85B99">
        <w:rPr>
          <w:rFonts w:ascii="Arial Narrow" w:hAnsi="Arial Narrow"/>
          <w:sz w:val="22"/>
          <w:szCs w:val="22"/>
        </w:rPr>
        <w:t>risk register</w:t>
      </w:r>
      <w:r>
        <w:rPr>
          <w:rFonts w:ascii="Arial Narrow" w:hAnsi="Arial Narrow"/>
          <w:sz w:val="22"/>
          <w:szCs w:val="22"/>
        </w:rPr>
        <w:t xml:space="preserve"> are determined by the </w:t>
      </w:r>
      <w:r w:rsidR="00944B7B">
        <w:rPr>
          <w:rFonts w:ascii="Arial Narrow" w:hAnsi="Arial Narrow" w:cs="Arial"/>
          <w:color w:val="FF0000"/>
          <w:sz w:val="22"/>
          <w:szCs w:val="22"/>
        </w:rPr>
        <w:t xml:space="preserve">(insert name of service) </w:t>
      </w:r>
      <w:r w:rsidR="00A458E4">
        <w:rPr>
          <w:rFonts w:ascii="Arial Narrow" w:hAnsi="Arial Narrow"/>
          <w:sz w:val="22"/>
          <w:szCs w:val="22"/>
        </w:rPr>
        <w:t>Manager</w:t>
      </w:r>
      <w:r w:rsidR="005D229F">
        <w:rPr>
          <w:rFonts w:ascii="Arial Narrow" w:hAnsi="Arial Narrow"/>
          <w:sz w:val="22"/>
          <w:szCs w:val="22"/>
        </w:rPr>
        <w:t xml:space="preserve"> (Risk Owner)</w:t>
      </w:r>
      <w:r w:rsidR="002C62BD">
        <w:rPr>
          <w:rFonts w:ascii="Arial Narrow" w:hAnsi="Arial Narrow"/>
          <w:sz w:val="22"/>
          <w:szCs w:val="22"/>
        </w:rPr>
        <w:t xml:space="preserve"> and</w:t>
      </w:r>
      <w:r>
        <w:rPr>
          <w:rFonts w:ascii="Arial Narrow" w:hAnsi="Arial Narrow"/>
          <w:sz w:val="22"/>
          <w:szCs w:val="22"/>
        </w:rPr>
        <w:t xml:space="preserve"> the Management Team and may include:</w:t>
      </w:r>
    </w:p>
    <w:p w:rsidR="000A0D46" w:rsidRDefault="000A0D46" w:rsidP="000A0D46">
      <w:pPr>
        <w:pStyle w:val="ListParagraph"/>
        <w:numPr>
          <w:ilvl w:val="0"/>
          <w:numId w:val="43"/>
        </w:numPr>
        <w:spacing w:after="60" w:line="276" w:lineRule="auto"/>
        <w:jc w:val="both"/>
        <w:rPr>
          <w:rFonts w:ascii="Arial Narrow" w:hAnsi="Arial Narrow"/>
          <w:sz w:val="22"/>
          <w:szCs w:val="22"/>
        </w:rPr>
      </w:pPr>
      <w:r>
        <w:rPr>
          <w:rFonts w:ascii="Arial Narrow" w:hAnsi="Arial Narrow"/>
          <w:sz w:val="22"/>
          <w:szCs w:val="22"/>
        </w:rPr>
        <w:t xml:space="preserve">Risks that </w:t>
      </w:r>
      <w:r w:rsidRPr="00A3289C">
        <w:rPr>
          <w:rFonts w:ascii="Arial Narrow" w:hAnsi="Arial Narrow"/>
          <w:sz w:val="22"/>
          <w:szCs w:val="22"/>
        </w:rPr>
        <w:t xml:space="preserve">require </w:t>
      </w:r>
      <w:r w:rsidR="00A3289C" w:rsidRPr="00A3289C">
        <w:rPr>
          <w:rFonts w:ascii="Arial Narrow" w:hAnsi="Arial Narrow"/>
          <w:sz w:val="22"/>
          <w:szCs w:val="22"/>
        </w:rPr>
        <w:t xml:space="preserve">a </w:t>
      </w:r>
      <w:r w:rsidR="00D85B99">
        <w:rPr>
          <w:rFonts w:ascii="Arial Narrow" w:hAnsi="Arial Narrow"/>
          <w:sz w:val="22"/>
          <w:szCs w:val="22"/>
        </w:rPr>
        <w:t>m</w:t>
      </w:r>
      <w:r w:rsidRPr="00A3289C">
        <w:rPr>
          <w:rFonts w:ascii="Arial Narrow" w:hAnsi="Arial Narrow"/>
          <w:sz w:val="22"/>
          <w:szCs w:val="22"/>
        </w:rPr>
        <w:t xml:space="preserve">anagement </w:t>
      </w:r>
      <w:r>
        <w:rPr>
          <w:rFonts w:ascii="Arial Narrow" w:hAnsi="Arial Narrow"/>
          <w:sz w:val="22"/>
          <w:szCs w:val="22"/>
        </w:rPr>
        <w:t>plan, for example where actions may need to be allocated</w:t>
      </w:r>
      <w:r w:rsidR="00D85B99">
        <w:rPr>
          <w:rFonts w:ascii="Arial Narrow" w:hAnsi="Arial Narrow"/>
          <w:sz w:val="22"/>
          <w:szCs w:val="22"/>
        </w:rPr>
        <w:t xml:space="preserve"> to a number of the members of m</w:t>
      </w:r>
      <w:r>
        <w:rPr>
          <w:rFonts w:ascii="Arial Narrow" w:hAnsi="Arial Narrow"/>
          <w:sz w:val="22"/>
          <w:szCs w:val="22"/>
        </w:rPr>
        <w:t>anagement team</w:t>
      </w:r>
    </w:p>
    <w:p w:rsidR="000A0D46" w:rsidRDefault="00D85B99" w:rsidP="00BC7DEE">
      <w:pPr>
        <w:pStyle w:val="ListParagraph"/>
        <w:numPr>
          <w:ilvl w:val="0"/>
          <w:numId w:val="43"/>
        </w:numPr>
        <w:spacing w:after="60" w:line="276" w:lineRule="auto"/>
        <w:jc w:val="both"/>
        <w:rPr>
          <w:rFonts w:ascii="Arial Narrow" w:hAnsi="Arial Narrow"/>
          <w:sz w:val="22"/>
          <w:szCs w:val="22"/>
        </w:rPr>
      </w:pPr>
      <w:r>
        <w:rPr>
          <w:rFonts w:ascii="Arial Narrow" w:hAnsi="Arial Narrow"/>
          <w:sz w:val="22"/>
          <w:szCs w:val="22"/>
        </w:rPr>
        <w:t>Significant r</w:t>
      </w:r>
      <w:r w:rsidR="000A0D46">
        <w:rPr>
          <w:rFonts w:ascii="Arial Narrow" w:hAnsi="Arial Narrow"/>
          <w:sz w:val="22"/>
          <w:szCs w:val="22"/>
        </w:rPr>
        <w:t>isk which require the direct oversight of the</w:t>
      </w:r>
      <w:r w:rsidR="00A3289C">
        <w:rPr>
          <w:rFonts w:ascii="Arial Narrow" w:hAnsi="Arial Narrow"/>
          <w:color w:val="FF0000"/>
          <w:sz w:val="22"/>
          <w:szCs w:val="22"/>
        </w:rPr>
        <w:t xml:space="preserve"> </w:t>
      </w:r>
      <w:r>
        <w:rPr>
          <w:rFonts w:ascii="Arial Narrow" w:hAnsi="Arial Narrow"/>
          <w:sz w:val="22"/>
          <w:szCs w:val="22"/>
        </w:rPr>
        <w:t>management t</w:t>
      </w:r>
      <w:r w:rsidR="000A0D46">
        <w:rPr>
          <w:rFonts w:ascii="Arial Narrow" w:hAnsi="Arial Narrow"/>
          <w:sz w:val="22"/>
          <w:szCs w:val="22"/>
        </w:rPr>
        <w:t>eam</w:t>
      </w:r>
      <w:r w:rsidR="00A3289C">
        <w:rPr>
          <w:rFonts w:ascii="Arial Narrow" w:hAnsi="Arial Narrow"/>
          <w:sz w:val="22"/>
          <w:szCs w:val="22"/>
        </w:rPr>
        <w:t>.</w:t>
      </w:r>
    </w:p>
    <w:p w:rsidR="00A3289C" w:rsidRPr="00A3289C" w:rsidRDefault="00A3289C" w:rsidP="00A3289C">
      <w:pPr>
        <w:pStyle w:val="ListParagraph"/>
        <w:spacing w:after="60" w:line="276" w:lineRule="auto"/>
        <w:jc w:val="both"/>
        <w:rPr>
          <w:rFonts w:ascii="Arial Narrow" w:hAnsi="Arial Narrow"/>
          <w:sz w:val="22"/>
          <w:szCs w:val="22"/>
        </w:rPr>
      </w:pPr>
    </w:p>
    <w:p w:rsidR="00BC7DEE" w:rsidRDefault="00BC7DEE" w:rsidP="00BC7DEE">
      <w:pPr>
        <w:spacing w:after="60" w:line="276" w:lineRule="auto"/>
        <w:jc w:val="both"/>
        <w:rPr>
          <w:rFonts w:ascii="Arial Narrow" w:hAnsi="Arial Narrow"/>
          <w:sz w:val="22"/>
          <w:szCs w:val="22"/>
        </w:rPr>
      </w:pPr>
      <w:r>
        <w:rPr>
          <w:rFonts w:ascii="Arial Narrow" w:hAnsi="Arial Narrow"/>
          <w:sz w:val="22"/>
          <w:szCs w:val="22"/>
        </w:rPr>
        <w:t xml:space="preserve">It is recognised that proposals for the addition of new risks onto the </w:t>
      </w:r>
      <w:r w:rsidR="00944B7B">
        <w:rPr>
          <w:rFonts w:ascii="Arial Narrow" w:hAnsi="Arial Narrow" w:cs="Arial"/>
          <w:color w:val="FF0000"/>
          <w:sz w:val="22"/>
          <w:szCs w:val="22"/>
        </w:rPr>
        <w:t xml:space="preserve">(insert name of service) </w:t>
      </w:r>
      <w:r w:rsidR="00D85B99">
        <w:rPr>
          <w:rFonts w:ascii="Arial Narrow" w:hAnsi="Arial Narrow"/>
          <w:sz w:val="22"/>
          <w:szCs w:val="22"/>
        </w:rPr>
        <w:t>risk register</w:t>
      </w:r>
      <w:r>
        <w:rPr>
          <w:rFonts w:ascii="Arial Narrow" w:hAnsi="Arial Narrow"/>
          <w:sz w:val="22"/>
          <w:szCs w:val="22"/>
        </w:rPr>
        <w:t xml:space="preserve"> can be made at any time but the decision to include these as risks on the </w:t>
      </w:r>
      <w:r w:rsidR="00944B7B">
        <w:rPr>
          <w:rFonts w:ascii="Arial Narrow" w:hAnsi="Arial Narrow" w:cs="Arial"/>
          <w:color w:val="FF0000"/>
          <w:sz w:val="22"/>
          <w:szCs w:val="22"/>
        </w:rPr>
        <w:t>(insert name of service)</w:t>
      </w:r>
      <w:r w:rsidR="00A3289C" w:rsidRPr="003C4914">
        <w:rPr>
          <w:rFonts w:ascii="Arial Narrow" w:hAnsi="Arial Narrow"/>
          <w:color w:val="FF0000"/>
          <w:sz w:val="22"/>
          <w:szCs w:val="22"/>
        </w:rPr>
        <w:t xml:space="preserve"> </w:t>
      </w:r>
      <w:r w:rsidR="00D85B99">
        <w:rPr>
          <w:rFonts w:ascii="Arial Narrow" w:hAnsi="Arial Narrow"/>
          <w:sz w:val="22"/>
          <w:szCs w:val="22"/>
        </w:rPr>
        <w:t>risk register</w:t>
      </w:r>
      <w:r>
        <w:rPr>
          <w:rFonts w:ascii="Arial Narrow" w:hAnsi="Arial Narrow"/>
          <w:sz w:val="22"/>
          <w:szCs w:val="22"/>
        </w:rPr>
        <w:t xml:space="preserve"> will be made and recorded at the</w:t>
      </w:r>
      <w:r w:rsidR="00A3289C">
        <w:rPr>
          <w:rFonts w:ascii="Arial Narrow" w:hAnsi="Arial Narrow"/>
          <w:sz w:val="22"/>
          <w:szCs w:val="22"/>
        </w:rPr>
        <w:t xml:space="preserve"> </w:t>
      </w:r>
      <w:r w:rsidR="00D85B99">
        <w:rPr>
          <w:rFonts w:ascii="Arial Narrow" w:hAnsi="Arial Narrow"/>
          <w:sz w:val="22"/>
          <w:szCs w:val="22"/>
        </w:rPr>
        <w:t>m</w:t>
      </w:r>
      <w:r w:rsidR="002C62BD">
        <w:rPr>
          <w:rFonts w:ascii="Arial Narrow" w:hAnsi="Arial Narrow"/>
          <w:sz w:val="22"/>
          <w:szCs w:val="22"/>
        </w:rPr>
        <w:t>anagement</w:t>
      </w:r>
      <w:r w:rsidR="00D85B99">
        <w:rPr>
          <w:rFonts w:ascii="Arial Narrow" w:hAnsi="Arial Narrow"/>
          <w:sz w:val="22"/>
          <w:szCs w:val="22"/>
        </w:rPr>
        <w:t xml:space="preserve"> t</w:t>
      </w:r>
      <w:r w:rsidR="008B5519">
        <w:rPr>
          <w:rFonts w:ascii="Arial Narrow" w:hAnsi="Arial Narrow"/>
          <w:sz w:val="22"/>
          <w:szCs w:val="22"/>
        </w:rPr>
        <w:t>eam</w:t>
      </w:r>
      <w:r>
        <w:rPr>
          <w:rFonts w:ascii="Arial Narrow" w:hAnsi="Arial Narrow"/>
          <w:sz w:val="22"/>
          <w:szCs w:val="22"/>
        </w:rPr>
        <w:t xml:space="preserve"> meeting. </w:t>
      </w:r>
    </w:p>
    <w:p w:rsidR="00BC7DEE" w:rsidRPr="00A63646" w:rsidRDefault="00D85B99" w:rsidP="00BC7DEE">
      <w:pPr>
        <w:tabs>
          <w:tab w:val="left" w:pos="1830"/>
          <w:tab w:val="left" w:pos="2835"/>
        </w:tabs>
        <w:spacing w:before="120" w:line="276" w:lineRule="auto"/>
        <w:rPr>
          <w:rFonts w:ascii="Arial Narrow" w:hAnsi="Arial Narrow"/>
          <w:sz w:val="22"/>
          <w:szCs w:val="22"/>
        </w:rPr>
      </w:pPr>
      <w:r>
        <w:rPr>
          <w:rFonts w:ascii="Arial Narrow" w:eastAsiaTheme="minorHAnsi" w:hAnsi="Arial Narrow" w:cs="Arial"/>
          <w:sz w:val="22"/>
          <w:szCs w:val="22"/>
        </w:rPr>
        <w:t>Risks</w:t>
      </w:r>
      <w:r w:rsidR="00BC7DEE">
        <w:rPr>
          <w:rFonts w:ascii="Arial Narrow" w:eastAsiaTheme="minorHAnsi" w:hAnsi="Arial Narrow" w:cs="Arial"/>
          <w:sz w:val="22"/>
          <w:szCs w:val="22"/>
        </w:rPr>
        <w:t xml:space="preserve"> </w:t>
      </w:r>
      <w:r w:rsidR="00BC7DEE" w:rsidRPr="00A63646">
        <w:rPr>
          <w:rFonts w:ascii="Arial Narrow" w:eastAsiaTheme="minorHAnsi" w:hAnsi="Arial Narrow" w:cs="Arial"/>
          <w:sz w:val="22"/>
          <w:szCs w:val="22"/>
        </w:rPr>
        <w:t>can be communicated or notified from</w:t>
      </w:r>
      <w:r w:rsidR="00BC7DEE" w:rsidRPr="00A63646">
        <w:rPr>
          <w:rFonts w:ascii="Arial Narrow" w:hAnsi="Arial Narrow"/>
          <w:sz w:val="22"/>
          <w:szCs w:val="22"/>
        </w:rPr>
        <w:t xml:space="preserve">: </w:t>
      </w:r>
    </w:p>
    <w:p w:rsidR="00BC7DEE" w:rsidRPr="00A63646" w:rsidRDefault="008D336E" w:rsidP="00BC7DEE">
      <w:pPr>
        <w:pStyle w:val="ListParagraph"/>
        <w:numPr>
          <w:ilvl w:val="0"/>
          <w:numId w:val="41"/>
        </w:numPr>
        <w:spacing w:before="120" w:after="120" w:line="276" w:lineRule="auto"/>
        <w:jc w:val="both"/>
        <w:rPr>
          <w:rFonts w:ascii="Arial Narrow" w:hAnsi="Arial Narrow"/>
          <w:sz w:val="22"/>
          <w:szCs w:val="22"/>
        </w:rPr>
      </w:pPr>
      <w:r>
        <w:rPr>
          <w:rFonts w:ascii="Arial Narrow" w:hAnsi="Arial Narrow"/>
          <w:sz w:val="22"/>
          <w:szCs w:val="22"/>
        </w:rPr>
        <w:t>Within the</w:t>
      </w:r>
      <w:r w:rsidR="008B5519">
        <w:rPr>
          <w:rFonts w:ascii="Arial Narrow" w:hAnsi="Arial Narrow"/>
          <w:sz w:val="22"/>
          <w:szCs w:val="22"/>
        </w:rPr>
        <w:t xml:space="preserve"> </w:t>
      </w:r>
      <w:r w:rsidR="00944B7B">
        <w:rPr>
          <w:rFonts w:ascii="Arial Narrow" w:hAnsi="Arial Narrow" w:cs="Arial"/>
          <w:color w:val="FF0000"/>
          <w:sz w:val="22"/>
          <w:szCs w:val="22"/>
        </w:rPr>
        <w:t xml:space="preserve">(insert name of service) </w:t>
      </w:r>
      <w:r w:rsidR="00A3289C">
        <w:rPr>
          <w:rFonts w:ascii="Arial Narrow" w:hAnsi="Arial Narrow"/>
          <w:sz w:val="22"/>
          <w:szCs w:val="22"/>
        </w:rPr>
        <w:t>organisational s</w:t>
      </w:r>
      <w:r w:rsidR="00BC7DEE">
        <w:rPr>
          <w:rFonts w:ascii="Arial Narrow" w:hAnsi="Arial Narrow"/>
          <w:sz w:val="22"/>
          <w:szCs w:val="22"/>
        </w:rPr>
        <w:t>tructure</w:t>
      </w:r>
      <w:r>
        <w:rPr>
          <w:rFonts w:ascii="Arial Narrow" w:hAnsi="Arial Narrow"/>
          <w:sz w:val="22"/>
          <w:szCs w:val="22"/>
        </w:rPr>
        <w:t xml:space="preserve"> level</w:t>
      </w:r>
      <w:r w:rsidR="008B5519">
        <w:rPr>
          <w:rFonts w:ascii="Arial Narrow" w:hAnsi="Arial Narrow"/>
          <w:sz w:val="22"/>
          <w:szCs w:val="22"/>
        </w:rPr>
        <w:t xml:space="preserve">, </w:t>
      </w:r>
    </w:p>
    <w:p w:rsidR="00BC7DEE" w:rsidRPr="00A63646" w:rsidRDefault="00BC7DEE" w:rsidP="00BC7DEE">
      <w:pPr>
        <w:spacing w:before="120" w:after="120"/>
        <w:jc w:val="both"/>
        <w:rPr>
          <w:rFonts w:ascii="Arial Narrow" w:hAnsi="Arial Narrow"/>
          <w:sz w:val="22"/>
          <w:szCs w:val="22"/>
        </w:rPr>
      </w:pPr>
      <w:r w:rsidRPr="00A63646">
        <w:rPr>
          <w:rFonts w:ascii="Arial Narrow" w:hAnsi="Arial Narrow"/>
          <w:sz w:val="22"/>
          <w:szCs w:val="22"/>
        </w:rPr>
        <w:t>Or</w:t>
      </w:r>
    </w:p>
    <w:p w:rsidR="008B5519" w:rsidRPr="00322A45" w:rsidRDefault="00BC7DEE" w:rsidP="00322A45">
      <w:pPr>
        <w:pStyle w:val="ListParagraph"/>
        <w:numPr>
          <w:ilvl w:val="0"/>
          <w:numId w:val="41"/>
        </w:numPr>
        <w:spacing w:before="120" w:after="120" w:line="276" w:lineRule="auto"/>
        <w:jc w:val="both"/>
        <w:rPr>
          <w:rFonts w:ascii="Arial Narrow" w:hAnsi="Arial Narrow"/>
          <w:sz w:val="22"/>
          <w:szCs w:val="22"/>
        </w:rPr>
      </w:pPr>
      <w:r w:rsidRPr="00A63646">
        <w:rPr>
          <w:rFonts w:ascii="Arial Narrow" w:hAnsi="Arial Narrow"/>
          <w:sz w:val="22"/>
          <w:szCs w:val="22"/>
        </w:rPr>
        <w:t xml:space="preserve">A previously unidentified risk </w:t>
      </w:r>
      <w:r w:rsidR="008B5519">
        <w:rPr>
          <w:rFonts w:ascii="Arial Narrow" w:hAnsi="Arial Narrow"/>
          <w:sz w:val="22"/>
          <w:szCs w:val="22"/>
        </w:rPr>
        <w:t xml:space="preserve">identified </w:t>
      </w:r>
      <w:r w:rsidR="008D336E">
        <w:rPr>
          <w:rFonts w:ascii="Arial Narrow" w:hAnsi="Arial Narrow"/>
          <w:sz w:val="22"/>
          <w:szCs w:val="22"/>
        </w:rPr>
        <w:t xml:space="preserve">e.g. </w:t>
      </w:r>
      <w:r>
        <w:rPr>
          <w:rFonts w:ascii="Arial Narrow" w:hAnsi="Arial Narrow"/>
          <w:sz w:val="22"/>
          <w:szCs w:val="22"/>
        </w:rPr>
        <w:t xml:space="preserve">at </w:t>
      </w:r>
      <w:r w:rsidR="00045AD4">
        <w:rPr>
          <w:rFonts w:ascii="Arial Narrow" w:hAnsi="Arial Narrow"/>
          <w:sz w:val="22"/>
          <w:szCs w:val="22"/>
        </w:rPr>
        <w:t>c</w:t>
      </w:r>
      <w:r w:rsidR="008D336E">
        <w:rPr>
          <w:rFonts w:ascii="Arial Narrow" w:hAnsi="Arial Narrow"/>
          <w:sz w:val="22"/>
          <w:szCs w:val="22"/>
        </w:rPr>
        <w:t>orporate level</w:t>
      </w:r>
      <w:r w:rsidR="00D85B99">
        <w:rPr>
          <w:rFonts w:ascii="Arial Narrow" w:hAnsi="Arial Narrow"/>
          <w:sz w:val="22"/>
          <w:szCs w:val="22"/>
        </w:rPr>
        <w:t xml:space="preserve"> or another d</w:t>
      </w:r>
      <w:r w:rsidR="004164C6">
        <w:rPr>
          <w:rFonts w:ascii="Arial Narrow" w:hAnsi="Arial Narrow"/>
          <w:sz w:val="22"/>
          <w:szCs w:val="22"/>
        </w:rPr>
        <w:t>ivisional level</w:t>
      </w:r>
    </w:p>
    <w:p w:rsidR="00BC7DEE" w:rsidRPr="00A63646" w:rsidRDefault="00045AD4" w:rsidP="004E306A">
      <w:pPr>
        <w:tabs>
          <w:tab w:val="left" w:pos="1800"/>
        </w:tabs>
        <w:spacing w:before="120" w:after="60" w:line="276" w:lineRule="auto"/>
        <w:jc w:val="both"/>
        <w:rPr>
          <w:rFonts w:ascii="Arial Narrow" w:hAnsi="Arial Narrow"/>
          <w:sz w:val="22"/>
          <w:szCs w:val="22"/>
          <w:lang w:val="en-US"/>
        </w:rPr>
      </w:pPr>
      <w:r>
        <w:rPr>
          <w:rFonts w:ascii="Arial Narrow" w:eastAsia="Verdana" w:hAnsi="Arial Narrow" w:cs="Verdana"/>
          <w:sz w:val="22"/>
          <w:szCs w:val="22"/>
        </w:rPr>
        <w:t>N</w:t>
      </w:r>
      <w:r w:rsidR="00492A12">
        <w:rPr>
          <w:rFonts w:ascii="Arial Narrow" w:eastAsia="Verdana" w:hAnsi="Arial Narrow" w:cs="Verdana"/>
          <w:sz w:val="22"/>
          <w:szCs w:val="22"/>
        </w:rPr>
        <w:t>ew risk</w:t>
      </w:r>
      <w:r>
        <w:rPr>
          <w:rFonts w:ascii="Arial Narrow" w:eastAsia="Verdana" w:hAnsi="Arial Narrow" w:cs="Verdana"/>
          <w:sz w:val="22"/>
          <w:szCs w:val="22"/>
        </w:rPr>
        <w:t xml:space="preserve">s to be considered </w:t>
      </w:r>
      <w:r w:rsidR="00BC7DEE">
        <w:rPr>
          <w:rFonts w:ascii="Arial Narrow" w:eastAsia="Verdana" w:hAnsi="Arial Narrow" w:cs="Verdana"/>
          <w:sz w:val="22"/>
          <w:szCs w:val="22"/>
        </w:rPr>
        <w:t xml:space="preserve">should </w:t>
      </w:r>
      <w:r>
        <w:rPr>
          <w:rFonts w:ascii="Arial Narrow" w:eastAsia="Verdana" w:hAnsi="Arial Narrow" w:cs="Verdana"/>
          <w:sz w:val="22"/>
          <w:szCs w:val="22"/>
        </w:rPr>
        <w:t xml:space="preserve">be submitted to </w:t>
      </w:r>
      <w:r w:rsidR="00D22751">
        <w:rPr>
          <w:rFonts w:ascii="Arial Narrow" w:eastAsia="Verdana" w:hAnsi="Arial Narrow" w:cs="Verdana"/>
          <w:sz w:val="22"/>
          <w:szCs w:val="22"/>
        </w:rPr>
        <w:t>the</w:t>
      </w:r>
      <w:r w:rsidR="00944B7B">
        <w:rPr>
          <w:rFonts w:ascii="Arial Narrow" w:eastAsia="Verdana" w:hAnsi="Arial Narrow" w:cs="Verdana"/>
          <w:sz w:val="22"/>
          <w:szCs w:val="22"/>
        </w:rPr>
        <w:t xml:space="preserve"> </w:t>
      </w:r>
      <w:r w:rsidR="00944B7B">
        <w:rPr>
          <w:rFonts w:ascii="Arial Narrow" w:hAnsi="Arial Narrow" w:cs="Arial"/>
          <w:color w:val="FF0000"/>
          <w:sz w:val="22"/>
          <w:szCs w:val="22"/>
        </w:rPr>
        <w:t xml:space="preserve">(insert name of service) </w:t>
      </w:r>
      <w:r w:rsidR="00D22751">
        <w:rPr>
          <w:rFonts w:ascii="Arial Narrow" w:eastAsia="Verdana" w:hAnsi="Arial Narrow" w:cs="Verdana"/>
          <w:i/>
          <w:sz w:val="22"/>
          <w:szCs w:val="22"/>
        </w:rPr>
        <w:t xml:space="preserve">Manager (Risk </w:t>
      </w:r>
      <w:r w:rsidR="00D22751" w:rsidRPr="00D22751">
        <w:rPr>
          <w:rFonts w:ascii="Arial Narrow" w:eastAsia="Verdana" w:hAnsi="Arial Narrow" w:cs="Verdana"/>
          <w:sz w:val="22"/>
          <w:szCs w:val="22"/>
        </w:rPr>
        <w:t xml:space="preserve">Owner) </w:t>
      </w:r>
      <w:r w:rsidR="002C62BD">
        <w:rPr>
          <w:rFonts w:ascii="Arial Narrow" w:eastAsia="Verdana" w:hAnsi="Arial Narrow" w:cs="Verdana"/>
          <w:sz w:val="22"/>
          <w:szCs w:val="22"/>
        </w:rPr>
        <w:t>on</w:t>
      </w:r>
      <w:r w:rsidR="008D336E">
        <w:rPr>
          <w:rFonts w:ascii="Arial Narrow" w:eastAsia="Verdana" w:hAnsi="Arial Narrow" w:cs="Verdana"/>
          <w:sz w:val="22"/>
          <w:szCs w:val="22"/>
        </w:rPr>
        <w:t xml:space="preserve"> the </w:t>
      </w:r>
      <w:r w:rsidR="002C62BD">
        <w:rPr>
          <w:rFonts w:ascii="Arial Narrow" w:eastAsia="Verdana" w:hAnsi="Arial Narrow" w:cs="Verdana"/>
          <w:i/>
          <w:sz w:val="22"/>
          <w:szCs w:val="22"/>
        </w:rPr>
        <w:t xml:space="preserve">Proposed risks for inclusion </w:t>
      </w:r>
      <w:r w:rsidR="008D336E" w:rsidRPr="008D336E">
        <w:rPr>
          <w:rFonts w:ascii="Arial Narrow" w:eastAsia="Verdana" w:hAnsi="Arial Narrow" w:cs="Verdana"/>
          <w:i/>
          <w:sz w:val="22"/>
          <w:szCs w:val="22"/>
        </w:rPr>
        <w:t xml:space="preserve">on the </w:t>
      </w:r>
      <w:r w:rsidR="00944B7B">
        <w:rPr>
          <w:rFonts w:ascii="Arial Narrow" w:hAnsi="Arial Narrow" w:cs="Arial"/>
          <w:color w:val="FF0000"/>
          <w:sz w:val="22"/>
          <w:szCs w:val="22"/>
        </w:rPr>
        <w:t xml:space="preserve">(insert name of service) </w:t>
      </w:r>
      <w:r w:rsidR="00D85B99">
        <w:rPr>
          <w:rFonts w:ascii="Arial Narrow" w:eastAsia="Verdana" w:hAnsi="Arial Narrow" w:cs="Verdana"/>
          <w:i/>
          <w:sz w:val="22"/>
          <w:szCs w:val="22"/>
        </w:rPr>
        <w:t>Risk Register form</w:t>
      </w:r>
      <w:r w:rsidR="004E306A">
        <w:rPr>
          <w:rFonts w:ascii="Arial Narrow" w:eastAsia="Verdana" w:hAnsi="Arial Narrow" w:cs="Verdana"/>
          <w:b/>
          <w:sz w:val="22"/>
          <w:szCs w:val="22"/>
        </w:rPr>
        <w:t xml:space="preserve"> (Appendix 4</w:t>
      </w:r>
      <w:r w:rsidR="008D336E" w:rsidRPr="008D336E">
        <w:rPr>
          <w:rFonts w:ascii="Arial Narrow" w:eastAsia="Verdana" w:hAnsi="Arial Narrow" w:cs="Verdana"/>
          <w:b/>
          <w:sz w:val="22"/>
          <w:szCs w:val="22"/>
        </w:rPr>
        <w:t>)</w:t>
      </w:r>
      <w:r w:rsidR="005958DD">
        <w:rPr>
          <w:rFonts w:ascii="Arial Narrow" w:eastAsia="Verdana" w:hAnsi="Arial Narrow" w:cs="Verdana"/>
          <w:b/>
          <w:sz w:val="22"/>
          <w:szCs w:val="22"/>
        </w:rPr>
        <w:t xml:space="preserve">. </w:t>
      </w:r>
      <w:r w:rsidR="005958DD" w:rsidRPr="005958DD">
        <w:rPr>
          <w:rFonts w:ascii="Arial Narrow" w:eastAsia="Verdana" w:hAnsi="Arial Narrow" w:cs="Verdana"/>
          <w:sz w:val="22"/>
          <w:szCs w:val="22"/>
        </w:rPr>
        <w:t>The</w:t>
      </w:r>
      <w:r w:rsidR="005958DD">
        <w:rPr>
          <w:rFonts w:ascii="Arial Narrow" w:eastAsia="Verdana" w:hAnsi="Arial Narrow" w:cs="Verdana"/>
          <w:sz w:val="22"/>
          <w:szCs w:val="22"/>
        </w:rPr>
        <w:t xml:space="preserve"> receipt of the proposed risks for consideration </w:t>
      </w:r>
      <w:r w:rsidR="005958DD" w:rsidRPr="005958DD">
        <w:rPr>
          <w:rFonts w:ascii="Arial Narrow" w:eastAsia="Verdana" w:hAnsi="Arial Narrow" w:cs="Verdana"/>
          <w:sz w:val="22"/>
          <w:szCs w:val="22"/>
        </w:rPr>
        <w:t>should</w:t>
      </w:r>
      <w:r w:rsidR="005958DD">
        <w:rPr>
          <w:rFonts w:ascii="Arial Narrow" w:eastAsia="Verdana" w:hAnsi="Arial Narrow" w:cs="Verdana"/>
          <w:b/>
          <w:sz w:val="22"/>
          <w:szCs w:val="22"/>
        </w:rPr>
        <w:t xml:space="preserve"> </w:t>
      </w:r>
      <w:r w:rsidR="002C62BD" w:rsidRPr="004E306A">
        <w:rPr>
          <w:rFonts w:ascii="Arial Narrow" w:hAnsi="Arial Narrow"/>
          <w:sz w:val="22"/>
          <w:szCs w:val="22"/>
          <w:lang w:val="en-US"/>
        </w:rPr>
        <w:t xml:space="preserve">be </w:t>
      </w:r>
      <w:r w:rsidR="00492A12">
        <w:rPr>
          <w:rFonts w:ascii="Arial Narrow" w:hAnsi="Arial Narrow"/>
          <w:sz w:val="22"/>
          <w:szCs w:val="22"/>
          <w:lang w:val="en-US"/>
        </w:rPr>
        <w:t>recorded</w:t>
      </w:r>
      <w:r w:rsidR="00BC7DEE" w:rsidRPr="00FD0F1E">
        <w:rPr>
          <w:rFonts w:ascii="Arial Narrow" w:hAnsi="Arial Narrow"/>
          <w:sz w:val="22"/>
          <w:szCs w:val="22"/>
          <w:lang w:val="en-US"/>
        </w:rPr>
        <w:t xml:space="preserve"> on a </w:t>
      </w:r>
      <w:r w:rsidR="005D229F">
        <w:rPr>
          <w:rFonts w:ascii="Arial Narrow" w:hAnsi="Arial Narrow"/>
          <w:sz w:val="22"/>
          <w:szCs w:val="22"/>
          <w:lang w:val="en-US"/>
        </w:rPr>
        <w:t xml:space="preserve">local </w:t>
      </w:r>
      <w:r w:rsidR="00BC7DEE" w:rsidRPr="00FD0F1E">
        <w:rPr>
          <w:rFonts w:ascii="Arial Narrow" w:hAnsi="Arial Narrow"/>
          <w:sz w:val="22"/>
          <w:szCs w:val="22"/>
          <w:lang w:val="en-US"/>
        </w:rPr>
        <w:t>database</w:t>
      </w:r>
      <w:r w:rsidR="008B5519">
        <w:rPr>
          <w:rFonts w:ascii="Arial Narrow" w:hAnsi="Arial Narrow"/>
          <w:sz w:val="22"/>
          <w:szCs w:val="22"/>
          <w:lang w:val="en-US"/>
        </w:rPr>
        <w:t>/spreadsheet</w:t>
      </w:r>
      <w:r w:rsidR="00BC7DEE" w:rsidRPr="00FD0F1E">
        <w:rPr>
          <w:rFonts w:ascii="Arial Narrow" w:hAnsi="Arial Narrow"/>
          <w:sz w:val="22"/>
          <w:szCs w:val="22"/>
          <w:lang w:val="en-US"/>
        </w:rPr>
        <w:t xml:space="preserve"> held in the office of the </w:t>
      </w:r>
      <w:r w:rsidR="00907116">
        <w:rPr>
          <w:rFonts w:ascii="Arial Narrow" w:hAnsi="Arial Narrow"/>
          <w:sz w:val="22"/>
          <w:szCs w:val="22"/>
          <w:lang w:val="en-US"/>
        </w:rPr>
        <w:t>Manager (</w:t>
      </w:r>
      <w:r w:rsidR="00D22751">
        <w:rPr>
          <w:rFonts w:ascii="Arial Narrow" w:hAnsi="Arial Narrow"/>
          <w:sz w:val="22"/>
          <w:szCs w:val="22"/>
          <w:lang w:val="en-US"/>
        </w:rPr>
        <w:t>Risk Owner</w:t>
      </w:r>
      <w:r w:rsidR="00907116">
        <w:rPr>
          <w:rFonts w:ascii="Arial Narrow" w:hAnsi="Arial Narrow"/>
          <w:sz w:val="22"/>
          <w:szCs w:val="22"/>
          <w:lang w:val="en-US"/>
        </w:rPr>
        <w:t>)</w:t>
      </w:r>
      <w:r w:rsidR="00D22751">
        <w:rPr>
          <w:rFonts w:ascii="Arial Narrow" w:hAnsi="Arial Narrow"/>
          <w:sz w:val="22"/>
          <w:szCs w:val="22"/>
          <w:lang w:val="en-US"/>
        </w:rPr>
        <w:t xml:space="preserve">. </w:t>
      </w:r>
    </w:p>
    <w:p w:rsidR="00BC7DEE" w:rsidRPr="00A63646" w:rsidRDefault="00BC7DEE" w:rsidP="00BC7DEE">
      <w:pPr>
        <w:spacing w:line="276" w:lineRule="auto"/>
        <w:ind w:left="120"/>
        <w:jc w:val="both"/>
        <w:rPr>
          <w:rFonts w:ascii="Arial Narrow" w:hAnsi="Arial Narrow"/>
          <w:sz w:val="22"/>
          <w:szCs w:val="22"/>
          <w:lang w:val="en-US"/>
        </w:rPr>
      </w:pPr>
    </w:p>
    <w:p w:rsidR="00BC7DEE" w:rsidRPr="00A63646" w:rsidRDefault="00BC7DEE" w:rsidP="00BC7DEE">
      <w:pPr>
        <w:spacing w:line="276" w:lineRule="auto"/>
        <w:jc w:val="both"/>
        <w:rPr>
          <w:rFonts w:ascii="Arial Narrow" w:hAnsi="Arial Narrow"/>
          <w:sz w:val="22"/>
          <w:szCs w:val="22"/>
          <w:lang w:val="en-US"/>
        </w:rPr>
      </w:pPr>
      <w:r>
        <w:rPr>
          <w:rFonts w:ascii="Arial Narrow" w:hAnsi="Arial Narrow"/>
          <w:sz w:val="22"/>
          <w:szCs w:val="22"/>
          <w:lang w:val="en-US"/>
        </w:rPr>
        <w:t xml:space="preserve">At the </w:t>
      </w:r>
      <w:r w:rsidR="00D04968">
        <w:rPr>
          <w:rFonts w:ascii="Arial Narrow" w:hAnsi="Arial Narrow"/>
          <w:sz w:val="22"/>
          <w:szCs w:val="22"/>
          <w:lang w:val="en-US"/>
        </w:rPr>
        <w:t>Management</w:t>
      </w:r>
      <w:r>
        <w:rPr>
          <w:rFonts w:ascii="Arial Narrow" w:hAnsi="Arial Narrow"/>
          <w:sz w:val="22"/>
          <w:szCs w:val="22"/>
          <w:lang w:val="en-US"/>
        </w:rPr>
        <w:t xml:space="preserve"> Team meeting, t</w:t>
      </w:r>
      <w:r w:rsidRPr="00A63646">
        <w:rPr>
          <w:rFonts w:ascii="Arial Narrow" w:hAnsi="Arial Narrow"/>
          <w:sz w:val="22"/>
          <w:szCs w:val="22"/>
          <w:lang w:val="en-US"/>
        </w:rPr>
        <w:t xml:space="preserve">he </w:t>
      </w:r>
      <w:r w:rsidR="00492A12">
        <w:rPr>
          <w:rFonts w:ascii="Arial Narrow" w:hAnsi="Arial Narrow"/>
          <w:sz w:val="22"/>
          <w:szCs w:val="22"/>
          <w:lang w:val="en-US"/>
        </w:rPr>
        <w:t>team</w:t>
      </w:r>
      <w:r w:rsidRPr="00A63646">
        <w:rPr>
          <w:rFonts w:ascii="Arial Narrow" w:hAnsi="Arial Narrow"/>
          <w:sz w:val="22"/>
          <w:szCs w:val="22"/>
          <w:lang w:val="en-US"/>
        </w:rPr>
        <w:t xml:space="preserve"> can decide to: </w:t>
      </w:r>
    </w:p>
    <w:p w:rsidR="00BC7DEE" w:rsidRPr="00A63646" w:rsidRDefault="00BC7DEE" w:rsidP="00BC7DEE">
      <w:pPr>
        <w:pStyle w:val="ListParagraph"/>
        <w:numPr>
          <w:ilvl w:val="0"/>
          <w:numId w:val="5"/>
        </w:numPr>
        <w:spacing w:line="276" w:lineRule="auto"/>
        <w:jc w:val="both"/>
        <w:rPr>
          <w:rFonts w:ascii="Arial Narrow" w:hAnsi="Arial Narrow"/>
          <w:sz w:val="22"/>
          <w:szCs w:val="22"/>
          <w:lang w:val="en-US"/>
        </w:rPr>
      </w:pPr>
      <w:r w:rsidRPr="00A63646">
        <w:rPr>
          <w:rFonts w:ascii="Arial Narrow" w:hAnsi="Arial Narrow"/>
          <w:b/>
          <w:sz w:val="22"/>
          <w:szCs w:val="22"/>
          <w:lang w:val="en-US"/>
        </w:rPr>
        <w:t>Accept</w:t>
      </w:r>
      <w:r w:rsidRPr="00A63646">
        <w:rPr>
          <w:rFonts w:ascii="Arial Narrow" w:hAnsi="Arial Narrow"/>
          <w:sz w:val="22"/>
          <w:szCs w:val="22"/>
          <w:lang w:val="en-US"/>
        </w:rPr>
        <w:t xml:space="preserve"> the risk onto the </w:t>
      </w:r>
      <w:r w:rsidR="00944B7B">
        <w:rPr>
          <w:rFonts w:ascii="Arial Narrow" w:hAnsi="Arial Narrow" w:cs="Arial"/>
          <w:color w:val="FF0000"/>
          <w:sz w:val="22"/>
          <w:szCs w:val="22"/>
        </w:rPr>
        <w:t xml:space="preserve">(insert name of service) </w:t>
      </w:r>
      <w:r w:rsidR="00D85B99">
        <w:rPr>
          <w:rFonts w:ascii="Arial Narrow" w:hAnsi="Arial Narrow" w:cs="Arial"/>
          <w:sz w:val="22"/>
          <w:szCs w:val="22"/>
        </w:rPr>
        <w:t>risk register</w:t>
      </w:r>
      <w:r w:rsidRPr="00A63646">
        <w:rPr>
          <w:rFonts w:ascii="Arial Narrow" w:hAnsi="Arial Narrow"/>
          <w:sz w:val="22"/>
          <w:szCs w:val="22"/>
          <w:lang w:val="en-US"/>
        </w:rPr>
        <w:t xml:space="preserve"> </w:t>
      </w:r>
    </w:p>
    <w:p w:rsidR="00BC7DEE" w:rsidRPr="00907116" w:rsidRDefault="00BC7DEE" w:rsidP="00BC7DEE">
      <w:pPr>
        <w:pStyle w:val="ListParagraph"/>
        <w:numPr>
          <w:ilvl w:val="0"/>
          <w:numId w:val="5"/>
        </w:numPr>
        <w:spacing w:line="276" w:lineRule="auto"/>
        <w:rPr>
          <w:rFonts w:ascii="Arial Narrow" w:hAnsi="Arial Narrow"/>
          <w:sz w:val="22"/>
          <w:szCs w:val="22"/>
          <w:lang w:val="en-US"/>
        </w:rPr>
      </w:pPr>
      <w:r w:rsidRPr="00A63646">
        <w:rPr>
          <w:rFonts w:ascii="Arial Narrow" w:hAnsi="Arial Narrow"/>
          <w:b/>
          <w:sz w:val="22"/>
          <w:szCs w:val="22"/>
          <w:lang w:val="en-US"/>
        </w:rPr>
        <w:t>Not accept</w:t>
      </w:r>
      <w:r w:rsidRPr="00A63646">
        <w:rPr>
          <w:rFonts w:ascii="Arial Narrow" w:hAnsi="Arial Narrow"/>
          <w:sz w:val="22"/>
          <w:szCs w:val="22"/>
          <w:lang w:val="en-US"/>
        </w:rPr>
        <w:t xml:space="preserve"> the risk onto the </w:t>
      </w:r>
      <w:r w:rsidR="00944B7B">
        <w:rPr>
          <w:rFonts w:ascii="Arial Narrow" w:hAnsi="Arial Narrow" w:cs="Arial"/>
          <w:color w:val="FF0000"/>
          <w:sz w:val="22"/>
          <w:szCs w:val="22"/>
        </w:rPr>
        <w:t>(insert name of service)</w:t>
      </w:r>
      <w:r w:rsidR="00A3289C" w:rsidRPr="003C4914">
        <w:rPr>
          <w:rFonts w:ascii="Arial Narrow" w:hAnsi="Arial Narrow"/>
          <w:color w:val="FF0000"/>
          <w:sz w:val="22"/>
          <w:szCs w:val="22"/>
        </w:rPr>
        <w:t xml:space="preserve"> </w:t>
      </w:r>
      <w:r w:rsidR="00D85B99">
        <w:rPr>
          <w:rFonts w:ascii="Arial Narrow" w:hAnsi="Arial Narrow" w:cs="Arial"/>
          <w:sz w:val="22"/>
          <w:szCs w:val="22"/>
        </w:rPr>
        <w:t>risk register</w:t>
      </w:r>
    </w:p>
    <w:p w:rsidR="00907116" w:rsidRPr="00A63646" w:rsidRDefault="00907116" w:rsidP="00907116">
      <w:pPr>
        <w:pStyle w:val="ListParagraph"/>
        <w:numPr>
          <w:ilvl w:val="0"/>
          <w:numId w:val="5"/>
        </w:numPr>
        <w:spacing w:line="276" w:lineRule="auto"/>
        <w:rPr>
          <w:rFonts w:ascii="Arial Narrow" w:hAnsi="Arial Narrow"/>
          <w:sz w:val="22"/>
          <w:szCs w:val="22"/>
          <w:lang w:val="en-US"/>
        </w:rPr>
      </w:pPr>
      <w:r>
        <w:rPr>
          <w:rFonts w:ascii="Arial Narrow" w:hAnsi="Arial Narrow"/>
          <w:b/>
          <w:sz w:val="22"/>
          <w:szCs w:val="22"/>
          <w:lang w:val="en-US"/>
        </w:rPr>
        <w:t>R</w:t>
      </w:r>
      <w:r w:rsidRPr="00A63646">
        <w:rPr>
          <w:rFonts w:ascii="Arial Narrow" w:hAnsi="Arial Narrow"/>
          <w:b/>
          <w:sz w:val="22"/>
          <w:szCs w:val="22"/>
          <w:lang w:val="en-US"/>
        </w:rPr>
        <w:t>equest</w:t>
      </w:r>
      <w:r w:rsidRPr="00A63646">
        <w:rPr>
          <w:rFonts w:ascii="Arial Narrow" w:hAnsi="Arial Narrow"/>
          <w:sz w:val="22"/>
          <w:szCs w:val="22"/>
          <w:lang w:val="en-US"/>
        </w:rPr>
        <w:t xml:space="preserve"> further information </w:t>
      </w:r>
    </w:p>
    <w:p w:rsidR="00907116" w:rsidRPr="00A63646" w:rsidRDefault="00907116" w:rsidP="00907116">
      <w:pPr>
        <w:pStyle w:val="ListParagraph"/>
        <w:spacing w:line="276" w:lineRule="auto"/>
        <w:ind w:left="480"/>
        <w:rPr>
          <w:rFonts w:ascii="Arial Narrow" w:hAnsi="Arial Narrow"/>
          <w:sz w:val="22"/>
          <w:szCs w:val="22"/>
          <w:lang w:val="en-US"/>
        </w:rPr>
      </w:pPr>
    </w:p>
    <w:p w:rsidR="00BC7DEE" w:rsidRPr="00A63646" w:rsidRDefault="00BC7DEE" w:rsidP="00BC7DEE">
      <w:pPr>
        <w:spacing w:before="3" w:line="240" w:lineRule="exact"/>
        <w:rPr>
          <w:rFonts w:ascii="Arial Narrow" w:hAnsi="Arial Narrow"/>
          <w:sz w:val="22"/>
          <w:szCs w:val="22"/>
        </w:rPr>
      </w:pPr>
    </w:p>
    <w:p w:rsidR="00BC7DEE" w:rsidRPr="00A63646" w:rsidRDefault="00BC7DEE" w:rsidP="00BC7DEE">
      <w:pPr>
        <w:tabs>
          <w:tab w:val="left" w:pos="1830"/>
          <w:tab w:val="left" w:pos="2835"/>
        </w:tabs>
        <w:spacing w:line="276" w:lineRule="auto"/>
        <w:ind w:left="120"/>
        <w:jc w:val="both"/>
        <w:rPr>
          <w:rFonts w:ascii="Arial Narrow" w:eastAsiaTheme="minorHAnsi" w:hAnsi="Arial Narrow" w:cs="Arial"/>
          <w:color w:val="B20837"/>
          <w:sz w:val="22"/>
          <w:szCs w:val="22"/>
        </w:rPr>
      </w:pPr>
      <w:r w:rsidRPr="00A63646">
        <w:rPr>
          <w:rFonts w:ascii="Arial Narrow" w:eastAsiaTheme="minorHAnsi" w:hAnsi="Arial Narrow" w:cs="Arial"/>
          <w:color w:val="B20837"/>
          <w:sz w:val="22"/>
          <w:szCs w:val="22"/>
        </w:rPr>
        <w:t xml:space="preserve">Accept the Risk onto the </w:t>
      </w:r>
      <w:r w:rsidR="00944B7B">
        <w:rPr>
          <w:rFonts w:ascii="Arial Narrow" w:hAnsi="Arial Narrow" w:cs="Arial"/>
          <w:color w:val="FF0000"/>
          <w:sz w:val="22"/>
          <w:szCs w:val="22"/>
        </w:rPr>
        <w:t xml:space="preserve">(insert name of service) </w:t>
      </w:r>
      <w:r w:rsidR="00D04968" w:rsidRPr="00A63646">
        <w:rPr>
          <w:rFonts w:ascii="Arial Narrow" w:hAnsi="Arial Narrow" w:cs="Arial"/>
          <w:color w:val="B20837"/>
          <w:sz w:val="22"/>
          <w:szCs w:val="22"/>
        </w:rPr>
        <w:t>R</w:t>
      </w:r>
      <w:r w:rsidR="00D85B99">
        <w:rPr>
          <w:rFonts w:ascii="Arial Narrow" w:hAnsi="Arial Narrow" w:cs="Arial"/>
          <w:color w:val="B20837"/>
          <w:sz w:val="22"/>
          <w:szCs w:val="22"/>
        </w:rPr>
        <w:t>isk Register</w:t>
      </w:r>
    </w:p>
    <w:p w:rsidR="00C64902" w:rsidRDefault="00C64902" w:rsidP="00907116">
      <w:pPr>
        <w:pStyle w:val="ListParagraph"/>
        <w:spacing w:line="276" w:lineRule="auto"/>
        <w:ind w:left="120"/>
        <w:jc w:val="both"/>
        <w:rPr>
          <w:rFonts w:ascii="Arial Narrow" w:hAnsi="Arial Narrow"/>
          <w:sz w:val="22"/>
          <w:szCs w:val="22"/>
          <w:lang w:val="en-US"/>
        </w:rPr>
      </w:pPr>
      <w:r>
        <w:rPr>
          <w:rFonts w:ascii="Arial Narrow" w:hAnsi="Arial Narrow"/>
          <w:sz w:val="22"/>
          <w:szCs w:val="22"/>
          <w:lang w:val="en-US"/>
        </w:rPr>
        <w:t>The</w:t>
      </w:r>
      <w:r w:rsidR="00907116">
        <w:rPr>
          <w:rFonts w:ascii="Arial Narrow" w:hAnsi="Arial Narrow"/>
          <w:sz w:val="22"/>
          <w:szCs w:val="22"/>
          <w:lang w:val="en-US"/>
        </w:rPr>
        <w:t xml:space="preserve"> risk is assigned to a Risk C</w:t>
      </w:r>
      <w:r w:rsidR="00907116" w:rsidRPr="00A63646">
        <w:rPr>
          <w:rFonts w:ascii="Arial Narrow" w:hAnsi="Arial Narrow"/>
          <w:sz w:val="22"/>
          <w:szCs w:val="22"/>
          <w:lang w:val="en-US"/>
        </w:rPr>
        <w:t xml:space="preserve">oordinator who is a member of the </w:t>
      </w:r>
      <w:r w:rsidR="00907116">
        <w:rPr>
          <w:rFonts w:ascii="Arial Narrow" w:hAnsi="Arial Narrow" w:cs="Arial"/>
          <w:sz w:val="22"/>
          <w:szCs w:val="22"/>
        </w:rPr>
        <w:t>m</w:t>
      </w:r>
      <w:r w:rsidR="00907116" w:rsidRPr="00A63646">
        <w:rPr>
          <w:rFonts w:ascii="Arial Narrow" w:hAnsi="Arial Narrow" w:cs="Arial"/>
          <w:sz w:val="22"/>
          <w:szCs w:val="22"/>
        </w:rPr>
        <w:t xml:space="preserve">anagement </w:t>
      </w:r>
      <w:r w:rsidR="00907116">
        <w:rPr>
          <w:rFonts w:ascii="Arial Narrow" w:hAnsi="Arial Narrow"/>
          <w:sz w:val="22"/>
          <w:szCs w:val="22"/>
          <w:lang w:val="en-US"/>
        </w:rPr>
        <w:t>t</w:t>
      </w:r>
      <w:r w:rsidR="00907116" w:rsidRPr="00A63646">
        <w:rPr>
          <w:rFonts w:ascii="Arial Narrow" w:hAnsi="Arial Narrow"/>
          <w:sz w:val="22"/>
          <w:szCs w:val="22"/>
          <w:lang w:val="en-US"/>
        </w:rPr>
        <w:t xml:space="preserve">eam. </w:t>
      </w:r>
      <w:r w:rsidR="00907116" w:rsidRPr="00D22751">
        <w:rPr>
          <w:rFonts w:ascii="Arial Narrow" w:hAnsi="Arial Narrow"/>
          <w:sz w:val="22"/>
          <w:szCs w:val="22"/>
          <w:lang w:val="en-US"/>
        </w:rPr>
        <w:t xml:space="preserve">The Risk Coordinator, Risk Lead and any other persons required assess the risk and complete the risk assessment. </w:t>
      </w:r>
    </w:p>
    <w:p w:rsidR="00C64902" w:rsidRDefault="00C64902" w:rsidP="00907116">
      <w:pPr>
        <w:pStyle w:val="ListParagraph"/>
        <w:spacing w:line="276" w:lineRule="auto"/>
        <w:ind w:left="120"/>
        <w:jc w:val="both"/>
        <w:rPr>
          <w:rFonts w:ascii="Arial Narrow" w:hAnsi="Arial Narrow"/>
          <w:sz w:val="22"/>
          <w:szCs w:val="22"/>
          <w:lang w:val="en-US"/>
        </w:rPr>
      </w:pPr>
    </w:p>
    <w:p w:rsidR="00D22751" w:rsidRPr="00907116" w:rsidRDefault="00D22751" w:rsidP="00907116">
      <w:pPr>
        <w:pStyle w:val="ListParagraph"/>
        <w:spacing w:line="276" w:lineRule="auto"/>
        <w:ind w:left="120"/>
        <w:jc w:val="both"/>
        <w:rPr>
          <w:rFonts w:ascii="Arial Narrow" w:hAnsi="Arial Narrow"/>
          <w:sz w:val="22"/>
          <w:szCs w:val="22"/>
          <w:lang w:val="en-US"/>
        </w:rPr>
      </w:pPr>
      <w:r w:rsidRPr="00907116">
        <w:rPr>
          <w:rFonts w:ascii="Arial Narrow" w:hAnsi="Arial Narrow"/>
          <w:sz w:val="22"/>
          <w:szCs w:val="22"/>
          <w:lang w:val="en-US"/>
        </w:rPr>
        <w:t xml:space="preserve">The decision </w:t>
      </w:r>
      <w:r w:rsidR="00907116">
        <w:rPr>
          <w:rFonts w:ascii="Arial Narrow" w:hAnsi="Arial Narrow"/>
          <w:sz w:val="22"/>
          <w:szCs w:val="22"/>
          <w:lang w:val="en-US"/>
        </w:rPr>
        <w:t xml:space="preserve">to accept the risk </w:t>
      </w:r>
      <w:r w:rsidR="00A75B8B">
        <w:rPr>
          <w:rFonts w:ascii="Arial Narrow" w:hAnsi="Arial Narrow"/>
          <w:sz w:val="22"/>
          <w:szCs w:val="22"/>
          <w:lang w:val="en-US"/>
        </w:rPr>
        <w:t>is notified to the Administrator. The Administrator records th</w:t>
      </w:r>
      <w:r w:rsidR="00C64902">
        <w:rPr>
          <w:rFonts w:ascii="Arial Narrow" w:hAnsi="Arial Narrow"/>
          <w:sz w:val="22"/>
          <w:szCs w:val="22"/>
          <w:lang w:val="en-US"/>
        </w:rPr>
        <w:t>e</w:t>
      </w:r>
      <w:r w:rsidR="00A75B8B">
        <w:rPr>
          <w:rFonts w:ascii="Arial Narrow" w:hAnsi="Arial Narrow"/>
          <w:sz w:val="22"/>
          <w:szCs w:val="22"/>
          <w:lang w:val="en-US"/>
        </w:rPr>
        <w:t xml:space="preserve"> decision on the local database/spreadsheet and </w:t>
      </w:r>
      <w:r w:rsidR="00C64902">
        <w:rPr>
          <w:rFonts w:ascii="Arial Narrow" w:hAnsi="Arial Narrow"/>
          <w:sz w:val="22"/>
          <w:szCs w:val="22"/>
          <w:lang w:val="en-US"/>
        </w:rPr>
        <w:t>formally communicates</w:t>
      </w:r>
      <w:r w:rsidRPr="00907116">
        <w:rPr>
          <w:rFonts w:ascii="Arial Narrow" w:hAnsi="Arial Narrow"/>
          <w:sz w:val="22"/>
          <w:szCs w:val="22"/>
          <w:lang w:val="en-US"/>
        </w:rPr>
        <w:t xml:space="preserve"> </w:t>
      </w:r>
      <w:r w:rsidR="00A75B8B">
        <w:rPr>
          <w:rFonts w:ascii="Arial Narrow" w:hAnsi="Arial Narrow"/>
          <w:sz w:val="22"/>
          <w:szCs w:val="22"/>
          <w:lang w:val="en-US"/>
        </w:rPr>
        <w:t xml:space="preserve">the decision </w:t>
      </w:r>
      <w:r w:rsidRPr="00907116">
        <w:rPr>
          <w:rFonts w:ascii="Arial Narrow" w:hAnsi="Arial Narrow"/>
          <w:sz w:val="22"/>
          <w:szCs w:val="22"/>
          <w:lang w:val="en-US"/>
        </w:rPr>
        <w:t xml:space="preserve">to the management team member who submitted the risk issue for consideration. The management team member who submitted the risk should ensure the risk is also included on their own risk register and that it is managed in accordance with the </w:t>
      </w:r>
      <w:r w:rsidRPr="00907116">
        <w:rPr>
          <w:rFonts w:ascii="Arial Narrow" w:hAnsi="Arial Narrow"/>
          <w:b/>
          <w:sz w:val="22"/>
          <w:szCs w:val="22"/>
          <w:lang w:val="en-US"/>
        </w:rPr>
        <w:t xml:space="preserve">HSE Integrated </w:t>
      </w:r>
      <w:r w:rsidR="00893A19">
        <w:rPr>
          <w:rFonts w:ascii="Arial Narrow" w:hAnsi="Arial Narrow"/>
          <w:b/>
          <w:sz w:val="22"/>
          <w:szCs w:val="22"/>
          <w:lang w:val="en-US"/>
        </w:rPr>
        <w:t xml:space="preserve">Risk </w:t>
      </w:r>
      <w:r w:rsidRPr="00907116">
        <w:rPr>
          <w:rFonts w:ascii="Arial Narrow" w:hAnsi="Arial Narrow"/>
          <w:b/>
          <w:sz w:val="22"/>
          <w:szCs w:val="22"/>
          <w:lang w:val="en-US"/>
        </w:rPr>
        <w:t>Management Policy</w:t>
      </w:r>
      <w:r w:rsidRPr="00907116">
        <w:rPr>
          <w:rFonts w:ascii="Arial Narrow" w:hAnsi="Arial Narrow"/>
          <w:sz w:val="22"/>
          <w:szCs w:val="22"/>
          <w:lang w:val="en-US"/>
        </w:rPr>
        <w:t xml:space="preserve">. </w:t>
      </w:r>
    </w:p>
    <w:p w:rsidR="00907116" w:rsidRPr="00A75B8B" w:rsidRDefault="00907116" w:rsidP="00A75B8B">
      <w:pPr>
        <w:spacing w:line="276" w:lineRule="auto"/>
        <w:jc w:val="both"/>
        <w:rPr>
          <w:rFonts w:ascii="Arial Narrow" w:hAnsi="Arial Narrow"/>
          <w:sz w:val="22"/>
          <w:szCs w:val="22"/>
          <w:lang w:val="en-US"/>
        </w:rPr>
      </w:pPr>
    </w:p>
    <w:p w:rsidR="00A458E4" w:rsidRPr="00907116" w:rsidRDefault="00A75B8B" w:rsidP="00907116">
      <w:pPr>
        <w:pStyle w:val="ListParagraph"/>
        <w:spacing w:line="276" w:lineRule="auto"/>
        <w:ind w:left="120"/>
        <w:jc w:val="both"/>
        <w:rPr>
          <w:rFonts w:ascii="Arial Narrow" w:hAnsi="Arial Narrow"/>
          <w:sz w:val="22"/>
          <w:szCs w:val="22"/>
          <w:lang w:val="en-US"/>
        </w:rPr>
      </w:pPr>
      <w:r>
        <w:rPr>
          <w:rFonts w:ascii="Arial Narrow" w:hAnsi="Arial Narrow"/>
          <w:sz w:val="22"/>
          <w:szCs w:val="22"/>
          <w:lang w:val="en-US"/>
        </w:rPr>
        <w:t xml:space="preserve">The risk assessment when complete is </w:t>
      </w:r>
      <w:r w:rsidR="00A458E4" w:rsidRPr="00907116">
        <w:rPr>
          <w:rFonts w:ascii="Arial Narrow" w:hAnsi="Arial Narrow"/>
          <w:sz w:val="22"/>
          <w:szCs w:val="22"/>
          <w:lang w:val="en-US"/>
        </w:rPr>
        <w:t xml:space="preserve">brought back to the </w:t>
      </w:r>
      <w:r w:rsidR="00D85B99" w:rsidRPr="00907116">
        <w:rPr>
          <w:rFonts w:ascii="Arial Narrow" w:hAnsi="Arial Narrow"/>
          <w:sz w:val="22"/>
          <w:szCs w:val="22"/>
          <w:lang w:val="en-US"/>
        </w:rPr>
        <w:t>next m</w:t>
      </w:r>
      <w:r w:rsidR="00A3289C" w:rsidRPr="00907116">
        <w:rPr>
          <w:rFonts w:ascii="Arial Narrow" w:hAnsi="Arial Narrow"/>
          <w:sz w:val="22"/>
          <w:szCs w:val="22"/>
          <w:lang w:val="en-US"/>
        </w:rPr>
        <w:t>anagement</w:t>
      </w:r>
      <w:r w:rsidR="00A458E4" w:rsidRPr="00907116">
        <w:rPr>
          <w:rFonts w:ascii="Arial Narrow" w:hAnsi="Arial Narrow"/>
          <w:sz w:val="22"/>
          <w:szCs w:val="22"/>
          <w:lang w:val="en-US"/>
        </w:rPr>
        <w:t xml:space="preserve"> team meeting for agreement and sign off. </w:t>
      </w:r>
      <w:r w:rsidR="00A3289C" w:rsidRPr="00907116">
        <w:rPr>
          <w:rFonts w:ascii="Arial Narrow" w:hAnsi="Arial Narrow"/>
          <w:sz w:val="22"/>
          <w:szCs w:val="22"/>
          <w:lang w:val="en-US"/>
        </w:rPr>
        <w:t xml:space="preserve">After the </w:t>
      </w:r>
      <w:r w:rsidR="00D85B99" w:rsidRPr="00907116">
        <w:rPr>
          <w:rFonts w:ascii="Arial Narrow" w:hAnsi="Arial Narrow"/>
          <w:sz w:val="22"/>
          <w:szCs w:val="22"/>
          <w:lang w:val="en-US"/>
        </w:rPr>
        <w:t>m</w:t>
      </w:r>
      <w:r w:rsidR="00A458E4" w:rsidRPr="00907116">
        <w:rPr>
          <w:rFonts w:ascii="Arial Narrow" w:hAnsi="Arial Narrow"/>
          <w:sz w:val="22"/>
          <w:szCs w:val="22"/>
          <w:lang w:val="en-US"/>
        </w:rPr>
        <w:t xml:space="preserve">anagement team meeting, the signed off risk </w:t>
      </w:r>
      <w:r w:rsidR="0023060B" w:rsidRPr="00907116">
        <w:rPr>
          <w:rFonts w:ascii="Arial Narrow" w:hAnsi="Arial Narrow"/>
          <w:sz w:val="22"/>
          <w:szCs w:val="22"/>
          <w:lang w:val="en-US"/>
        </w:rPr>
        <w:t xml:space="preserve">assessment form is sent </w:t>
      </w:r>
      <w:r w:rsidR="00907116">
        <w:rPr>
          <w:rFonts w:ascii="Arial Narrow" w:hAnsi="Arial Narrow"/>
          <w:sz w:val="22"/>
          <w:szCs w:val="22"/>
          <w:lang w:val="en-US"/>
        </w:rPr>
        <w:t>by the Manager (Risk Owner)</w:t>
      </w:r>
      <w:r w:rsidR="0023060B" w:rsidRPr="00907116">
        <w:rPr>
          <w:rFonts w:ascii="Arial Narrow" w:hAnsi="Arial Narrow"/>
          <w:sz w:val="22"/>
          <w:szCs w:val="22"/>
          <w:lang w:val="en-US"/>
        </w:rPr>
        <w:t xml:space="preserve"> to the A</w:t>
      </w:r>
      <w:r w:rsidR="00A458E4" w:rsidRPr="00907116">
        <w:rPr>
          <w:rFonts w:ascii="Arial Narrow" w:hAnsi="Arial Narrow"/>
          <w:sz w:val="22"/>
          <w:szCs w:val="22"/>
          <w:lang w:val="en-US"/>
        </w:rPr>
        <w:t xml:space="preserve">dministrator for the inclusion of the new risk onto the </w:t>
      </w:r>
      <w:r w:rsidR="00944B7B">
        <w:rPr>
          <w:rFonts w:ascii="Arial Narrow" w:hAnsi="Arial Narrow" w:cs="Arial"/>
          <w:color w:val="FF0000"/>
          <w:sz w:val="22"/>
          <w:szCs w:val="22"/>
        </w:rPr>
        <w:t xml:space="preserve">(insert name of service) </w:t>
      </w:r>
      <w:r w:rsidR="00993308" w:rsidRPr="00907116">
        <w:rPr>
          <w:rFonts w:ascii="Arial Narrow" w:hAnsi="Arial Narrow"/>
          <w:sz w:val="22"/>
          <w:szCs w:val="22"/>
          <w:lang w:val="en-US"/>
        </w:rPr>
        <w:t>risk r</w:t>
      </w:r>
      <w:r w:rsidR="00A458E4" w:rsidRPr="00907116">
        <w:rPr>
          <w:rFonts w:ascii="Arial Narrow" w:hAnsi="Arial Narrow"/>
          <w:sz w:val="22"/>
          <w:szCs w:val="22"/>
          <w:lang w:val="en-US"/>
        </w:rPr>
        <w:t xml:space="preserve">egister. The risk then gets reviewed as part of the normal managing and monitoring reporting cycle. </w:t>
      </w:r>
    </w:p>
    <w:p w:rsidR="00BC7DEE" w:rsidRDefault="00BC7DEE" w:rsidP="00BC7DEE">
      <w:pPr>
        <w:spacing w:line="276" w:lineRule="auto"/>
        <w:jc w:val="both"/>
        <w:rPr>
          <w:rFonts w:ascii="Arial Narrow" w:hAnsi="Arial Narrow"/>
          <w:sz w:val="22"/>
          <w:szCs w:val="22"/>
          <w:lang w:val="en-US"/>
        </w:rPr>
      </w:pPr>
    </w:p>
    <w:p w:rsidR="00755471" w:rsidRDefault="00755471" w:rsidP="00BC7DEE">
      <w:pPr>
        <w:spacing w:line="276" w:lineRule="auto"/>
        <w:jc w:val="both"/>
        <w:rPr>
          <w:rFonts w:ascii="Arial Narrow" w:hAnsi="Arial Narrow"/>
          <w:sz w:val="22"/>
          <w:szCs w:val="22"/>
          <w:lang w:val="en-US"/>
        </w:rPr>
      </w:pPr>
    </w:p>
    <w:p w:rsidR="005958DD" w:rsidRPr="00A63646" w:rsidRDefault="00927C98" w:rsidP="00BC7DEE">
      <w:pPr>
        <w:spacing w:line="276" w:lineRule="auto"/>
        <w:jc w:val="both"/>
        <w:rPr>
          <w:rFonts w:ascii="Arial Narrow" w:hAnsi="Arial Narrow"/>
          <w:sz w:val="22"/>
          <w:szCs w:val="22"/>
          <w:lang w:val="en-US"/>
        </w:rPr>
      </w:pPr>
      <w:r>
        <w:rPr>
          <w:rFonts w:ascii="Arial Narrow" w:hAnsi="Arial Narrow"/>
          <w:sz w:val="22"/>
          <w:szCs w:val="22"/>
          <w:lang w:val="en-US"/>
        </w:rPr>
        <w:t xml:space="preserve"> </w:t>
      </w:r>
    </w:p>
    <w:p w:rsidR="005958DD" w:rsidRDefault="005958DD" w:rsidP="00BC7DEE">
      <w:pPr>
        <w:tabs>
          <w:tab w:val="left" w:pos="1830"/>
          <w:tab w:val="left" w:pos="2835"/>
        </w:tabs>
        <w:spacing w:before="120" w:line="276" w:lineRule="auto"/>
        <w:ind w:left="120"/>
        <w:jc w:val="both"/>
        <w:rPr>
          <w:rFonts w:ascii="Arial Narrow" w:eastAsiaTheme="minorHAnsi" w:hAnsi="Arial Narrow" w:cs="Arial"/>
          <w:color w:val="B20837"/>
          <w:sz w:val="22"/>
          <w:szCs w:val="22"/>
        </w:rPr>
      </w:pPr>
    </w:p>
    <w:p w:rsidR="00BC7DEE" w:rsidRPr="00A63646" w:rsidRDefault="00BC7DEE" w:rsidP="00BC7DEE">
      <w:pPr>
        <w:tabs>
          <w:tab w:val="left" w:pos="1830"/>
          <w:tab w:val="left" w:pos="2835"/>
        </w:tabs>
        <w:spacing w:before="120" w:line="276" w:lineRule="auto"/>
        <w:ind w:left="120"/>
        <w:jc w:val="both"/>
        <w:rPr>
          <w:rFonts w:ascii="Arial Narrow" w:eastAsiaTheme="minorHAnsi" w:hAnsi="Arial Narrow" w:cs="Arial"/>
          <w:color w:val="B20837"/>
          <w:sz w:val="22"/>
          <w:szCs w:val="22"/>
        </w:rPr>
      </w:pPr>
      <w:r w:rsidRPr="00A63646">
        <w:rPr>
          <w:rFonts w:ascii="Arial Narrow" w:eastAsiaTheme="minorHAnsi" w:hAnsi="Arial Narrow" w:cs="Arial"/>
          <w:color w:val="B20837"/>
          <w:sz w:val="22"/>
          <w:szCs w:val="22"/>
        </w:rPr>
        <w:lastRenderedPageBreak/>
        <w:t>Not accept</w:t>
      </w:r>
      <w:r>
        <w:rPr>
          <w:rFonts w:ascii="Arial Narrow" w:eastAsiaTheme="minorHAnsi" w:hAnsi="Arial Narrow" w:cs="Arial"/>
          <w:color w:val="B20837"/>
          <w:sz w:val="22"/>
          <w:szCs w:val="22"/>
        </w:rPr>
        <w:t xml:space="preserve"> </w:t>
      </w:r>
      <w:r w:rsidRPr="00A63646">
        <w:rPr>
          <w:rFonts w:ascii="Arial Narrow" w:eastAsiaTheme="minorHAnsi" w:hAnsi="Arial Narrow" w:cs="Arial"/>
          <w:color w:val="B20837"/>
          <w:sz w:val="22"/>
          <w:szCs w:val="22"/>
        </w:rPr>
        <w:t xml:space="preserve">the risk onto the </w:t>
      </w:r>
      <w:r w:rsidR="00944B7B">
        <w:rPr>
          <w:rFonts w:ascii="Arial Narrow" w:hAnsi="Arial Narrow" w:cs="Arial"/>
          <w:color w:val="FF0000"/>
          <w:sz w:val="22"/>
          <w:szCs w:val="22"/>
        </w:rPr>
        <w:t xml:space="preserve">(insert name of service) </w:t>
      </w:r>
      <w:r w:rsidR="00A458E4" w:rsidRPr="00A63646">
        <w:rPr>
          <w:rFonts w:ascii="Arial Narrow" w:eastAsiaTheme="minorHAnsi" w:hAnsi="Arial Narrow" w:cs="Arial"/>
          <w:color w:val="B20837"/>
          <w:sz w:val="22"/>
          <w:szCs w:val="22"/>
        </w:rPr>
        <w:t>R</w:t>
      </w:r>
      <w:r w:rsidR="006E0278">
        <w:rPr>
          <w:rFonts w:ascii="Arial Narrow" w:eastAsiaTheme="minorHAnsi" w:hAnsi="Arial Narrow" w:cs="Arial"/>
          <w:color w:val="B20837"/>
          <w:sz w:val="22"/>
          <w:szCs w:val="22"/>
        </w:rPr>
        <w:t>isk Register.</w:t>
      </w:r>
    </w:p>
    <w:p w:rsidR="00C64902" w:rsidRPr="00C64902" w:rsidRDefault="00BC7DEE" w:rsidP="00C64902">
      <w:pPr>
        <w:spacing w:line="276" w:lineRule="auto"/>
        <w:ind w:left="120"/>
        <w:jc w:val="both"/>
        <w:rPr>
          <w:rFonts w:ascii="Arial Narrow" w:hAnsi="Arial Narrow"/>
          <w:sz w:val="22"/>
          <w:szCs w:val="22"/>
          <w:lang w:val="en-US"/>
        </w:rPr>
      </w:pPr>
      <w:r w:rsidRPr="00A63646">
        <w:rPr>
          <w:rFonts w:ascii="Arial Narrow" w:hAnsi="Arial Narrow"/>
          <w:sz w:val="22"/>
          <w:szCs w:val="22"/>
          <w:lang w:val="en-US"/>
        </w:rPr>
        <w:t xml:space="preserve">If a decision is taken </w:t>
      </w:r>
      <w:r w:rsidRPr="00A63646">
        <w:rPr>
          <w:rFonts w:ascii="Arial Narrow" w:hAnsi="Arial Narrow"/>
          <w:b/>
          <w:i/>
          <w:sz w:val="22"/>
          <w:szCs w:val="22"/>
          <w:lang w:val="en-US"/>
        </w:rPr>
        <w:t xml:space="preserve">NOT </w:t>
      </w:r>
      <w:r w:rsidRPr="00A63646">
        <w:rPr>
          <w:rFonts w:ascii="Arial Narrow" w:hAnsi="Arial Narrow"/>
          <w:sz w:val="22"/>
          <w:szCs w:val="22"/>
          <w:lang w:val="en-US"/>
        </w:rPr>
        <w:t xml:space="preserve">to accept the risk onto the </w:t>
      </w:r>
      <w:r w:rsidR="00944B7B">
        <w:rPr>
          <w:rFonts w:ascii="Arial Narrow" w:hAnsi="Arial Narrow" w:cs="Arial"/>
          <w:color w:val="FF0000"/>
          <w:sz w:val="22"/>
          <w:szCs w:val="22"/>
        </w:rPr>
        <w:t xml:space="preserve">(insert name of service) </w:t>
      </w:r>
      <w:r w:rsidR="006E0278">
        <w:rPr>
          <w:rFonts w:ascii="Arial Narrow" w:hAnsi="Arial Narrow"/>
          <w:sz w:val="22"/>
          <w:szCs w:val="22"/>
          <w:lang w:val="en-US"/>
        </w:rPr>
        <w:t>risk register</w:t>
      </w:r>
      <w:r w:rsidRPr="00A63646">
        <w:rPr>
          <w:rFonts w:ascii="Arial Narrow" w:hAnsi="Arial Narrow"/>
          <w:sz w:val="22"/>
          <w:szCs w:val="22"/>
          <w:lang w:val="en-US"/>
        </w:rPr>
        <w:t>,</w:t>
      </w:r>
      <w:r w:rsidRPr="00A63646" w:rsidDel="00A958A3">
        <w:rPr>
          <w:rFonts w:ascii="Arial Narrow" w:hAnsi="Arial Narrow"/>
          <w:sz w:val="22"/>
          <w:szCs w:val="22"/>
          <w:lang w:val="en-US"/>
        </w:rPr>
        <w:t xml:space="preserve"> </w:t>
      </w:r>
      <w:r w:rsidRPr="00A63646">
        <w:rPr>
          <w:rFonts w:ascii="Arial Narrow" w:hAnsi="Arial Narrow"/>
          <w:sz w:val="22"/>
          <w:szCs w:val="22"/>
          <w:lang w:val="en-US"/>
        </w:rPr>
        <w:t>the decision and the reason for the decision should be</w:t>
      </w:r>
      <w:r>
        <w:rPr>
          <w:rFonts w:ascii="Arial Narrow" w:hAnsi="Arial Narrow"/>
          <w:sz w:val="22"/>
          <w:szCs w:val="22"/>
          <w:lang w:val="en-US"/>
        </w:rPr>
        <w:t xml:space="preserve"> noted at </w:t>
      </w:r>
      <w:r w:rsidR="006E0278">
        <w:rPr>
          <w:rFonts w:ascii="Arial Narrow" w:hAnsi="Arial Narrow"/>
          <w:sz w:val="22"/>
          <w:szCs w:val="22"/>
          <w:lang w:val="en-US"/>
        </w:rPr>
        <w:t>the m</w:t>
      </w:r>
      <w:r w:rsidR="00755471">
        <w:rPr>
          <w:rFonts w:ascii="Arial Narrow" w:hAnsi="Arial Narrow"/>
          <w:sz w:val="22"/>
          <w:szCs w:val="22"/>
          <w:lang w:val="en-US"/>
        </w:rPr>
        <w:t xml:space="preserve">anagement </w:t>
      </w:r>
      <w:r w:rsidR="006E0278">
        <w:rPr>
          <w:rFonts w:ascii="Arial Narrow" w:hAnsi="Arial Narrow"/>
          <w:sz w:val="22"/>
          <w:szCs w:val="22"/>
          <w:lang w:val="en-US"/>
        </w:rPr>
        <w:t>t</w:t>
      </w:r>
      <w:r w:rsidRPr="00A63646">
        <w:rPr>
          <w:rFonts w:ascii="Arial Narrow" w:hAnsi="Arial Narrow"/>
          <w:sz w:val="22"/>
          <w:szCs w:val="22"/>
          <w:lang w:val="en-US"/>
        </w:rPr>
        <w:t xml:space="preserve">eam meeting. </w:t>
      </w:r>
      <w:r w:rsidR="00C64902" w:rsidRPr="00C64902">
        <w:rPr>
          <w:rFonts w:ascii="Arial Narrow" w:hAnsi="Arial Narrow"/>
          <w:sz w:val="22"/>
          <w:szCs w:val="22"/>
          <w:lang w:val="en-US"/>
        </w:rPr>
        <w:t xml:space="preserve">The decision </w:t>
      </w:r>
      <w:r w:rsidR="00C64902" w:rsidRPr="00C64902">
        <w:rPr>
          <w:rFonts w:ascii="Arial Narrow" w:hAnsi="Arial Narrow"/>
          <w:b/>
          <w:i/>
          <w:sz w:val="22"/>
          <w:szCs w:val="22"/>
          <w:lang w:val="en-US"/>
        </w:rPr>
        <w:t>NOT</w:t>
      </w:r>
      <w:r w:rsidR="00C64902" w:rsidRPr="00C64902">
        <w:rPr>
          <w:rFonts w:ascii="Arial Narrow" w:hAnsi="Arial Narrow"/>
          <w:sz w:val="22"/>
          <w:szCs w:val="22"/>
          <w:lang w:val="en-US"/>
        </w:rPr>
        <w:t xml:space="preserve"> to accept the risk is notified to the Administrator. The Administrator records the decision on the local database/spreadsheet and formally communicates the decision</w:t>
      </w:r>
      <w:r w:rsidR="00C64902">
        <w:rPr>
          <w:rFonts w:ascii="Arial Narrow" w:hAnsi="Arial Narrow"/>
          <w:sz w:val="22"/>
          <w:szCs w:val="22"/>
          <w:lang w:val="en-US"/>
        </w:rPr>
        <w:t xml:space="preserve"> and reason for the decision</w:t>
      </w:r>
      <w:r w:rsidR="00C64902" w:rsidRPr="00C64902">
        <w:rPr>
          <w:rFonts w:ascii="Arial Narrow" w:hAnsi="Arial Narrow"/>
          <w:sz w:val="22"/>
          <w:szCs w:val="22"/>
          <w:lang w:val="en-US"/>
        </w:rPr>
        <w:t xml:space="preserve"> to the management team member who submitted the risk issue for consideration. The management team member who submitted the risk should ensure the risk is included on their own risk register and that it is managed in accordance with the </w:t>
      </w:r>
      <w:r w:rsidR="00C64902" w:rsidRPr="00C64902">
        <w:rPr>
          <w:rFonts w:ascii="Arial Narrow" w:hAnsi="Arial Narrow"/>
          <w:b/>
          <w:sz w:val="22"/>
          <w:szCs w:val="22"/>
          <w:lang w:val="en-US"/>
        </w:rPr>
        <w:t>HSE Integrated Management Policy</w:t>
      </w:r>
      <w:r w:rsidR="00C64902" w:rsidRPr="00C64902">
        <w:rPr>
          <w:rFonts w:ascii="Arial Narrow" w:hAnsi="Arial Narrow"/>
          <w:sz w:val="22"/>
          <w:szCs w:val="22"/>
          <w:lang w:val="en-US"/>
        </w:rPr>
        <w:t xml:space="preserve">. </w:t>
      </w:r>
    </w:p>
    <w:bookmarkEnd w:id="0"/>
    <w:p w:rsidR="00322A45" w:rsidRDefault="00322A45" w:rsidP="00C64902">
      <w:pPr>
        <w:spacing w:line="276" w:lineRule="auto"/>
        <w:jc w:val="both"/>
        <w:rPr>
          <w:rFonts w:ascii="Arial Narrow" w:hAnsi="Arial Narrow"/>
          <w:sz w:val="22"/>
          <w:szCs w:val="22"/>
          <w:lang w:val="en-US"/>
        </w:rPr>
      </w:pPr>
    </w:p>
    <w:p w:rsidR="00C64902" w:rsidRPr="00A63646" w:rsidRDefault="00C64902" w:rsidP="00C64902">
      <w:pPr>
        <w:tabs>
          <w:tab w:val="left" w:pos="1830"/>
          <w:tab w:val="left" w:pos="2835"/>
        </w:tabs>
        <w:spacing w:before="120" w:line="276" w:lineRule="auto"/>
        <w:ind w:left="120"/>
        <w:jc w:val="both"/>
        <w:rPr>
          <w:rFonts w:ascii="Arial Narrow" w:eastAsiaTheme="minorHAnsi" w:hAnsi="Arial Narrow" w:cs="Arial"/>
          <w:color w:val="B20837"/>
          <w:sz w:val="22"/>
          <w:szCs w:val="22"/>
        </w:rPr>
      </w:pPr>
      <w:r w:rsidRPr="00A63646">
        <w:rPr>
          <w:rFonts w:ascii="Arial Narrow" w:eastAsiaTheme="minorHAnsi" w:hAnsi="Arial Narrow" w:cs="Arial"/>
          <w:color w:val="B20837"/>
          <w:sz w:val="22"/>
          <w:szCs w:val="22"/>
        </w:rPr>
        <w:t>Request for further information</w:t>
      </w:r>
    </w:p>
    <w:p w:rsidR="00C64902" w:rsidRDefault="00C64902" w:rsidP="00C64902">
      <w:pPr>
        <w:spacing w:line="276" w:lineRule="auto"/>
        <w:ind w:left="120"/>
        <w:jc w:val="both"/>
        <w:rPr>
          <w:rFonts w:ascii="Arial Narrow" w:hAnsi="Arial Narrow"/>
          <w:sz w:val="22"/>
          <w:szCs w:val="22"/>
          <w:lang w:val="en-US"/>
        </w:rPr>
      </w:pPr>
      <w:r w:rsidRPr="00C64902">
        <w:rPr>
          <w:rFonts w:ascii="Arial Narrow" w:hAnsi="Arial Narrow"/>
          <w:sz w:val="22"/>
          <w:szCs w:val="22"/>
          <w:lang w:val="en-US"/>
        </w:rPr>
        <w:t>If a decision is taken that further information is required and the management team member who submitted the risk is not represented at the management</w:t>
      </w:r>
      <w:r w:rsidRPr="00C64902">
        <w:rPr>
          <w:rFonts w:ascii="Arial Narrow" w:hAnsi="Arial Narrow" w:cs="Arial"/>
          <w:sz w:val="22"/>
          <w:szCs w:val="22"/>
        </w:rPr>
        <w:t xml:space="preserve"> team </w:t>
      </w:r>
      <w:r w:rsidRPr="00C64902">
        <w:rPr>
          <w:rFonts w:ascii="Arial Narrow" w:hAnsi="Arial Narrow"/>
          <w:sz w:val="22"/>
          <w:szCs w:val="22"/>
          <w:lang w:val="en-US"/>
        </w:rPr>
        <w:t>meeting the</w:t>
      </w:r>
      <w:r>
        <w:rPr>
          <w:rFonts w:ascii="Arial Narrow" w:hAnsi="Arial Narrow"/>
          <w:sz w:val="22"/>
          <w:szCs w:val="22"/>
          <w:lang w:val="en-US"/>
        </w:rPr>
        <w:t xml:space="preserve"> Manager (Risk Owner) informs the A</w:t>
      </w:r>
      <w:r w:rsidRPr="00A63646">
        <w:rPr>
          <w:rFonts w:ascii="Arial Narrow" w:hAnsi="Arial Narrow"/>
          <w:sz w:val="22"/>
          <w:szCs w:val="22"/>
          <w:lang w:val="en-US"/>
        </w:rPr>
        <w:t xml:space="preserve">dministrator </w:t>
      </w:r>
      <w:r>
        <w:rPr>
          <w:rFonts w:ascii="Arial Narrow" w:hAnsi="Arial Narrow"/>
          <w:sz w:val="22"/>
          <w:szCs w:val="22"/>
          <w:lang w:val="en-US"/>
        </w:rPr>
        <w:t xml:space="preserve">who ensures that the required information is available for the next available management team meeting. </w:t>
      </w:r>
      <w:r w:rsidRPr="00A63646">
        <w:rPr>
          <w:rFonts w:ascii="Arial Narrow" w:hAnsi="Arial Narrow"/>
          <w:sz w:val="22"/>
          <w:szCs w:val="22"/>
          <w:lang w:val="en-US"/>
        </w:rPr>
        <w:t xml:space="preserve"> </w:t>
      </w:r>
    </w:p>
    <w:p w:rsidR="005B6127" w:rsidRDefault="005B6127" w:rsidP="005B6127">
      <w:pPr>
        <w:spacing w:after="200" w:line="276" w:lineRule="auto"/>
        <w:rPr>
          <w:rFonts w:ascii="Arial Narrow" w:hAnsi="Arial Narrow"/>
          <w:sz w:val="22"/>
          <w:szCs w:val="22"/>
          <w:lang w:val="en-US"/>
        </w:rPr>
        <w:sectPr w:rsidR="005B6127" w:rsidSect="002811F5">
          <w:pgSz w:w="11906" w:h="16838"/>
          <w:pgMar w:top="993" w:right="1440" w:bottom="1440" w:left="1440" w:header="709" w:footer="709" w:gutter="0"/>
          <w:cols w:space="708"/>
          <w:docGrid w:linePitch="360"/>
        </w:sectPr>
      </w:pPr>
    </w:p>
    <w:p w:rsidR="00BD5FB4" w:rsidRPr="005958DD" w:rsidRDefault="00643AF2" w:rsidP="005B6127">
      <w:pPr>
        <w:spacing w:line="276" w:lineRule="auto"/>
        <w:jc w:val="both"/>
        <w:rPr>
          <w:rFonts w:ascii="Arial Narrow" w:hAnsi="Arial Narrow"/>
          <w:lang w:val="en-US"/>
        </w:rPr>
      </w:pPr>
      <w:r w:rsidRPr="005958DD">
        <w:rPr>
          <w:rFonts w:ascii="Arial Narrow" w:eastAsiaTheme="minorHAnsi" w:hAnsi="Arial Narrow" w:cs="Arial"/>
          <w:color w:val="3C685B"/>
        </w:rPr>
        <w:lastRenderedPageBreak/>
        <w:t>A</w:t>
      </w:r>
      <w:r w:rsidR="00BD5FB4" w:rsidRPr="005958DD">
        <w:rPr>
          <w:rFonts w:ascii="Arial Narrow" w:eastAsiaTheme="minorHAnsi" w:hAnsi="Arial Narrow" w:cs="Arial"/>
          <w:color w:val="3C685B"/>
        </w:rPr>
        <w:t xml:space="preserve">ppendix </w:t>
      </w:r>
      <w:r w:rsidR="00F675BE" w:rsidRPr="005958DD">
        <w:rPr>
          <w:rFonts w:ascii="Arial Narrow" w:eastAsiaTheme="minorHAnsi" w:hAnsi="Arial Narrow" w:cs="Arial"/>
          <w:color w:val="3C685B"/>
        </w:rPr>
        <w:t>1</w:t>
      </w:r>
      <w:r w:rsidR="00BD5FB4" w:rsidRPr="005958DD">
        <w:rPr>
          <w:rFonts w:ascii="Arial Narrow" w:eastAsiaTheme="minorHAnsi" w:hAnsi="Arial Narrow" w:cs="Arial"/>
          <w:color w:val="3C685B"/>
        </w:rPr>
        <w:t xml:space="preserve"> – </w:t>
      </w:r>
      <w:r w:rsidR="00944B7B">
        <w:rPr>
          <w:rFonts w:ascii="Arial Narrow" w:hAnsi="Arial Narrow" w:cs="Arial"/>
          <w:color w:val="FF0000"/>
          <w:sz w:val="22"/>
          <w:szCs w:val="22"/>
        </w:rPr>
        <w:t xml:space="preserve">(insert name of service) </w:t>
      </w:r>
      <w:r w:rsidR="007017BD" w:rsidRPr="005958DD">
        <w:rPr>
          <w:rFonts w:ascii="Arial Narrow" w:eastAsiaTheme="minorHAnsi" w:hAnsi="Arial Narrow" w:cs="Arial"/>
          <w:color w:val="3C685B"/>
        </w:rPr>
        <w:t>R</w:t>
      </w:r>
      <w:r w:rsidR="006E0278" w:rsidRPr="005958DD">
        <w:rPr>
          <w:rFonts w:ascii="Arial Narrow" w:eastAsiaTheme="minorHAnsi" w:hAnsi="Arial Narrow" w:cs="Arial"/>
          <w:color w:val="3C685B"/>
        </w:rPr>
        <w:t>isk Register</w:t>
      </w:r>
      <w:r w:rsidR="00BD5FB4" w:rsidRPr="005958DD">
        <w:rPr>
          <w:rFonts w:ascii="Arial Narrow" w:eastAsiaTheme="minorHAnsi" w:hAnsi="Arial Narrow" w:cs="Arial"/>
          <w:color w:val="3C685B"/>
        </w:rPr>
        <w:t xml:space="preserve"> Schedule at </w:t>
      </w:r>
      <w:r w:rsidR="007017BD" w:rsidRPr="005958DD">
        <w:rPr>
          <w:rFonts w:ascii="Arial Narrow" w:eastAsiaTheme="minorHAnsi" w:hAnsi="Arial Narrow" w:cs="Arial"/>
          <w:color w:val="3C685B"/>
        </w:rPr>
        <w:t>Management</w:t>
      </w:r>
      <w:r w:rsidR="00BD7CCA" w:rsidRPr="005958DD">
        <w:rPr>
          <w:rFonts w:ascii="Arial Narrow" w:eastAsiaTheme="minorHAnsi" w:hAnsi="Arial Narrow" w:cs="Arial"/>
          <w:color w:val="3C685B"/>
        </w:rPr>
        <w:t xml:space="preserve"> </w:t>
      </w:r>
      <w:r w:rsidR="00BD5FB4" w:rsidRPr="005958DD">
        <w:rPr>
          <w:rFonts w:ascii="Arial Narrow" w:eastAsiaTheme="minorHAnsi" w:hAnsi="Arial Narrow" w:cs="Arial"/>
          <w:color w:val="3C685B"/>
        </w:rPr>
        <w:t>Team</w:t>
      </w:r>
      <w:r w:rsidR="007017BD" w:rsidRPr="005958DD">
        <w:rPr>
          <w:rFonts w:ascii="Arial Narrow" w:eastAsiaTheme="minorHAnsi" w:hAnsi="Arial Narrow" w:cs="Arial"/>
          <w:color w:val="3C685B"/>
        </w:rPr>
        <w:t xml:space="preserve"> (6 week cycle – work back from date of meeting)</w:t>
      </w:r>
    </w:p>
    <w:p w:rsidR="00BD5FB4" w:rsidRPr="005958DD" w:rsidRDefault="00BD5FB4" w:rsidP="00BD5FB4">
      <w:pPr>
        <w:tabs>
          <w:tab w:val="left" w:pos="2835"/>
        </w:tabs>
        <w:rPr>
          <w:rFonts w:ascii="Arial Narrow" w:hAnsi="Arial Narrow"/>
          <w:sz w:val="22"/>
          <w:szCs w:val="22"/>
        </w:rPr>
      </w:pPr>
    </w:p>
    <w:tbl>
      <w:tblPr>
        <w:tblStyle w:val="TableGrid"/>
        <w:tblW w:w="0" w:type="auto"/>
        <w:tblLook w:val="04A0" w:firstRow="1" w:lastRow="0" w:firstColumn="1" w:lastColumn="0" w:noHBand="0" w:noVBand="1"/>
      </w:tblPr>
      <w:tblGrid>
        <w:gridCol w:w="1382"/>
        <w:gridCol w:w="1839"/>
        <w:gridCol w:w="1653"/>
        <w:gridCol w:w="1756"/>
        <w:gridCol w:w="1826"/>
        <w:gridCol w:w="1754"/>
        <w:gridCol w:w="1989"/>
        <w:gridCol w:w="1975"/>
      </w:tblGrid>
      <w:tr w:rsidR="003667F4" w:rsidRPr="005958DD" w:rsidTr="003667F4">
        <w:tc>
          <w:tcPr>
            <w:tcW w:w="1382" w:type="dxa"/>
          </w:tcPr>
          <w:p w:rsidR="003667F4" w:rsidRPr="005958DD" w:rsidRDefault="00944B7B" w:rsidP="006E0278">
            <w:pPr>
              <w:rPr>
                <w:rFonts w:ascii="Arial Narrow" w:eastAsiaTheme="minorEastAsia" w:hAnsi="Arial Narrow" w:cstheme="minorBidi"/>
                <w:b/>
                <w:sz w:val="22"/>
                <w:szCs w:val="22"/>
              </w:rPr>
            </w:pPr>
            <w:r>
              <w:rPr>
                <w:rFonts w:ascii="Arial Narrow" w:hAnsi="Arial Narrow" w:cs="Arial"/>
                <w:color w:val="FF0000"/>
                <w:sz w:val="22"/>
                <w:szCs w:val="22"/>
              </w:rPr>
              <w:t xml:space="preserve">(insert name of service) </w:t>
            </w:r>
            <w:r w:rsidR="006E0278" w:rsidRPr="005958DD">
              <w:rPr>
                <w:rFonts w:ascii="Arial Narrow" w:hAnsi="Arial Narrow"/>
                <w:b/>
                <w:sz w:val="22"/>
                <w:szCs w:val="22"/>
              </w:rPr>
              <w:t>Risk</w:t>
            </w:r>
            <w:r w:rsidR="006E0278" w:rsidRPr="005958DD">
              <w:rPr>
                <w:rFonts w:ascii="Arial Narrow" w:hAnsi="Arial Narrow"/>
                <w:color w:val="FF0000"/>
                <w:sz w:val="22"/>
                <w:szCs w:val="22"/>
              </w:rPr>
              <w:t xml:space="preserve"> </w:t>
            </w:r>
            <w:r w:rsidR="003667F4" w:rsidRPr="005958DD">
              <w:rPr>
                <w:rFonts w:ascii="Arial Narrow" w:eastAsiaTheme="minorEastAsia" w:hAnsi="Arial Narrow" w:cstheme="minorBidi"/>
                <w:b/>
                <w:sz w:val="22"/>
                <w:szCs w:val="22"/>
              </w:rPr>
              <w:t>R</w:t>
            </w:r>
            <w:r w:rsidR="006E0278" w:rsidRPr="005958DD">
              <w:rPr>
                <w:rFonts w:ascii="Arial Narrow" w:eastAsiaTheme="minorEastAsia" w:hAnsi="Arial Narrow" w:cstheme="minorBidi"/>
                <w:b/>
                <w:sz w:val="22"/>
                <w:szCs w:val="22"/>
              </w:rPr>
              <w:t>egister reporting p</w:t>
            </w:r>
            <w:r w:rsidR="003667F4" w:rsidRPr="005958DD">
              <w:rPr>
                <w:rFonts w:ascii="Arial Narrow" w:eastAsiaTheme="minorEastAsia" w:hAnsi="Arial Narrow" w:cstheme="minorBidi"/>
                <w:b/>
                <w:sz w:val="22"/>
                <w:szCs w:val="22"/>
              </w:rPr>
              <w:t>eriod</w:t>
            </w:r>
          </w:p>
        </w:tc>
        <w:tc>
          <w:tcPr>
            <w:tcW w:w="1839" w:type="dxa"/>
          </w:tcPr>
          <w:p w:rsidR="003667F4" w:rsidRPr="005958DD" w:rsidRDefault="003667F4" w:rsidP="004174B1">
            <w:pPr>
              <w:rPr>
                <w:rFonts w:ascii="Arial Narrow" w:eastAsiaTheme="minorEastAsia" w:hAnsi="Arial Narrow" w:cstheme="minorBidi"/>
                <w:b/>
                <w:sz w:val="22"/>
                <w:szCs w:val="22"/>
              </w:rPr>
            </w:pPr>
            <w:r w:rsidRPr="004174B1">
              <w:rPr>
                <w:rFonts w:ascii="Arial Narrow" w:eastAsiaTheme="minorEastAsia" w:hAnsi="Arial Narrow" w:cstheme="minorBidi"/>
                <w:b/>
                <w:sz w:val="22"/>
                <w:szCs w:val="22"/>
                <w:u w:val="single"/>
              </w:rPr>
              <w:t>Administrator</w:t>
            </w:r>
            <w:r w:rsidRPr="005958DD">
              <w:rPr>
                <w:rFonts w:ascii="Arial Narrow" w:eastAsiaTheme="minorEastAsia" w:hAnsi="Arial Narrow" w:cstheme="minorBidi"/>
                <w:b/>
                <w:sz w:val="22"/>
                <w:szCs w:val="22"/>
              </w:rPr>
              <w:t xml:space="preserve"> </w:t>
            </w:r>
            <w:r w:rsidR="004174B1">
              <w:rPr>
                <w:rFonts w:ascii="Arial Narrow" w:eastAsiaTheme="minorEastAsia" w:hAnsi="Arial Narrow" w:cstheme="minorBidi"/>
                <w:b/>
                <w:sz w:val="22"/>
                <w:szCs w:val="22"/>
              </w:rPr>
              <w:t xml:space="preserve">sends </w:t>
            </w:r>
            <w:r w:rsidR="007017BD" w:rsidRPr="005958DD">
              <w:rPr>
                <w:rFonts w:ascii="Arial Narrow" w:eastAsiaTheme="minorEastAsia" w:hAnsi="Arial Narrow" w:cstheme="minorBidi"/>
                <w:b/>
                <w:sz w:val="22"/>
                <w:szCs w:val="22"/>
              </w:rPr>
              <w:t>out action reports to the action owners on</w:t>
            </w:r>
            <w:r w:rsidRPr="005958DD">
              <w:rPr>
                <w:rFonts w:ascii="Arial Narrow" w:eastAsiaTheme="minorEastAsia" w:hAnsi="Arial Narrow" w:cstheme="minorBidi"/>
                <w:b/>
                <w:sz w:val="22"/>
                <w:szCs w:val="22"/>
              </w:rPr>
              <w:t>:</w:t>
            </w:r>
            <w:r w:rsidR="002A55BA" w:rsidRPr="005958DD">
              <w:rPr>
                <w:rFonts w:ascii="Arial Narrow" w:eastAsiaTheme="minorEastAsia" w:hAnsi="Arial Narrow" w:cstheme="minorBidi"/>
                <w:b/>
                <w:sz w:val="22"/>
                <w:szCs w:val="22"/>
              </w:rPr>
              <w:t xml:space="preserve"> </w:t>
            </w:r>
            <w:r w:rsidR="002A55BA" w:rsidRPr="005958DD">
              <w:rPr>
                <w:rFonts w:ascii="Arial Narrow" w:eastAsiaTheme="minorEastAsia" w:hAnsi="Arial Narrow" w:cstheme="minorBidi"/>
                <w:sz w:val="22"/>
                <w:szCs w:val="22"/>
              </w:rPr>
              <w:t>(</w:t>
            </w:r>
            <w:r w:rsidR="007017BD" w:rsidRPr="005958DD">
              <w:rPr>
                <w:rFonts w:ascii="Arial Narrow" w:eastAsiaTheme="minorEastAsia" w:hAnsi="Arial Narrow" w:cstheme="minorBidi"/>
                <w:sz w:val="22"/>
                <w:szCs w:val="22"/>
              </w:rPr>
              <w:t>date field</w:t>
            </w:r>
            <w:r w:rsidR="002A55BA" w:rsidRPr="005958DD">
              <w:rPr>
                <w:rFonts w:ascii="Arial Narrow" w:eastAsiaTheme="minorEastAsia" w:hAnsi="Arial Narrow" w:cstheme="minorBidi"/>
                <w:sz w:val="22"/>
                <w:szCs w:val="22"/>
              </w:rPr>
              <w:t>)</w:t>
            </w:r>
          </w:p>
        </w:tc>
        <w:tc>
          <w:tcPr>
            <w:tcW w:w="1653" w:type="dxa"/>
            <w:shd w:val="clear" w:color="auto" w:fill="D9D9D9" w:themeFill="background1" w:themeFillShade="D9"/>
          </w:tcPr>
          <w:p w:rsidR="003667F4" w:rsidRPr="005958DD" w:rsidRDefault="003667F4" w:rsidP="001E4647">
            <w:pPr>
              <w:rPr>
                <w:rFonts w:ascii="Arial Narrow" w:eastAsiaTheme="minorEastAsia" w:hAnsi="Arial Narrow" w:cstheme="minorBidi"/>
                <w:b/>
                <w:sz w:val="22"/>
                <w:szCs w:val="22"/>
              </w:rPr>
            </w:pPr>
            <w:r w:rsidRPr="005958DD">
              <w:rPr>
                <w:rFonts w:ascii="Arial Narrow" w:eastAsiaTheme="minorEastAsia" w:hAnsi="Arial Narrow" w:cstheme="minorBidi"/>
                <w:b/>
                <w:sz w:val="22"/>
                <w:szCs w:val="22"/>
                <w:u w:val="single"/>
              </w:rPr>
              <w:t>Action Owner</w:t>
            </w:r>
            <w:r w:rsidRPr="005958DD">
              <w:rPr>
                <w:rFonts w:ascii="Arial Narrow" w:eastAsiaTheme="minorEastAsia" w:hAnsi="Arial Narrow" w:cstheme="minorBidi"/>
                <w:b/>
                <w:sz w:val="22"/>
                <w:szCs w:val="22"/>
              </w:rPr>
              <w:t xml:space="preserve"> </w:t>
            </w:r>
            <w:r w:rsidR="00755471" w:rsidRPr="005958DD">
              <w:rPr>
                <w:rFonts w:ascii="Arial Narrow" w:eastAsiaTheme="minorEastAsia" w:hAnsi="Arial Narrow" w:cstheme="minorBidi"/>
                <w:b/>
                <w:sz w:val="22"/>
                <w:szCs w:val="22"/>
              </w:rPr>
              <w:t>Action u</w:t>
            </w:r>
            <w:r w:rsidRPr="005958DD">
              <w:rPr>
                <w:rFonts w:ascii="Arial Narrow" w:eastAsiaTheme="minorEastAsia" w:hAnsi="Arial Narrow" w:cstheme="minorBidi"/>
                <w:b/>
                <w:sz w:val="22"/>
                <w:szCs w:val="22"/>
              </w:rPr>
              <w:t xml:space="preserve">pdates to be </w:t>
            </w:r>
            <w:r w:rsidR="007017BD" w:rsidRPr="005958DD">
              <w:rPr>
                <w:rFonts w:ascii="Arial Narrow" w:eastAsiaTheme="minorEastAsia" w:hAnsi="Arial Narrow" w:cstheme="minorBidi"/>
                <w:b/>
                <w:sz w:val="22"/>
                <w:szCs w:val="22"/>
              </w:rPr>
              <w:t xml:space="preserve">sent back to </w:t>
            </w:r>
            <w:r w:rsidR="0023060B" w:rsidRPr="005958DD">
              <w:rPr>
                <w:rFonts w:ascii="Arial Narrow" w:eastAsiaTheme="minorEastAsia" w:hAnsi="Arial Narrow" w:cstheme="minorBidi"/>
                <w:b/>
                <w:sz w:val="22"/>
                <w:szCs w:val="22"/>
              </w:rPr>
              <w:t>the A</w:t>
            </w:r>
            <w:r w:rsidR="007017BD" w:rsidRPr="005958DD">
              <w:rPr>
                <w:rFonts w:ascii="Arial Narrow" w:eastAsiaTheme="minorEastAsia" w:hAnsi="Arial Narrow" w:cstheme="minorBidi"/>
                <w:b/>
                <w:sz w:val="22"/>
                <w:szCs w:val="22"/>
              </w:rPr>
              <w:t>dministrator by:</w:t>
            </w:r>
            <w:r w:rsidRPr="005958DD">
              <w:rPr>
                <w:rFonts w:ascii="Arial Narrow" w:eastAsiaTheme="minorEastAsia" w:hAnsi="Arial Narrow" w:cstheme="minorBidi"/>
                <w:b/>
                <w:sz w:val="22"/>
                <w:szCs w:val="22"/>
              </w:rPr>
              <w:t xml:space="preserve"> </w:t>
            </w:r>
          </w:p>
          <w:p w:rsidR="004E6E91" w:rsidRPr="005958DD" w:rsidRDefault="003D333B" w:rsidP="007017BD">
            <w:pPr>
              <w:rPr>
                <w:rFonts w:ascii="Arial Narrow" w:eastAsiaTheme="minorEastAsia" w:hAnsi="Arial Narrow" w:cstheme="minorBidi"/>
                <w:i/>
                <w:sz w:val="22"/>
                <w:szCs w:val="22"/>
              </w:rPr>
            </w:pPr>
            <w:r w:rsidRPr="005958DD">
              <w:rPr>
                <w:rFonts w:ascii="Arial Narrow" w:eastAsiaTheme="minorEastAsia" w:hAnsi="Arial Narrow" w:cstheme="minorBidi"/>
                <w:i/>
                <w:sz w:val="22"/>
                <w:szCs w:val="22"/>
              </w:rPr>
              <w:t>(</w:t>
            </w:r>
            <w:r w:rsidR="007017BD" w:rsidRPr="005958DD">
              <w:rPr>
                <w:rFonts w:ascii="Arial Narrow" w:eastAsiaTheme="minorEastAsia" w:hAnsi="Arial Narrow" w:cstheme="minorBidi"/>
                <w:i/>
                <w:sz w:val="22"/>
                <w:szCs w:val="22"/>
              </w:rPr>
              <w:t>date field)</w:t>
            </w:r>
          </w:p>
        </w:tc>
        <w:tc>
          <w:tcPr>
            <w:tcW w:w="1756" w:type="dxa"/>
          </w:tcPr>
          <w:p w:rsidR="003667F4" w:rsidRPr="005958DD" w:rsidRDefault="003667F4" w:rsidP="00BD5FB4">
            <w:pPr>
              <w:rPr>
                <w:rFonts w:ascii="Arial Narrow" w:eastAsiaTheme="minorEastAsia" w:hAnsi="Arial Narrow" w:cstheme="minorBidi"/>
                <w:b/>
                <w:sz w:val="22"/>
                <w:szCs w:val="22"/>
              </w:rPr>
            </w:pPr>
            <w:r w:rsidRPr="004174B1">
              <w:rPr>
                <w:rFonts w:ascii="Arial Narrow" w:eastAsiaTheme="minorEastAsia" w:hAnsi="Arial Narrow" w:cstheme="minorBidi"/>
                <w:b/>
                <w:sz w:val="22"/>
                <w:szCs w:val="22"/>
                <w:u w:val="single"/>
              </w:rPr>
              <w:t xml:space="preserve">Administrator  </w:t>
            </w:r>
            <w:r w:rsidR="004174B1">
              <w:rPr>
                <w:rFonts w:ascii="Arial Narrow" w:eastAsiaTheme="minorEastAsia" w:hAnsi="Arial Narrow" w:cstheme="minorBidi"/>
                <w:b/>
                <w:sz w:val="22"/>
                <w:szCs w:val="22"/>
              </w:rPr>
              <w:t xml:space="preserve">circulates </w:t>
            </w:r>
            <w:r w:rsidRPr="005958DD">
              <w:rPr>
                <w:rFonts w:ascii="Arial Narrow" w:eastAsiaTheme="minorEastAsia" w:hAnsi="Arial Narrow" w:cstheme="minorBidi"/>
                <w:b/>
                <w:sz w:val="22"/>
                <w:szCs w:val="22"/>
              </w:rPr>
              <w:t>updated reports to the Risk Coordinators On:</w:t>
            </w:r>
            <w:r w:rsidR="007017BD" w:rsidRPr="005958DD">
              <w:rPr>
                <w:rFonts w:ascii="Arial Narrow" w:eastAsiaTheme="minorEastAsia" w:hAnsi="Arial Narrow" w:cstheme="minorBidi"/>
                <w:i/>
                <w:sz w:val="22"/>
                <w:szCs w:val="22"/>
              </w:rPr>
              <w:t xml:space="preserve"> (date field)</w:t>
            </w:r>
          </w:p>
        </w:tc>
        <w:tc>
          <w:tcPr>
            <w:tcW w:w="1826" w:type="dxa"/>
            <w:shd w:val="clear" w:color="auto" w:fill="D9D9D9" w:themeFill="background1" w:themeFillShade="D9"/>
          </w:tcPr>
          <w:p w:rsidR="003667F4" w:rsidRPr="005958DD" w:rsidRDefault="003667F4" w:rsidP="001E4647">
            <w:pPr>
              <w:rPr>
                <w:rFonts w:ascii="Arial Narrow" w:eastAsiaTheme="minorEastAsia" w:hAnsi="Arial Narrow" w:cstheme="minorBidi"/>
                <w:b/>
                <w:sz w:val="22"/>
                <w:szCs w:val="22"/>
              </w:rPr>
            </w:pPr>
            <w:r w:rsidRPr="005958DD">
              <w:rPr>
                <w:rFonts w:ascii="Arial Narrow" w:eastAsiaTheme="minorEastAsia" w:hAnsi="Arial Narrow" w:cstheme="minorBidi"/>
                <w:b/>
                <w:sz w:val="22"/>
                <w:szCs w:val="22"/>
                <w:u w:val="single"/>
              </w:rPr>
              <w:t>Risk Coordinator</w:t>
            </w:r>
            <w:r w:rsidR="006E0278" w:rsidRPr="005958DD">
              <w:rPr>
                <w:rFonts w:ascii="Arial Narrow" w:eastAsiaTheme="minorEastAsia" w:hAnsi="Arial Narrow" w:cstheme="minorBidi"/>
                <w:b/>
                <w:sz w:val="22"/>
                <w:szCs w:val="22"/>
              </w:rPr>
              <w:t xml:space="preserve"> Reas</w:t>
            </w:r>
            <w:r w:rsidR="0023060B" w:rsidRPr="005958DD">
              <w:rPr>
                <w:rFonts w:ascii="Arial Narrow" w:eastAsiaTheme="minorEastAsia" w:hAnsi="Arial Narrow" w:cstheme="minorBidi"/>
                <w:b/>
                <w:sz w:val="22"/>
                <w:szCs w:val="22"/>
              </w:rPr>
              <w:t>sessment of risks submitted to A</w:t>
            </w:r>
            <w:r w:rsidR="006E0278" w:rsidRPr="005958DD">
              <w:rPr>
                <w:rFonts w:ascii="Arial Narrow" w:eastAsiaTheme="minorEastAsia" w:hAnsi="Arial Narrow" w:cstheme="minorBidi"/>
                <w:b/>
                <w:sz w:val="22"/>
                <w:szCs w:val="22"/>
              </w:rPr>
              <w:t>dministrator b</w:t>
            </w:r>
            <w:r w:rsidRPr="005958DD">
              <w:rPr>
                <w:rFonts w:ascii="Arial Narrow" w:eastAsiaTheme="minorEastAsia" w:hAnsi="Arial Narrow" w:cstheme="minorBidi"/>
                <w:b/>
                <w:sz w:val="22"/>
                <w:szCs w:val="22"/>
              </w:rPr>
              <w:t xml:space="preserve">y: </w:t>
            </w:r>
          </w:p>
          <w:p w:rsidR="004E6E91" w:rsidRPr="005958DD" w:rsidRDefault="004E6E91" w:rsidP="007017BD">
            <w:pPr>
              <w:rPr>
                <w:rFonts w:ascii="Arial Narrow" w:eastAsiaTheme="minorEastAsia" w:hAnsi="Arial Narrow" w:cstheme="minorBidi"/>
                <w:i/>
                <w:sz w:val="22"/>
                <w:szCs w:val="22"/>
              </w:rPr>
            </w:pPr>
            <w:r w:rsidRPr="005958DD">
              <w:rPr>
                <w:rFonts w:ascii="Arial Narrow" w:eastAsiaTheme="minorEastAsia" w:hAnsi="Arial Narrow" w:cstheme="minorBidi"/>
                <w:i/>
                <w:sz w:val="22"/>
                <w:szCs w:val="22"/>
              </w:rPr>
              <w:t>(</w:t>
            </w:r>
            <w:r w:rsidR="007017BD" w:rsidRPr="005958DD">
              <w:rPr>
                <w:rFonts w:ascii="Arial Narrow" w:eastAsiaTheme="minorEastAsia" w:hAnsi="Arial Narrow" w:cstheme="minorBidi"/>
                <w:i/>
                <w:sz w:val="22"/>
                <w:szCs w:val="22"/>
              </w:rPr>
              <w:t xml:space="preserve">date field) </w:t>
            </w:r>
          </w:p>
        </w:tc>
        <w:tc>
          <w:tcPr>
            <w:tcW w:w="1754" w:type="dxa"/>
          </w:tcPr>
          <w:p w:rsidR="003667F4" w:rsidRPr="005958DD" w:rsidRDefault="003667F4" w:rsidP="004174B1">
            <w:pPr>
              <w:rPr>
                <w:rFonts w:ascii="Arial Narrow" w:eastAsiaTheme="minorEastAsia" w:hAnsi="Arial Narrow" w:cstheme="minorBidi"/>
                <w:b/>
                <w:sz w:val="22"/>
                <w:szCs w:val="22"/>
              </w:rPr>
            </w:pPr>
            <w:r w:rsidRPr="004174B1">
              <w:rPr>
                <w:rFonts w:ascii="Arial Narrow" w:eastAsiaTheme="minorEastAsia" w:hAnsi="Arial Narrow" w:cstheme="minorBidi"/>
                <w:b/>
                <w:sz w:val="22"/>
                <w:szCs w:val="22"/>
                <w:u w:val="single"/>
              </w:rPr>
              <w:t xml:space="preserve">Administrator </w:t>
            </w:r>
            <w:r w:rsidRPr="005958DD">
              <w:rPr>
                <w:rFonts w:ascii="Arial Narrow" w:eastAsiaTheme="minorEastAsia" w:hAnsi="Arial Narrow" w:cstheme="minorBidi"/>
                <w:b/>
                <w:sz w:val="22"/>
                <w:szCs w:val="22"/>
              </w:rPr>
              <w:t xml:space="preserve">submits </w:t>
            </w:r>
            <w:r w:rsidR="00755471" w:rsidRPr="005958DD">
              <w:rPr>
                <w:rFonts w:ascii="Arial Narrow" w:eastAsiaTheme="minorEastAsia" w:hAnsi="Arial Narrow" w:cstheme="minorBidi"/>
                <w:b/>
                <w:sz w:val="22"/>
                <w:szCs w:val="22"/>
              </w:rPr>
              <w:t xml:space="preserve">the </w:t>
            </w:r>
            <w:r w:rsidR="006E0278" w:rsidRPr="005958DD">
              <w:rPr>
                <w:rFonts w:ascii="Arial Narrow" w:eastAsiaTheme="minorEastAsia" w:hAnsi="Arial Narrow" w:cstheme="minorBidi"/>
                <w:b/>
                <w:sz w:val="22"/>
                <w:szCs w:val="22"/>
              </w:rPr>
              <w:t>risk register</w:t>
            </w:r>
            <w:r w:rsidR="007017BD" w:rsidRPr="005958DD">
              <w:rPr>
                <w:rFonts w:ascii="Arial Narrow" w:eastAsiaTheme="minorEastAsia" w:hAnsi="Arial Narrow" w:cstheme="minorBidi"/>
                <w:b/>
                <w:sz w:val="22"/>
                <w:szCs w:val="22"/>
              </w:rPr>
              <w:t xml:space="preserve"> report</w:t>
            </w:r>
            <w:r w:rsidRPr="005958DD">
              <w:rPr>
                <w:rFonts w:ascii="Arial Narrow" w:eastAsiaTheme="minorEastAsia" w:hAnsi="Arial Narrow" w:cstheme="minorBidi"/>
                <w:b/>
                <w:sz w:val="22"/>
                <w:szCs w:val="22"/>
              </w:rPr>
              <w:t xml:space="preserve"> and </w:t>
            </w:r>
            <w:r w:rsidR="006E0278" w:rsidRPr="005958DD">
              <w:rPr>
                <w:rFonts w:ascii="Arial Narrow" w:eastAsiaTheme="minorEastAsia" w:hAnsi="Arial Narrow" w:cstheme="minorBidi"/>
                <w:b/>
                <w:sz w:val="22"/>
                <w:szCs w:val="22"/>
              </w:rPr>
              <w:t>p</w:t>
            </w:r>
            <w:r w:rsidRPr="005958DD">
              <w:rPr>
                <w:rFonts w:ascii="Arial Narrow" w:eastAsiaTheme="minorEastAsia" w:hAnsi="Arial Narrow" w:cstheme="minorBidi"/>
                <w:b/>
                <w:sz w:val="22"/>
                <w:szCs w:val="22"/>
              </w:rPr>
              <w:t xml:space="preserve">osition paper to the </w:t>
            </w:r>
            <w:r w:rsidR="004174B1">
              <w:rPr>
                <w:rFonts w:ascii="Arial Narrow" w:eastAsiaTheme="minorEastAsia" w:hAnsi="Arial Narrow" w:cstheme="minorBidi"/>
                <w:b/>
                <w:sz w:val="22"/>
                <w:szCs w:val="22"/>
              </w:rPr>
              <w:t>R</w:t>
            </w:r>
            <w:r w:rsidR="006E0278" w:rsidRPr="005958DD">
              <w:rPr>
                <w:rFonts w:ascii="Arial Narrow" w:eastAsiaTheme="minorEastAsia" w:hAnsi="Arial Narrow" w:cstheme="minorBidi"/>
                <w:b/>
                <w:sz w:val="22"/>
                <w:szCs w:val="22"/>
              </w:rPr>
              <w:t xml:space="preserve">isk </w:t>
            </w:r>
            <w:r w:rsidR="004174B1">
              <w:rPr>
                <w:rFonts w:ascii="Arial Narrow" w:eastAsiaTheme="minorEastAsia" w:hAnsi="Arial Narrow" w:cstheme="minorBidi"/>
                <w:b/>
                <w:sz w:val="22"/>
                <w:szCs w:val="22"/>
              </w:rPr>
              <w:t xml:space="preserve">Owner </w:t>
            </w:r>
            <w:r w:rsidRPr="005958DD">
              <w:rPr>
                <w:rFonts w:ascii="Arial Narrow" w:eastAsiaTheme="minorEastAsia" w:hAnsi="Arial Narrow" w:cstheme="minorBidi"/>
                <w:sz w:val="22"/>
                <w:szCs w:val="22"/>
              </w:rPr>
              <w:t>(</w:t>
            </w:r>
            <w:r w:rsidR="004174B1">
              <w:rPr>
                <w:rFonts w:ascii="Arial Narrow" w:eastAsiaTheme="minorEastAsia" w:hAnsi="Arial Narrow" w:cstheme="minorBidi"/>
                <w:sz w:val="22"/>
                <w:szCs w:val="22"/>
              </w:rPr>
              <w:t xml:space="preserve">Risk Owner </w:t>
            </w:r>
            <w:r w:rsidR="007017BD" w:rsidRPr="005958DD">
              <w:rPr>
                <w:rFonts w:ascii="Arial Narrow" w:eastAsiaTheme="minorEastAsia" w:hAnsi="Arial Narrow" w:cstheme="minorBidi"/>
                <w:sz w:val="22"/>
                <w:szCs w:val="22"/>
              </w:rPr>
              <w:t>has</w:t>
            </w:r>
            <w:r w:rsidR="007017BD" w:rsidRPr="005958DD">
              <w:rPr>
                <w:rFonts w:ascii="Arial Narrow" w:eastAsiaTheme="minorEastAsia" w:hAnsi="Arial Narrow" w:cstheme="minorBidi"/>
                <w:b/>
                <w:sz w:val="22"/>
                <w:szCs w:val="22"/>
              </w:rPr>
              <w:t xml:space="preserve"> </w:t>
            </w:r>
            <w:r w:rsidRPr="005958DD">
              <w:rPr>
                <w:rFonts w:ascii="Arial Narrow" w:eastAsiaTheme="minorEastAsia" w:hAnsi="Arial Narrow" w:cstheme="minorBidi"/>
                <w:i/>
                <w:sz w:val="22"/>
                <w:szCs w:val="22"/>
              </w:rPr>
              <w:t>2</w:t>
            </w:r>
            <w:r w:rsidR="0023060B" w:rsidRPr="005958DD">
              <w:rPr>
                <w:rFonts w:ascii="Arial Narrow" w:eastAsiaTheme="minorEastAsia" w:hAnsi="Arial Narrow" w:cstheme="minorBidi"/>
                <w:i/>
                <w:sz w:val="22"/>
                <w:szCs w:val="22"/>
              </w:rPr>
              <w:t xml:space="preserve"> </w:t>
            </w:r>
            <w:r w:rsidRPr="005958DD">
              <w:rPr>
                <w:rFonts w:ascii="Arial Narrow" w:eastAsiaTheme="minorEastAsia" w:hAnsi="Arial Narrow" w:cstheme="minorBidi"/>
                <w:i/>
                <w:sz w:val="22"/>
                <w:szCs w:val="22"/>
              </w:rPr>
              <w:t>days to review data)</w:t>
            </w:r>
          </w:p>
        </w:tc>
        <w:tc>
          <w:tcPr>
            <w:tcW w:w="1989" w:type="dxa"/>
            <w:shd w:val="clear" w:color="auto" w:fill="D9D9D9" w:themeFill="background1" w:themeFillShade="D9"/>
          </w:tcPr>
          <w:p w:rsidR="003667F4" w:rsidRPr="005958DD" w:rsidRDefault="003667F4" w:rsidP="001E4647">
            <w:pPr>
              <w:rPr>
                <w:rFonts w:ascii="Arial Narrow" w:eastAsiaTheme="minorEastAsia" w:hAnsi="Arial Narrow" w:cstheme="minorBidi"/>
                <w:b/>
                <w:sz w:val="22"/>
                <w:szCs w:val="22"/>
              </w:rPr>
            </w:pPr>
            <w:r w:rsidRPr="005958DD">
              <w:rPr>
                <w:rFonts w:ascii="Arial Narrow" w:eastAsiaTheme="minorEastAsia" w:hAnsi="Arial Narrow" w:cstheme="minorBidi"/>
                <w:b/>
                <w:sz w:val="22"/>
                <w:szCs w:val="22"/>
                <w:u w:val="single"/>
              </w:rPr>
              <w:t xml:space="preserve">Risk </w:t>
            </w:r>
            <w:r w:rsidR="004174B1">
              <w:rPr>
                <w:rFonts w:ascii="Arial Narrow" w:eastAsiaTheme="minorEastAsia" w:hAnsi="Arial Narrow" w:cstheme="minorBidi"/>
                <w:b/>
                <w:sz w:val="22"/>
                <w:szCs w:val="22"/>
                <w:u w:val="single"/>
              </w:rPr>
              <w:t xml:space="preserve">Owner </w:t>
            </w:r>
            <w:r w:rsidRPr="004174B1">
              <w:rPr>
                <w:rFonts w:ascii="Arial Narrow" w:eastAsiaTheme="minorEastAsia" w:hAnsi="Arial Narrow" w:cstheme="minorBidi"/>
                <w:b/>
                <w:sz w:val="22"/>
                <w:szCs w:val="22"/>
              </w:rPr>
              <w:t>S</w:t>
            </w:r>
            <w:r w:rsidRPr="005958DD">
              <w:rPr>
                <w:rFonts w:ascii="Arial Narrow" w:eastAsiaTheme="minorEastAsia" w:hAnsi="Arial Narrow" w:cstheme="minorBidi"/>
                <w:b/>
                <w:sz w:val="22"/>
                <w:szCs w:val="22"/>
              </w:rPr>
              <w:t>ubmits R</w:t>
            </w:r>
            <w:r w:rsidR="006E0278" w:rsidRPr="005958DD">
              <w:rPr>
                <w:rFonts w:ascii="Arial Narrow" w:eastAsiaTheme="minorEastAsia" w:hAnsi="Arial Narrow" w:cstheme="minorBidi"/>
                <w:b/>
                <w:sz w:val="22"/>
                <w:szCs w:val="22"/>
              </w:rPr>
              <w:t>isk Register</w:t>
            </w:r>
            <w:r w:rsidR="007017BD" w:rsidRPr="005958DD">
              <w:rPr>
                <w:rFonts w:ascii="Arial Narrow" w:eastAsiaTheme="minorEastAsia" w:hAnsi="Arial Narrow" w:cstheme="minorBidi"/>
                <w:b/>
                <w:sz w:val="22"/>
                <w:szCs w:val="22"/>
              </w:rPr>
              <w:t xml:space="preserve"> report</w:t>
            </w:r>
            <w:r w:rsidR="006E0278" w:rsidRPr="005958DD">
              <w:rPr>
                <w:rFonts w:ascii="Arial Narrow" w:eastAsiaTheme="minorEastAsia" w:hAnsi="Arial Narrow" w:cstheme="minorBidi"/>
                <w:b/>
                <w:sz w:val="22"/>
                <w:szCs w:val="22"/>
              </w:rPr>
              <w:t>, p</w:t>
            </w:r>
            <w:r w:rsidRPr="005958DD">
              <w:rPr>
                <w:rFonts w:ascii="Arial Narrow" w:eastAsiaTheme="minorEastAsia" w:hAnsi="Arial Narrow" w:cstheme="minorBidi"/>
                <w:b/>
                <w:sz w:val="22"/>
                <w:szCs w:val="22"/>
              </w:rPr>
              <w:t>osition p</w:t>
            </w:r>
            <w:r w:rsidR="006E0278" w:rsidRPr="005958DD">
              <w:rPr>
                <w:rFonts w:ascii="Arial Narrow" w:eastAsiaTheme="minorEastAsia" w:hAnsi="Arial Narrow" w:cstheme="minorBidi"/>
                <w:b/>
                <w:sz w:val="22"/>
                <w:szCs w:val="22"/>
              </w:rPr>
              <w:t>aper and new proposed risks to m</w:t>
            </w:r>
            <w:r w:rsidRPr="005958DD">
              <w:rPr>
                <w:rFonts w:ascii="Arial Narrow" w:eastAsiaTheme="minorEastAsia" w:hAnsi="Arial Narrow" w:cstheme="minorBidi"/>
                <w:b/>
                <w:sz w:val="22"/>
                <w:szCs w:val="22"/>
              </w:rPr>
              <w:t>anagement team by:</w:t>
            </w:r>
          </w:p>
          <w:p w:rsidR="003667F4" w:rsidRPr="005958DD" w:rsidRDefault="003667F4" w:rsidP="004E6E91">
            <w:pPr>
              <w:rPr>
                <w:rFonts w:ascii="Arial Narrow" w:eastAsiaTheme="minorEastAsia" w:hAnsi="Arial Narrow" w:cstheme="minorBidi"/>
                <w:i/>
                <w:sz w:val="22"/>
                <w:szCs w:val="22"/>
              </w:rPr>
            </w:pPr>
            <w:r w:rsidRPr="005958DD">
              <w:rPr>
                <w:rFonts w:ascii="Arial Narrow" w:eastAsiaTheme="minorEastAsia" w:hAnsi="Arial Narrow" w:cstheme="minorBidi"/>
                <w:i/>
                <w:sz w:val="22"/>
                <w:szCs w:val="22"/>
              </w:rPr>
              <w:t>(</w:t>
            </w:r>
            <w:r w:rsidR="004E6E91" w:rsidRPr="005958DD">
              <w:rPr>
                <w:rFonts w:ascii="Arial Narrow" w:eastAsiaTheme="minorEastAsia" w:hAnsi="Arial Narrow" w:cstheme="minorBidi"/>
                <w:i/>
                <w:sz w:val="22"/>
                <w:szCs w:val="22"/>
              </w:rPr>
              <w:t>approx. 1</w:t>
            </w:r>
            <w:r w:rsidRPr="005958DD">
              <w:rPr>
                <w:rFonts w:ascii="Arial Narrow" w:eastAsiaTheme="minorEastAsia" w:hAnsi="Arial Narrow" w:cstheme="minorBidi"/>
                <w:i/>
                <w:sz w:val="22"/>
                <w:szCs w:val="22"/>
              </w:rPr>
              <w:t xml:space="preserve"> week in advance of the meeting) </w:t>
            </w:r>
          </w:p>
        </w:tc>
        <w:tc>
          <w:tcPr>
            <w:tcW w:w="1975" w:type="dxa"/>
            <w:shd w:val="clear" w:color="auto" w:fill="D9D9D9" w:themeFill="background1" w:themeFillShade="D9"/>
          </w:tcPr>
          <w:p w:rsidR="003667F4" w:rsidRPr="005958DD" w:rsidRDefault="003667F4" w:rsidP="006E0278">
            <w:pPr>
              <w:rPr>
                <w:rFonts w:ascii="Arial Narrow" w:eastAsiaTheme="minorEastAsia" w:hAnsi="Arial Narrow" w:cstheme="minorBidi"/>
                <w:b/>
                <w:sz w:val="22"/>
                <w:szCs w:val="22"/>
              </w:rPr>
            </w:pPr>
            <w:r w:rsidRPr="005958DD">
              <w:rPr>
                <w:rFonts w:ascii="Arial Narrow" w:eastAsiaTheme="minorEastAsia" w:hAnsi="Arial Narrow" w:cstheme="minorBidi"/>
                <w:b/>
                <w:sz w:val="22"/>
                <w:szCs w:val="22"/>
              </w:rPr>
              <w:t xml:space="preserve">Date of </w:t>
            </w:r>
            <w:r w:rsidR="006E0278" w:rsidRPr="005958DD">
              <w:rPr>
                <w:rFonts w:ascii="Arial Narrow" w:eastAsiaTheme="minorEastAsia" w:hAnsi="Arial Narrow" w:cstheme="minorBidi"/>
                <w:b/>
                <w:sz w:val="22"/>
                <w:szCs w:val="22"/>
              </w:rPr>
              <w:t>m</w:t>
            </w:r>
            <w:r w:rsidR="007017BD" w:rsidRPr="005958DD">
              <w:rPr>
                <w:rFonts w:ascii="Arial Narrow" w:eastAsiaTheme="minorEastAsia" w:hAnsi="Arial Narrow" w:cstheme="minorBidi"/>
                <w:b/>
                <w:sz w:val="22"/>
                <w:szCs w:val="22"/>
              </w:rPr>
              <w:t>anagement</w:t>
            </w:r>
            <w:r w:rsidR="006E0278" w:rsidRPr="005958DD">
              <w:rPr>
                <w:rFonts w:ascii="Arial Narrow" w:eastAsiaTheme="minorEastAsia" w:hAnsi="Arial Narrow" w:cstheme="minorBidi"/>
                <w:b/>
                <w:sz w:val="22"/>
                <w:szCs w:val="22"/>
              </w:rPr>
              <w:t xml:space="preserve"> t</w:t>
            </w:r>
            <w:r w:rsidRPr="005958DD">
              <w:rPr>
                <w:rFonts w:ascii="Arial Narrow" w:eastAsiaTheme="minorEastAsia" w:hAnsi="Arial Narrow" w:cstheme="minorBidi"/>
                <w:b/>
                <w:sz w:val="22"/>
                <w:szCs w:val="22"/>
              </w:rPr>
              <w:t xml:space="preserve">eam meeting where </w:t>
            </w:r>
            <w:r w:rsidR="006E0278" w:rsidRPr="005958DD">
              <w:rPr>
                <w:rFonts w:ascii="Arial Narrow" w:eastAsiaTheme="minorEastAsia" w:hAnsi="Arial Narrow" w:cstheme="minorBidi"/>
                <w:b/>
                <w:sz w:val="22"/>
                <w:szCs w:val="22"/>
              </w:rPr>
              <w:t>risk register is an a</w:t>
            </w:r>
            <w:r w:rsidRPr="005958DD">
              <w:rPr>
                <w:rFonts w:ascii="Arial Narrow" w:eastAsiaTheme="minorEastAsia" w:hAnsi="Arial Narrow" w:cstheme="minorBidi"/>
                <w:b/>
                <w:sz w:val="22"/>
                <w:szCs w:val="22"/>
              </w:rPr>
              <w:t>genda item.</w:t>
            </w:r>
          </w:p>
        </w:tc>
      </w:tr>
      <w:tr w:rsidR="003667F4" w:rsidRPr="005958DD" w:rsidTr="003667F4">
        <w:tc>
          <w:tcPr>
            <w:tcW w:w="1382" w:type="dxa"/>
          </w:tcPr>
          <w:p w:rsidR="003667F4" w:rsidRPr="005958DD" w:rsidRDefault="003667F4"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 xml:space="preserve">Q1 </w:t>
            </w:r>
            <w:r w:rsidR="002A55BA" w:rsidRPr="005958DD">
              <w:rPr>
                <w:rFonts w:ascii="Arial Narrow" w:eastAsiaTheme="minorEastAsia" w:hAnsi="Arial Narrow" w:cstheme="minorBidi"/>
                <w:sz w:val="22"/>
                <w:szCs w:val="22"/>
              </w:rPr>
              <w:t>2018</w:t>
            </w:r>
          </w:p>
        </w:tc>
        <w:tc>
          <w:tcPr>
            <w:tcW w:w="1839" w:type="dxa"/>
          </w:tcPr>
          <w:p w:rsidR="003667F4" w:rsidRPr="005958DD" w:rsidRDefault="003667F4" w:rsidP="00BD5FB4">
            <w:pPr>
              <w:rPr>
                <w:rFonts w:ascii="Arial Narrow" w:eastAsiaTheme="minorEastAsia" w:hAnsi="Arial Narrow" w:cstheme="minorBidi"/>
                <w:sz w:val="22"/>
                <w:szCs w:val="22"/>
              </w:rPr>
            </w:pPr>
          </w:p>
        </w:tc>
        <w:tc>
          <w:tcPr>
            <w:tcW w:w="1653"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756" w:type="dxa"/>
          </w:tcPr>
          <w:p w:rsidR="003667F4" w:rsidRPr="005958DD" w:rsidRDefault="003667F4" w:rsidP="00A74E02">
            <w:pPr>
              <w:rPr>
                <w:rFonts w:ascii="Arial Narrow" w:eastAsiaTheme="minorEastAsia" w:hAnsi="Arial Narrow" w:cstheme="minorBidi"/>
                <w:sz w:val="22"/>
                <w:szCs w:val="22"/>
              </w:rPr>
            </w:pPr>
          </w:p>
        </w:tc>
        <w:tc>
          <w:tcPr>
            <w:tcW w:w="1826"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754" w:type="dxa"/>
          </w:tcPr>
          <w:p w:rsidR="003667F4" w:rsidRPr="005958DD" w:rsidRDefault="003667F4" w:rsidP="00BD5FB4">
            <w:pPr>
              <w:rPr>
                <w:rFonts w:ascii="Arial Narrow" w:eastAsiaTheme="minorEastAsia" w:hAnsi="Arial Narrow" w:cstheme="minorBidi"/>
                <w:sz w:val="22"/>
                <w:szCs w:val="22"/>
              </w:rPr>
            </w:pPr>
          </w:p>
        </w:tc>
        <w:tc>
          <w:tcPr>
            <w:tcW w:w="1989" w:type="dxa"/>
            <w:shd w:val="clear" w:color="auto" w:fill="D9D9D9" w:themeFill="background1" w:themeFillShade="D9"/>
          </w:tcPr>
          <w:p w:rsidR="003667F4" w:rsidRPr="005958DD" w:rsidRDefault="003667F4" w:rsidP="00D50901">
            <w:pPr>
              <w:rPr>
                <w:rFonts w:ascii="Arial Narrow" w:eastAsiaTheme="minorEastAsia" w:hAnsi="Arial Narrow" w:cstheme="minorBidi"/>
                <w:sz w:val="22"/>
                <w:szCs w:val="22"/>
              </w:rPr>
            </w:pPr>
          </w:p>
        </w:tc>
        <w:tc>
          <w:tcPr>
            <w:tcW w:w="1975" w:type="dxa"/>
            <w:shd w:val="clear" w:color="auto" w:fill="D9D9D9" w:themeFill="background1" w:themeFillShade="D9"/>
          </w:tcPr>
          <w:p w:rsidR="003667F4" w:rsidRPr="005958DD" w:rsidRDefault="002A55BA" w:rsidP="00D50901">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April 2018 meeting</w:t>
            </w:r>
          </w:p>
        </w:tc>
      </w:tr>
      <w:tr w:rsidR="003667F4" w:rsidRPr="005958DD" w:rsidTr="003667F4">
        <w:trPr>
          <w:trHeight w:val="339"/>
        </w:trPr>
        <w:tc>
          <w:tcPr>
            <w:tcW w:w="1382" w:type="dxa"/>
          </w:tcPr>
          <w:p w:rsidR="003667F4" w:rsidRPr="005958DD" w:rsidRDefault="002A55BA"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Q2 2018</w:t>
            </w:r>
          </w:p>
        </w:tc>
        <w:tc>
          <w:tcPr>
            <w:tcW w:w="1839" w:type="dxa"/>
          </w:tcPr>
          <w:p w:rsidR="003667F4" w:rsidRPr="005958DD" w:rsidRDefault="003667F4" w:rsidP="002824DA">
            <w:pPr>
              <w:rPr>
                <w:rFonts w:ascii="Arial Narrow" w:eastAsiaTheme="minorEastAsia" w:hAnsi="Arial Narrow" w:cstheme="minorBidi"/>
                <w:sz w:val="22"/>
                <w:szCs w:val="22"/>
                <w:highlight w:val="yellow"/>
              </w:rPr>
            </w:pPr>
          </w:p>
        </w:tc>
        <w:tc>
          <w:tcPr>
            <w:tcW w:w="1653" w:type="dxa"/>
            <w:shd w:val="clear" w:color="auto" w:fill="D9D9D9" w:themeFill="background1" w:themeFillShade="D9"/>
          </w:tcPr>
          <w:p w:rsidR="003667F4" w:rsidRPr="005958DD" w:rsidRDefault="003667F4" w:rsidP="002824DA">
            <w:pPr>
              <w:rPr>
                <w:rFonts w:ascii="Arial Narrow" w:eastAsiaTheme="minorEastAsia" w:hAnsi="Arial Narrow" w:cstheme="minorBidi"/>
                <w:sz w:val="22"/>
                <w:szCs w:val="22"/>
                <w:highlight w:val="yellow"/>
              </w:rPr>
            </w:pPr>
          </w:p>
        </w:tc>
        <w:tc>
          <w:tcPr>
            <w:tcW w:w="1756" w:type="dxa"/>
          </w:tcPr>
          <w:p w:rsidR="003667F4" w:rsidRPr="005958DD" w:rsidRDefault="003667F4" w:rsidP="002824DA">
            <w:pPr>
              <w:rPr>
                <w:rFonts w:ascii="Arial Narrow" w:eastAsiaTheme="minorEastAsia" w:hAnsi="Arial Narrow" w:cstheme="minorBidi"/>
                <w:sz w:val="22"/>
                <w:szCs w:val="22"/>
                <w:highlight w:val="yellow"/>
              </w:rPr>
            </w:pPr>
          </w:p>
        </w:tc>
        <w:tc>
          <w:tcPr>
            <w:tcW w:w="1826" w:type="dxa"/>
            <w:shd w:val="clear" w:color="auto" w:fill="D9D9D9" w:themeFill="background1" w:themeFillShade="D9"/>
          </w:tcPr>
          <w:p w:rsidR="003667F4" w:rsidRPr="005958DD" w:rsidRDefault="003667F4" w:rsidP="002824DA">
            <w:pPr>
              <w:rPr>
                <w:rFonts w:ascii="Arial Narrow" w:eastAsiaTheme="minorEastAsia" w:hAnsi="Arial Narrow" w:cstheme="minorBidi"/>
                <w:sz w:val="22"/>
                <w:szCs w:val="22"/>
                <w:highlight w:val="yellow"/>
              </w:rPr>
            </w:pPr>
          </w:p>
        </w:tc>
        <w:tc>
          <w:tcPr>
            <w:tcW w:w="1754" w:type="dxa"/>
          </w:tcPr>
          <w:p w:rsidR="003667F4" w:rsidRPr="005958DD" w:rsidRDefault="003667F4" w:rsidP="005F5A00">
            <w:pPr>
              <w:rPr>
                <w:rFonts w:ascii="Arial Narrow" w:eastAsiaTheme="minorEastAsia" w:hAnsi="Arial Narrow" w:cstheme="minorBidi"/>
                <w:sz w:val="22"/>
                <w:szCs w:val="22"/>
                <w:highlight w:val="yellow"/>
              </w:rPr>
            </w:pPr>
          </w:p>
        </w:tc>
        <w:tc>
          <w:tcPr>
            <w:tcW w:w="1989"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975" w:type="dxa"/>
            <w:shd w:val="clear" w:color="auto" w:fill="D9D9D9" w:themeFill="background1" w:themeFillShade="D9"/>
          </w:tcPr>
          <w:p w:rsidR="003667F4" w:rsidRPr="005958DD" w:rsidRDefault="002A55BA"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July 2018 meeting</w:t>
            </w:r>
          </w:p>
        </w:tc>
      </w:tr>
      <w:tr w:rsidR="003667F4" w:rsidRPr="005958DD" w:rsidTr="003667F4">
        <w:tc>
          <w:tcPr>
            <w:tcW w:w="1382" w:type="dxa"/>
          </w:tcPr>
          <w:p w:rsidR="003667F4" w:rsidRPr="005958DD" w:rsidRDefault="002A55BA"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Q3 2018</w:t>
            </w:r>
          </w:p>
        </w:tc>
        <w:tc>
          <w:tcPr>
            <w:tcW w:w="1839" w:type="dxa"/>
          </w:tcPr>
          <w:p w:rsidR="003667F4" w:rsidRPr="005958DD" w:rsidRDefault="003667F4" w:rsidP="000D3C7E">
            <w:pPr>
              <w:rPr>
                <w:rFonts w:ascii="Arial Narrow" w:eastAsiaTheme="minorEastAsia" w:hAnsi="Arial Narrow" w:cstheme="minorBidi"/>
                <w:sz w:val="22"/>
                <w:szCs w:val="22"/>
              </w:rPr>
            </w:pPr>
          </w:p>
        </w:tc>
        <w:tc>
          <w:tcPr>
            <w:tcW w:w="1653" w:type="dxa"/>
            <w:shd w:val="clear" w:color="auto" w:fill="D9D9D9" w:themeFill="background1" w:themeFillShade="D9"/>
          </w:tcPr>
          <w:p w:rsidR="003667F4" w:rsidRPr="005958DD" w:rsidRDefault="003667F4" w:rsidP="00C35488">
            <w:pPr>
              <w:rPr>
                <w:rFonts w:ascii="Arial Narrow" w:eastAsiaTheme="minorEastAsia" w:hAnsi="Arial Narrow" w:cstheme="minorBidi"/>
                <w:sz w:val="22"/>
                <w:szCs w:val="22"/>
              </w:rPr>
            </w:pPr>
          </w:p>
        </w:tc>
        <w:tc>
          <w:tcPr>
            <w:tcW w:w="1756" w:type="dxa"/>
          </w:tcPr>
          <w:p w:rsidR="003667F4" w:rsidRPr="005958DD" w:rsidRDefault="003667F4" w:rsidP="00BD5FB4">
            <w:pPr>
              <w:rPr>
                <w:rFonts w:ascii="Arial Narrow" w:eastAsiaTheme="minorEastAsia" w:hAnsi="Arial Narrow" w:cstheme="minorBidi"/>
                <w:sz w:val="22"/>
                <w:szCs w:val="22"/>
              </w:rPr>
            </w:pPr>
          </w:p>
        </w:tc>
        <w:tc>
          <w:tcPr>
            <w:tcW w:w="1826" w:type="dxa"/>
            <w:shd w:val="clear" w:color="auto" w:fill="D9D9D9" w:themeFill="background1" w:themeFillShade="D9"/>
          </w:tcPr>
          <w:p w:rsidR="003667F4" w:rsidRPr="005958DD" w:rsidRDefault="003667F4" w:rsidP="00F36373">
            <w:pPr>
              <w:rPr>
                <w:rFonts w:ascii="Arial Narrow" w:eastAsiaTheme="minorEastAsia" w:hAnsi="Arial Narrow" w:cstheme="minorBidi"/>
                <w:sz w:val="22"/>
                <w:szCs w:val="22"/>
              </w:rPr>
            </w:pPr>
          </w:p>
        </w:tc>
        <w:tc>
          <w:tcPr>
            <w:tcW w:w="1754" w:type="dxa"/>
          </w:tcPr>
          <w:p w:rsidR="003667F4" w:rsidRPr="005958DD" w:rsidRDefault="003667F4" w:rsidP="0096659D">
            <w:pPr>
              <w:rPr>
                <w:rFonts w:ascii="Arial Narrow" w:eastAsiaTheme="minorEastAsia" w:hAnsi="Arial Narrow" w:cstheme="minorBidi"/>
                <w:sz w:val="22"/>
                <w:szCs w:val="22"/>
              </w:rPr>
            </w:pPr>
          </w:p>
        </w:tc>
        <w:tc>
          <w:tcPr>
            <w:tcW w:w="1989" w:type="dxa"/>
            <w:shd w:val="clear" w:color="auto" w:fill="D9D9D9" w:themeFill="background1" w:themeFillShade="D9"/>
          </w:tcPr>
          <w:p w:rsidR="003667F4" w:rsidRPr="005958DD" w:rsidRDefault="003667F4" w:rsidP="00AA4252">
            <w:pPr>
              <w:rPr>
                <w:rFonts w:ascii="Arial Narrow" w:eastAsiaTheme="minorEastAsia" w:hAnsi="Arial Narrow" w:cstheme="minorBidi"/>
                <w:sz w:val="22"/>
                <w:szCs w:val="22"/>
              </w:rPr>
            </w:pPr>
          </w:p>
        </w:tc>
        <w:tc>
          <w:tcPr>
            <w:tcW w:w="1975" w:type="dxa"/>
            <w:shd w:val="clear" w:color="auto" w:fill="D9D9D9" w:themeFill="background1" w:themeFillShade="D9"/>
          </w:tcPr>
          <w:p w:rsidR="003667F4" w:rsidRPr="005958DD" w:rsidRDefault="002A55BA" w:rsidP="00AA4252">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October 2018 meeting</w:t>
            </w:r>
          </w:p>
        </w:tc>
      </w:tr>
      <w:tr w:rsidR="003667F4" w:rsidRPr="005958DD" w:rsidTr="003667F4">
        <w:tc>
          <w:tcPr>
            <w:tcW w:w="1382" w:type="dxa"/>
          </w:tcPr>
          <w:p w:rsidR="003667F4" w:rsidRPr="005958DD" w:rsidRDefault="002A55BA"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Q4 2018</w:t>
            </w:r>
          </w:p>
        </w:tc>
        <w:tc>
          <w:tcPr>
            <w:tcW w:w="1839" w:type="dxa"/>
          </w:tcPr>
          <w:p w:rsidR="003667F4" w:rsidRPr="005958DD" w:rsidRDefault="003667F4" w:rsidP="00BD5FB4">
            <w:pPr>
              <w:rPr>
                <w:rFonts w:ascii="Arial Narrow" w:eastAsiaTheme="minorEastAsia" w:hAnsi="Arial Narrow" w:cstheme="minorBidi"/>
                <w:sz w:val="22"/>
                <w:szCs w:val="22"/>
              </w:rPr>
            </w:pPr>
          </w:p>
        </w:tc>
        <w:tc>
          <w:tcPr>
            <w:tcW w:w="1653"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756" w:type="dxa"/>
          </w:tcPr>
          <w:p w:rsidR="003667F4" w:rsidRPr="005958DD" w:rsidRDefault="003667F4" w:rsidP="00BD5FB4">
            <w:pPr>
              <w:rPr>
                <w:rFonts w:ascii="Arial Narrow" w:eastAsiaTheme="minorEastAsia" w:hAnsi="Arial Narrow" w:cstheme="minorBidi"/>
                <w:sz w:val="22"/>
                <w:szCs w:val="22"/>
              </w:rPr>
            </w:pPr>
          </w:p>
        </w:tc>
        <w:tc>
          <w:tcPr>
            <w:tcW w:w="1826"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754" w:type="dxa"/>
          </w:tcPr>
          <w:p w:rsidR="003667F4" w:rsidRPr="005958DD" w:rsidRDefault="003667F4" w:rsidP="00BD5FB4">
            <w:pPr>
              <w:rPr>
                <w:rFonts w:ascii="Arial Narrow" w:eastAsiaTheme="minorEastAsia" w:hAnsi="Arial Narrow" w:cstheme="minorBidi"/>
                <w:sz w:val="22"/>
                <w:szCs w:val="22"/>
              </w:rPr>
            </w:pPr>
          </w:p>
        </w:tc>
        <w:tc>
          <w:tcPr>
            <w:tcW w:w="1989" w:type="dxa"/>
            <w:shd w:val="clear" w:color="auto" w:fill="D9D9D9" w:themeFill="background1" w:themeFillShade="D9"/>
          </w:tcPr>
          <w:p w:rsidR="003667F4" w:rsidRPr="005958DD" w:rsidRDefault="003667F4" w:rsidP="00BD5FB4">
            <w:pPr>
              <w:rPr>
                <w:rFonts w:ascii="Arial Narrow" w:eastAsiaTheme="minorEastAsia" w:hAnsi="Arial Narrow" w:cstheme="minorBidi"/>
                <w:sz w:val="22"/>
                <w:szCs w:val="22"/>
              </w:rPr>
            </w:pPr>
          </w:p>
        </w:tc>
        <w:tc>
          <w:tcPr>
            <w:tcW w:w="1975" w:type="dxa"/>
            <w:shd w:val="clear" w:color="auto" w:fill="D9D9D9" w:themeFill="background1" w:themeFillShade="D9"/>
          </w:tcPr>
          <w:p w:rsidR="003667F4" w:rsidRPr="005958DD" w:rsidRDefault="002A55BA" w:rsidP="00BD5FB4">
            <w:pPr>
              <w:rPr>
                <w:rFonts w:ascii="Arial Narrow" w:eastAsiaTheme="minorEastAsia" w:hAnsi="Arial Narrow" w:cstheme="minorBidi"/>
                <w:sz w:val="22"/>
                <w:szCs w:val="22"/>
              </w:rPr>
            </w:pPr>
            <w:r w:rsidRPr="005958DD">
              <w:rPr>
                <w:rFonts w:ascii="Arial Narrow" w:eastAsiaTheme="minorEastAsia" w:hAnsi="Arial Narrow" w:cstheme="minorBidi"/>
                <w:sz w:val="22"/>
                <w:szCs w:val="22"/>
              </w:rPr>
              <w:t>Jan 2019 meeting</w:t>
            </w:r>
          </w:p>
        </w:tc>
      </w:tr>
    </w:tbl>
    <w:p w:rsidR="00BD5FB4" w:rsidRPr="00AF41A8" w:rsidRDefault="00BD5FB4" w:rsidP="00BD5FB4">
      <w:pPr>
        <w:tabs>
          <w:tab w:val="left" w:pos="2835"/>
        </w:tabs>
        <w:rPr>
          <w:rFonts w:ascii="Arial Narrow" w:hAnsi="Arial Narrow"/>
        </w:rPr>
      </w:pPr>
    </w:p>
    <w:p w:rsidR="00BD5FB4" w:rsidRPr="00AF41A8" w:rsidRDefault="00BD5FB4" w:rsidP="00BD5FB4">
      <w:pPr>
        <w:tabs>
          <w:tab w:val="left" w:pos="2835"/>
        </w:tabs>
        <w:rPr>
          <w:rFonts w:ascii="Arial Narrow" w:hAnsi="Arial Narrow"/>
        </w:rPr>
      </w:pPr>
    </w:p>
    <w:p w:rsidR="0041117D" w:rsidRPr="00AF41A8" w:rsidRDefault="0041117D" w:rsidP="00BD5FB4">
      <w:pPr>
        <w:tabs>
          <w:tab w:val="left" w:pos="2835"/>
        </w:tabs>
        <w:rPr>
          <w:rFonts w:ascii="Arial Narrow" w:hAnsi="Arial Narrow"/>
        </w:rPr>
      </w:pPr>
    </w:p>
    <w:p w:rsidR="0041117D" w:rsidRPr="00AF41A8" w:rsidRDefault="0041117D" w:rsidP="00BD5FB4">
      <w:pPr>
        <w:tabs>
          <w:tab w:val="left" w:pos="2835"/>
        </w:tabs>
        <w:rPr>
          <w:rFonts w:ascii="Arial Narrow" w:hAnsi="Arial Narrow"/>
        </w:rPr>
        <w:sectPr w:rsidR="0041117D" w:rsidRPr="00AF41A8" w:rsidSect="005B6127">
          <w:pgSz w:w="16838" w:h="11906" w:orient="landscape"/>
          <w:pgMar w:top="1440" w:right="992" w:bottom="1440" w:left="1440" w:header="709" w:footer="709" w:gutter="0"/>
          <w:cols w:space="708"/>
          <w:docGrid w:linePitch="360"/>
        </w:sectPr>
      </w:pPr>
    </w:p>
    <w:p w:rsidR="00A65A08" w:rsidRPr="00F87DD6" w:rsidRDefault="006B6637" w:rsidP="0011171D">
      <w:pPr>
        <w:tabs>
          <w:tab w:val="left" w:pos="1830"/>
          <w:tab w:val="left" w:pos="2835"/>
        </w:tabs>
        <w:spacing w:line="276" w:lineRule="auto"/>
        <w:rPr>
          <w:rFonts w:ascii="Arial Narrow" w:eastAsiaTheme="minorHAnsi" w:hAnsi="Arial Narrow" w:cs="Arial"/>
          <w:color w:val="3C685B"/>
        </w:rPr>
      </w:pPr>
      <w:r w:rsidRPr="00F87DD6">
        <w:rPr>
          <w:rFonts w:ascii="Arial Narrow" w:eastAsiaTheme="minorHAnsi" w:hAnsi="Arial Narrow" w:cs="Arial"/>
          <w:color w:val="3C685B"/>
        </w:rPr>
        <w:lastRenderedPageBreak/>
        <w:t xml:space="preserve">Appendix </w:t>
      </w:r>
      <w:r w:rsidR="002C2CFE" w:rsidRPr="00F87DD6">
        <w:rPr>
          <w:rFonts w:ascii="Arial Narrow" w:eastAsiaTheme="minorHAnsi" w:hAnsi="Arial Narrow" w:cs="Arial"/>
          <w:color w:val="3C685B"/>
        </w:rPr>
        <w:t>2</w:t>
      </w:r>
      <w:r w:rsidRPr="00F87DD6">
        <w:rPr>
          <w:rFonts w:ascii="Arial Narrow" w:eastAsiaTheme="minorHAnsi" w:hAnsi="Arial Narrow" w:cs="Arial"/>
          <w:color w:val="3C685B"/>
        </w:rPr>
        <w:t xml:space="preserve"> - </w:t>
      </w:r>
      <w:r w:rsidR="009E058C">
        <w:rPr>
          <w:rFonts w:ascii="Arial Narrow" w:eastAsiaTheme="minorHAnsi" w:hAnsi="Arial Narrow" w:cs="Arial"/>
          <w:color w:val="3C685B"/>
        </w:rPr>
        <w:t>Guidance on r</w:t>
      </w:r>
      <w:r w:rsidR="00A65A08" w:rsidRPr="00F87DD6">
        <w:rPr>
          <w:rFonts w:ascii="Arial Narrow" w:eastAsiaTheme="minorHAnsi" w:hAnsi="Arial Narrow" w:cs="Arial"/>
          <w:color w:val="3C685B"/>
        </w:rPr>
        <w:t>eassessment of Risks.</w:t>
      </w:r>
    </w:p>
    <w:p w:rsidR="00A65A08" w:rsidRPr="00AF41A8" w:rsidRDefault="00A65A08" w:rsidP="00654B2C">
      <w:pPr>
        <w:tabs>
          <w:tab w:val="left" w:pos="2835"/>
        </w:tabs>
        <w:rPr>
          <w:rFonts w:ascii="Arial Narrow" w:hAnsi="Arial Narrow"/>
        </w:rPr>
      </w:pPr>
    </w:p>
    <w:p w:rsidR="00002567" w:rsidRPr="00A462A1" w:rsidRDefault="0023060B" w:rsidP="0011171D">
      <w:pPr>
        <w:tabs>
          <w:tab w:val="left" w:pos="2835"/>
        </w:tabs>
        <w:spacing w:line="276" w:lineRule="auto"/>
        <w:rPr>
          <w:rFonts w:ascii="Arial Narrow" w:hAnsi="Arial Narrow"/>
          <w:sz w:val="22"/>
          <w:szCs w:val="22"/>
        </w:rPr>
      </w:pPr>
      <w:r>
        <w:rPr>
          <w:rFonts w:ascii="Arial Narrow" w:hAnsi="Arial Narrow"/>
          <w:sz w:val="22"/>
          <w:szCs w:val="22"/>
        </w:rPr>
        <w:t>The Risk C</w:t>
      </w:r>
      <w:r w:rsidR="00A65A08" w:rsidRPr="00A462A1">
        <w:rPr>
          <w:rFonts w:ascii="Arial Narrow" w:hAnsi="Arial Narrow"/>
          <w:sz w:val="22"/>
          <w:szCs w:val="22"/>
        </w:rPr>
        <w:t>oordinators in consultation with the</w:t>
      </w:r>
      <w:r w:rsidR="004E6E91">
        <w:rPr>
          <w:rFonts w:ascii="Arial Narrow" w:hAnsi="Arial Narrow"/>
          <w:sz w:val="22"/>
          <w:szCs w:val="22"/>
        </w:rPr>
        <w:t xml:space="preserve"> </w:t>
      </w:r>
      <w:r>
        <w:rPr>
          <w:rFonts w:ascii="Arial Narrow" w:hAnsi="Arial Narrow"/>
          <w:sz w:val="22"/>
          <w:szCs w:val="22"/>
        </w:rPr>
        <w:t>R</w:t>
      </w:r>
      <w:r w:rsidR="004A5AB2" w:rsidRPr="00A462A1">
        <w:rPr>
          <w:rFonts w:ascii="Arial Narrow" w:hAnsi="Arial Narrow"/>
          <w:sz w:val="22"/>
          <w:szCs w:val="22"/>
        </w:rPr>
        <w:t>isk</w:t>
      </w:r>
      <w:r>
        <w:rPr>
          <w:rFonts w:ascii="Arial Narrow" w:hAnsi="Arial Narrow"/>
          <w:sz w:val="22"/>
          <w:szCs w:val="22"/>
        </w:rPr>
        <w:t xml:space="preserve"> L</w:t>
      </w:r>
      <w:r w:rsidR="00A65A08" w:rsidRPr="00A462A1">
        <w:rPr>
          <w:rFonts w:ascii="Arial Narrow" w:hAnsi="Arial Narrow"/>
          <w:sz w:val="22"/>
          <w:szCs w:val="22"/>
        </w:rPr>
        <w:t xml:space="preserve">ead </w:t>
      </w:r>
      <w:r>
        <w:rPr>
          <w:rFonts w:ascii="Arial Narrow" w:hAnsi="Arial Narrow"/>
          <w:sz w:val="22"/>
          <w:szCs w:val="22"/>
        </w:rPr>
        <w:t>and with input from the Action O</w:t>
      </w:r>
      <w:r w:rsidR="009D1241" w:rsidRPr="00A462A1">
        <w:rPr>
          <w:rFonts w:ascii="Arial Narrow" w:hAnsi="Arial Narrow"/>
          <w:sz w:val="22"/>
          <w:szCs w:val="22"/>
        </w:rPr>
        <w:t>wners</w:t>
      </w:r>
      <w:r w:rsidR="009353BC" w:rsidRPr="00A462A1">
        <w:rPr>
          <w:rFonts w:ascii="Arial Narrow" w:hAnsi="Arial Narrow"/>
          <w:sz w:val="22"/>
          <w:szCs w:val="22"/>
        </w:rPr>
        <w:t>,</w:t>
      </w:r>
      <w:r w:rsidR="009D1241" w:rsidRPr="00A462A1">
        <w:rPr>
          <w:rFonts w:ascii="Arial Narrow" w:hAnsi="Arial Narrow"/>
          <w:sz w:val="22"/>
          <w:szCs w:val="22"/>
        </w:rPr>
        <w:t xml:space="preserve"> if required</w:t>
      </w:r>
      <w:r w:rsidR="009353BC" w:rsidRPr="00A462A1">
        <w:rPr>
          <w:rFonts w:ascii="Arial Narrow" w:hAnsi="Arial Narrow"/>
          <w:sz w:val="22"/>
          <w:szCs w:val="22"/>
        </w:rPr>
        <w:t>,</w:t>
      </w:r>
      <w:r w:rsidR="009D1241" w:rsidRPr="00A462A1">
        <w:rPr>
          <w:rFonts w:ascii="Arial Narrow" w:hAnsi="Arial Narrow"/>
          <w:sz w:val="22"/>
          <w:szCs w:val="22"/>
        </w:rPr>
        <w:t xml:space="preserve"> </w:t>
      </w:r>
      <w:r w:rsidR="00A65A08" w:rsidRPr="00A462A1">
        <w:rPr>
          <w:rFonts w:ascii="Arial Narrow" w:hAnsi="Arial Narrow"/>
          <w:sz w:val="22"/>
          <w:szCs w:val="22"/>
        </w:rPr>
        <w:t>must reassess each of the risks for which they are assigned a coordinating responsibility</w:t>
      </w:r>
      <w:r w:rsidR="009353BC" w:rsidRPr="00A462A1">
        <w:rPr>
          <w:rFonts w:ascii="Arial Narrow" w:hAnsi="Arial Narrow"/>
          <w:sz w:val="22"/>
          <w:szCs w:val="22"/>
        </w:rPr>
        <w:t>.</w:t>
      </w:r>
    </w:p>
    <w:p w:rsidR="00002567" w:rsidRPr="00A462A1" w:rsidRDefault="00002567" w:rsidP="0011171D">
      <w:pPr>
        <w:pStyle w:val="Heading4"/>
        <w:numPr>
          <w:ilvl w:val="0"/>
          <w:numId w:val="0"/>
        </w:numPr>
        <w:spacing w:line="276" w:lineRule="auto"/>
        <w:rPr>
          <w:rFonts w:ascii="Arial Narrow" w:hAnsi="Arial Narrow" w:cs="Times New Roman"/>
          <w:color w:val="auto"/>
          <w:sz w:val="22"/>
          <w:szCs w:val="22"/>
        </w:rPr>
      </w:pPr>
      <w:r w:rsidRPr="00A462A1">
        <w:rPr>
          <w:rFonts w:ascii="Arial Narrow" w:hAnsi="Arial Narrow" w:cs="Times New Roman"/>
          <w:color w:val="auto"/>
          <w:sz w:val="22"/>
          <w:szCs w:val="22"/>
        </w:rPr>
        <w:t>This re</w:t>
      </w:r>
      <w:r w:rsidR="00A65A08" w:rsidRPr="00A462A1">
        <w:rPr>
          <w:rFonts w:ascii="Arial Narrow" w:hAnsi="Arial Narrow" w:cs="Times New Roman"/>
          <w:color w:val="auto"/>
          <w:sz w:val="22"/>
          <w:szCs w:val="22"/>
        </w:rPr>
        <w:t>assessment</w:t>
      </w:r>
      <w:r w:rsidRPr="00A462A1">
        <w:rPr>
          <w:rFonts w:ascii="Arial Narrow" w:hAnsi="Arial Narrow" w:cs="Times New Roman"/>
          <w:color w:val="auto"/>
          <w:sz w:val="22"/>
          <w:szCs w:val="22"/>
        </w:rPr>
        <w:t xml:space="preserve"> will include a: </w:t>
      </w:r>
    </w:p>
    <w:p w:rsidR="00002567" w:rsidRPr="00A462A1" w:rsidRDefault="00A65A08" w:rsidP="0011171D">
      <w:pPr>
        <w:pStyle w:val="ListParagraph"/>
        <w:numPr>
          <w:ilvl w:val="0"/>
          <w:numId w:val="35"/>
        </w:numPr>
        <w:tabs>
          <w:tab w:val="left" w:pos="1800"/>
        </w:tabs>
        <w:spacing w:before="120" w:after="60" w:line="276" w:lineRule="auto"/>
        <w:rPr>
          <w:rFonts w:ascii="Arial Narrow" w:hAnsi="Arial Narrow"/>
          <w:sz w:val="22"/>
          <w:szCs w:val="22"/>
        </w:rPr>
      </w:pPr>
      <w:r w:rsidRPr="00A462A1">
        <w:rPr>
          <w:rFonts w:ascii="Arial Narrow" w:hAnsi="Arial Narrow"/>
          <w:sz w:val="22"/>
          <w:szCs w:val="22"/>
        </w:rPr>
        <w:t>R</w:t>
      </w:r>
      <w:r w:rsidR="00002567" w:rsidRPr="00A462A1">
        <w:rPr>
          <w:rFonts w:ascii="Arial Narrow" w:hAnsi="Arial Narrow"/>
          <w:sz w:val="22"/>
          <w:szCs w:val="22"/>
        </w:rPr>
        <w:t>eview</w:t>
      </w:r>
      <w:r w:rsidR="003D4E3C" w:rsidRPr="00A462A1">
        <w:rPr>
          <w:rFonts w:ascii="Arial Narrow" w:hAnsi="Arial Narrow"/>
          <w:sz w:val="22"/>
          <w:szCs w:val="22"/>
        </w:rPr>
        <w:t xml:space="preserve"> of</w:t>
      </w:r>
      <w:r w:rsidR="00002567" w:rsidRPr="00A462A1">
        <w:rPr>
          <w:rFonts w:ascii="Arial Narrow" w:hAnsi="Arial Narrow"/>
          <w:sz w:val="22"/>
          <w:szCs w:val="22"/>
        </w:rPr>
        <w:t xml:space="preserve"> the </w:t>
      </w:r>
      <w:r w:rsidR="00002567" w:rsidRPr="00A462A1">
        <w:rPr>
          <w:rFonts w:ascii="Arial Narrow" w:hAnsi="Arial Narrow"/>
          <w:b/>
          <w:sz w:val="22"/>
          <w:szCs w:val="22"/>
        </w:rPr>
        <w:t xml:space="preserve">latest </w:t>
      </w:r>
      <w:r w:rsidR="0075226B">
        <w:rPr>
          <w:rFonts w:ascii="Arial Narrow" w:hAnsi="Arial Narrow"/>
          <w:b/>
          <w:sz w:val="22"/>
          <w:szCs w:val="22"/>
        </w:rPr>
        <w:t xml:space="preserve">action </w:t>
      </w:r>
      <w:r w:rsidR="00002567" w:rsidRPr="00A462A1">
        <w:rPr>
          <w:rFonts w:ascii="Arial Narrow" w:hAnsi="Arial Narrow"/>
          <w:b/>
          <w:sz w:val="22"/>
          <w:szCs w:val="22"/>
        </w:rPr>
        <w:t>updates</w:t>
      </w:r>
      <w:r w:rsidR="00002567" w:rsidRPr="00A462A1">
        <w:rPr>
          <w:rFonts w:ascii="Arial Narrow" w:hAnsi="Arial Narrow"/>
          <w:sz w:val="22"/>
          <w:szCs w:val="22"/>
        </w:rPr>
        <w:t xml:space="preserve"> received in the reporting cycle.</w:t>
      </w:r>
    </w:p>
    <w:p w:rsidR="0011171D" w:rsidRPr="00A462A1" w:rsidRDefault="00002567" w:rsidP="0011171D">
      <w:pPr>
        <w:tabs>
          <w:tab w:val="left" w:pos="1830"/>
          <w:tab w:val="left" w:pos="2835"/>
        </w:tabs>
        <w:spacing w:line="276" w:lineRule="auto"/>
        <w:rPr>
          <w:rFonts w:ascii="Arial Narrow" w:hAnsi="Arial Narrow"/>
          <w:sz w:val="22"/>
          <w:szCs w:val="22"/>
        </w:rPr>
      </w:pPr>
      <w:r w:rsidRPr="00A462A1">
        <w:rPr>
          <w:rFonts w:ascii="Arial Narrow" w:hAnsi="Arial Narrow"/>
          <w:sz w:val="22"/>
          <w:szCs w:val="22"/>
        </w:rPr>
        <w:t>Where evidence is available that an action is implemented /complete</w:t>
      </w:r>
      <w:r w:rsidR="00C859FD" w:rsidRPr="00A462A1">
        <w:rPr>
          <w:rFonts w:ascii="Arial Narrow" w:hAnsi="Arial Narrow"/>
          <w:sz w:val="22"/>
          <w:szCs w:val="22"/>
        </w:rPr>
        <w:t>, this</w:t>
      </w:r>
      <w:r w:rsidRPr="00A462A1">
        <w:rPr>
          <w:rFonts w:ascii="Arial Narrow" w:hAnsi="Arial Narrow"/>
          <w:sz w:val="22"/>
          <w:szCs w:val="22"/>
        </w:rPr>
        <w:t xml:space="preserve"> needs to be reflected in the risk register. </w:t>
      </w:r>
      <w:r w:rsidR="00C64902">
        <w:rPr>
          <w:rFonts w:ascii="Arial Narrow" w:hAnsi="Arial Narrow"/>
          <w:sz w:val="22"/>
          <w:szCs w:val="22"/>
        </w:rPr>
        <w:t xml:space="preserve">I.e. </w:t>
      </w:r>
      <w:r w:rsidR="0075226B">
        <w:rPr>
          <w:rFonts w:ascii="Arial Narrow" w:hAnsi="Arial Narrow"/>
          <w:sz w:val="22"/>
          <w:szCs w:val="22"/>
        </w:rPr>
        <w:t>A</w:t>
      </w:r>
      <w:r w:rsidR="00C64902">
        <w:rPr>
          <w:rFonts w:ascii="Arial Narrow" w:hAnsi="Arial Narrow"/>
          <w:sz w:val="22"/>
          <w:szCs w:val="22"/>
        </w:rPr>
        <w:t xml:space="preserve"> decision needs to be taken if th</w:t>
      </w:r>
      <w:r w:rsidR="0075226B">
        <w:rPr>
          <w:rFonts w:ascii="Arial Narrow" w:hAnsi="Arial Narrow"/>
          <w:sz w:val="22"/>
          <w:szCs w:val="22"/>
        </w:rPr>
        <w:t>e completed action needs to be documented as a new</w:t>
      </w:r>
      <w:r w:rsidR="00C64902">
        <w:rPr>
          <w:rFonts w:ascii="Arial Narrow" w:hAnsi="Arial Narrow"/>
          <w:sz w:val="22"/>
          <w:szCs w:val="22"/>
        </w:rPr>
        <w:t xml:space="preserve"> existing control</w:t>
      </w:r>
      <w:r w:rsidR="0075226B">
        <w:rPr>
          <w:rFonts w:ascii="Arial Narrow" w:hAnsi="Arial Narrow"/>
          <w:sz w:val="22"/>
          <w:szCs w:val="22"/>
        </w:rPr>
        <w:t xml:space="preserve"> in the ‘existing controls’ section of the risk register. </w:t>
      </w:r>
    </w:p>
    <w:p w:rsidR="0011171D" w:rsidRPr="00A462A1" w:rsidRDefault="0011171D" w:rsidP="0011171D">
      <w:pPr>
        <w:tabs>
          <w:tab w:val="left" w:pos="284"/>
          <w:tab w:val="left" w:pos="1830"/>
          <w:tab w:val="left" w:pos="2835"/>
        </w:tabs>
        <w:spacing w:line="276" w:lineRule="auto"/>
        <w:rPr>
          <w:rFonts w:ascii="Arial Narrow" w:hAnsi="Arial Narrow"/>
          <w:i/>
          <w:sz w:val="22"/>
          <w:szCs w:val="22"/>
        </w:rPr>
      </w:pPr>
    </w:p>
    <w:p w:rsidR="00002567" w:rsidRPr="00A462A1" w:rsidRDefault="00002567" w:rsidP="0011171D">
      <w:pPr>
        <w:tabs>
          <w:tab w:val="left" w:pos="284"/>
          <w:tab w:val="left" w:pos="1830"/>
          <w:tab w:val="left" w:pos="2835"/>
        </w:tabs>
        <w:spacing w:line="276" w:lineRule="auto"/>
        <w:rPr>
          <w:rFonts w:ascii="Arial Narrow" w:hAnsi="Arial Narrow"/>
          <w:i/>
          <w:sz w:val="22"/>
          <w:szCs w:val="22"/>
        </w:rPr>
      </w:pPr>
      <w:r w:rsidRPr="00A462A1">
        <w:rPr>
          <w:rFonts w:ascii="Arial Narrow" w:hAnsi="Arial Narrow"/>
          <w:i/>
          <w:sz w:val="22"/>
          <w:szCs w:val="22"/>
        </w:rPr>
        <w:t>(Note: completed actions</w:t>
      </w:r>
      <w:r w:rsidR="009E4B68">
        <w:rPr>
          <w:rFonts w:ascii="Arial Narrow" w:hAnsi="Arial Narrow"/>
          <w:i/>
          <w:sz w:val="22"/>
          <w:szCs w:val="22"/>
        </w:rPr>
        <w:t xml:space="preserve"> whilst included in the existing controls section do not necessarily affect the overall rating of the risk e.g.</w:t>
      </w:r>
      <w:r w:rsidR="00EB6248">
        <w:rPr>
          <w:rFonts w:ascii="Arial Narrow" w:hAnsi="Arial Narrow"/>
          <w:i/>
          <w:sz w:val="22"/>
          <w:szCs w:val="22"/>
        </w:rPr>
        <w:t xml:space="preserve"> the availability of a revised policy or procedure whereas a new control will not impact on the management of the risk until implemented.  </w:t>
      </w:r>
      <w:r w:rsidR="009E4B68">
        <w:rPr>
          <w:rFonts w:ascii="Arial Narrow" w:hAnsi="Arial Narrow"/>
          <w:i/>
          <w:sz w:val="22"/>
          <w:szCs w:val="22"/>
        </w:rPr>
        <w:t xml:space="preserve"> </w:t>
      </w:r>
    </w:p>
    <w:p w:rsidR="00002567" w:rsidRPr="00A462A1" w:rsidRDefault="00A65A08" w:rsidP="0011171D">
      <w:pPr>
        <w:pStyle w:val="ListParagraph"/>
        <w:numPr>
          <w:ilvl w:val="0"/>
          <w:numId w:val="35"/>
        </w:numPr>
        <w:tabs>
          <w:tab w:val="left" w:pos="1800"/>
        </w:tabs>
        <w:spacing w:before="120" w:after="60" w:line="276" w:lineRule="auto"/>
        <w:rPr>
          <w:rFonts w:ascii="Arial Narrow" w:hAnsi="Arial Narrow"/>
          <w:sz w:val="22"/>
          <w:szCs w:val="22"/>
          <w:lang w:val="en-US"/>
        </w:rPr>
      </w:pPr>
      <w:r w:rsidRPr="00A462A1">
        <w:rPr>
          <w:rFonts w:ascii="Arial Narrow" w:hAnsi="Arial Narrow"/>
          <w:sz w:val="22"/>
          <w:szCs w:val="22"/>
        </w:rPr>
        <w:t>R</w:t>
      </w:r>
      <w:r w:rsidR="00002567" w:rsidRPr="00A462A1">
        <w:rPr>
          <w:rFonts w:ascii="Arial Narrow" w:hAnsi="Arial Narrow"/>
          <w:sz w:val="22"/>
          <w:szCs w:val="22"/>
        </w:rPr>
        <w:t xml:space="preserve">eview of the </w:t>
      </w:r>
      <w:r w:rsidR="00002567" w:rsidRPr="00A462A1">
        <w:rPr>
          <w:rFonts w:ascii="Arial Narrow" w:hAnsi="Arial Narrow"/>
          <w:b/>
          <w:sz w:val="22"/>
          <w:szCs w:val="22"/>
        </w:rPr>
        <w:t>risk description</w:t>
      </w:r>
      <w:r w:rsidR="00002567" w:rsidRPr="00A462A1">
        <w:rPr>
          <w:rFonts w:ascii="Arial Narrow" w:hAnsi="Arial Narrow"/>
          <w:sz w:val="22"/>
          <w:szCs w:val="22"/>
        </w:rPr>
        <w:t xml:space="preserve"> to ensure it remains valid</w:t>
      </w:r>
      <w:r w:rsidR="0011171D" w:rsidRPr="00A462A1">
        <w:rPr>
          <w:rFonts w:ascii="Arial Narrow" w:hAnsi="Arial Narrow"/>
          <w:sz w:val="22"/>
          <w:szCs w:val="22"/>
        </w:rPr>
        <w:t>.</w:t>
      </w:r>
    </w:p>
    <w:p w:rsidR="00002567" w:rsidRPr="00A462A1" w:rsidRDefault="00A65A08" w:rsidP="0011171D">
      <w:pPr>
        <w:pStyle w:val="ListParagraph"/>
        <w:numPr>
          <w:ilvl w:val="0"/>
          <w:numId w:val="35"/>
        </w:numPr>
        <w:tabs>
          <w:tab w:val="left" w:pos="1800"/>
        </w:tabs>
        <w:spacing w:before="120" w:after="60" w:line="276" w:lineRule="auto"/>
        <w:rPr>
          <w:rFonts w:ascii="Arial Narrow" w:hAnsi="Arial Narrow"/>
          <w:sz w:val="22"/>
          <w:szCs w:val="22"/>
        </w:rPr>
      </w:pPr>
      <w:r w:rsidRPr="00A462A1">
        <w:rPr>
          <w:rFonts w:ascii="Arial Narrow" w:hAnsi="Arial Narrow"/>
          <w:sz w:val="22"/>
          <w:szCs w:val="22"/>
        </w:rPr>
        <w:t>Review</w:t>
      </w:r>
      <w:r w:rsidR="00002567" w:rsidRPr="00A462A1">
        <w:rPr>
          <w:rFonts w:ascii="Arial Narrow" w:hAnsi="Arial Narrow"/>
          <w:sz w:val="22"/>
          <w:szCs w:val="22"/>
        </w:rPr>
        <w:t xml:space="preserve"> of the </w:t>
      </w:r>
      <w:r w:rsidR="00002567" w:rsidRPr="00A462A1">
        <w:rPr>
          <w:rFonts w:ascii="Arial Narrow" w:hAnsi="Arial Narrow"/>
          <w:b/>
          <w:sz w:val="22"/>
          <w:szCs w:val="22"/>
        </w:rPr>
        <w:t>existing controls.</w:t>
      </w:r>
      <w:r w:rsidR="00002567" w:rsidRPr="00A462A1">
        <w:rPr>
          <w:rFonts w:ascii="Arial Narrow" w:hAnsi="Arial Narrow"/>
          <w:sz w:val="22"/>
          <w:szCs w:val="22"/>
        </w:rPr>
        <w:t xml:space="preserve"> </w:t>
      </w:r>
    </w:p>
    <w:p w:rsidR="0011171D" w:rsidRDefault="00002567" w:rsidP="00F27EB4">
      <w:pPr>
        <w:tabs>
          <w:tab w:val="left" w:pos="1830"/>
          <w:tab w:val="left" w:pos="2835"/>
        </w:tabs>
        <w:spacing w:before="120" w:line="276" w:lineRule="auto"/>
        <w:rPr>
          <w:rFonts w:ascii="Arial Narrow" w:hAnsi="Arial Narrow"/>
          <w:sz w:val="22"/>
          <w:szCs w:val="22"/>
        </w:rPr>
      </w:pPr>
      <w:r w:rsidRPr="00A462A1">
        <w:rPr>
          <w:rFonts w:ascii="Arial Narrow" w:hAnsi="Arial Narrow"/>
          <w:sz w:val="22"/>
          <w:szCs w:val="22"/>
        </w:rPr>
        <w:t xml:space="preserve">As the internal or external context may have changed since the risk was previously reviewed what were considered ‘strong’ controls may no longer be applicable or some new ones may now </w:t>
      </w:r>
      <w:r w:rsidR="000A19ED" w:rsidRPr="00A462A1">
        <w:rPr>
          <w:rFonts w:ascii="Arial Narrow" w:hAnsi="Arial Narrow"/>
          <w:sz w:val="22"/>
          <w:szCs w:val="22"/>
        </w:rPr>
        <w:t xml:space="preserve">be </w:t>
      </w:r>
      <w:r w:rsidRPr="00A462A1">
        <w:rPr>
          <w:rFonts w:ascii="Arial Narrow" w:hAnsi="Arial Narrow"/>
          <w:sz w:val="22"/>
          <w:szCs w:val="22"/>
        </w:rPr>
        <w:t>in place which are not related to the actio</w:t>
      </w:r>
      <w:r w:rsidR="00EA081D">
        <w:rPr>
          <w:rFonts w:ascii="Arial Narrow" w:hAnsi="Arial Narrow"/>
          <w:sz w:val="22"/>
          <w:szCs w:val="22"/>
        </w:rPr>
        <w:t xml:space="preserve">n plan and require inclusion on the </w:t>
      </w:r>
      <w:r w:rsidR="009E058C" w:rsidRPr="009E058C">
        <w:rPr>
          <w:rFonts w:ascii="Arial Narrow" w:eastAsiaTheme="minorEastAsia" w:hAnsi="Arial Narrow" w:cs="Arial"/>
          <w:sz w:val="22"/>
          <w:szCs w:val="22"/>
        </w:rPr>
        <w:t>risk register</w:t>
      </w:r>
      <w:r w:rsidR="00E45389" w:rsidRPr="009E058C">
        <w:rPr>
          <w:rFonts w:ascii="Arial Narrow" w:hAnsi="Arial Narrow"/>
          <w:sz w:val="22"/>
          <w:szCs w:val="22"/>
        </w:rPr>
        <w:t>.</w:t>
      </w:r>
      <w:r w:rsidRPr="009E058C">
        <w:rPr>
          <w:rFonts w:ascii="Arial Narrow" w:hAnsi="Arial Narrow"/>
          <w:sz w:val="22"/>
          <w:szCs w:val="22"/>
        </w:rPr>
        <w:t xml:space="preserve"> </w:t>
      </w:r>
    </w:p>
    <w:p w:rsidR="00F27EB4" w:rsidRPr="00A462A1" w:rsidRDefault="00F27EB4" w:rsidP="00F27EB4">
      <w:pPr>
        <w:tabs>
          <w:tab w:val="left" w:pos="1830"/>
          <w:tab w:val="left" w:pos="2835"/>
        </w:tabs>
        <w:spacing w:before="120" w:line="276" w:lineRule="auto"/>
        <w:rPr>
          <w:rFonts w:ascii="Arial Narrow" w:hAnsi="Arial Narrow"/>
          <w:sz w:val="22"/>
          <w:szCs w:val="22"/>
        </w:rPr>
      </w:pPr>
    </w:p>
    <w:p w:rsidR="0011171D" w:rsidRDefault="00A65A08" w:rsidP="0011171D">
      <w:pPr>
        <w:pStyle w:val="ListParagraph"/>
        <w:numPr>
          <w:ilvl w:val="0"/>
          <w:numId w:val="35"/>
        </w:numPr>
        <w:tabs>
          <w:tab w:val="left" w:pos="1800"/>
        </w:tabs>
        <w:spacing w:before="120" w:after="60" w:line="276" w:lineRule="auto"/>
        <w:rPr>
          <w:rFonts w:ascii="Arial Narrow" w:hAnsi="Arial Narrow"/>
          <w:sz w:val="22"/>
          <w:szCs w:val="22"/>
        </w:rPr>
      </w:pPr>
      <w:r w:rsidRPr="00A462A1">
        <w:rPr>
          <w:rFonts w:ascii="Arial Narrow" w:hAnsi="Arial Narrow"/>
          <w:sz w:val="22"/>
          <w:szCs w:val="22"/>
        </w:rPr>
        <w:t>Decision</w:t>
      </w:r>
      <w:r w:rsidR="003D4E3C" w:rsidRPr="00A462A1">
        <w:rPr>
          <w:rFonts w:ascii="Arial Narrow" w:hAnsi="Arial Narrow"/>
          <w:sz w:val="22"/>
          <w:szCs w:val="22"/>
        </w:rPr>
        <w:t xml:space="preserve"> to determine</w:t>
      </w:r>
      <w:r w:rsidR="00002567" w:rsidRPr="00A462A1">
        <w:rPr>
          <w:rFonts w:ascii="Arial Narrow" w:hAnsi="Arial Narrow"/>
          <w:sz w:val="22"/>
          <w:szCs w:val="22"/>
        </w:rPr>
        <w:t xml:space="preserve"> if any </w:t>
      </w:r>
      <w:r w:rsidR="003D4E3C" w:rsidRPr="00A462A1">
        <w:rPr>
          <w:rFonts w:ascii="Arial Narrow" w:hAnsi="Arial Narrow"/>
          <w:sz w:val="22"/>
          <w:szCs w:val="22"/>
        </w:rPr>
        <w:t xml:space="preserve">new </w:t>
      </w:r>
      <w:r w:rsidR="00002567" w:rsidRPr="00A462A1">
        <w:rPr>
          <w:rFonts w:ascii="Arial Narrow" w:hAnsi="Arial Narrow"/>
          <w:sz w:val="22"/>
          <w:szCs w:val="22"/>
        </w:rPr>
        <w:t>actions / controls</w:t>
      </w:r>
      <w:r w:rsidR="000A19ED">
        <w:rPr>
          <w:rFonts w:ascii="Arial Narrow" w:hAnsi="Arial Narrow"/>
          <w:sz w:val="22"/>
          <w:szCs w:val="22"/>
        </w:rPr>
        <w:t>,</w:t>
      </w:r>
      <w:r w:rsidR="00002567" w:rsidRPr="00A462A1">
        <w:rPr>
          <w:rFonts w:ascii="Arial Narrow" w:hAnsi="Arial Narrow"/>
          <w:sz w:val="22"/>
          <w:szCs w:val="22"/>
        </w:rPr>
        <w:t xml:space="preserve"> above those already identified on the re</w:t>
      </w:r>
      <w:r w:rsidR="00C202B8">
        <w:rPr>
          <w:rFonts w:ascii="Arial Narrow" w:hAnsi="Arial Narrow"/>
          <w:sz w:val="22"/>
          <w:szCs w:val="22"/>
        </w:rPr>
        <w:t>gister are required and assign Action O</w:t>
      </w:r>
      <w:r w:rsidR="00002567" w:rsidRPr="00A462A1">
        <w:rPr>
          <w:rFonts w:ascii="Arial Narrow" w:hAnsi="Arial Narrow"/>
          <w:sz w:val="22"/>
          <w:szCs w:val="22"/>
        </w:rPr>
        <w:t>wner(s) and action due dates if required.</w:t>
      </w:r>
    </w:p>
    <w:p w:rsidR="00EA081D" w:rsidRDefault="00EA081D" w:rsidP="007017BD">
      <w:pPr>
        <w:pStyle w:val="ListParagraph"/>
        <w:tabs>
          <w:tab w:val="left" w:pos="1800"/>
        </w:tabs>
        <w:spacing w:before="120" w:after="60" w:line="276" w:lineRule="auto"/>
        <w:ind w:left="360"/>
        <w:rPr>
          <w:rFonts w:ascii="Arial Narrow" w:hAnsi="Arial Narrow"/>
          <w:sz w:val="22"/>
          <w:szCs w:val="22"/>
        </w:rPr>
      </w:pPr>
    </w:p>
    <w:p w:rsidR="007017BD" w:rsidRPr="00A462A1" w:rsidRDefault="007017BD" w:rsidP="007017BD">
      <w:pPr>
        <w:pStyle w:val="ListParagraph"/>
        <w:tabs>
          <w:tab w:val="left" w:pos="1800"/>
        </w:tabs>
        <w:spacing w:before="120" w:after="60" w:line="276" w:lineRule="auto"/>
        <w:ind w:left="360"/>
        <w:rPr>
          <w:rFonts w:ascii="Arial Narrow" w:hAnsi="Arial Narrow"/>
          <w:sz w:val="22"/>
          <w:szCs w:val="22"/>
        </w:rPr>
      </w:pPr>
      <w:r>
        <w:rPr>
          <w:rFonts w:ascii="Arial Narrow" w:hAnsi="Arial Narrow"/>
          <w:sz w:val="22"/>
          <w:szCs w:val="22"/>
        </w:rPr>
        <w:t>If new acti</w:t>
      </w:r>
      <w:r w:rsidR="00F27EB4">
        <w:rPr>
          <w:rFonts w:ascii="Arial Narrow" w:hAnsi="Arial Narrow"/>
          <w:sz w:val="22"/>
          <w:szCs w:val="22"/>
        </w:rPr>
        <w:t>ons/controls are required they must be agreed with the Action O</w:t>
      </w:r>
      <w:r>
        <w:rPr>
          <w:rFonts w:ascii="Arial Narrow" w:hAnsi="Arial Narrow"/>
          <w:sz w:val="22"/>
          <w:szCs w:val="22"/>
        </w:rPr>
        <w:t xml:space="preserve">wner </w:t>
      </w:r>
      <w:r w:rsidR="00F27EB4">
        <w:rPr>
          <w:rFonts w:ascii="Arial Narrow" w:hAnsi="Arial Narrow"/>
          <w:sz w:val="22"/>
          <w:szCs w:val="22"/>
        </w:rPr>
        <w:t xml:space="preserve">(with the due date) </w:t>
      </w:r>
      <w:r>
        <w:rPr>
          <w:rFonts w:ascii="Arial Narrow" w:hAnsi="Arial Narrow"/>
          <w:sz w:val="22"/>
          <w:szCs w:val="22"/>
        </w:rPr>
        <w:t>before sending t</w:t>
      </w:r>
      <w:r w:rsidR="00F27EB4">
        <w:rPr>
          <w:rFonts w:ascii="Arial Narrow" w:hAnsi="Arial Narrow"/>
          <w:sz w:val="22"/>
          <w:szCs w:val="22"/>
        </w:rPr>
        <w:t>he reassessed risk back to the A</w:t>
      </w:r>
      <w:r>
        <w:rPr>
          <w:rFonts w:ascii="Arial Narrow" w:hAnsi="Arial Narrow"/>
          <w:sz w:val="22"/>
          <w:szCs w:val="22"/>
        </w:rPr>
        <w:t xml:space="preserve">dministrator. </w:t>
      </w:r>
    </w:p>
    <w:p w:rsidR="00002567" w:rsidRPr="00A462A1" w:rsidRDefault="00002567" w:rsidP="0011171D">
      <w:pPr>
        <w:pStyle w:val="ListParagraph"/>
        <w:tabs>
          <w:tab w:val="left" w:pos="1800"/>
        </w:tabs>
        <w:spacing w:before="120" w:after="60" w:line="276" w:lineRule="auto"/>
        <w:ind w:left="360"/>
        <w:rPr>
          <w:rFonts w:ascii="Arial Narrow" w:hAnsi="Arial Narrow"/>
          <w:sz w:val="22"/>
          <w:szCs w:val="22"/>
        </w:rPr>
      </w:pPr>
      <w:r w:rsidRPr="00A462A1">
        <w:rPr>
          <w:rFonts w:ascii="Arial Narrow" w:hAnsi="Arial Narrow"/>
          <w:sz w:val="22"/>
          <w:szCs w:val="22"/>
        </w:rPr>
        <w:t xml:space="preserve"> </w:t>
      </w:r>
    </w:p>
    <w:p w:rsidR="0011171D" w:rsidRPr="00A462A1" w:rsidRDefault="00A65A08" w:rsidP="0011171D">
      <w:pPr>
        <w:pStyle w:val="ListParagraph"/>
        <w:numPr>
          <w:ilvl w:val="0"/>
          <w:numId w:val="35"/>
        </w:numPr>
        <w:tabs>
          <w:tab w:val="left" w:pos="1800"/>
        </w:tabs>
        <w:spacing w:before="120" w:after="60" w:line="276" w:lineRule="auto"/>
        <w:rPr>
          <w:rFonts w:ascii="Arial Narrow" w:hAnsi="Arial Narrow"/>
          <w:sz w:val="22"/>
          <w:szCs w:val="22"/>
          <w:lang w:val="en-US"/>
        </w:rPr>
      </w:pPr>
      <w:r w:rsidRPr="00A462A1">
        <w:rPr>
          <w:rFonts w:ascii="Arial Narrow" w:hAnsi="Arial Narrow"/>
          <w:sz w:val="22"/>
          <w:szCs w:val="22"/>
        </w:rPr>
        <w:t>Review</w:t>
      </w:r>
      <w:r w:rsidR="00002567" w:rsidRPr="00A462A1">
        <w:rPr>
          <w:rFonts w:ascii="Arial Narrow" w:hAnsi="Arial Narrow"/>
          <w:sz w:val="22"/>
          <w:szCs w:val="22"/>
        </w:rPr>
        <w:t xml:space="preserve"> </w:t>
      </w:r>
      <w:r w:rsidR="003D4E3C" w:rsidRPr="00A462A1">
        <w:rPr>
          <w:rFonts w:ascii="Arial Narrow" w:hAnsi="Arial Narrow"/>
          <w:sz w:val="22"/>
          <w:szCs w:val="22"/>
        </w:rPr>
        <w:t xml:space="preserve">of </w:t>
      </w:r>
      <w:r w:rsidR="00002567" w:rsidRPr="00A462A1">
        <w:rPr>
          <w:rFonts w:ascii="Arial Narrow" w:hAnsi="Arial Narrow"/>
          <w:sz w:val="22"/>
          <w:szCs w:val="22"/>
        </w:rPr>
        <w:t xml:space="preserve">the </w:t>
      </w:r>
      <w:r w:rsidR="00002567" w:rsidRPr="00A462A1">
        <w:rPr>
          <w:rFonts w:ascii="Arial Narrow" w:hAnsi="Arial Narrow"/>
          <w:b/>
          <w:sz w:val="22"/>
          <w:szCs w:val="22"/>
        </w:rPr>
        <w:t>risk rating</w:t>
      </w:r>
      <w:r w:rsidR="00075004">
        <w:rPr>
          <w:rFonts w:ascii="Arial Narrow" w:hAnsi="Arial Narrow"/>
          <w:sz w:val="22"/>
          <w:szCs w:val="22"/>
        </w:rPr>
        <w:t xml:space="preserve"> in context of the above. </w:t>
      </w:r>
    </w:p>
    <w:p w:rsidR="0011171D" w:rsidRPr="00A462A1" w:rsidRDefault="0011171D" w:rsidP="0011171D">
      <w:pPr>
        <w:pStyle w:val="ListParagraph"/>
        <w:rPr>
          <w:rFonts w:ascii="Arial Narrow" w:hAnsi="Arial Narrow"/>
          <w:sz w:val="22"/>
          <w:szCs w:val="22"/>
          <w:lang w:val="en-US"/>
        </w:rPr>
      </w:pPr>
    </w:p>
    <w:p w:rsidR="00BD5FB4" w:rsidRPr="00A462A1" w:rsidRDefault="00A65A08" w:rsidP="006B6637">
      <w:pPr>
        <w:pStyle w:val="ListParagraph"/>
        <w:numPr>
          <w:ilvl w:val="0"/>
          <w:numId w:val="35"/>
        </w:numPr>
        <w:tabs>
          <w:tab w:val="left" w:pos="1800"/>
          <w:tab w:val="left" w:pos="2835"/>
        </w:tabs>
        <w:spacing w:before="120" w:after="60" w:line="276" w:lineRule="auto"/>
        <w:rPr>
          <w:rFonts w:ascii="Arial Narrow" w:hAnsi="Arial Narrow"/>
          <w:sz w:val="22"/>
          <w:szCs w:val="22"/>
        </w:rPr>
      </w:pPr>
      <w:r w:rsidRPr="00A462A1">
        <w:rPr>
          <w:rFonts w:ascii="Arial Narrow" w:hAnsi="Arial Narrow"/>
          <w:sz w:val="22"/>
          <w:szCs w:val="22"/>
        </w:rPr>
        <w:t xml:space="preserve">Review </w:t>
      </w:r>
      <w:r w:rsidR="003D4E3C" w:rsidRPr="00A462A1">
        <w:rPr>
          <w:rFonts w:ascii="Arial Narrow" w:hAnsi="Arial Narrow"/>
          <w:sz w:val="22"/>
          <w:szCs w:val="22"/>
        </w:rPr>
        <w:t xml:space="preserve">of </w:t>
      </w:r>
      <w:r w:rsidRPr="00A462A1">
        <w:rPr>
          <w:rFonts w:ascii="Arial Narrow" w:hAnsi="Arial Narrow"/>
          <w:sz w:val="22"/>
          <w:szCs w:val="22"/>
        </w:rPr>
        <w:t xml:space="preserve">the </w:t>
      </w:r>
      <w:r w:rsidR="003D4E3C" w:rsidRPr="00A462A1">
        <w:rPr>
          <w:rFonts w:ascii="Arial Narrow" w:hAnsi="Arial Narrow"/>
          <w:sz w:val="22"/>
          <w:szCs w:val="22"/>
        </w:rPr>
        <w:t xml:space="preserve">current </w:t>
      </w:r>
      <w:r w:rsidRPr="00A462A1">
        <w:rPr>
          <w:rFonts w:ascii="Arial Narrow" w:hAnsi="Arial Narrow"/>
          <w:b/>
          <w:sz w:val="22"/>
          <w:szCs w:val="22"/>
        </w:rPr>
        <w:t>risk status.</w:t>
      </w:r>
    </w:p>
    <w:p w:rsidR="00BD5FB4" w:rsidRPr="00A462A1" w:rsidRDefault="00BD5FB4" w:rsidP="006B6637">
      <w:pPr>
        <w:tabs>
          <w:tab w:val="left" w:pos="2835"/>
        </w:tabs>
        <w:rPr>
          <w:rFonts w:ascii="Arial Narrow" w:hAnsi="Arial Narrow"/>
          <w:sz w:val="22"/>
          <w:szCs w:val="22"/>
        </w:rPr>
      </w:pPr>
    </w:p>
    <w:p w:rsidR="003B24BC" w:rsidRPr="00A462A1" w:rsidRDefault="003B24BC" w:rsidP="00011F9D">
      <w:pPr>
        <w:tabs>
          <w:tab w:val="left" w:pos="2835"/>
        </w:tabs>
        <w:rPr>
          <w:rFonts w:ascii="Arial Narrow" w:hAnsi="Arial Narrow"/>
          <w:sz w:val="22"/>
          <w:szCs w:val="22"/>
        </w:rPr>
      </w:pPr>
    </w:p>
    <w:p w:rsidR="00101628" w:rsidRPr="00A462A1" w:rsidRDefault="00101628" w:rsidP="00011F9D">
      <w:pPr>
        <w:tabs>
          <w:tab w:val="left" w:pos="2835"/>
        </w:tabs>
        <w:rPr>
          <w:rFonts w:ascii="Arial Narrow" w:hAnsi="Arial Narrow"/>
          <w:sz w:val="22"/>
          <w:szCs w:val="22"/>
        </w:rPr>
      </w:pPr>
    </w:p>
    <w:p w:rsidR="00101628" w:rsidRPr="00A462A1" w:rsidRDefault="00101628" w:rsidP="00011F9D">
      <w:pPr>
        <w:tabs>
          <w:tab w:val="left" w:pos="2835"/>
        </w:tabs>
        <w:rPr>
          <w:rFonts w:ascii="Arial Narrow" w:hAnsi="Arial Narrow"/>
          <w:sz w:val="22"/>
          <w:szCs w:val="22"/>
        </w:rPr>
      </w:pPr>
    </w:p>
    <w:p w:rsidR="00101628" w:rsidRDefault="00101628"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75226B" w:rsidRDefault="0075226B" w:rsidP="00011F9D">
      <w:pPr>
        <w:tabs>
          <w:tab w:val="left" w:pos="2835"/>
        </w:tabs>
        <w:rPr>
          <w:rFonts w:ascii="Arial Narrow" w:hAnsi="Arial Narrow"/>
        </w:rPr>
      </w:pPr>
    </w:p>
    <w:p w:rsidR="0075226B" w:rsidRDefault="0075226B" w:rsidP="00011F9D">
      <w:pPr>
        <w:tabs>
          <w:tab w:val="left" w:pos="2835"/>
        </w:tabs>
        <w:rPr>
          <w:rFonts w:ascii="Arial Narrow" w:hAnsi="Arial Narrow"/>
        </w:rPr>
      </w:pPr>
    </w:p>
    <w:p w:rsidR="0075226B" w:rsidRDefault="0075226B"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8D336E" w:rsidRDefault="008D336E" w:rsidP="00011F9D">
      <w:pPr>
        <w:tabs>
          <w:tab w:val="left" w:pos="2835"/>
        </w:tabs>
        <w:rPr>
          <w:rFonts w:ascii="Arial Narrow" w:hAnsi="Arial Narrow"/>
        </w:rPr>
      </w:pPr>
    </w:p>
    <w:p w:rsidR="00EA081D" w:rsidRDefault="00EA081D" w:rsidP="00011F9D">
      <w:pPr>
        <w:tabs>
          <w:tab w:val="left" w:pos="2835"/>
        </w:tabs>
        <w:rPr>
          <w:rFonts w:ascii="Arial Narrow" w:hAnsi="Arial Narrow"/>
        </w:rPr>
      </w:pPr>
    </w:p>
    <w:p w:rsidR="005958DD" w:rsidRDefault="005958DD" w:rsidP="005958DD">
      <w:pPr>
        <w:tabs>
          <w:tab w:val="left" w:pos="2835"/>
        </w:tabs>
        <w:rPr>
          <w:rFonts w:ascii="Arial Narrow" w:eastAsiaTheme="minorHAnsi" w:hAnsi="Arial Narrow" w:cs="Arial"/>
          <w:color w:val="00563B"/>
        </w:rPr>
      </w:pPr>
      <w:r>
        <w:rPr>
          <w:rFonts w:ascii="Arial Narrow" w:eastAsiaTheme="minorHAnsi" w:hAnsi="Arial Narrow" w:cs="Arial"/>
          <w:color w:val="00563B"/>
        </w:rPr>
        <w:t>Appendix 3 – Notified risks for consideration database / spreadsheet data set</w:t>
      </w:r>
    </w:p>
    <w:p w:rsidR="005958DD" w:rsidRDefault="005958DD" w:rsidP="005958DD">
      <w:pPr>
        <w:tabs>
          <w:tab w:val="left" w:pos="2835"/>
        </w:tabs>
        <w:rPr>
          <w:rFonts w:ascii="Arial Narrow" w:eastAsiaTheme="minorHAnsi" w:hAnsi="Arial Narrow" w:cs="Arial"/>
        </w:rPr>
      </w:pPr>
    </w:p>
    <w:p w:rsidR="005958DD" w:rsidRPr="005958DD" w:rsidRDefault="005958DD" w:rsidP="005958DD">
      <w:pPr>
        <w:tabs>
          <w:tab w:val="left" w:pos="2835"/>
        </w:tabs>
        <w:rPr>
          <w:rFonts w:ascii="Arial Narrow" w:hAnsi="Arial Narrow" w:cs="Arial"/>
          <w:sz w:val="22"/>
          <w:szCs w:val="22"/>
        </w:rPr>
      </w:pPr>
      <w:r w:rsidRPr="005958DD">
        <w:rPr>
          <w:rFonts w:ascii="Arial Narrow" w:hAnsi="Arial Narrow" w:cs="Arial"/>
          <w:sz w:val="22"/>
          <w:szCs w:val="22"/>
        </w:rPr>
        <w:t>Date proposal received:</w:t>
      </w:r>
    </w:p>
    <w:p w:rsidR="005958DD" w:rsidRPr="005958DD" w:rsidRDefault="005958DD" w:rsidP="005958DD">
      <w:pPr>
        <w:tabs>
          <w:tab w:val="left" w:pos="2835"/>
        </w:tabs>
        <w:rPr>
          <w:rFonts w:ascii="Arial Narrow" w:hAnsi="Arial Narrow" w:cs="Arial"/>
          <w:sz w:val="22"/>
          <w:szCs w:val="22"/>
        </w:rPr>
      </w:pPr>
      <w:r w:rsidRPr="005958DD">
        <w:rPr>
          <w:rFonts w:ascii="Arial Narrow" w:hAnsi="Arial Narrow" w:cs="Arial"/>
          <w:sz w:val="22"/>
          <w:szCs w:val="22"/>
        </w:rPr>
        <w:t xml:space="preserve">Proposal submitted by:  </w:t>
      </w:r>
    </w:p>
    <w:p w:rsidR="005958DD" w:rsidRPr="005958DD" w:rsidRDefault="005958DD" w:rsidP="005958DD">
      <w:pPr>
        <w:tabs>
          <w:tab w:val="left" w:pos="2835"/>
        </w:tabs>
        <w:rPr>
          <w:rFonts w:ascii="Arial Narrow" w:hAnsi="Arial Narrow" w:cs="Arial"/>
          <w:sz w:val="22"/>
          <w:szCs w:val="22"/>
        </w:rPr>
      </w:pPr>
      <w:r w:rsidRPr="005958DD">
        <w:rPr>
          <w:rFonts w:ascii="Arial Narrow" w:hAnsi="Arial Narrow" w:cs="Arial"/>
          <w:sz w:val="22"/>
          <w:szCs w:val="22"/>
        </w:rPr>
        <w:t>Proposed Risk Description:</w:t>
      </w:r>
    </w:p>
    <w:p w:rsidR="005958DD" w:rsidRPr="005958DD" w:rsidRDefault="005958DD" w:rsidP="005958DD">
      <w:pPr>
        <w:tabs>
          <w:tab w:val="left" w:pos="2835"/>
        </w:tabs>
        <w:rPr>
          <w:rFonts w:ascii="Arial Narrow" w:hAnsi="Arial Narrow" w:cs="Arial"/>
          <w:sz w:val="22"/>
          <w:szCs w:val="22"/>
        </w:rPr>
      </w:pPr>
      <w:r w:rsidRPr="005958DD">
        <w:rPr>
          <w:rFonts w:ascii="Arial Narrow" w:hAnsi="Arial Narrow" w:cs="Arial"/>
          <w:sz w:val="22"/>
          <w:szCs w:val="22"/>
        </w:rPr>
        <w:t>Date for consideration at Management team meeting:</w:t>
      </w:r>
    </w:p>
    <w:p w:rsidR="005958DD" w:rsidRPr="005958DD" w:rsidRDefault="005958DD" w:rsidP="005958DD">
      <w:pPr>
        <w:tabs>
          <w:tab w:val="left" w:pos="2835"/>
        </w:tabs>
        <w:rPr>
          <w:rFonts w:ascii="Arial Narrow" w:hAnsi="Arial Narrow" w:cs="Arial"/>
          <w:sz w:val="22"/>
          <w:szCs w:val="22"/>
        </w:rPr>
      </w:pPr>
      <w:r w:rsidRPr="005958DD">
        <w:rPr>
          <w:rFonts w:ascii="Arial Narrow" w:hAnsi="Arial Narrow" w:cs="Arial"/>
          <w:sz w:val="22"/>
          <w:szCs w:val="22"/>
        </w:rPr>
        <w:t>Decision made at Management Team meeting:</w:t>
      </w:r>
    </w:p>
    <w:p w:rsidR="005958DD" w:rsidRPr="005958DD" w:rsidRDefault="005958DD" w:rsidP="005958DD">
      <w:pPr>
        <w:tabs>
          <w:tab w:val="left" w:pos="2835"/>
        </w:tabs>
        <w:rPr>
          <w:rFonts w:ascii="Arial Narrow" w:hAnsi="Arial Narrow"/>
          <w:sz w:val="22"/>
          <w:szCs w:val="22"/>
        </w:rPr>
      </w:pPr>
      <w:r w:rsidRPr="005958DD">
        <w:rPr>
          <w:rFonts w:ascii="Arial Narrow" w:hAnsi="Arial Narrow" w:cs="Arial"/>
          <w:sz w:val="22"/>
          <w:szCs w:val="22"/>
        </w:rPr>
        <w:t>Date decision communicated to management team member who submitted the risk:</w:t>
      </w: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4174B1" w:rsidRDefault="004174B1" w:rsidP="008D336E">
      <w:pPr>
        <w:tabs>
          <w:tab w:val="left" w:pos="1830"/>
          <w:tab w:val="left" w:pos="2835"/>
        </w:tabs>
        <w:spacing w:line="276" w:lineRule="auto"/>
        <w:rPr>
          <w:rFonts w:ascii="Arial Narrow" w:eastAsiaTheme="minorHAnsi" w:hAnsi="Arial Narrow" w:cs="Arial"/>
          <w:color w:val="00563B"/>
        </w:rPr>
      </w:pPr>
    </w:p>
    <w:p w:rsidR="004174B1" w:rsidRDefault="004174B1" w:rsidP="008D336E">
      <w:pPr>
        <w:tabs>
          <w:tab w:val="left" w:pos="1830"/>
          <w:tab w:val="left" w:pos="2835"/>
        </w:tabs>
        <w:spacing w:line="276" w:lineRule="auto"/>
        <w:rPr>
          <w:rFonts w:ascii="Arial Narrow" w:eastAsiaTheme="minorHAnsi" w:hAnsi="Arial Narrow" w:cs="Arial"/>
          <w:color w:val="00563B"/>
        </w:rPr>
      </w:pPr>
    </w:p>
    <w:p w:rsidR="004174B1" w:rsidRDefault="004174B1" w:rsidP="008D336E">
      <w:pPr>
        <w:tabs>
          <w:tab w:val="left" w:pos="1830"/>
          <w:tab w:val="left" w:pos="2835"/>
        </w:tabs>
        <w:spacing w:line="276" w:lineRule="auto"/>
        <w:rPr>
          <w:rFonts w:ascii="Arial Narrow" w:eastAsiaTheme="minorHAnsi" w:hAnsi="Arial Narrow" w:cs="Arial"/>
          <w:color w:val="00563B"/>
        </w:rPr>
      </w:pPr>
    </w:p>
    <w:p w:rsidR="005958DD" w:rsidRDefault="005958DD" w:rsidP="008D336E">
      <w:pPr>
        <w:tabs>
          <w:tab w:val="left" w:pos="1830"/>
          <w:tab w:val="left" w:pos="2835"/>
        </w:tabs>
        <w:spacing w:line="276" w:lineRule="auto"/>
        <w:rPr>
          <w:rFonts w:ascii="Arial Narrow" w:eastAsiaTheme="minorHAnsi" w:hAnsi="Arial Narrow" w:cs="Arial"/>
          <w:color w:val="00563B"/>
        </w:rPr>
      </w:pPr>
    </w:p>
    <w:p w:rsidR="004174B1" w:rsidRDefault="004174B1" w:rsidP="008D336E">
      <w:pPr>
        <w:tabs>
          <w:tab w:val="left" w:pos="1830"/>
          <w:tab w:val="left" w:pos="2835"/>
        </w:tabs>
        <w:spacing w:line="276" w:lineRule="auto"/>
        <w:rPr>
          <w:rFonts w:ascii="Arial Narrow" w:eastAsiaTheme="minorHAnsi" w:hAnsi="Arial Narrow" w:cs="Arial"/>
          <w:color w:val="00563B"/>
        </w:rPr>
      </w:pPr>
    </w:p>
    <w:p w:rsidR="008D336E" w:rsidRPr="00EA081D" w:rsidRDefault="005958DD" w:rsidP="008D336E">
      <w:pPr>
        <w:tabs>
          <w:tab w:val="left" w:pos="1830"/>
          <w:tab w:val="left" w:pos="2835"/>
        </w:tabs>
        <w:spacing w:line="276" w:lineRule="auto"/>
        <w:rPr>
          <w:rFonts w:ascii="Arial Narrow" w:eastAsiaTheme="minorHAnsi" w:hAnsi="Arial Narrow" w:cs="Arial"/>
          <w:color w:val="00563B"/>
        </w:rPr>
      </w:pPr>
      <w:r>
        <w:rPr>
          <w:rFonts w:ascii="Arial Narrow" w:eastAsiaTheme="minorHAnsi" w:hAnsi="Arial Narrow" w:cs="Arial"/>
          <w:color w:val="00563B"/>
        </w:rPr>
        <w:lastRenderedPageBreak/>
        <w:t>Appendix 4</w:t>
      </w:r>
      <w:r w:rsidR="008D336E" w:rsidRPr="00EA081D">
        <w:rPr>
          <w:rFonts w:ascii="Arial Narrow" w:eastAsiaTheme="minorHAnsi" w:hAnsi="Arial Narrow" w:cs="Arial"/>
          <w:color w:val="00563B"/>
        </w:rPr>
        <w:t xml:space="preserve">- </w:t>
      </w:r>
      <w:r w:rsidR="00075004" w:rsidRPr="00EA081D">
        <w:rPr>
          <w:rFonts w:ascii="Arial Narrow" w:eastAsia="Verdana" w:hAnsi="Arial Narrow" w:cs="Verdana"/>
          <w:i/>
          <w:color w:val="00563B"/>
          <w:sz w:val="22"/>
          <w:szCs w:val="22"/>
        </w:rPr>
        <w:t xml:space="preserve">Proposed risks for inclusion on the </w:t>
      </w:r>
      <w:r w:rsidR="00803706" w:rsidRPr="00EA081D">
        <w:rPr>
          <w:rFonts w:ascii="Arial Narrow" w:hAnsi="Arial Narrow"/>
          <w:color w:val="00563B"/>
          <w:sz w:val="22"/>
          <w:szCs w:val="22"/>
        </w:rPr>
        <w:t>(</w:t>
      </w:r>
      <w:r w:rsidR="00803706" w:rsidRPr="00EA081D">
        <w:rPr>
          <w:rFonts w:ascii="Arial Narrow" w:eastAsiaTheme="minorEastAsia" w:hAnsi="Arial Narrow" w:cs="Arial"/>
          <w:color w:val="00563B"/>
          <w:sz w:val="22"/>
          <w:szCs w:val="22"/>
        </w:rPr>
        <w:t>relevant service / function)</w:t>
      </w:r>
      <w:r w:rsidR="00803706" w:rsidRPr="00EA081D">
        <w:rPr>
          <w:rFonts w:ascii="Arial Narrow" w:hAnsi="Arial Narrow"/>
          <w:color w:val="00563B"/>
          <w:sz w:val="22"/>
          <w:szCs w:val="22"/>
        </w:rPr>
        <w:t xml:space="preserve"> </w:t>
      </w:r>
      <w:r w:rsidR="00803706" w:rsidRPr="00EA081D">
        <w:rPr>
          <w:rFonts w:ascii="Arial Narrow" w:eastAsia="Verdana" w:hAnsi="Arial Narrow" w:cs="Verdana"/>
          <w:i/>
          <w:color w:val="00563B"/>
          <w:sz w:val="22"/>
          <w:szCs w:val="22"/>
        </w:rPr>
        <w:t>risk register form</w:t>
      </w:r>
    </w:p>
    <w:p w:rsidR="008D336E" w:rsidRPr="009C0510" w:rsidRDefault="008D336E" w:rsidP="008D336E">
      <w:pPr>
        <w:rPr>
          <w:rFonts w:asciiTheme="minorHAnsi" w:hAnsiTheme="minorHAnsi"/>
          <w:b/>
        </w:rPr>
      </w:pPr>
      <w:r w:rsidRPr="009C0510">
        <w:rPr>
          <w:rFonts w:asciiTheme="minorHAnsi" w:hAnsiTheme="minorHAnsi"/>
          <w:b/>
        </w:rPr>
        <w:t xml:space="preserve">Proposal to </w:t>
      </w:r>
      <w:r w:rsidR="00075004">
        <w:rPr>
          <w:rFonts w:asciiTheme="minorHAnsi" w:hAnsiTheme="minorHAnsi"/>
          <w:b/>
        </w:rPr>
        <w:t xml:space="preserve">Management Team </w:t>
      </w:r>
      <w:r w:rsidR="00B24CD4">
        <w:rPr>
          <w:rFonts w:asciiTheme="minorHAnsi" w:hAnsiTheme="minorHAnsi"/>
          <w:b/>
        </w:rPr>
        <w:t>f</w:t>
      </w:r>
      <w:r w:rsidRPr="009C0510">
        <w:rPr>
          <w:rFonts w:asciiTheme="minorHAnsi" w:hAnsiTheme="minorHAnsi"/>
          <w:b/>
        </w:rPr>
        <w:t xml:space="preserve">or the inclusion of a new risk on the </w:t>
      </w:r>
      <w:r w:rsidR="00944B7B">
        <w:rPr>
          <w:rFonts w:ascii="Arial Narrow" w:hAnsi="Arial Narrow" w:cs="Arial"/>
          <w:color w:val="FF0000"/>
          <w:sz w:val="22"/>
          <w:szCs w:val="22"/>
        </w:rPr>
        <w:t xml:space="preserve">(insert name of service) </w:t>
      </w:r>
      <w:r w:rsidR="00B24CD4">
        <w:rPr>
          <w:rFonts w:asciiTheme="minorHAnsi" w:hAnsiTheme="minorHAnsi"/>
          <w:b/>
        </w:rPr>
        <w:t>Risk Register</w:t>
      </w:r>
    </w:p>
    <w:p w:rsidR="008D336E" w:rsidRPr="009C0510" w:rsidRDefault="008D336E" w:rsidP="008D336E">
      <w:pPr>
        <w:rPr>
          <w:rFonts w:asciiTheme="minorHAnsi" w:hAnsiTheme="minorHAnsi"/>
          <w:b/>
          <w:sz w:val="22"/>
          <w:szCs w:val="22"/>
        </w:rPr>
      </w:pPr>
    </w:p>
    <w:tbl>
      <w:tblPr>
        <w:tblStyle w:val="TableGrid"/>
        <w:tblW w:w="0" w:type="auto"/>
        <w:tblLook w:val="04A0" w:firstRow="1" w:lastRow="0" w:firstColumn="1" w:lastColumn="0" w:noHBand="0" w:noVBand="1"/>
      </w:tblPr>
      <w:tblGrid>
        <w:gridCol w:w="5211"/>
        <w:gridCol w:w="3119"/>
        <w:gridCol w:w="912"/>
      </w:tblGrid>
      <w:tr w:rsidR="008D336E" w:rsidRPr="00B24CD4" w:rsidTr="0023060B">
        <w:tc>
          <w:tcPr>
            <w:tcW w:w="5211" w:type="dxa"/>
          </w:tcPr>
          <w:p w:rsidR="008D336E" w:rsidRPr="00B24CD4" w:rsidRDefault="008D336E" w:rsidP="00EA081D">
            <w:pPr>
              <w:rPr>
                <w:rFonts w:ascii="Arial Narrow" w:hAnsi="Arial Narrow" w:cs="Arial"/>
              </w:rPr>
            </w:pPr>
            <w:r w:rsidRPr="00B24CD4">
              <w:rPr>
                <w:rFonts w:ascii="Arial Narrow" w:hAnsi="Arial Narrow" w:cs="Arial"/>
              </w:rPr>
              <w:t>Name of Management Team  member proposing the risk</w:t>
            </w:r>
          </w:p>
        </w:tc>
        <w:tc>
          <w:tcPr>
            <w:tcW w:w="4031" w:type="dxa"/>
            <w:gridSpan w:val="2"/>
          </w:tcPr>
          <w:p w:rsidR="008D336E" w:rsidRPr="00B24CD4" w:rsidRDefault="008D336E" w:rsidP="0023060B">
            <w:pPr>
              <w:rPr>
                <w:rFonts w:ascii="Arial Narrow" w:hAnsi="Arial Narrow" w:cs="Arial"/>
              </w:rPr>
            </w:pPr>
          </w:p>
        </w:tc>
      </w:tr>
      <w:tr w:rsidR="008D336E" w:rsidRPr="00B24CD4" w:rsidTr="0023060B">
        <w:tc>
          <w:tcPr>
            <w:tcW w:w="5211" w:type="dxa"/>
          </w:tcPr>
          <w:p w:rsidR="008D336E" w:rsidRPr="00B24CD4" w:rsidRDefault="008D336E" w:rsidP="0023060B">
            <w:pPr>
              <w:rPr>
                <w:rFonts w:ascii="Arial Narrow" w:hAnsi="Arial Narrow" w:cs="Arial"/>
              </w:rPr>
            </w:pPr>
            <w:r w:rsidRPr="00B24CD4">
              <w:rPr>
                <w:rFonts w:ascii="Arial Narrow" w:hAnsi="Arial Narrow" w:cs="Arial"/>
              </w:rPr>
              <w:t>Date</w:t>
            </w:r>
            <w:r w:rsidR="00755471">
              <w:rPr>
                <w:rFonts w:ascii="Arial Narrow" w:hAnsi="Arial Narrow" w:cs="Arial"/>
              </w:rPr>
              <w:t>:</w:t>
            </w:r>
          </w:p>
        </w:tc>
        <w:tc>
          <w:tcPr>
            <w:tcW w:w="4031" w:type="dxa"/>
            <w:gridSpan w:val="2"/>
          </w:tcPr>
          <w:p w:rsidR="008D336E" w:rsidRPr="00B24CD4" w:rsidRDefault="008D336E" w:rsidP="0023060B">
            <w:pPr>
              <w:rPr>
                <w:rFonts w:ascii="Arial Narrow" w:hAnsi="Arial Narrow" w:cs="Arial"/>
              </w:rPr>
            </w:pPr>
          </w:p>
        </w:tc>
      </w:tr>
      <w:tr w:rsidR="008D336E" w:rsidRPr="00B24CD4" w:rsidTr="0023060B">
        <w:tc>
          <w:tcPr>
            <w:tcW w:w="9242" w:type="dxa"/>
            <w:gridSpan w:val="3"/>
          </w:tcPr>
          <w:p w:rsidR="008D336E" w:rsidRPr="00B24CD4" w:rsidRDefault="008D336E" w:rsidP="0023060B">
            <w:pPr>
              <w:rPr>
                <w:rFonts w:ascii="Arial Narrow" w:hAnsi="Arial Narrow" w:cs="Arial"/>
              </w:rPr>
            </w:pPr>
            <w:r w:rsidRPr="00B24CD4">
              <w:rPr>
                <w:rFonts w:ascii="Arial Narrow" w:hAnsi="Arial Narrow" w:cs="Arial"/>
              </w:rPr>
              <w:t xml:space="preserve">Description of risk being proposed </w:t>
            </w:r>
          </w:p>
          <w:p w:rsidR="008D336E" w:rsidRPr="00B24CD4" w:rsidRDefault="008D336E" w:rsidP="0023060B">
            <w:pPr>
              <w:rPr>
                <w:rFonts w:ascii="Arial Narrow" w:hAnsi="Arial Narrow" w:cs="Arial"/>
              </w:rPr>
            </w:pPr>
            <w:r w:rsidRPr="00B24CD4">
              <w:rPr>
                <w:rFonts w:ascii="Arial Narrow" w:hAnsi="Arial Narrow" w:cs="Arial"/>
                <w:color w:val="A6A6A6" w:themeColor="background1" w:themeShade="A6"/>
              </w:rPr>
              <w:t>(please use ICC</w:t>
            </w:r>
            <w:r w:rsidRPr="00B24CD4">
              <w:rPr>
                <w:rStyle w:val="FootnoteReference"/>
                <w:rFonts w:ascii="Arial Narrow" w:eastAsiaTheme="majorEastAsia" w:hAnsi="Arial Narrow" w:cs="Arial"/>
                <w:color w:val="A6A6A6" w:themeColor="background1" w:themeShade="A6"/>
              </w:rPr>
              <w:footnoteReference w:id="1"/>
            </w:r>
            <w:r w:rsidRPr="00B24CD4">
              <w:rPr>
                <w:rFonts w:ascii="Arial Narrow" w:hAnsi="Arial Narrow" w:cs="Arial"/>
                <w:color w:val="A6A6A6" w:themeColor="background1" w:themeShade="A6"/>
              </w:rPr>
              <w:t xml:space="preserve"> format for risk description)</w:t>
            </w:r>
          </w:p>
          <w:p w:rsidR="008D336E" w:rsidRPr="00B24CD4" w:rsidRDefault="008D336E" w:rsidP="0023060B">
            <w:pPr>
              <w:rPr>
                <w:rFonts w:ascii="Arial Narrow" w:hAnsi="Arial Narrow" w:cs="Arial"/>
              </w:rPr>
            </w:pPr>
          </w:p>
          <w:p w:rsidR="008D336E" w:rsidRPr="00B24CD4" w:rsidRDefault="008D336E" w:rsidP="0023060B">
            <w:pPr>
              <w:rPr>
                <w:rFonts w:ascii="Arial Narrow" w:hAnsi="Arial Narrow" w:cs="Arial"/>
              </w:rPr>
            </w:pPr>
          </w:p>
        </w:tc>
      </w:tr>
      <w:tr w:rsidR="008D336E" w:rsidRPr="00B24CD4" w:rsidTr="0023060B">
        <w:tc>
          <w:tcPr>
            <w:tcW w:w="9242" w:type="dxa"/>
            <w:gridSpan w:val="3"/>
          </w:tcPr>
          <w:p w:rsidR="008D336E" w:rsidRPr="00B24CD4" w:rsidRDefault="008D336E" w:rsidP="0023060B">
            <w:pPr>
              <w:rPr>
                <w:rFonts w:ascii="Arial Narrow" w:hAnsi="Arial Narrow" w:cs="Arial"/>
              </w:rPr>
            </w:pPr>
            <w:r w:rsidRPr="00B24CD4">
              <w:rPr>
                <w:rFonts w:ascii="Arial Narrow" w:hAnsi="Arial Narrow" w:cs="Arial"/>
              </w:rPr>
              <w:t>Rationale for the proposal</w:t>
            </w:r>
          </w:p>
          <w:p w:rsidR="008D336E" w:rsidRPr="00B24CD4" w:rsidRDefault="008D336E" w:rsidP="0023060B">
            <w:pPr>
              <w:rPr>
                <w:rFonts w:ascii="Arial Narrow" w:hAnsi="Arial Narrow" w:cs="Arial"/>
                <w:color w:val="A6A6A6" w:themeColor="background1" w:themeShade="A6"/>
              </w:rPr>
            </w:pPr>
            <w:r w:rsidRPr="00B24CD4">
              <w:rPr>
                <w:rFonts w:ascii="Arial Narrow" w:hAnsi="Arial Narrow" w:cs="Arial"/>
                <w:color w:val="A6A6A6" w:themeColor="background1" w:themeShade="A6"/>
              </w:rPr>
              <w:t>(Provide a description of the background to the risk and why you consider it should be considered for inclusion on the Corporate Register)</w:t>
            </w: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color w:val="A6A6A6" w:themeColor="background1" w:themeShade="A6"/>
              </w:rPr>
            </w:pPr>
          </w:p>
          <w:p w:rsidR="008D336E" w:rsidRPr="00B24CD4" w:rsidRDefault="008D336E" w:rsidP="0023060B">
            <w:pPr>
              <w:rPr>
                <w:rFonts w:ascii="Arial Narrow" w:hAnsi="Arial Narrow" w:cs="Arial"/>
              </w:rPr>
            </w:pPr>
          </w:p>
        </w:tc>
      </w:tr>
      <w:tr w:rsidR="008D336E" w:rsidRPr="00B24CD4" w:rsidTr="0023060B">
        <w:tc>
          <w:tcPr>
            <w:tcW w:w="9242" w:type="dxa"/>
            <w:gridSpan w:val="3"/>
          </w:tcPr>
          <w:p w:rsidR="008D336E" w:rsidRPr="00B24CD4" w:rsidRDefault="008D336E" w:rsidP="0023060B">
            <w:pPr>
              <w:rPr>
                <w:rFonts w:ascii="Arial Narrow" w:hAnsi="Arial Narrow" w:cs="Arial"/>
              </w:rPr>
            </w:pPr>
            <w:r w:rsidRPr="00B24CD4">
              <w:rPr>
                <w:rFonts w:ascii="Arial Narrow" w:hAnsi="Arial Narrow" w:cs="Arial"/>
              </w:rPr>
              <w:t>Basis for inclusion on register (tick one)</w:t>
            </w:r>
          </w:p>
        </w:tc>
      </w:tr>
      <w:tr w:rsidR="008D336E" w:rsidRPr="00B24CD4" w:rsidTr="0023060B">
        <w:tc>
          <w:tcPr>
            <w:tcW w:w="8330" w:type="dxa"/>
            <w:gridSpan w:val="2"/>
          </w:tcPr>
          <w:p w:rsidR="008D336E" w:rsidRPr="00B24CD4" w:rsidRDefault="008D336E" w:rsidP="008D336E">
            <w:pPr>
              <w:pStyle w:val="ListParagraph"/>
              <w:numPr>
                <w:ilvl w:val="0"/>
                <w:numId w:val="44"/>
              </w:numPr>
              <w:rPr>
                <w:rFonts w:ascii="Arial Narrow" w:hAnsi="Arial Narrow" w:cs="Arial"/>
              </w:rPr>
            </w:pPr>
            <w:r w:rsidRPr="00B24CD4">
              <w:rPr>
                <w:rFonts w:ascii="Arial Narrow" w:hAnsi="Arial Narrow" w:cs="Arial"/>
              </w:rPr>
              <w:t xml:space="preserve">It is a risk that requires substantial cross </w:t>
            </w:r>
            <w:r w:rsidR="009E4B68">
              <w:rPr>
                <w:rFonts w:ascii="Arial Narrow" w:hAnsi="Arial Narrow" w:cs="Arial"/>
                <w:color w:val="FF0000"/>
                <w:sz w:val="22"/>
                <w:szCs w:val="22"/>
              </w:rPr>
              <w:t xml:space="preserve">(insert name of service) </w:t>
            </w:r>
            <w:r w:rsidRPr="00B24CD4">
              <w:rPr>
                <w:rFonts w:ascii="Arial Narrow" w:hAnsi="Arial Narrow" w:cs="Arial"/>
              </w:rPr>
              <w:t>collaboration to mitigate</w:t>
            </w:r>
          </w:p>
          <w:p w:rsidR="008D336E" w:rsidRPr="00B24CD4" w:rsidRDefault="008D336E" w:rsidP="0023060B">
            <w:pPr>
              <w:pStyle w:val="ListParagraph"/>
              <w:rPr>
                <w:rFonts w:ascii="Arial Narrow" w:hAnsi="Arial Narrow" w:cs="Arial"/>
              </w:rPr>
            </w:pPr>
          </w:p>
        </w:tc>
        <w:tc>
          <w:tcPr>
            <w:tcW w:w="912" w:type="dxa"/>
          </w:tcPr>
          <w:p w:rsidR="008D336E" w:rsidRPr="00B24CD4" w:rsidRDefault="008D336E" w:rsidP="0023060B">
            <w:pPr>
              <w:rPr>
                <w:rFonts w:ascii="Arial Narrow" w:hAnsi="Arial Narrow" w:cs="Arial"/>
              </w:rPr>
            </w:pPr>
          </w:p>
        </w:tc>
      </w:tr>
      <w:tr w:rsidR="008D336E" w:rsidRPr="00B24CD4" w:rsidTr="0023060B">
        <w:tc>
          <w:tcPr>
            <w:tcW w:w="8330" w:type="dxa"/>
            <w:gridSpan w:val="2"/>
          </w:tcPr>
          <w:p w:rsidR="008D336E" w:rsidRPr="00B24CD4" w:rsidRDefault="008D336E" w:rsidP="008D336E">
            <w:pPr>
              <w:pStyle w:val="ListParagraph"/>
              <w:numPr>
                <w:ilvl w:val="0"/>
                <w:numId w:val="44"/>
              </w:numPr>
              <w:rPr>
                <w:rFonts w:ascii="Arial Narrow" w:hAnsi="Arial Narrow" w:cs="Arial"/>
              </w:rPr>
            </w:pPr>
            <w:r w:rsidRPr="00B24CD4">
              <w:rPr>
                <w:rFonts w:ascii="Arial Narrow" w:hAnsi="Arial Narrow" w:cs="Arial"/>
              </w:rPr>
              <w:t xml:space="preserve">It is a significant risk which requires the direct oversight of the </w:t>
            </w:r>
            <w:r w:rsidR="00F27EB4">
              <w:rPr>
                <w:rFonts w:ascii="Arial Narrow" w:hAnsi="Arial Narrow" w:cs="Arial"/>
              </w:rPr>
              <w:t>Management T</w:t>
            </w:r>
            <w:r w:rsidR="00B24CD4" w:rsidRPr="00B24CD4">
              <w:rPr>
                <w:rFonts w:ascii="Arial Narrow" w:hAnsi="Arial Narrow" w:cs="Arial"/>
              </w:rPr>
              <w:t>eam</w:t>
            </w:r>
            <w:r w:rsidRPr="00B24CD4">
              <w:rPr>
                <w:rFonts w:ascii="Arial Narrow" w:hAnsi="Arial Narrow" w:cs="Arial"/>
              </w:rPr>
              <w:t xml:space="preserve"> to ensure their mitigation</w:t>
            </w:r>
          </w:p>
          <w:p w:rsidR="008D336E" w:rsidRPr="00B24CD4" w:rsidRDefault="008D336E" w:rsidP="0023060B">
            <w:pPr>
              <w:pStyle w:val="ListParagraph"/>
              <w:rPr>
                <w:rFonts w:ascii="Arial Narrow" w:hAnsi="Arial Narrow" w:cs="Arial"/>
              </w:rPr>
            </w:pPr>
          </w:p>
        </w:tc>
        <w:tc>
          <w:tcPr>
            <w:tcW w:w="912" w:type="dxa"/>
          </w:tcPr>
          <w:p w:rsidR="008D336E" w:rsidRPr="00B24CD4" w:rsidRDefault="008D336E" w:rsidP="0023060B">
            <w:pPr>
              <w:rPr>
                <w:rFonts w:ascii="Arial Narrow" w:hAnsi="Arial Narrow" w:cs="Arial"/>
              </w:rPr>
            </w:pPr>
          </w:p>
        </w:tc>
      </w:tr>
      <w:tr w:rsidR="008D336E" w:rsidRPr="00B24CD4" w:rsidTr="0023060B">
        <w:tc>
          <w:tcPr>
            <w:tcW w:w="8330" w:type="dxa"/>
            <w:gridSpan w:val="2"/>
          </w:tcPr>
          <w:p w:rsidR="008D336E" w:rsidRPr="00B24CD4" w:rsidRDefault="008D336E" w:rsidP="008D336E">
            <w:pPr>
              <w:pStyle w:val="ListParagraph"/>
              <w:numPr>
                <w:ilvl w:val="0"/>
                <w:numId w:val="44"/>
              </w:numPr>
              <w:rPr>
                <w:rFonts w:ascii="Arial Narrow" w:hAnsi="Arial Narrow" w:cs="Arial"/>
              </w:rPr>
            </w:pPr>
            <w:r w:rsidRPr="00B24CD4">
              <w:rPr>
                <w:rFonts w:ascii="Arial Narrow" w:hAnsi="Arial Narrow" w:cs="Arial"/>
              </w:rPr>
              <w:t>Other (please state)</w:t>
            </w:r>
          </w:p>
          <w:p w:rsidR="008D336E" w:rsidRPr="00B24CD4" w:rsidRDefault="008D336E" w:rsidP="0023060B">
            <w:pPr>
              <w:pStyle w:val="ListParagraph"/>
              <w:rPr>
                <w:rFonts w:ascii="Arial Narrow" w:hAnsi="Arial Narrow" w:cs="Arial"/>
              </w:rPr>
            </w:pPr>
          </w:p>
        </w:tc>
        <w:tc>
          <w:tcPr>
            <w:tcW w:w="912" w:type="dxa"/>
          </w:tcPr>
          <w:p w:rsidR="008D336E" w:rsidRPr="00B24CD4" w:rsidRDefault="008D336E" w:rsidP="0023060B">
            <w:pPr>
              <w:rPr>
                <w:rFonts w:ascii="Arial Narrow" w:hAnsi="Arial Narrow" w:cs="Arial"/>
              </w:rPr>
            </w:pPr>
          </w:p>
        </w:tc>
      </w:tr>
      <w:tr w:rsidR="008D336E" w:rsidRPr="00B24CD4" w:rsidTr="0023060B">
        <w:tc>
          <w:tcPr>
            <w:tcW w:w="8330" w:type="dxa"/>
            <w:gridSpan w:val="2"/>
          </w:tcPr>
          <w:p w:rsidR="008D336E" w:rsidRPr="00B24CD4" w:rsidRDefault="008D336E" w:rsidP="0075226B">
            <w:pPr>
              <w:rPr>
                <w:rFonts w:ascii="Arial Narrow" w:hAnsi="Arial Narrow" w:cs="Arial"/>
              </w:rPr>
            </w:pPr>
            <w:r w:rsidRPr="00B24CD4">
              <w:rPr>
                <w:rFonts w:ascii="Arial Narrow" w:hAnsi="Arial Narrow" w:cs="Arial"/>
              </w:rPr>
              <w:t xml:space="preserve">Please return this form to </w:t>
            </w:r>
            <w:r w:rsidR="00075004">
              <w:rPr>
                <w:rFonts w:ascii="Arial Narrow" w:hAnsi="Arial Narrow" w:cs="Arial"/>
              </w:rPr>
              <w:t xml:space="preserve">the </w:t>
            </w:r>
            <w:r w:rsidR="0075226B">
              <w:rPr>
                <w:rFonts w:ascii="Arial Narrow" w:hAnsi="Arial Narrow" w:cs="Arial"/>
              </w:rPr>
              <w:t xml:space="preserve">Manager (Risk Owner) </w:t>
            </w:r>
            <w:r w:rsidR="00075004">
              <w:rPr>
                <w:rFonts w:ascii="Arial Narrow" w:hAnsi="Arial Narrow" w:cs="Arial"/>
              </w:rPr>
              <w:t xml:space="preserve">on </w:t>
            </w:r>
            <w:r w:rsidR="00B24CD4" w:rsidRPr="00B24CD4">
              <w:rPr>
                <w:rFonts w:ascii="Arial Narrow" w:hAnsi="Arial Narrow" w:cs="Arial"/>
              </w:rPr>
              <w:t xml:space="preserve"> </w:t>
            </w:r>
            <w:hyperlink r:id="rId13" w:history="1">
              <w:r w:rsidR="00075004">
                <w:rPr>
                  <w:rStyle w:val="Hyperlink"/>
                  <w:rFonts w:ascii="Arial Narrow" w:eastAsiaTheme="majorEastAsia" w:hAnsi="Arial Narrow" w:cs="Arial"/>
                </w:rPr>
                <w:t>email</w:t>
              </w:r>
            </w:hyperlink>
            <w:r w:rsidR="00075004">
              <w:rPr>
                <w:rStyle w:val="Hyperlink"/>
                <w:rFonts w:ascii="Arial Narrow" w:eastAsiaTheme="majorEastAsia" w:hAnsi="Arial Narrow" w:cs="Arial"/>
              </w:rPr>
              <w:t xml:space="preserve"> </w:t>
            </w:r>
            <w:r w:rsidR="00A21017">
              <w:rPr>
                <w:rStyle w:val="Hyperlink"/>
                <w:rFonts w:ascii="Arial Narrow" w:eastAsiaTheme="majorEastAsia" w:hAnsi="Arial Narrow" w:cs="Arial"/>
              </w:rPr>
              <w:t>addresses</w:t>
            </w:r>
            <w:r w:rsidR="00075004">
              <w:rPr>
                <w:rStyle w:val="Hyperlink"/>
                <w:rFonts w:ascii="Arial Narrow" w:eastAsiaTheme="majorEastAsia" w:hAnsi="Arial Narrow" w:cs="Arial"/>
              </w:rPr>
              <w:t xml:space="preserve"> (here)</w:t>
            </w:r>
            <w:r w:rsidRPr="00B24CD4">
              <w:rPr>
                <w:rFonts w:ascii="Arial Narrow" w:hAnsi="Arial Narrow" w:cs="Arial"/>
              </w:rPr>
              <w:t xml:space="preserve"> </w:t>
            </w:r>
          </w:p>
        </w:tc>
        <w:tc>
          <w:tcPr>
            <w:tcW w:w="912" w:type="dxa"/>
          </w:tcPr>
          <w:p w:rsidR="008D336E" w:rsidRPr="00B24CD4" w:rsidRDefault="008D336E" w:rsidP="0023060B">
            <w:pPr>
              <w:rPr>
                <w:rFonts w:ascii="Arial Narrow" w:hAnsi="Arial Narrow" w:cs="Arial"/>
              </w:rPr>
            </w:pPr>
          </w:p>
        </w:tc>
      </w:tr>
    </w:tbl>
    <w:p w:rsidR="008D336E" w:rsidRPr="009C0510" w:rsidRDefault="008D336E" w:rsidP="008D336E">
      <w:pPr>
        <w:tabs>
          <w:tab w:val="left" w:pos="2835"/>
        </w:tabs>
        <w:rPr>
          <w:rFonts w:asciiTheme="minorHAnsi" w:hAnsiTheme="minorHAnsi"/>
          <w:b/>
          <w:sz w:val="22"/>
          <w:szCs w:val="22"/>
        </w:rPr>
      </w:pPr>
    </w:p>
    <w:p w:rsidR="008D336E" w:rsidRPr="009C0510" w:rsidRDefault="008D336E" w:rsidP="008D336E">
      <w:pPr>
        <w:tabs>
          <w:tab w:val="left" w:pos="2835"/>
        </w:tabs>
        <w:rPr>
          <w:rFonts w:asciiTheme="minorHAnsi" w:hAnsiTheme="minorHAnsi"/>
          <w:b/>
          <w:sz w:val="22"/>
          <w:szCs w:val="22"/>
        </w:rPr>
      </w:pPr>
    </w:p>
    <w:tbl>
      <w:tblPr>
        <w:tblStyle w:val="TableGrid"/>
        <w:tblW w:w="0" w:type="auto"/>
        <w:tblLook w:val="04A0" w:firstRow="1" w:lastRow="0" w:firstColumn="1" w:lastColumn="0" w:noHBand="0" w:noVBand="1"/>
      </w:tblPr>
      <w:tblGrid>
        <w:gridCol w:w="5778"/>
        <w:gridCol w:w="3464"/>
      </w:tblGrid>
      <w:tr w:rsidR="008D336E" w:rsidRPr="00B24CD4" w:rsidTr="00803706">
        <w:tc>
          <w:tcPr>
            <w:tcW w:w="5778" w:type="dxa"/>
          </w:tcPr>
          <w:p w:rsidR="008D336E" w:rsidRPr="00B24CD4" w:rsidRDefault="008D336E" w:rsidP="00075004">
            <w:pPr>
              <w:rPr>
                <w:rFonts w:ascii="Arial Narrow" w:hAnsi="Arial Narrow" w:cs="Arial"/>
                <w:b/>
              </w:rPr>
            </w:pPr>
            <w:r w:rsidRPr="00B24CD4">
              <w:rPr>
                <w:rFonts w:ascii="Arial Narrow" w:hAnsi="Arial Narrow" w:cs="Arial"/>
                <w:b/>
              </w:rPr>
              <w:t xml:space="preserve">For </w:t>
            </w:r>
            <w:r w:rsidR="00075004">
              <w:rPr>
                <w:rFonts w:ascii="Arial Narrow" w:hAnsi="Arial Narrow" w:cs="Arial"/>
                <w:b/>
              </w:rPr>
              <w:t xml:space="preserve">Risk Lead </w:t>
            </w:r>
            <w:r w:rsidRPr="00B24CD4">
              <w:rPr>
                <w:rFonts w:ascii="Arial Narrow" w:hAnsi="Arial Narrow" w:cs="Arial"/>
                <w:b/>
              </w:rPr>
              <w:t>Office Use Only</w:t>
            </w:r>
          </w:p>
        </w:tc>
        <w:tc>
          <w:tcPr>
            <w:tcW w:w="3464" w:type="dxa"/>
          </w:tcPr>
          <w:p w:rsidR="008D336E" w:rsidRPr="00B24CD4" w:rsidRDefault="008D336E" w:rsidP="0023060B">
            <w:pPr>
              <w:rPr>
                <w:rFonts w:ascii="Arial Narrow" w:hAnsi="Arial Narrow" w:cs="Arial"/>
              </w:rPr>
            </w:pPr>
          </w:p>
        </w:tc>
      </w:tr>
      <w:tr w:rsidR="008D336E" w:rsidRPr="00B24CD4" w:rsidTr="00803706">
        <w:tc>
          <w:tcPr>
            <w:tcW w:w="5778" w:type="dxa"/>
          </w:tcPr>
          <w:p w:rsidR="008D336E" w:rsidRPr="00B24CD4" w:rsidRDefault="008D336E" w:rsidP="0023060B">
            <w:pPr>
              <w:rPr>
                <w:rFonts w:ascii="Arial Narrow" w:hAnsi="Arial Narrow" w:cs="Arial"/>
              </w:rPr>
            </w:pPr>
            <w:r w:rsidRPr="00B24CD4">
              <w:rPr>
                <w:rFonts w:ascii="Arial Narrow" w:hAnsi="Arial Narrow" w:cs="Arial"/>
              </w:rPr>
              <w:t xml:space="preserve">Date Proposal Received </w:t>
            </w:r>
          </w:p>
        </w:tc>
        <w:tc>
          <w:tcPr>
            <w:tcW w:w="3464" w:type="dxa"/>
          </w:tcPr>
          <w:p w:rsidR="008D336E" w:rsidRPr="00B24CD4" w:rsidRDefault="008D336E" w:rsidP="0023060B">
            <w:pPr>
              <w:rPr>
                <w:rFonts w:ascii="Arial Narrow" w:hAnsi="Arial Narrow" w:cs="Arial"/>
              </w:rPr>
            </w:pPr>
          </w:p>
        </w:tc>
      </w:tr>
      <w:tr w:rsidR="008D336E" w:rsidRPr="00B24CD4" w:rsidTr="00803706">
        <w:tc>
          <w:tcPr>
            <w:tcW w:w="5778" w:type="dxa"/>
          </w:tcPr>
          <w:p w:rsidR="008D336E" w:rsidRPr="00B24CD4" w:rsidRDefault="008D336E" w:rsidP="0023060B">
            <w:pPr>
              <w:rPr>
                <w:rFonts w:ascii="Arial Narrow" w:hAnsi="Arial Narrow" w:cs="Arial"/>
              </w:rPr>
            </w:pPr>
            <w:r w:rsidRPr="00B24CD4">
              <w:rPr>
                <w:rFonts w:ascii="Arial Narrow" w:hAnsi="Arial Narrow" w:cs="Arial"/>
              </w:rPr>
              <w:t>Further information Required</w:t>
            </w:r>
          </w:p>
        </w:tc>
        <w:tc>
          <w:tcPr>
            <w:tcW w:w="3464" w:type="dxa"/>
          </w:tcPr>
          <w:p w:rsidR="008D336E" w:rsidRPr="00B24CD4" w:rsidRDefault="008D336E" w:rsidP="0023060B">
            <w:pPr>
              <w:rPr>
                <w:rFonts w:ascii="Arial Narrow" w:hAnsi="Arial Narrow" w:cs="Arial"/>
              </w:rPr>
            </w:pPr>
            <w:r w:rsidRPr="00B24CD4">
              <w:rPr>
                <w:rFonts w:ascii="Arial Narrow" w:hAnsi="Arial Narrow" w:cs="Arial"/>
              </w:rPr>
              <w:t>Y/N</w:t>
            </w:r>
          </w:p>
        </w:tc>
      </w:tr>
      <w:tr w:rsidR="008D336E" w:rsidRPr="00B24CD4" w:rsidTr="00803706">
        <w:tc>
          <w:tcPr>
            <w:tcW w:w="5778" w:type="dxa"/>
          </w:tcPr>
          <w:p w:rsidR="008D336E" w:rsidRPr="00B24CD4" w:rsidRDefault="008D336E" w:rsidP="00803706">
            <w:pPr>
              <w:rPr>
                <w:rFonts w:ascii="Arial Narrow" w:hAnsi="Arial Narrow" w:cs="Arial"/>
              </w:rPr>
            </w:pPr>
            <w:r w:rsidRPr="00B24CD4">
              <w:rPr>
                <w:rFonts w:ascii="Arial Narrow" w:hAnsi="Arial Narrow" w:cs="Arial"/>
              </w:rPr>
              <w:t xml:space="preserve">Date for consideration at </w:t>
            </w:r>
            <w:proofErr w:type="spellStart"/>
            <w:r w:rsidR="00075004">
              <w:rPr>
                <w:rFonts w:ascii="Arial Narrow" w:hAnsi="Arial Narrow" w:cs="Arial"/>
              </w:rPr>
              <w:t>Mgt</w:t>
            </w:r>
            <w:proofErr w:type="spellEnd"/>
            <w:r w:rsidRPr="00B24CD4">
              <w:rPr>
                <w:rFonts w:ascii="Arial Narrow" w:hAnsi="Arial Narrow" w:cs="Arial"/>
              </w:rPr>
              <w:t xml:space="preserve"> Team</w:t>
            </w:r>
          </w:p>
        </w:tc>
        <w:tc>
          <w:tcPr>
            <w:tcW w:w="3464" w:type="dxa"/>
          </w:tcPr>
          <w:p w:rsidR="008D336E" w:rsidRPr="00B24CD4" w:rsidRDefault="008D336E" w:rsidP="0023060B">
            <w:pPr>
              <w:rPr>
                <w:rFonts w:ascii="Arial Narrow" w:hAnsi="Arial Narrow" w:cs="Arial"/>
              </w:rPr>
            </w:pPr>
          </w:p>
        </w:tc>
      </w:tr>
      <w:tr w:rsidR="008D336E" w:rsidRPr="00B24CD4" w:rsidTr="00803706">
        <w:tc>
          <w:tcPr>
            <w:tcW w:w="5778" w:type="dxa"/>
          </w:tcPr>
          <w:p w:rsidR="008D336E" w:rsidRPr="00B24CD4" w:rsidRDefault="008D336E" w:rsidP="0023060B">
            <w:pPr>
              <w:rPr>
                <w:rFonts w:ascii="Arial Narrow" w:hAnsi="Arial Narrow" w:cs="Arial"/>
              </w:rPr>
            </w:pPr>
            <w:r w:rsidRPr="00B24CD4">
              <w:rPr>
                <w:rFonts w:ascii="Arial Narrow" w:hAnsi="Arial Narrow" w:cs="Arial"/>
              </w:rPr>
              <w:t xml:space="preserve">Accepted for Risk Assessment </w:t>
            </w:r>
          </w:p>
        </w:tc>
        <w:tc>
          <w:tcPr>
            <w:tcW w:w="3464" w:type="dxa"/>
          </w:tcPr>
          <w:p w:rsidR="008D336E" w:rsidRPr="00B24CD4" w:rsidRDefault="008D336E" w:rsidP="0023060B">
            <w:pPr>
              <w:rPr>
                <w:rFonts w:ascii="Arial Narrow" w:hAnsi="Arial Narrow" w:cs="Arial"/>
              </w:rPr>
            </w:pPr>
            <w:r w:rsidRPr="00B24CD4">
              <w:rPr>
                <w:rFonts w:ascii="Arial Narrow" w:hAnsi="Arial Narrow" w:cs="Arial"/>
              </w:rPr>
              <w:t>Y/N</w:t>
            </w:r>
          </w:p>
        </w:tc>
      </w:tr>
      <w:tr w:rsidR="008D336E" w:rsidRPr="00B24CD4" w:rsidTr="00803706">
        <w:tc>
          <w:tcPr>
            <w:tcW w:w="5778" w:type="dxa"/>
          </w:tcPr>
          <w:p w:rsidR="008D336E" w:rsidRPr="00B24CD4" w:rsidRDefault="008D336E" w:rsidP="0023060B">
            <w:pPr>
              <w:rPr>
                <w:rFonts w:ascii="Arial Narrow" w:hAnsi="Arial Narrow" w:cs="Arial"/>
              </w:rPr>
            </w:pPr>
            <w:r w:rsidRPr="00B24CD4">
              <w:rPr>
                <w:rFonts w:ascii="Arial Narrow" w:hAnsi="Arial Narrow" w:cs="Arial"/>
              </w:rPr>
              <w:t>If no, what is plan for further management?</w:t>
            </w:r>
          </w:p>
        </w:tc>
        <w:tc>
          <w:tcPr>
            <w:tcW w:w="3464" w:type="dxa"/>
          </w:tcPr>
          <w:p w:rsidR="008D336E" w:rsidRPr="00B24CD4" w:rsidRDefault="008D336E" w:rsidP="0023060B">
            <w:pPr>
              <w:rPr>
                <w:rFonts w:ascii="Arial Narrow" w:hAnsi="Arial Narrow" w:cs="Arial"/>
              </w:rPr>
            </w:pPr>
          </w:p>
        </w:tc>
      </w:tr>
      <w:tr w:rsidR="008D336E" w:rsidRPr="00B24CD4" w:rsidTr="00803706">
        <w:tc>
          <w:tcPr>
            <w:tcW w:w="5778" w:type="dxa"/>
          </w:tcPr>
          <w:p w:rsidR="008D336E" w:rsidRPr="00B24CD4" w:rsidRDefault="008D336E" w:rsidP="0023060B">
            <w:pPr>
              <w:rPr>
                <w:rFonts w:ascii="Arial Narrow" w:hAnsi="Arial Narrow" w:cs="Arial"/>
              </w:rPr>
            </w:pPr>
            <w:r w:rsidRPr="00B24CD4">
              <w:rPr>
                <w:rFonts w:ascii="Arial Narrow" w:hAnsi="Arial Narrow" w:cs="Arial"/>
              </w:rPr>
              <w:t>If yes, name of Risk Co-ordinator responsible for Risk Assessment</w:t>
            </w:r>
            <w:r w:rsidRPr="00B24CD4">
              <w:rPr>
                <w:rStyle w:val="FootnoteReference"/>
                <w:rFonts w:ascii="Arial Narrow" w:eastAsiaTheme="majorEastAsia" w:hAnsi="Arial Narrow" w:cs="Arial"/>
              </w:rPr>
              <w:footnoteReference w:id="2"/>
            </w:r>
          </w:p>
        </w:tc>
        <w:tc>
          <w:tcPr>
            <w:tcW w:w="3464" w:type="dxa"/>
          </w:tcPr>
          <w:p w:rsidR="008D336E" w:rsidRPr="00B24CD4" w:rsidRDefault="008D336E" w:rsidP="0023060B">
            <w:pPr>
              <w:rPr>
                <w:rFonts w:ascii="Arial Narrow" w:hAnsi="Arial Narrow" w:cs="Arial"/>
              </w:rPr>
            </w:pPr>
          </w:p>
        </w:tc>
      </w:tr>
    </w:tbl>
    <w:p w:rsidR="008A11F3" w:rsidRPr="008A11F3" w:rsidRDefault="008A11F3" w:rsidP="005958DD">
      <w:pPr>
        <w:tabs>
          <w:tab w:val="left" w:pos="2835"/>
        </w:tabs>
        <w:rPr>
          <w:rFonts w:ascii="Arial Narrow" w:hAnsi="Arial Narrow"/>
        </w:rPr>
      </w:pPr>
    </w:p>
    <w:sectPr w:rsidR="008A11F3" w:rsidRPr="008A11F3" w:rsidSect="008A11F3">
      <w:headerReference w:type="default" r:id="rId14"/>
      <w:footerReference w:type="default" r:id="rId15"/>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C6" w:rsidRDefault="00E333C6" w:rsidP="007E616C">
      <w:r>
        <w:separator/>
      </w:r>
    </w:p>
  </w:endnote>
  <w:endnote w:type="continuationSeparator" w:id="0">
    <w:p w:rsidR="00E333C6" w:rsidRDefault="00E333C6" w:rsidP="007E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0B" w:rsidRDefault="0023060B" w:rsidP="00BB3F2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0B" w:rsidRDefault="00230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C6" w:rsidRDefault="00E333C6" w:rsidP="007E616C">
      <w:r>
        <w:separator/>
      </w:r>
    </w:p>
  </w:footnote>
  <w:footnote w:type="continuationSeparator" w:id="0">
    <w:p w:rsidR="00E333C6" w:rsidRDefault="00E333C6" w:rsidP="007E616C">
      <w:r>
        <w:continuationSeparator/>
      </w:r>
    </w:p>
  </w:footnote>
  <w:footnote w:id="1">
    <w:p w:rsidR="0023060B" w:rsidRPr="009C0510" w:rsidRDefault="0023060B" w:rsidP="008D336E">
      <w:pPr>
        <w:pStyle w:val="FootnoteText"/>
        <w:rPr>
          <w:rFonts w:asciiTheme="minorHAnsi" w:hAnsiTheme="minorHAnsi"/>
          <w:sz w:val="18"/>
          <w:szCs w:val="18"/>
        </w:rPr>
      </w:pPr>
      <w:r w:rsidRPr="009C0510">
        <w:rPr>
          <w:rStyle w:val="FootnoteReference"/>
          <w:rFonts w:asciiTheme="minorHAnsi" w:eastAsiaTheme="majorEastAsia" w:hAnsiTheme="minorHAnsi"/>
          <w:sz w:val="18"/>
          <w:szCs w:val="18"/>
        </w:rPr>
        <w:footnoteRef/>
      </w:r>
      <w:r w:rsidRPr="009C0510">
        <w:rPr>
          <w:rFonts w:asciiTheme="minorHAnsi" w:hAnsiTheme="minorHAnsi"/>
          <w:sz w:val="18"/>
          <w:szCs w:val="18"/>
        </w:rPr>
        <w:t xml:space="preserve"> ICC refers to Impact, Cause and Context – the risk description should contain these three elements e.g. risk of &lt;</w:t>
      </w:r>
      <w:r w:rsidRPr="009C0510">
        <w:rPr>
          <w:rFonts w:asciiTheme="minorHAnsi" w:hAnsiTheme="minorHAnsi"/>
          <w:i/>
          <w:sz w:val="18"/>
          <w:szCs w:val="18"/>
        </w:rPr>
        <w:t>Impact</w:t>
      </w:r>
      <w:r w:rsidRPr="009C0510">
        <w:rPr>
          <w:rFonts w:asciiTheme="minorHAnsi" w:hAnsiTheme="minorHAnsi"/>
          <w:sz w:val="18"/>
          <w:szCs w:val="18"/>
        </w:rPr>
        <w:t>&gt; due to &lt;</w:t>
      </w:r>
      <w:r w:rsidRPr="009C0510">
        <w:rPr>
          <w:rFonts w:asciiTheme="minorHAnsi" w:hAnsiTheme="minorHAnsi"/>
          <w:i/>
          <w:sz w:val="18"/>
          <w:szCs w:val="18"/>
        </w:rPr>
        <w:t>Cause</w:t>
      </w:r>
      <w:r w:rsidRPr="009C0510">
        <w:rPr>
          <w:rFonts w:asciiTheme="minorHAnsi" w:hAnsiTheme="minorHAnsi"/>
          <w:sz w:val="18"/>
          <w:szCs w:val="18"/>
        </w:rPr>
        <w:t>&gt; within &lt;</w:t>
      </w:r>
      <w:r w:rsidRPr="009C0510">
        <w:rPr>
          <w:rFonts w:asciiTheme="minorHAnsi" w:hAnsiTheme="minorHAnsi"/>
          <w:i/>
          <w:sz w:val="18"/>
          <w:szCs w:val="18"/>
        </w:rPr>
        <w:t>Context</w:t>
      </w:r>
      <w:r w:rsidRPr="009C0510">
        <w:rPr>
          <w:rFonts w:asciiTheme="minorHAnsi" w:hAnsiTheme="minorHAnsi"/>
          <w:sz w:val="18"/>
          <w:szCs w:val="18"/>
        </w:rPr>
        <w:t xml:space="preserve">&gt;. For a list of risk impact categories for use please refer to Section 6 and Appendix 3 of the HSE Integrated Risk Management Policy. </w:t>
      </w:r>
    </w:p>
  </w:footnote>
  <w:footnote w:id="2">
    <w:p w:rsidR="008A11F3" w:rsidRDefault="0023060B" w:rsidP="008D336E">
      <w:pPr>
        <w:pStyle w:val="FootnoteText"/>
      </w:pPr>
      <w:r w:rsidRPr="009C0510">
        <w:rPr>
          <w:rStyle w:val="FootnoteReference"/>
          <w:rFonts w:asciiTheme="minorHAnsi" w:eastAsiaTheme="majorEastAsia" w:hAnsiTheme="minorHAnsi"/>
          <w:sz w:val="18"/>
          <w:szCs w:val="18"/>
        </w:rPr>
        <w:footnoteRef/>
      </w:r>
      <w:r w:rsidRPr="009C0510">
        <w:rPr>
          <w:rFonts w:asciiTheme="minorHAnsi" w:hAnsiTheme="minorHAnsi"/>
          <w:sz w:val="18"/>
          <w:szCs w:val="18"/>
        </w:rPr>
        <w:t xml:space="preserve"> When the risk assessment is completed and considered by the </w:t>
      </w:r>
      <w:r>
        <w:rPr>
          <w:rFonts w:asciiTheme="minorHAnsi" w:hAnsiTheme="minorHAnsi"/>
          <w:sz w:val="18"/>
          <w:szCs w:val="18"/>
        </w:rPr>
        <w:t xml:space="preserve">Management </w:t>
      </w:r>
      <w:r w:rsidRPr="009C0510">
        <w:rPr>
          <w:rFonts w:asciiTheme="minorHAnsi" w:hAnsiTheme="minorHAnsi"/>
          <w:sz w:val="18"/>
          <w:szCs w:val="18"/>
        </w:rPr>
        <w:t>team the nominated Risk Co-ordinator may change depending on the outcome of the risk assessment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86717"/>
      <w:docPartObj>
        <w:docPartGallery w:val="Watermarks"/>
        <w:docPartUnique/>
      </w:docPartObj>
    </w:sdtPr>
    <w:sdtEndPr/>
    <w:sdtContent>
      <w:p w:rsidR="0023060B" w:rsidRDefault="00974E6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0B" w:rsidRPr="00071B1B" w:rsidRDefault="0023060B" w:rsidP="00C736AC">
    <w:pPr>
      <w:pStyle w:val="Header"/>
      <w:tabs>
        <w:tab w:val="clear" w:pos="4513"/>
        <w:tab w:val="clear" w:pos="9026"/>
        <w:tab w:val="left" w:pos="3000"/>
        <w:tab w:val="left" w:pos="5400"/>
      </w:tabs>
      <w:rPr>
        <w:rFonts w:ascii="Arial Narrow" w:hAnsi="Arial Narrow"/>
        <w:b/>
        <w:sz w:val="28"/>
        <w:szCs w:val="28"/>
      </w:rPr>
    </w:pPr>
    <w:r w:rsidRPr="00071B1B">
      <w:rPr>
        <w:rFonts w:ascii="Arial Narrow" w:hAnsi="Arial Narrow"/>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86C"/>
    <w:multiLevelType w:val="hybridMultilevel"/>
    <w:tmpl w:val="AD3AF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6A2C19"/>
    <w:multiLevelType w:val="hybridMultilevel"/>
    <w:tmpl w:val="E934075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372084"/>
    <w:multiLevelType w:val="hybridMultilevel"/>
    <w:tmpl w:val="FFBA0B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240483"/>
    <w:multiLevelType w:val="hybridMultilevel"/>
    <w:tmpl w:val="AB56A56A"/>
    <w:lvl w:ilvl="0" w:tplc="73FE6F30">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4">
    <w:nsid w:val="08C822F6"/>
    <w:multiLevelType w:val="hybridMultilevel"/>
    <w:tmpl w:val="DF30C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9A7E5E"/>
    <w:multiLevelType w:val="hybridMultilevel"/>
    <w:tmpl w:val="EF949F6A"/>
    <w:lvl w:ilvl="0" w:tplc="5930DCC0">
      <w:start w:val="1"/>
      <w:numFmt w:val="bullet"/>
      <w:lvlText w:val=""/>
      <w:lvlJc w:val="left"/>
      <w:pPr>
        <w:ind w:left="360" w:hanging="360"/>
      </w:pPr>
      <w:rPr>
        <w:rFonts w:ascii="Wingdings" w:hAnsi="Wingdings"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0C9609AD"/>
    <w:multiLevelType w:val="multilevel"/>
    <w:tmpl w:val="85EACD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5B737E4"/>
    <w:multiLevelType w:val="hybridMultilevel"/>
    <w:tmpl w:val="BC9054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81B7623"/>
    <w:multiLevelType w:val="hybridMultilevel"/>
    <w:tmpl w:val="93CEC9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9EE70AC"/>
    <w:multiLevelType w:val="hybridMultilevel"/>
    <w:tmpl w:val="9F785A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A4D2A3E"/>
    <w:multiLevelType w:val="hybridMultilevel"/>
    <w:tmpl w:val="5A386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CAD5AE2"/>
    <w:multiLevelType w:val="hybridMultilevel"/>
    <w:tmpl w:val="806E74D4"/>
    <w:lvl w:ilvl="0" w:tplc="FDF8D882">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2">
    <w:nsid w:val="1D4F0775"/>
    <w:multiLevelType w:val="hybridMultilevel"/>
    <w:tmpl w:val="6C4657C8"/>
    <w:lvl w:ilvl="0" w:tplc="18090001">
      <w:start w:val="1"/>
      <w:numFmt w:val="bullet"/>
      <w:lvlText w:val=""/>
      <w:lvlJc w:val="left"/>
      <w:pPr>
        <w:ind w:left="915" w:hanging="360"/>
      </w:pPr>
      <w:rPr>
        <w:rFonts w:ascii="Symbol" w:hAnsi="Symbol"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13">
    <w:nsid w:val="224F5874"/>
    <w:multiLevelType w:val="hybridMultilevel"/>
    <w:tmpl w:val="6908EE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2A41F15"/>
    <w:multiLevelType w:val="hybridMultilevel"/>
    <w:tmpl w:val="6150AE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8D07BD3"/>
    <w:multiLevelType w:val="hybridMultilevel"/>
    <w:tmpl w:val="E51C0D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9030663"/>
    <w:multiLevelType w:val="hybridMultilevel"/>
    <w:tmpl w:val="D18A237E"/>
    <w:lvl w:ilvl="0" w:tplc="1FF2FACA">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32BF12F9"/>
    <w:multiLevelType w:val="hybridMultilevel"/>
    <w:tmpl w:val="90B267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43A4CC9"/>
    <w:multiLevelType w:val="hybridMultilevel"/>
    <w:tmpl w:val="ECBA1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58F6B0C"/>
    <w:multiLevelType w:val="hybridMultilevel"/>
    <w:tmpl w:val="E640B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A4E7E62"/>
    <w:multiLevelType w:val="multilevel"/>
    <w:tmpl w:val="77BA8E9A"/>
    <w:lvl w:ilvl="0">
      <w:start w:val="1"/>
      <w:numFmt w:val="decimal"/>
      <w:pStyle w:val="Heading1"/>
      <w:lvlText w:val="%1."/>
      <w:lvlJc w:val="left"/>
      <w:pPr>
        <w:ind w:left="720" w:hanging="360"/>
      </w:p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B585523"/>
    <w:multiLevelType w:val="hybridMultilevel"/>
    <w:tmpl w:val="DB862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D360E26"/>
    <w:multiLevelType w:val="hybridMultilevel"/>
    <w:tmpl w:val="DBACF1B6"/>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3">
    <w:nsid w:val="3EDB21AF"/>
    <w:multiLevelType w:val="hybridMultilevel"/>
    <w:tmpl w:val="BF860DEA"/>
    <w:lvl w:ilvl="0" w:tplc="26F62D8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40AB18BC"/>
    <w:multiLevelType w:val="hybridMultilevel"/>
    <w:tmpl w:val="6B3A0F7C"/>
    <w:lvl w:ilvl="0" w:tplc="EEEA0FDA">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25">
    <w:nsid w:val="47182A3B"/>
    <w:multiLevelType w:val="hybridMultilevel"/>
    <w:tmpl w:val="C41863C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4BA07969"/>
    <w:multiLevelType w:val="hybridMultilevel"/>
    <w:tmpl w:val="9D58A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F151026"/>
    <w:multiLevelType w:val="hybridMultilevel"/>
    <w:tmpl w:val="8A36AD4A"/>
    <w:lvl w:ilvl="0" w:tplc="7FF4586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39B39DA"/>
    <w:multiLevelType w:val="hybridMultilevel"/>
    <w:tmpl w:val="2F6A6BF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nsid w:val="54CB3574"/>
    <w:multiLevelType w:val="multilevel"/>
    <w:tmpl w:val="A5D433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58C7172B"/>
    <w:multiLevelType w:val="hybridMultilevel"/>
    <w:tmpl w:val="FA124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0F6EA4"/>
    <w:multiLevelType w:val="hybridMultilevel"/>
    <w:tmpl w:val="A0766E0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2">
    <w:nsid w:val="591F52C4"/>
    <w:multiLevelType w:val="hybridMultilevel"/>
    <w:tmpl w:val="75444AC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95E3815"/>
    <w:multiLevelType w:val="hybridMultilevel"/>
    <w:tmpl w:val="74CC2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C823AC7"/>
    <w:multiLevelType w:val="multilevel"/>
    <w:tmpl w:val="E326CFA2"/>
    <w:lvl w:ilvl="0">
      <w:start w:val="1"/>
      <w:numFmt w:val="decimal"/>
      <w:lvlText w:val="%1."/>
      <w:lvlJc w:val="left"/>
      <w:pPr>
        <w:ind w:left="574" w:hanging="432"/>
      </w:pPr>
    </w:lvl>
    <w:lvl w:ilvl="1">
      <w:start w:val="1"/>
      <w:numFmt w:val="decimal"/>
      <w:pStyle w:val="Heading2"/>
      <w:lvlText w:val="%1.%2"/>
      <w:lvlJc w:val="left"/>
      <w:pPr>
        <w:ind w:left="576" w:hanging="576"/>
      </w:pPr>
    </w:lvl>
    <w:lvl w:ilvl="2">
      <w:start w:val="1"/>
      <w:numFmt w:val="decimal"/>
      <w:pStyle w:val="Heading4"/>
      <w:lvlText w:val="%1.%2.%3"/>
      <w:lvlJc w:val="left"/>
      <w:pPr>
        <w:ind w:left="2138" w:hanging="720"/>
      </w:pPr>
      <w:rPr>
        <w:rFonts w:ascii="Arial" w:hAnsi="Arial" w:cs="Arial" w:hint="default"/>
        <w:b/>
        <w:color w:val="B20837"/>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5D8B554B"/>
    <w:multiLevelType w:val="hybridMultilevel"/>
    <w:tmpl w:val="3CF6F7CE"/>
    <w:lvl w:ilvl="0" w:tplc="30826B5C">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6">
    <w:nsid w:val="5E0077F0"/>
    <w:multiLevelType w:val="hybridMultilevel"/>
    <w:tmpl w:val="28444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13436B9"/>
    <w:multiLevelType w:val="hybridMultilevel"/>
    <w:tmpl w:val="09A44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13A0244"/>
    <w:multiLevelType w:val="hybridMultilevel"/>
    <w:tmpl w:val="9818659E"/>
    <w:lvl w:ilvl="0" w:tplc="1809000F">
      <w:start w:val="1"/>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39">
    <w:nsid w:val="72AA3834"/>
    <w:multiLevelType w:val="hybridMultilevel"/>
    <w:tmpl w:val="2844449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nsid w:val="76377B61"/>
    <w:multiLevelType w:val="hybridMultilevel"/>
    <w:tmpl w:val="B2FE71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76078B5"/>
    <w:multiLevelType w:val="hybridMultilevel"/>
    <w:tmpl w:val="EFF05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DB01EE2"/>
    <w:multiLevelType w:val="hybridMultilevel"/>
    <w:tmpl w:val="0CB6FF74"/>
    <w:lvl w:ilvl="0" w:tplc="E828E80C">
      <w:start w:val="1"/>
      <w:numFmt w:val="decimal"/>
      <w:lvlText w:val="%1"/>
      <w:lvlJc w:val="left"/>
      <w:pPr>
        <w:ind w:left="144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34"/>
  </w:num>
  <w:num w:numId="2">
    <w:abstractNumId w:val="20"/>
  </w:num>
  <w:num w:numId="3">
    <w:abstractNumId w:val="20"/>
  </w:num>
  <w:num w:numId="4">
    <w:abstractNumId w:val="12"/>
  </w:num>
  <w:num w:numId="5">
    <w:abstractNumId w:val="3"/>
  </w:num>
  <w:num w:numId="6">
    <w:abstractNumId w:val="22"/>
  </w:num>
  <w:num w:numId="7">
    <w:abstractNumId w:val="20"/>
    <w:lvlOverride w:ilvl="0">
      <w:startOverride w:val="1"/>
    </w:lvlOverride>
    <w:lvlOverride w:ilvl="1">
      <w:startOverride w:val="1"/>
    </w:lvlOverride>
  </w:num>
  <w:num w:numId="8">
    <w:abstractNumId w:val="28"/>
  </w:num>
  <w:num w:numId="9">
    <w:abstractNumId w:val="26"/>
  </w:num>
  <w:num w:numId="10">
    <w:abstractNumId w:val="9"/>
  </w:num>
  <w:num w:numId="11">
    <w:abstractNumId w:val="8"/>
  </w:num>
  <w:num w:numId="12">
    <w:abstractNumId w:val="13"/>
  </w:num>
  <w:num w:numId="13">
    <w:abstractNumId w:val="10"/>
  </w:num>
  <w:num w:numId="14">
    <w:abstractNumId w:val="15"/>
  </w:num>
  <w:num w:numId="15">
    <w:abstractNumId w:val="7"/>
  </w:num>
  <w:num w:numId="16">
    <w:abstractNumId w:val="27"/>
  </w:num>
  <w:num w:numId="17">
    <w:abstractNumId w:val="6"/>
  </w:num>
  <w:num w:numId="18">
    <w:abstractNumId w:val="35"/>
  </w:num>
  <w:num w:numId="19">
    <w:abstractNumId w:val="40"/>
  </w:num>
  <w:num w:numId="20">
    <w:abstractNumId w:val="17"/>
  </w:num>
  <w:num w:numId="21">
    <w:abstractNumId w:val="18"/>
  </w:num>
  <w:num w:numId="22">
    <w:abstractNumId w:val="21"/>
  </w:num>
  <w:num w:numId="23">
    <w:abstractNumId w:val="30"/>
  </w:num>
  <w:num w:numId="24">
    <w:abstractNumId w:val="41"/>
  </w:num>
  <w:num w:numId="25">
    <w:abstractNumId w:val="37"/>
  </w:num>
  <w:num w:numId="26">
    <w:abstractNumId w:val="4"/>
  </w:num>
  <w:num w:numId="27">
    <w:abstractNumId w:val="33"/>
  </w:num>
  <w:num w:numId="28">
    <w:abstractNumId w:val="2"/>
  </w:num>
  <w:num w:numId="29">
    <w:abstractNumId w:val="32"/>
  </w:num>
  <w:num w:numId="30">
    <w:abstractNumId w:val="16"/>
  </w:num>
  <w:num w:numId="31">
    <w:abstractNumId w:val="31"/>
  </w:num>
  <w:num w:numId="32">
    <w:abstractNumId w:val="24"/>
  </w:num>
  <w:num w:numId="33">
    <w:abstractNumId w:val="11"/>
  </w:num>
  <w:num w:numId="34">
    <w:abstractNumId w:val="34"/>
  </w:num>
  <w:num w:numId="35">
    <w:abstractNumId w:val="5"/>
  </w:num>
  <w:num w:numId="36">
    <w:abstractNumId w:val="23"/>
  </w:num>
  <w:num w:numId="37">
    <w:abstractNumId w:val="38"/>
  </w:num>
  <w:num w:numId="38">
    <w:abstractNumId w:val="25"/>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0"/>
  </w:num>
  <w:num w:numId="42">
    <w:abstractNumId w:val="1"/>
  </w:num>
  <w:num w:numId="43">
    <w:abstractNumId w:val="19"/>
  </w:num>
  <w:num w:numId="44">
    <w:abstractNumId w:val="14"/>
  </w:num>
  <w:num w:numId="45">
    <w:abstractNumId w:val="3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C6"/>
    <w:rsid w:val="000010E2"/>
    <w:rsid w:val="00002567"/>
    <w:rsid w:val="000039A2"/>
    <w:rsid w:val="000059DF"/>
    <w:rsid w:val="00005C6C"/>
    <w:rsid w:val="000109B5"/>
    <w:rsid w:val="00011F9D"/>
    <w:rsid w:val="00012BD2"/>
    <w:rsid w:val="00020904"/>
    <w:rsid w:val="00026997"/>
    <w:rsid w:val="000269B8"/>
    <w:rsid w:val="00036B79"/>
    <w:rsid w:val="00037370"/>
    <w:rsid w:val="00037609"/>
    <w:rsid w:val="00037F09"/>
    <w:rsid w:val="00045AD4"/>
    <w:rsid w:val="00047F36"/>
    <w:rsid w:val="0005121E"/>
    <w:rsid w:val="000516A9"/>
    <w:rsid w:val="00052400"/>
    <w:rsid w:val="00052DEE"/>
    <w:rsid w:val="00052FA9"/>
    <w:rsid w:val="00063D3B"/>
    <w:rsid w:val="0006559A"/>
    <w:rsid w:val="00071B1B"/>
    <w:rsid w:val="00075004"/>
    <w:rsid w:val="00080338"/>
    <w:rsid w:val="00086780"/>
    <w:rsid w:val="00086E73"/>
    <w:rsid w:val="00091CDD"/>
    <w:rsid w:val="00093CD8"/>
    <w:rsid w:val="000A0D46"/>
    <w:rsid w:val="000A154B"/>
    <w:rsid w:val="000A19ED"/>
    <w:rsid w:val="000B6CC3"/>
    <w:rsid w:val="000C2D5E"/>
    <w:rsid w:val="000D216F"/>
    <w:rsid w:val="000D3407"/>
    <w:rsid w:val="000D3670"/>
    <w:rsid w:val="000D3C7E"/>
    <w:rsid w:val="000D624F"/>
    <w:rsid w:val="000E40EB"/>
    <w:rsid w:val="000E47AB"/>
    <w:rsid w:val="000E675E"/>
    <w:rsid w:val="000F0427"/>
    <w:rsid w:val="000F13C7"/>
    <w:rsid w:val="000F6268"/>
    <w:rsid w:val="00101628"/>
    <w:rsid w:val="001110B3"/>
    <w:rsid w:val="0011171D"/>
    <w:rsid w:val="00124637"/>
    <w:rsid w:val="00133DFE"/>
    <w:rsid w:val="00134F46"/>
    <w:rsid w:val="00136183"/>
    <w:rsid w:val="00141777"/>
    <w:rsid w:val="0014537B"/>
    <w:rsid w:val="001478D2"/>
    <w:rsid w:val="00154EAA"/>
    <w:rsid w:val="00156681"/>
    <w:rsid w:val="00164ECE"/>
    <w:rsid w:val="0016790B"/>
    <w:rsid w:val="001778DE"/>
    <w:rsid w:val="00180B23"/>
    <w:rsid w:val="00183F47"/>
    <w:rsid w:val="001854F8"/>
    <w:rsid w:val="001858E5"/>
    <w:rsid w:val="001A0DEB"/>
    <w:rsid w:val="001A7C48"/>
    <w:rsid w:val="001B1ED5"/>
    <w:rsid w:val="001B2BB4"/>
    <w:rsid w:val="001C596F"/>
    <w:rsid w:val="001D1ED3"/>
    <w:rsid w:val="001D6413"/>
    <w:rsid w:val="001D7EE2"/>
    <w:rsid w:val="001E3F76"/>
    <w:rsid w:val="001E45D2"/>
    <w:rsid w:val="001E4647"/>
    <w:rsid w:val="001E4853"/>
    <w:rsid w:val="001F07C0"/>
    <w:rsid w:val="001F125C"/>
    <w:rsid w:val="001F264B"/>
    <w:rsid w:val="001F705A"/>
    <w:rsid w:val="00200277"/>
    <w:rsid w:val="00201730"/>
    <w:rsid w:val="00212346"/>
    <w:rsid w:val="00214397"/>
    <w:rsid w:val="00215721"/>
    <w:rsid w:val="002216DE"/>
    <w:rsid w:val="00222A27"/>
    <w:rsid w:val="00223968"/>
    <w:rsid w:val="0022396B"/>
    <w:rsid w:val="0022506C"/>
    <w:rsid w:val="0023060B"/>
    <w:rsid w:val="0023307B"/>
    <w:rsid w:val="00234E38"/>
    <w:rsid w:val="00234E3C"/>
    <w:rsid w:val="0024371F"/>
    <w:rsid w:val="00244AAA"/>
    <w:rsid w:val="00254A2E"/>
    <w:rsid w:val="00257BB2"/>
    <w:rsid w:val="002773E3"/>
    <w:rsid w:val="002811F5"/>
    <w:rsid w:val="002824DA"/>
    <w:rsid w:val="002826CC"/>
    <w:rsid w:val="00282CC2"/>
    <w:rsid w:val="0028760A"/>
    <w:rsid w:val="002960AB"/>
    <w:rsid w:val="0029688D"/>
    <w:rsid w:val="002A2610"/>
    <w:rsid w:val="002A55BA"/>
    <w:rsid w:val="002A7389"/>
    <w:rsid w:val="002B1372"/>
    <w:rsid w:val="002B1955"/>
    <w:rsid w:val="002B3586"/>
    <w:rsid w:val="002C2CFE"/>
    <w:rsid w:val="002C4AEE"/>
    <w:rsid w:val="002C6237"/>
    <w:rsid w:val="002C62BD"/>
    <w:rsid w:val="002D1327"/>
    <w:rsid w:val="002D14B9"/>
    <w:rsid w:val="002D155F"/>
    <w:rsid w:val="002D32DA"/>
    <w:rsid w:val="002E2497"/>
    <w:rsid w:val="002E2671"/>
    <w:rsid w:val="002E4BBC"/>
    <w:rsid w:val="002E5538"/>
    <w:rsid w:val="002E7161"/>
    <w:rsid w:val="002F00A6"/>
    <w:rsid w:val="002F14B2"/>
    <w:rsid w:val="002F2CCE"/>
    <w:rsid w:val="002F4FFF"/>
    <w:rsid w:val="00312409"/>
    <w:rsid w:val="003131DD"/>
    <w:rsid w:val="003155D7"/>
    <w:rsid w:val="00320CE2"/>
    <w:rsid w:val="0032154E"/>
    <w:rsid w:val="00322A45"/>
    <w:rsid w:val="0033560E"/>
    <w:rsid w:val="00344AF8"/>
    <w:rsid w:val="0034515A"/>
    <w:rsid w:val="003458E5"/>
    <w:rsid w:val="00345A93"/>
    <w:rsid w:val="0035140D"/>
    <w:rsid w:val="003609A2"/>
    <w:rsid w:val="00363C09"/>
    <w:rsid w:val="00364309"/>
    <w:rsid w:val="003667F4"/>
    <w:rsid w:val="003701C5"/>
    <w:rsid w:val="003713A0"/>
    <w:rsid w:val="00372529"/>
    <w:rsid w:val="00372C7A"/>
    <w:rsid w:val="0037468C"/>
    <w:rsid w:val="00377B49"/>
    <w:rsid w:val="00382AFA"/>
    <w:rsid w:val="003942DC"/>
    <w:rsid w:val="00395F3B"/>
    <w:rsid w:val="00395FCB"/>
    <w:rsid w:val="003A0127"/>
    <w:rsid w:val="003A4006"/>
    <w:rsid w:val="003A46AB"/>
    <w:rsid w:val="003B24BC"/>
    <w:rsid w:val="003B60C2"/>
    <w:rsid w:val="003C3028"/>
    <w:rsid w:val="003C3B22"/>
    <w:rsid w:val="003C4914"/>
    <w:rsid w:val="003D290A"/>
    <w:rsid w:val="003D333B"/>
    <w:rsid w:val="003D486F"/>
    <w:rsid w:val="003D4E3C"/>
    <w:rsid w:val="003E104B"/>
    <w:rsid w:val="003E1EFA"/>
    <w:rsid w:val="003E22A8"/>
    <w:rsid w:val="003E3B81"/>
    <w:rsid w:val="003E5214"/>
    <w:rsid w:val="003E66EF"/>
    <w:rsid w:val="003F0A7F"/>
    <w:rsid w:val="003F65EC"/>
    <w:rsid w:val="00401646"/>
    <w:rsid w:val="004055F8"/>
    <w:rsid w:val="0041117D"/>
    <w:rsid w:val="0041305F"/>
    <w:rsid w:val="004164C6"/>
    <w:rsid w:val="004174B1"/>
    <w:rsid w:val="00420125"/>
    <w:rsid w:val="00423AF0"/>
    <w:rsid w:val="004329C4"/>
    <w:rsid w:val="00432DD4"/>
    <w:rsid w:val="00444A6A"/>
    <w:rsid w:val="00446A9F"/>
    <w:rsid w:val="004470C2"/>
    <w:rsid w:val="00447C78"/>
    <w:rsid w:val="00453603"/>
    <w:rsid w:val="00454E9D"/>
    <w:rsid w:val="00457D1B"/>
    <w:rsid w:val="004609CC"/>
    <w:rsid w:val="0046377C"/>
    <w:rsid w:val="00466931"/>
    <w:rsid w:val="004804B7"/>
    <w:rsid w:val="00482C34"/>
    <w:rsid w:val="00484FFB"/>
    <w:rsid w:val="004851DD"/>
    <w:rsid w:val="00492A12"/>
    <w:rsid w:val="004A1460"/>
    <w:rsid w:val="004A2A4D"/>
    <w:rsid w:val="004A49C1"/>
    <w:rsid w:val="004A5543"/>
    <w:rsid w:val="004A5AB2"/>
    <w:rsid w:val="004B1182"/>
    <w:rsid w:val="004B3E03"/>
    <w:rsid w:val="004B5173"/>
    <w:rsid w:val="004B5F2A"/>
    <w:rsid w:val="004C0945"/>
    <w:rsid w:val="004C0CA2"/>
    <w:rsid w:val="004C5C6A"/>
    <w:rsid w:val="004C600C"/>
    <w:rsid w:val="004C74F3"/>
    <w:rsid w:val="004D14F8"/>
    <w:rsid w:val="004D1DD9"/>
    <w:rsid w:val="004D5C51"/>
    <w:rsid w:val="004D657B"/>
    <w:rsid w:val="004E01CA"/>
    <w:rsid w:val="004E2497"/>
    <w:rsid w:val="004E306A"/>
    <w:rsid w:val="004E45FD"/>
    <w:rsid w:val="004E4BD1"/>
    <w:rsid w:val="004E6E91"/>
    <w:rsid w:val="004F7084"/>
    <w:rsid w:val="00502ABD"/>
    <w:rsid w:val="00507CA9"/>
    <w:rsid w:val="00512518"/>
    <w:rsid w:val="00515E8B"/>
    <w:rsid w:val="00516660"/>
    <w:rsid w:val="005230C9"/>
    <w:rsid w:val="00527386"/>
    <w:rsid w:val="005309A5"/>
    <w:rsid w:val="00532F2A"/>
    <w:rsid w:val="0053346B"/>
    <w:rsid w:val="00533C4A"/>
    <w:rsid w:val="00534598"/>
    <w:rsid w:val="00536BF7"/>
    <w:rsid w:val="005420A4"/>
    <w:rsid w:val="005466E0"/>
    <w:rsid w:val="00552628"/>
    <w:rsid w:val="00555767"/>
    <w:rsid w:val="0056506E"/>
    <w:rsid w:val="00565328"/>
    <w:rsid w:val="00572FF7"/>
    <w:rsid w:val="005732C4"/>
    <w:rsid w:val="00575A2F"/>
    <w:rsid w:val="00580EE0"/>
    <w:rsid w:val="00582FB3"/>
    <w:rsid w:val="005958DD"/>
    <w:rsid w:val="00596A1B"/>
    <w:rsid w:val="00596B26"/>
    <w:rsid w:val="005B1291"/>
    <w:rsid w:val="005B1360"/>
    <w:rsid w:val="005B424E"/>
    <w:rsid w:val="005B6127"/>
    <w:rsid w:val="005C1B98"/>
    <w:rsid w:val="005C3D95"/>
    <w:rsid w:val="005C43DB"/>
    <w:rsid w:val="005C72FB"/>
    <w:rsid w:val="005D229F"/>
    <w:rsid w:val="005D579F"/>
    <w:rsid w:val="005E0D38"/>
    <w:rsid w:val="005E500A"/>
    <w:rsid w:val="005F5332"/>
    <w:rsid w:val="005F5A00"/>
    <w:rsid w:val="005F712B"/>
    <w:rsid w:val="00604AD7"/>
    <w:rsid w:val="0060588C"/>
    <w:rsid w:val="00614BB5"/>
    <w:rsid w:val="0061675E"/>
    <w:rsid w:val="00626BD6"/>
    <w:rsid w:val="006363C9"/>
    <w:rsid w:val="00637CD2"/>
    <w:rsid w:val="00642ED9"/>
    <w:rsid w:val="006434D5"/>
    <w:rsid w:val="00643AF2"/>
    <w:rsid w:val="00643C99"/>
    <w:rsid w:val="006461E2"/>
    <w:rsid w:val="00646944"/>
    <w:rsid w:val="006520C6"/>
    <w:rsid w:val="00653673"/>
    <w:rsid w:val="00654B2C"/>
    <w:rsid w:val="006559E3"/>
    <w:rsid w:val="0065631D"/>
    <w:rsid w:val="0066215D"/>
    <w:rsid w:val="006634AE"/>
    <w:rsid w:val="00667A8A"/>
    <w:rsid w:val="00672300"/>
    <w:rsid w:val="006725F0"/>
    <w:rsid w:val="00677720"/>
    <w:rsid w:val="00682CED"/>
    <w:rsid w:val="00683668"/>
    <w:rsid w:val="00684525"/>
    <w:rsid w:val="00685712"/>
    <w:rsid w:val="00687EED"/>
    <w:rsid w:val="0069110F"/>
    <w:rsid w:val="00693BEE"/>
    <w:rsid w:val="00696406"/>
    <w:rsid w:val="006A3E87"/>
    <w:rsid w:val="006B1195"/>
    <w:rsid w:val="006B62F6"/>
    <w:rsid w:val="006B6637"/>
    <w:rsid w:val="006B71AA"/>
    <w:rsid w:val="006C53CF"/>
    <w:rsid w:val="006D048E"/>
    <w:rsid w:val="006D5868"/>
    <w:rsid w:val="006E0278"/>
    <w:rsid w:val="006E3162"/>
    <w:rsid w:val="006E33A7"/>
    <w:rsid w:val="006E5CD8"/>
    <w:rsid w:val="006F35FC"/>
    <w:rsid w:val="007017BD"/>
    <w:rsid w:val="00701CC9"/>
    <w:rsid w:val="00716191"/>
    <w:rsid w:val="0072066C"/>
    <w:rsid w:val="007223FA"/>
    <w:rsid w:val="0072328B"/>
    <w:rsid w:val="007276DC"/>
    <w:rsid w:val="0075226B"/>
    <w:rsid w:val="00755471"/>
    <w:rsid w:val="00760C50"/>
    <w:rsid w:val="00761805"/>
    <w:rsid w:val="00763A54"/>
    <w:rsid w:val="00764014"/>
    <w:rsid w:val="00764537"/>
    <w:rsid w:val="00765A94"/>
    <w:rsid w:val="007668D8"/>
    <w:rsid w:val="00766EE6"/>
    <w:rsid w:val="007757D3"/>
    <w:rsid w:val="007763F5"/>
    <w:rsid w:val="0077757D"/>
    <w:rsid w:val="007918BA"/>
    <w:rsid w:val="00793141"/>
    <w:rsid w:val="007937CB"/>
    <w:rsid w:val="00795C7E"/>
    <w:rsid w:val="00796359"/>
    <w:rsid w:val="007A0529"/>
    <w:rsid w:val="007A0A15"/>
    <w:rsid w:val="007A47BD"/>
    <w:rsid w:val="007B2DEB"/>
    <w:rsid w:val="007B4B43"/>
    <w:rsid w:val="007B4DC9"/>
    <w:rsid w:val="007B5D31"/>
    <w:rsid w:val="007C7620"/>
    <w:rsid w:val="007D38E0"/>
    <w:rsid w:val="007E2572"/>
    <w:rsid w:val="007E3762"/>
    <w:rsid w:val="007E616C"/>
    <w:rsid w:val="007E6A97"/>
    <w:rsid w:val="007F2AE8"/>
    <w:rsid w:val="007F2F20"/>
    <w:rsid w:val="007F36FB"/>
    <w:rsid w:val="007F6641"/>
    <w:rsid w:val="007F7B16"/>
    <w:rsid w:val="00803706"/>
    <w:rsid w:val="00811F3E"/>
    <w:rsid w:val="0081471A"/>
    <w:rsid w:val="00823737"/>
    <w:rsid w:val="008308A0"/>
    <w:rsid w:val="00835D3D"/>
    <w:rsid w:val="008506CF"/>
    <w:rsid w:val="00852455"/>
    <w:rsid w:val="00853F21"/>
    <w:rsid w:val="00854BD1"/>
    <w:rsid w:val="00867798"/>
    <w:rsid w:val="008748FB"/>
    <w:rsid w:val="0087608E"/>
    <w:rsid w:val="00877393"/>
    <w:rsid w:val="00877777"/>
    <w:rsid w:val="00881108"/>
    <w:rsid w:val="00882C06"/>
    <w:rsid w:val="00887E2F"/>
    <w:rsid w:val="0089306F"/>
    <w:rsid w:val="00893A19"/>
    <w:rsid w:val="00893A9D"/>
    <w:rsid w:val="008A11F3"/>
    <w:rsid w:val="008B135A"/>
    <w:rsid w:val="008B1575"/>
    <w:rsid w:val="008B5519"/>
    <w:rsid w:val="008C10D1"/>
    <w:rsid w:val="008C27E4"/>
    <w:rsid w:val="008D0572"/>
    <w:rsid w:val="008D336E"/>
    <w:rsid w:val="008D37A8"/>
    <w:rsid w:val="008D42BC"/>
    <w:rsid w:val="008D55A4"/>
    <w:rsid w:val="008D7C8D"/>
    <w:rsid w:val="008F1D54"/>
    <w:rsid w:val="008F29FD"/>
    <w:rsid w:val="008F2C5A"/>
    <w:rsid w:val="00907116"/>
    <w:rsid w:val="00907CE3"/>
    <w:rsid w:val="00910418"/>
    <w:rsid w:val="0091390E"/>
    <w:rsid w:val="00913AE6"/>
    <w:rsid w:val="009156AB"/>
    <w:rsid w:val="0092129C"/>
    <w:rsid w:val="0092134E"/>
    <w:rsid w:val="00927C98"/>
    <w:rsid w:val="00932EF2"/>
    <w:rsid w:val="009353BC"/>
    <w:rsid w:val="00937C1F"/>
    <w:rsid w:val="00942DAB"/>
    <w:rsid w:val="009433D1"/>
    <w:rsid w:val="00944B7B"/>
    <w:rsid w:val="00953623"/>
    <w:rsid w:val="00954667"/>
    <w:rsid w:val="00956BAD"/>
    <w:rsid w:val="00957388"/>
    <w:rsid w:val="009607DA"/>
    <w:rsid w:val="00962A52"/>
    <w:rsid w:val="009640C1"/>
    <w:rsid w:val="0096659D"/>
    <w:rsid w:val="009669CD"/>
    <w:rsid w:val="00967DC1"/>
    <w:rsid w:val="00972BC2"/>
    <w:rsid w:val="00974E64"/>
    <w:rsid w:val="009751A0"/>
    <w:rsid w:val="0097657E"/>
    <w:rsid w:val="009774E9"/>
    <w:rsid w:val="0097754C"/>
    <w:rsid w:val="009801B8"/>
    <w:rsid w:val="00983D6A"/>
    <w:rsid w:val="00984545"/>
    <w:rsid w:val="00992CBD"/>
    <w:rsid w:val="00993308"/>
    <w:rsid w:val="00994E28"/>
    <w:rsid w:val="009A166B"/>
    <w:rsid w:val="009A23F7"/>
    <w:rsid w:val="009A3AC8"/>
    <w:rsid w:val="009A56B8"/>
    <w:rsid w:val="009B0220"/>
    <w:rsid w:val="009B2CC5"/>
    <w:rsid w:val="009B4C30"/>
    <w:rsid w:val="009C7F33"/>
    <w:rsid w:val="009D0385"/>
    <w:rsid w:val="009D1241"/>
    <w:rsid w:val="009D7EBC"/>
    <w:rsid w:val="009E058C"/>
    <w:rsid w:val="009E15DA"/>
    <w:rsid w:val="009E3FDC"/>
    <w:rsid w:val="009E4B68"/>
    <w:rsid w:val="009E53CB"/>
    <w:rsid w:val="009F65DD"/>
    <w:rsid w:val="009F6B70"/>
    <w:rsid w:val="00A0771B"/>
    <w:rsid w:val="00A12512"/>
    <w:rsid w:val="00A12864"/>
    <w:rsid w:val="00A21017"/>
    <w:rsid w:val="00A25938"/>
    <w:rsid w:val="00A26FD2"/>
    <w:rsid w:val="00A3289C"/>
    <w:rsid w:val="00A458E4"/>
    <w:rsid w:val="00A462A1"/>
    <w:rsid w:val="00A54757"/>
    <w:rsid w:val="00A600DA"/>
    <w:rsid w:val="00A61905"/>
    <w:rsid w:val="00A634AD"/>
    <w:rsid w:val="00A63646"/>
    <w:rsid w:val="00A65A08"/>
    <w:rsid w:val="00A71FC0"/>
    <w:rsid w:val="00A74011"/>
    <w:rsid w:val="00A74E02"/>
    <w:rsid w:val="00A75B8B"/>
    <w:rsid w:val="00A839CF"/>
    <w:rsid w:val="00A8628A"/>
    <w:rsid w:val="00A87BC6"/>
    <w:rsid w:val="00A94073"/>
    <w:rsid w:val="00A9476D"/>
    <w:rsid w:val="00A94B18"/>
    <w:rsid w:val="00A958A3"/>
    <w:rsid w:val="00A97F7B"/>
    <w:rsid w:val="00AA032E"/>
    <w:rsid w:val="00AA1345"/>
    <w:rsid w:val="00AA4252"/>
    <w:rsid w:val="00AA50EA"/>
    <w:rsid w:val="00AB1F76"/>
    <w:rsid w:val="00AB3034"/>
    <w:rsid w:val="00AC3525"/>
    <w:rsid w:val="00AC579A"/>
    <w:rsid w:val="00AD0670"/>
    <w:rsid w:val="00AD0B05"/>
    <w:rsid w:val="00AD28E6"/>
    <w:rsid w:val="00AD59A9"/>
    <w:rsid w:val="00AD624F"/>
    <w:rsid w:val="00AD780B"/>
    <w:rsid w:val="00AF296C"/>
    <w:rsid w:val="00AF381F"/>
    <w:rsid w:val="00AF41A8"/>
    <w:rsid w:val="00AF4C42"/>
    <w:rsid w:val="00B000FD"/>
    <w:rsid w:val="00B0171E"/>
    <w:rsid w:val="00B10603"/>
    <w:rsid w:val="00B13657"/>
    <w:rsid w:val="00B13918"/>
    <w:rsid w:val="00B14674"/>
    <w:rsid w:val="00B155A2"/>
    <w:rsid w:val="00B2100A"/>
    <w:rsid w:val="00B22528"/>
    <w:rsid w:val="00B23DF6"/>
    <w:rsid w:val="00B23ED5"/>
    <w:rsid w:val="00B24CD4"/>
    <w:rsid w:val="00B24DED"/>
    <w:rsid w:val="00B25C14"/>
    <w:rsid w:val="00B26343"/>
    <w:rsid w:val="00B30B8A"/>
    <w:rsid w:val="00B31691"/>
    <w:rsid w:val="00B4011B"/>
    <w:rsid w:val="00B46F95"/>
    <w:rsid w:val="00B476F5"/>
    <w:rsid w:val="00B478AC"/>
    <w:rsid w:val="00B47D86"/>
    <w:rsid w:val="00B60E31"/>
    <w:rsid w:val="00B61577"/>
    <w:rsid w:val="00B622ED"/>
    <w:rsid w:val="00B62AA3"/>
    <w:rsid w:val="00B6367E"/>
    <w:rsid w:val="00B64728"/>
    <w:rsid w:val="00B65BC1"/>
    <w:rsid w:val="00B707CE"/>
    <w:rsid w:val="00B71583"/>
    <w:rsid w:val="00B7461A"/>
    <w:rsid w:val="00B74F36"/>
    <w:rsid w:val="00B75F88"/>
    <w:rsid w:val="00B85E9A"/>
    <w:rsid w:val="00B87144"/>
    <w:rsid w:val="00B93027"/>
    <w:rsid w:val="00B964EF"/>
    <w:rsid w:val="00BA31DE"/>
    <w:rsid w:val="00BA694A"/>
    <w:rsid w:val="00BA7C60"/>
    <w:rsid w:val="00BB1C0B"/>
    <w:rsid w:val="00BB3F2A"/>
    <w:rsid w:val="00BB434F"/>
    <w:rsid w:val="00BB44C0"/>
    <w:rsid w:val="00BB4723"/>
    <w:rsid w:val="00BC21F3"/>
    <w:rsid w:val="00BC50F8"/>
    <w:rsid w:val="00BC7DEE"/>
    <w:rsid w:val="00BD3ECA"/>
    <w:rsid w:val="00BD5FB4"/>
    <w:rsid w:val="00BD7CCA"/>
    <w:rsid w:val="00BE052C"/>
    <w:rsid w:val="00BE3611"/>
    <w:rsid w:val="00BE3F58"/>
    <w:rsid w:val="00BE6882"/>
    <w:rsid w:val="00BE7B9E"/>
    <w:rsid w:val="00BF4CCF"/>
    <w:rsid w:val="00BF60CB"/>
    <w:rsid w:val="00C0570E"/>
    <w:rsid w:val="00C07C08"/>
    <w:rsid w:val="00C11BB2"/>
    <w:rsid w:val="00C202B8"/>
    <w:rsid w:val="00C24860"/>
    <w:rsid w:val="00C26668"/>
    <w:rsid w:val="00C32D42"/>
    <w:rsid w:val="00C3424E"/>
    <w:rsid w:val="00C35488"/>
    <w:rsid w:val="00C507A8"/>
    <w:rsid w:val="00C53005"/>
    <w:rsid w:val="00C547E3"/>
    <w:rsid w:val="00C54E07"/>
    <w:rsid w:val="00C60752"/>
    <w:rsid w:val="00C62974"/>
    <w:rsid w:val="00C64902"/>
    <w:rsid w:val="00C71801"/>
    <w:rsid w:val="00C736AC"/>
    <w:rsid w:val="00C76A91"/>
    <w:rsid w:val="00C8024E"/>
    <w:rsid w:val="00C857DF"/>
    <w:rsid w:val="00C859FD"/>
    <w:rsid w:val="00C85E34"/>
    <w:rsid w:val="00CA20F9"/>
    <w:rsid w:val="00CA6327"/>
    <w:rsid w:val="00CB4B2D"/>
    <w:rsid w:val="00CB6200"/>
    <w:rsid w:val="00CC2A81"/>
    <w:rsid w:val="00CC35F8"/>
    <w:rsid w:val="00CC3FE1"/>
    <w:rsid w:val="00CC5F59"/>
    <w:rsid w:val="00CD049C"/>
    <w:rsid w:val="00CD0BA7"/>
    <w:rsid w:val="00CE416B"/>
    <w:rsid w:val="00CF2ECB"/>
    <w:rsid w:val="00CF55F9"/>
    <w:rsid w:val="00CF77A2"/>
    <w:rsid w:val="00D00995"/>
    <w:rsid w:val="00D04968"/>
    <w:rsid w:val="00D07166"/>
    <w:rsid w:val="00D07E47"/>
    <w:rsid w:val="00D10BF1"/>
    <w:rsid w:val="00D130EC"/>
    <w:rsid w:val="00D1688C"/>
    <w:rsid w:val="00D1782C"/>
    <w:rsid w:val="00D2075A"/>
    <w:rsid w:val="00D22751"/>
    <w:rsid w:val="00D273D7"/>
    <w:rsid w:val="00D50901"/>
    <w:rsid w:val="00D52873"/>
    <w:rsid w:val="00D5464C"/>
    <w:rsid w:val="00D549CE"/>
    <w:rsid w:val="00D62E28"/>
    <w:rsid w:val="00D75CC9"/>
    <w:rsid w:val="00D80FE9"/>
    <w:rsid w:val="00D85347"/>
    <w:rsid w:val="00D85B99"/>
    <w:rsid w:val="00D86D12"/>
    <w:rsid w:val="00D8779D"/>
    <w:rsid w:val="00D91971"/>
    <w:rsid w:val="00D91B6A"/>
    <w:rsid w:val="00DA151C"/>
    <w:rsid w:val="00DA17B9"/>
    <w:rsid w:val="00DA34EE"/>
    <w:rsid w:val="00DA4A79"/>
    <w:rsid w:val="00DA5964"/>
    <w:rsid w:val="00DA6785"/>
    <w:rsid w:val="00DA742D"/>
    <w:rsid w:val="00DB49A2"/>
    <w:rsid w:val="00DB63EA"/>
    <w:rsid w:val="00DC6327"/>
    <w:rsid w:val="00DD6E17"/>
    <w:rsid w:val="00DE1987"/>
    <w:rsid w:val="00DE19CD"/>
    <w:rsid w:val="00DE4016"/>
    <w:rsid w:val="00DE63EA"/>
    <w:rsid w:val="00DE718B"/>
    <w:rsid w:val="00DF16F4"/>
    <w:rsid w:val="00DF372F"/>
    <w:rsid w:val="00DF592C"/>
    <w:rsid w:val="00E0018D"/>
    <w:rsid w:val="00E0288B"/>
    <w:rsid w:val="00E04864"/>
    <w:rsid w:val="00E06403"/>
    <w:rsid w:val="00E066F4"/>
    <w:rsid w:val="00E25A63"/>
    <w:rsid w:val="00E333C6"/>
    <w:rsid w:val="00E421E9"/>
    <w:rsid w:val="00E45389"/>
    <w:rsid w:val="00E47D44"/>
    <w:rsid w:val="00E60F72"/>
    <w:rsid w:val="00E61703"/>
    <w:rsid w:val="00E61FB8"/>
    <w:rsid w:val="00E64188"/>
    <w:rsid w:val="00E64E6E"/>
    <w:rsid w:val="00E65BAC"/>
    <w:rsid w:val="00E80FBA"/>
    <w:rsid w:val="00EA081D"/>
    <w:rsid w:val="00EA6155"/>
    <w:rsid w:val="00EA7EB0"/>
    <w:rsid w:val="00EB0678"/>
    <w:rsid w:val="00EB6248"/>
    <w:rsid w:val="00EB7EEA"/>
    <w:rsid w:val="00EC09B0"/>
    <w:rsid w:val="00EC3D54"/>
    <w:rsid w:val="00ED0A93"/>
    <w:rsid w:val="00ED215F"/>
    <w:rsid w:val="00EE0257"/>
    <w:rsid w:val="00EE6698"/>
    <w:rsid w:val="00EE6E6C"/>
    <w:rsid w:val="00EF4A21"/>
    <w:rsid w:val="00EF4F45"/>
    <w:rsid w:val="00EF6F9D"/>
    <w:rsid w:val="00EF712B"/>
    <w:rsid w:val="00F00043"/>
    <w:rsid w:val="00F0104F"/>
    <w:rsid w:val="00F0491E"/>
    <w:rsid w:val="00F05C48"/>
    <w:rsid w:val="00F06D1E"/>
    <w:rsid w:val="00F078CC"/>
    <w:rsid w:val="00F10323"/>
    <w:rsid w:val="00F11485"/>
    <w:rsid w:val="00F27EB4"/>
    <w:rsid w:val="00F32D54"/>
    <w:rsid w:val="00F36373"/>
    <w:rsid w:val="00F3795C"/>
    <w:rsid w:val="00F44494"/>
    <w:rsid w:val="00F46667"/>
    <w:rsid w:val="00F46A63"/>
    <w:rsid w:val="00F46D53"/>
    <w:rsid w:val="00F51DC7"/>
    <w:rsid w:val="00F62D2F"/>
    <w:rsid w:val="00F675BE"/>
    <w:rsid w:val="00F70106"/>
    <w:rsid w:val="00F733DF"/>
    <w:rsid w:val="00F82A10"/>
    <w:rsid w:val="00F852B4"/>
    <w:rsid w:val="00F85D88"/>
    <w:rsid w:val="00F87B04"/>
    <w:rsid w:val="00F87DD6"/>
    <w:rsid w:val="00F948BB"/>
    <w:rsid w:val="00F95AE9"/>
    <w:rsid w:val="00F97704"/>
    <w:rsid w:val="00FA2614"/>
    <w:rsid w:val="00FA308C"/>
    <w:rsid w:val="00FA41CE"/>
    <w:rsid w:val="00FA77BD"/>
    <w:rsid w:val="00FB01DD"/>
    <w:rsid w:val="00FB1817"/>
    <w:rsid w:val="00FB4685"/>
    <w:rsid w:val="00FC23E7"/>
    <w:rsid w:val="00FC39BD"/>
    <w:rsid w:val="00FC3C5A"/>
    <w:rsid w:val="00FC4818"/>
    <w:rsid w:val="00FC71E8"/>
    <w:rsid w:val="00FC7815"/>
    <w:rsid w:val="00FD0F1E"/>
    <w:rsid w:val="00FD3691"/>
    <w:rsid w:val="00FD3706"/>
    <w:rsid w:val="00FD43BB"/>
    <w:rsid w:val="00FD5A4C"/>
    <w:rsid w:val="00FD64DC"/>
    <w:rsid w:val="00FE2948"/>
    <w:rsid w:val="00FE4AB2"/>
    <w:rsid w:val="00FF74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0C6"/>
    <w:pPr>
      <w:keepNext/>
      <w:keepLines/>
      <w:numPr>
        <w:numId w:val="3"/>
      </w:numPr>
      <w:spacing w:before="120" w:after="120"/>
      <w:outlineLvl w:val="0"/>
    </w:pPr>
    <w:rPr>
      <w:rFonts w:ascii="Garamond" w:eastAsiaTheme="majorEastAsia" w:hAnsi="Garamond" w:cs="Arial"/>
      <w:b/>
      <w:bCs/>
      <w:color w:val="B20837"/>
      <w:sz w:val="28"/>
      <w:szCs w:val="28"/>
      <w:lang w:eastAsia="en-IE"/>
    </w:rPr>
  </w:style>
  <w:style w:type="paragraph" w:styleId="Heading2">
    <w:name w:val="heading 2"/>
    <w:basedOn w:val="Normal"/>
    <w:next w:val="Normal"/>
    <w:link w:val="Heading2Char"/>
    <w:uiPriority w:val="9"/>
    <w:unhideWhenUsed/>
    <w:qFormat/>
    <w:rsid w:val="006520C6"/>
    <w:pPr>
      <w:keepNext/>
      <w:keepLines/>
      <w:numPr>
        <w:ilvl w:val="1"/>
        <w:numId w:val="1"/>
      </w:numPr>
      <w:spacing w:before="200"/>
      <w:outlineLvl w:val="1"/>
    </w:pPr>
    <w:rPr>
      <w:rFonts w:ascii="Garamond" w:eastAsiaTheme="majorEastAsia" w:hAnsi="Garamond" w:cstheme="majorBidi"/>
      <w:b/>
      <w:bCs/>
      <w:color w:val="3C685B"/>
      <w:sz w:val="28"/>
      <w:szCs w:val="28"/>
      <w:lang w:val="en-US"/>
    </w:rPr>
  </w:style>
  <w:style w:type="paragraph" w:styleId="Heading4">
    <w:name w:val="heading 4"/>
    <w:basedOn w:val="Normal"/>
    <w:next w:val="Normal"/>
    <w:link w:val="Heading4Char"/>
    <w:uiPriority w:val="9"/>
    <w:unhideWhenUsed/>
    <w:qFormat/>
    <w:rsid w:val="006520C6"/>
    <w:pPr>
      <w:keepNext/>
      <w:keepLines/>
      <w:numPr>
        <w:ilvl w:val="2"/>
        <w:numId w:val="1"/>
      </w:numPr>
      <w:spacing w:before="200"/>
      <w:outlineLvl w:val="3"/>
    </w:pPr>
    <w:rPr>
      <w:rFonts w:ascii="Garamond" w:eastAsiaTheme="majorEastAsia" w:hAnsi="Garamond" w:cstheme="majorBidi"/>
      <w:bCs/>
      <w:iCs/>
      <w:color w:val="3C685B"/>
      <w:lang w:val="en-US"/>
    </w:rPr>
  </w:style>
  <w:style w:type="paragraph" w:styleId="Heading5">
    <w:name w:val="heading 5"/>
    <w:basedOn w:val="Normal"/>
    <w:next w:val="Normal"/>
    <w:link w:val="Heading5Char"/>
    <w:uiPriority w:val="9"/>
    <w:semiHidden/>
    <w:unhideWhenUsed/>
    <w:qFormat/>
    <w:rsid w:val="006520C6"/>
    <w:pPr>
      <w:keepNext/>
      <w:keepLines/>
      <w:numPr>
        <w:ilvl w:val="4"/>
        <w:numId w:val="1"/>
      </w:numPr>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6520C6"/>
    <w:pPr>
      <w:keepNext/>
      <w:keepLines/>
      <w:numPr>
        <w:ilvl w:val="5"/>
        <w:numId w:val="1"/>
      </w:numPr>
      <w:spacing w:before="20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6520C6"/>
    <w:pPr>
      <w:keepNext/>
      <w:keepLines/>
      <w:numPr>
        <w:ilvl w:val="6"/>
        <w:numId w:val="1"/>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6520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6520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C6"/>
    <w:rPr>
      <w:rFonts w:ascii="Garamond" w:eastAsiaTheme="majorEastAsia" w:hAnsi="Garamond" w:cs="Arial"/>
      <w:b/>
      <w:bCs/>
      <w:color w:val="B20837"/>
      <w:sz w:val="28"/>
      <w:szCs w:val="28"/>
      <w:lang w:eastAsia="en-IE"/>
    </w:rPr>
  </w:style>
  <w:style w:type="character" w:customStyle="1" w:styleId="Heading2Char">
    <w:name w:val="Heading 2 Char"/>
    <w:basedOn w:val="DefaultParagraphFont"/>
    <w:link w:val="Heading2"/>
    <w:uiPriority w:val="9"/>
    <w:rsid w:val="006520C6"/>
    <w:rPr>
      <w:rFonts w:ascii="Garamond" w:eastAsiaTheme="majorEastAsia" w:hAnsi="Garamond" w:cstheme="majorBidi"/>
      <w:b/>
      <w:bCs/>
      <w:color w:val="3C685B"/>
      <w:sz w:val="28"/>
      <w:szCs w:val="28"/>
      <w:lang w:val="en-US"/>
    </w:rPr>
  </w:style>
  <w:style w:type="character" w:customStyle="1" w:styleId="Heading4Char">
    <w:name w:val="Heading 4 Char"/>
    <w:basedOn w:val="DefaultParagraphFont"/>
    <w:link w:val="Heading4"/>
    <w:uiPriority w:val="9"/>
    <w:rsid w:val="006520C6"/>
    <w:rPr>
      <w:rFonts w:ascii="Garamond" w:eastAsiaTheme="majorEastAsia" w:hAnsi="Garamond" w:cstheme="majorBidi"/>
      <w:bCs/>
      <w:iCs/>
      <w:color w:val="3C685B"/>
      <w:sz w:val="24"/>
      <w:szCs w:val="24"/>
      <w:lang w:val="en-US"/>
    </w:rPr>
  </w:style>
  <w:style w:type="character" w:customStyle="1" w:styleId="Heading5Char">
    <w:name w:val="Heading 5 Char"/>
    <w:basedOn w:val="DefaultParagraphFont"/>
    <w:link w:val="Heading5"/>
    <w:uiPriority w:val="9"/>
    <w:semiHidden/>
    <w:rsid w:val="006520C6"/>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6520C6"/>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6520C6"/>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6520C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520C6"/>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F11485"/>
    <w:pPr>
      <w:ind w:left="720"/>
      <w:contextualSpacing/>
    </w:pPr>
  </w:style>
  <w:style w:type="paragraph" w:styleId="Header">
    <w:name w:val="header"/>
    <w:basedOn w:val="Normal"/>
    <w:link w:val="HeaderChar"/>
    <w:uiPriority w:val="99"/>
    <w:unhideWhenUsed/>
    <w:rsid w:val="007E616C"/>
    <w:pPr>
      <w:tabs>
        <w:tab w:val="center" w:pos="4513"/>
        <w:tab w:val="right" w:pos="9026"/>
      </w:tabs>
    </w:pPr>
  </w:style>
  <w:style w:type="character" w:customStyle="1" w:styleId="HeaderChar">
    <w:name w:val="Header Char"/>
    <w:basedOn w:val="DefaultParagraphFont"/>
    <w:link w:val="Header"/>
    <w:uiPriority w:val="99"/>
    <w:rsid w:val="007E6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616C"/>
    <w:pPr>
      <w:tabs>
        <w:tab w:val="center" w:pos="4513"/>
        <w:tab w:val="right" w:pos="9026"/>
      </w:tabs>
    </w:pPr>
  </w:style>
  <w:style w:type="character" w:customStyle="1" w:styleId="FooterChar">
    <w:name w:val="Footer Char"/>
    <w:basedOn w:val="DefaultParagraphFont"/>
    <w:link w:val="Footer"/>
    <w:uiPriority w:val="99"/>
    <w:rsid w:val="007E616C"/>
    <w:rPr>
      <w:rFonts w:ascii="Times New Roman" w:eastAsia="Times New Roman" w:hAnsi="Times New Roman" w:cs="Times New Roman"/>
      <w:sz w:val="24"/>
      <w:szCs w:val="24"/>
    </w:rPr>
  </w:style>
  <w:style w:type="table" w:styleId="TableGrid">
    <w:name w:val="Table Grid"/>
    <w:basedOn w:val="TableNormal"/>
    <w:uiPriority w:val="59"/>
    <w:rsid w:val="00596A1B"/>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4E9"/>
    <w:rPr>
      <w:rFonts w:ascii="Tahoma" w:hAnsi="Tahoma" w:cs="Tahoma"/>
      <w:sz w:val="16"/>
      <w:szCs w:val="16"/>
    </w:rPr>
  </w:style>
  <w:style w:type="character" w:customStyle="1" w:styleId="BalloonTextChar">
    <w:name w:val="Balloon Text Char"/>
    <w:basedOn w:val="DefaultParagraphFont"/>
    <w:link w:val="BalloonText"/>
    <w:uiPriority w:val="99"/>
    <w:semiHidden/>
    <w:rsid w:val="009774E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E052C"/>
    <w:rPr>
      <w:sz w:val="20"/>
      <w:szCs w:val="20"/>
    </w:rPr>
  </w:style>
  <w:style w:type="character" w:customStyle="1" w:styleId="FootnoteTextChar">
    <w:name w:val="Footnote Text Char"/>
    <w:basedOn w:val="DefaultParagraphFont"/>
    <w:link w:val="FootnoteText"/>
    <w:uiPriority w:val="99"/>
    <w:semiHidden/>
    <w:rsid w:val="00BE05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052C"/>
    <w:rPr>
      <w:vertAlign w:val="superscript"/>
    </w:rPr>
  </w:style>
  <w:style w:type="paragraph" w:styleId="EndnoteText">
    <w:name w:val="endnote text"/>
    <w:basedOn w:val="Normal"/>
    <w:link w:val="EndnoteTextChar"/>
    <w:uiPriority w:val="99"/>
    <w:semiHidden/>
    <w:unhideWhenUsed/>
    <w:rsid w:val="00BE052C"/>
    <w:rPr>
      <w:sz w:val="20"/>
      <w:szCs w:val="20"/>
    </w:rPr>
  </w:style>
  <w:style w:type="character" w:customStyle="1" w:styleId="EndnoteTextChar">
    <w:name w:val="Endnote Text Char"/>
    <w:basedOn w:val="DefaultParagraphFont"/>
    <w:link w:val="EndnoteText"/>
    <w:uiPriority w:val="99"/>
    <w:semiHidden/>
    <w:rsid w:val="00BE052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E052C"/>
    <w:rPr>
      <w:vertAlign w:val="superscript"/>
    </w:rPr>
  </w:style>
  <w:style w:type="paragraph" w:styleId="Caption">
    <w:name w:val="caption"/>
    <w:basedOn w:val="Normal"/>
    <w:next w:val="Normal"/>
    <w:uiPriority w:val="35"/>
    <w:unhideWhenUsed/>
    <w:qFormat/>
    <w:rsid w:val="00765A94"/>
    <w:pPr>
      <w:spacing w:after="200"/>
    </w:pPr>
    <w:rPr>
      <w:b/>
      <w:bCs/>
      <w:color w:val="4F81BD" w:themeColor="accent1"/>
      <w:sz w:val="18"/>
      <w:szCs w:val="18"/>
    </w:rPr>
  </w:style>
  <w:style w:type="paragraph" w:customStyle="1" w:styleId="NoParagraphStyle">
    <w:name w:val="[No Paragraph Style]"/>
    <w:rsid w:val="00282CC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customStyle="1" w:styleId="Body2">
    <w:name w:val="Body+2"/>
    <w:basedOn w:val="NoParagraphStyle"/>
    <w:uiPriority w:val="99"/>
    <w:rsid w:val="00282CC2"/>
    <w:pPr>
      <w:suppressAutoHyphens/>
      <w:spacing w:after="113" w:line="240" w:lineRule="atLeast"/>
    </w:pPr>
    <w:rPr>
      <w:rFonts w:ascii="Helvetica-Light" w:hAnsi="Helvetica-Light" w:cs="Helvetica-Light"/>
      <w:sz w:val="18"/>
      <w:szCs w:val="18"/>
    </w:rPr>
  </w:style>
  <w:style w:type="paragraph" w:customStyle="1" w:styleId="TableHead">
    <w:name w:val="Table Head"/>
    <w:basedOn w:val="Body2"/>
    <w:uiPriority w:val="99"/>
    <w:rsid w:val="00282CC2"/>
    <w:rPr>
      <w:rFonts w:ascii="Helvetica-Bold" w:hAnsi="Helvetica-Bold" w:cs="Helvetica-Bold"/>
      <w:b/>
      <w:bCs/>
      <w:color w:val="FFFFFF"/>
    </w:rPr>
  </w:style>
  <w:style w:type="character" w:customStyle="1" w:styleId="Bold">
    <w:name w:val="Bold"/>
    <w:uiPriority w:val="99"/>
    <w:rsid w:val="00282CC2"/>
    <w:rPr>
      <w:b/>
      <w:bCs/>
    </w:rPr>
  </w:style>
  <w:style w:type="character" w:customStyle="1" w:styleId="Italic">
    <w:name w:val="Italic"/>
    <w:uiPriority w:val="99"/>
    <w:rsid w:val="00282CC2"/>
    <w:rPr>
      <w:i/>
      <w:iCs/>
    </w:rPr>
  </w:style>
  <w:style w:type="paragraph" w:styleId="Subtitle">
    <w:name w:val="Subtitle"/>
    <w:basedOn w:val="Normal"/>
    <w:next w:val="Normal"/>
    <w:link w:val="SubtitleChar"/>
    <w:uiPriority w:val="11"/>
    <w:qFormat/>
    <w:rsid w:val="002D155F"/>
    <w:pPr>
      <w:widowControl w:val="0"/>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2D155F"/>
    <w:rPr>
      <w:rFonts w:asciiTheme="majorHAnsi" w:eastAsiaTheme="majorEastAsia" w:hAnsiTheme="majorHAnsi" w:cstheme="majorBidi"/>
      <w:i/>
      <w:iCs/>
      <w:color w:val="4F81BD" w:themeColor="accent1"/>
      <w:spacing w:val="15"/>
      <w:sz w:val="24"/>
      <w:szCs w:val="24"/>
      <w:lang w:val="en-US"/>
    </w:rPr>
  </w:style>
  <w:style w:type="character" w:styleId="Strong">
    <w:name w:val="Strong"/>
    <w:basedOn w:val="DefaultParagraphFont"/>
    <w:uiPriority w:val="22"/>
    <w:qFormat/>
    <w:rsid w:val="002D155F"/>
    <w:rPr>
      <w:b/>
      <w:bCs/>
    </w:rPr>
  </w:style>
  <w:style w:type="character" w:styleId="Hyperlink">
    <w:name w:val="Hyperlink"/>
    <w:basedOn w:val="DefaultParagraphFont"/>
    <w:uiPriority w:val="99"/>
    <w:unhideWhenUsed/>
    <w:rsid w:val="008B5519"/>
    <w:rPr>
      <w:color w:val="0000FF" w:themeColor="hyperlink"/>
      <w:u w:val="single"/>
    </w:rPr>
  </w:style>
  <w:style w:type="character" w:styleId="CommentReference">
    <w:name w:val="annotation reference"/>
    <w:basedOn w:val="DefaultParagraphFont"/>
    <w:uiPriority w:val="99"/>
    <w:semiHidden/>
    <w:unhideWhenUsed/>
    <w:rsid w:val="005C43DB"/>
    <w:rPr>
      <w:sz w:val="16"/>
      <w:szCs w:val="16"/>
    </w:rPr>
  </w:style>
  <w:style w:type="paragraph" w:styleId="CommentText">
    <w:name w:val="annotation text"/>
    <w:basedOn w:val="Normal"/>
    <w:link w:val="CommentTextChar"/>
    <w:uiPriority w:val="99"/>
    <w:semiHidden/>
    <w:unhideWhenUsed/>
    <w:rsid w:val="005C43DB"/>
    <w:rPr>
      <w:sz w:val="20"/>
      <w:szCs w:val="20"/>
    </w:rPr>
  </w:style>
  <w:style w:type="character" w:customStyle="1" w:styleId="CommentTextChar">
    <w:name w:val="Comment Text Char"/>
    <w:basedOn w:val="DefaultParagraphFont"/>
    <w:link w:val="CommentText"/>
    <w:uiPriority w:val="99"/>
    <w:semiHidden/>
    <w:rsid w:val="005C43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3DB"/>
    <w:rPr>
      <w:b/>
      <w:bCs/>
    </w:rPr>
  </w:style>
  <w:style w:type="character" w:customStyle="1" w:styleId="CommentSubjectChar">
    <w:name w:val="Comment Subject Char"/>
    <w:basedOn w:val="CommentTextChar"/>
    <w:link w:val="CommentSubject"/>
    <w:uiPriority w:val="99"/>
    <w:semiHidden/>
    <w:rsid w:val="005C43D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0C6"/>
    <w:pPr>
      <w:keepNext/>
      <w:keepLines/>
      <w:numPr>
        <w:numId w:val="3"/>
      </w:numPr>
      <w:spacing w:before="120" w:after="120"/>
      <w:outlineLvl w:val="0"/>
    </w:pPr>
    <w:rPr>
      <w:rFonts w:ascii="Garamond" w:eastAsiaTheme="majorEastAsia" w:hAnsi="Garamond" w:cs="Arial"/>
      <w:b/>
      <w:bCs/>
      <w:color w:val="B20837"/>
      <w:sz w:val="28"/>
      <w:szCs w:val="28"/>
      <w:lang w:eastAsia="en-IE"/>
    </w:rPr>
  </w:style>
  <w:style w:type="paragraph" w:styleId="Heading2">
    <w:name w:val="heading 2"/>
    <w:basedOn w:val="Normal"/>
    <w:next w:val="Normal"/>
    <w:link w:val="Heading2Char"/>
    <w:uiPriority w:val="9"/>
    <w:unhideWhenUsed/>
    <w:qFormat/>
    <w:rsid w:val="006520C6"/>
    <w:pPr>
      <w:keepNext/>
      <w:keepLines/>
      <w:numPr>
        <w:ilvl w:val="1"/>
        <w:numId w:val="1"/>
      </w:numPr>
      <w:spacing w:before="200"/>
      <w:outlineLvl w:val="1"/>
    </w:pPr>
    <w:rPr>
      <w:rFonts w:ascii="Garamond" w:eastAsiaTheme="majorEastAsia" w:hAnsi="Garamond" w:cstheme="majorBidi"/>
      <w:b/>
      <w:bCs/>
      <w:color w:val="3C685B"/>
      <w:sz w:val="28"/>
      <w:szCs w:val="28"/>
      <w:lang w:val="en-US"/>
    </w:rPr>
  </w:style>
  <w:style w:type="paragraph" w:styleId="Heading4">
    <w:name w:val="heading 4"/>
    <w:basedOn w:val="Normal"/>
    <w:next w:val="Normal"/>
    <w:link w:val="Heading4Char"/>
    <w:uiPriority w:val="9"/>
    <w:unhideWhenUsed/>
    <w:qFormat/>
    <w:rsid w:val="006520C6"/>
    <w:pPr>
      <w:keepNext/>
      <w:keepLines/>
      <w:numPr>
        <w:ilvl w:val="2"/>
        <w:numId w:val="1"/>
      </w:numPr>
      <w:spacing w:before="200"/>
      <w:outlineLvl w:val="3"/>
    </w:pPr>
    <w:rPr>
      <w:rFonts w:ascii="Garamond" w:eastAsiaTheme="majorEastAsia" w:hAnsi="Garamond" w:cstheme="majorBidi"/>
      <w:bCs/>
      <w:iCs/>
      <w:color w:val="3C685B"/>
      <w:lang w:val="en-US"/>
    </w:rPr>
  </w:style>
  <w:style w:type="paragraph" w:styleId="Heading5">
    <w:name w:val="heading 5"/>
    <w:basedOn w:val="Normal"/>
    <w:next w:val="Normal"/>
    <w:link w:val="Heading5Char"/>
    <w:uiPriority w:val="9"/>
    <w:semiHidden/>
    <w:unhideWhenUsed/>
    <w:qFormat/>
    <w:rsid w:val="006520C6"/>
    <w:pPr>
      <w:keepNext/>
      <w:keepLines/>
      <w:numPr>
        <w:ilvl w:val="4"/>
        <w:numId w:val="1"/>
      </w:numPr>
      <w:spacing w:before="20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6520C6"/>
    <w:pPr>
      <w:keepNext/>
      <w:keepLines/>
      <w:numPr>
        <w:ilvl w:val="5"/>
        <w:numId w:val="1"/>
      </w:numPr>
      <w:spacing w:before="20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6520C6"/>
    <w:pPr>
      <w:keepNext/>
      <w:keepLines/>
      <w:numPr>
        <w:ilvl w:val="6"/>
        <w:numId w:val="1"/>
      </w:numPr>
      <w:spacing w:before="20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6520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6520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C6"/>
    <w:rPr>
      <w:rFonts w:ascii="Garamond" w:eastAsiaTheme="majorEastAsia" w:hAnsi="Garamond" w:cs="Arial"/>
      <w:b/>
      <w:bCs/>
      <w:color w:val="B20837"/>
      <w:sz w:val="28"/>
      <w:szCs w:val="28"/>
      <w:lang w:eastAsia="en-IE"/>
    </w:rPr>
  </w:style>
  <w:style w:type="character" w:customStyle="1" w:styleId="Heading2Char">
    <w:name w:val="Heading 2 Char"/>
    <w:basedOn w:val="DefaultParagraphFont"/>
    <w:link w:val="Heading2"/>
    <w:uiPriority w:val="9"/>
    <w:rsid w:val="006520C6"/>
    <w:rPr>
      <w:rFonts w:ascii="Garamond" w:eastAsiaTheme="majorEastAsia" w:hAnsi="Garamond" w:cstheme="majorBidi"/>
      <w:b/>
      <w:bCs/>
      <w:color w:val="3C685B"/>
      <w:sz w:val="28"/>
      <w:szCs w:val="28"/>
      <w:lang w:val="en-US"/>
    </w:rPr>
  </w:style>
  <w:style w:type="character" w:customStyle="1" w:styleId="Heading4Char">
    <w:name w:val="Heading 4 Char"/>
    <w:basedOn w:val="DefaultParagraphFont"/>
    <w:link w:val="Heading4"/>
    <w:uiPriority w:val="9"/>
    <w:rsid w:val="006520C6"/>
    <w:rPr>
      <w:rFonts w:ascii="Garamond" w:eastAsiaTheme="majorEastAsia" w:hAnsi="Garamond" w:cstheme="majorBidi"/>
      <w:bCs/>
      <w:iCs/>
      <w:color w:val="3C685B"/>
      <w:sz w:val="24"/>
      <w:szCs w:val="24"/>
      <w:lang w:val="en-US"/>
    </w:rPr>
  </w:style>
  <w:style w:type="character" w:customStyle="1" w:styleId="Heading5Char">
    <w:name w:val="Heading 5 Char"/>
    <w:basedOn w:val="DefaultParagraphFont"/>
    <w:link w:val="Heading5"/>
    <w:uiPriority w:val="9"/>
    <w:semiHidden/>
    <w:rsid w:val="006520C6"/>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6520C6"/>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6520C6"/>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6520C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520C6"/>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F11485"/>
    <w:pPr>
      <w:ind w:left="720"/>
      <w:contextualSpacing/>
    </w:pPr>
  </w:style>
  <w:style w:type="paragraph" w:styleId="Header">
    <w:name w:val="header"/>
    <w:basedOn w:val="Normal"/>
    <w:link w:val="HeaderChar"/>
    <w:uiPriority w:val="99"/>
    <w:unhideWhenUsed/>
    <w:rsid w:val="007E616C"/>
    <w:pPr>
      <w:tabs>
        <w:tab w:val="center" w:pos="4513"/>
        <w:tab w:val="right" w:pos="9026"/>
      </w:tabs>
    </w:pPr>
  </w:style>
  <w:style w:type="character" w:customStyle="1" w:styleId="HeaderChar">
    <w:name w:val="Header Char"/>
    <w:basedOn w:val="DefaultParagraphFont"/>
    <w:link w:val="Header"/>
    <w:uiPriority w:val="99"/>
    <w:rsid w:val="007E6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616C"/>
    <w:pPr>
      <w:tabs>
        <w:tab w:val="center" w:pos="4513"/>
        <w:tab w:val="right" w:pos="9026"/>
      </w:tabs>
    </w:pPr>
  </w:style>
  <w:style w:type="character" w:customStyle="1" w:styleId="FooterChar">
    <w:name w:val="Footer Char"/>
    <w:basedOn w:val="DefaultParagraphFont"/>
    <w:link w:val="Footer"/>
    <w:uiPriority w:val="99"/>
    <w:rsid w:val="007E616C"/>
    <w:rPr>
      <w:rFonts w:ascii="Times New Roman" w:eastAsia="Times New Roman" w:hAnsi="Times New Roman" w:cs="Times New Roman"/>
      <w:sz w:val="24"/>
      <w:szCs w:val="24"/>
    </w:rPr>
  </w:style>
  <w:style w:type="table" w:styleId="TableGrid">
    <w:name w:val="Table Grid"/>
    <w:basedOn w:val="TableNormal"/>
    <w:uiPriority w:val="59"/>
    <w:rsid w:val="00596A1B"/>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4E9"/>
    <w:rPr>
      <w:rFonts w:ascii="Tahoma" w:hAnsi="Tahoma" w:cs="Tahoma"/>
      <w:sz w:val="16"/>
      <w:szCs w:val="16"/>
    </w:rPr>
  </w:style>
  <w:style w:type="character" w:customStyle="1" w:styleId="BalloonTextChar">
    <w:name w:val="Balloon Text Char"/>
    <w:basedOn w:val="DefaultParagraphFont"/>
    <w:link w:val="BalloonText"/>
    <w:uiPriority w:val="99"/>
    <w:semiHidden/>
    <w:rsid w:val="009774E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E052C"/>
    <w:rPr>
      <w:sz w:val="20"/>
      <w:szCs w:val="20"/>
    </w:rPr>
  </w:style>
  <w:style w:type="character" w:customStyle="1" w:styleId="FootnoteTextChar">
    <w:name w:val="Footnote Text Char"/>
    <w:basedOn w:val="DefaultParagraphFont"/>
    <w:link w:val="FootnoteText"/>
    <w:uiPriority w:val="99"/>
    <w:semiHidden/>
    <w:rsid w:val="00BE05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052C"/>
    <w:rPr>
      <w:vertAlign w:val="superscript"/>
    </w:rPr>
  </w:style>
  <w:style w:type="paragraph" w:styleId="EndnoteText">
    <w:name w:val="endnote text"/>
    <w:basedOn w:val="Normal"/>
    <w:link w:val="EndnoteTextChar"/>
    <w:uiPriority w:val="99"/>
    <w:semiHidden/>
    <w:unhideWhenUsed/>
    <w:rsid w:val="00BE052C"/>
    <w:rPr>
      <w:sz w:val="20"/>
      <w:szCs w:val="20"/>
    </w:rPr>
  </w:style>
  <w:style w:type="character" w:customStyle="1" w:styleId="EndnoteTextChar">
    <w:name w:val="Endnote Text Char"/>
    <w:basedOn w:val="DefaultParagraphFont"/>
    <w:link w:val="EndnoteText"/>
    <w:uiPriority w:val="99"/>
    <w:semiHidden/>
    <w:rsid w:val="00BE052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E052C"/>
    <w:rPr>
      <w:vertAlign w:val="superscript"/>
    </w:rPr>
  </w:style>
  <w:style w:type="paragraph" w:styleId="Caption">
    <w:name w:val="caption"/>
    <w:basedOn w:val="Normal"/>
    <w:next w:val="Normal"/>
    <w:uiPriority w:val="35"/>
    <w:unhideWhenUsed/>
    <w:qFormat/>
    <w:rsid w:val="00765A94"/>
    <w:pPr>
      <w:spacing w:after="200"/>
    </w:pPr>
    <w:rPr>
      <w:b/>
      <w:bCs/>
      <w:color w:val="4F81BD" w:themeColor="accent1"/>
      <w:sz w:val="18"/>
      <w:szCs w:val="18"/>
    </w:rPr>
  </w:style>
  <w:style w:type="paragraph" w:customStyle="1" w:styleId="NoParagraphStyle">
    <w:name w:val="[No Paragraph Style]"/>
    <w:rsid w:val="00282CC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rPr>
  </w:style>
  <w:style w:type="paragraph" w:customStyle="1" w:styleId="Body2">
    <w:name w:val="Body+2"/>
    <w:basedOn w:val="NoParagraphStyle"/>
    <w:uiPriority w:val="99"/>
    <w:rsid w:val="00282CC2"/>
    <w:pPr>
      <w:suppressAutoHyphens/>
      <w:spacing w:after="113" w:line="240" w:lineRule="atLeast"/>
    </w:pPr>
    <w:rPr>
      <w:rFonts w:ascii="Helvetica-Light" w:hAnsi="Helvetica-Light" w:cs="Helvetica-Light"/>
      <w:sz w:val="18"/>
      <w:szCs w:val="18"/>
    </w:rPr>
  </w:style>
  <w:style w:type="paragraph" w:customStyle="1" w:styleId="TableHead">
    <w:name w:val="Table Head"/>
    <w:basedOn w:val="Body2"/>
    <w:uiPriority w:val="99"/>
    <w:rsid w:val="00282CC2"/>
    <w:rPr>
      <w:rFonts w:ascii="Helvetica-Bold" w:hAnsi="Helvetica-Bold" w:cs="Helvetica-Bold"/>
      <w:b/>
      <w:bCs/>
      <w:color w:val="FFFFFF"/>
    </w:rPr>
  </w:style>
  <w:style w:type="character" w:customStyle="1" w:styleId="Bold">
    <w:name w:val="Bold"/>
    <w:uiPriority w:val="99"/>
    <w:rsid w:val="00282CC2"/>
    <w:rPr>
      <w:b/>
      <w:bCs/>
    </w:rPr>
  </w:style>
  <w:style w:type="character" w:customStyle="1" w:styleId="Italic">
    <w:name w:val="Italic"/>
    <w:uiPriority w:val="99"/>
    <w:rsid w:val="00282CC2"/>
    <w:rPr>
      <w:i/>
      <w:iCs/>
    </w:rPr>
  </w:style>
  <w:style w:type="paragraph" w:styleId="Subtitle">
    <w:name w:val="Subtitle"/>
    <w:basedOn w:val="Normal"/>
    <w:next w:val="Normal"/>
    <w:link w:val="SubtitleChar"/>
    <w:uiPriority w:val="11"/>
    <w:qFormat/>
    <w:rsid w:val="002D155F"/>
    <w:pPr>
      <w:widowControl w:val="0"/>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2D155F"/>
    <w:rPr>
      <w:rFonts w:asciiTheme="majorHAnsi" w:eastAsiaTheme="majorEastAsia" w:hAnsiTheme="majorHAnsi" w:cstheme="majorBidi"/>
      <w:i/>
      <w:iCs/>
      <w:color w:val="4F81BD" w:themeColor="accent1"/>
      <w:spacing w:val="15"/>
      <w:sz w:val="24"/>
      <w:szCs w:val="24"/>
      <w:lang w:val="en-US"/>
    </w:rPr>
  </w:style>
  <w:style w:type="character" w:styleId="Strong">
    <w:name w:val="Strong"/>
    <w:basedOn w:val="DefaultParagraphFont"/>
    <w:uiPriority w:val="22"/>
    <w:qFormat/>
    <w:rsid w:val="002D155F"/>
    <w:rPr>
      <w:b/>
      <w:bCs/>
    </w:rPr>
  </w:style>
  <w:style w:type="character" w:styleId="Hyperlink">
    <w:name w:val="Hyperlink"/>
    <w:basedOn w:val="DefaultParagraphFont"/>
    <w:uiPriority w:val="99"/>
    <w:unhideWhenUsed/>
    <w:rsid w:val="008B5519"/>
    <w:rPr>
      <w:color w:val="0000FF" w:themeColor="hyperlink"/>
      <w:u w:val="single"/>
    </w:rPr>
  </w:style>
  <w:style w:type="character" w:styleId="CommentReference">
    <w:name w:val="annotation reference"/>
    <w:basedOn w:val="DefaultParagraphFont"/>
    <w:uiPriority w:val="99"/>
    <w:semiHidden/>
    <w:unhideWhenUsed/>
    <w:rsid w:val="005C43DB"/>
    <w:rPr>
      <w:sz w:val="16"/>
      <w:szCs w:val="16"/>
    </w:rPr>
  </w:style>
  <w:style w:type="paragraph" w:styleId="CommentText">
    <w:name w:val="annotation text"/>
    <w:basedOn w:val="Normal"/>
    <w:link w:val="CommentTextChar"/>
    <w:uiPriority w:val="99"/>
    <w:semiHidden/>
    <w:unhideWhenUsed/>
    <w:rsid w:val="005C43DB"/>
    <w:rPr>
      <w:sz w:val="20"/>
      <w:szCs w:val="20"/>
    </w:rPr>
  </w:style>
  <w:style w:type="character" w:customStyle="1" w:styleId="CommentTextChar">
    <w:name w:val="Comment Text Char"/>
    <w:basedOn w:val="DefaultParagraphFont"/>
    <w:link w:val="CommentText"/>
    <w:uiPriority w:val="99"/>
    <w:semiHidden/>
    <w:rsid w:val="005C43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43DB"/>
    <w:rPr>
      <w:b/>
      <w:bCs/>
    </w:rPr>
  </w:style>
  <w:style w:type="character" w:customStyle="1" w:styleId="CommentSubjectChar">
    <w:name w:val="Comment Subject Char"/>
    <w:basedOn w:val="CommentTextChar"/>
    <w:link w:val="CommentSubject"/>
    <w:uiPriority w:val="99"/>
    <w:semiHidden/>
    <w:rsid w:val="005C43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7205">
      <w:bodyDiv w:val="1"/>
      <w:marLeft w:val="0"/>
      <w:marRight w:val="0"/>
      <w:marTop w:val="0"/>
      <w:marBottom w:val="0"/>
      <w:divBdr>
        <w:top w:val="none" w:sz="0" w:space="0" w:color="auto"/>
        <w:left w:val="none" w:sz="0" w:space="0" w:color="auto"/>
        <w:bottom w:val="none" w:sz="0" w:space="0" w:color="auto"/>
        <w:right w:val="none" w:sz="0" w:space="0" w:color="auto"/>
      </w:divBdr>
    </w:div>
    <w:div w:id="1080836854">
      <w:bodyDiv w:val="1"/>
      <w:marLeft w:val="0"/>
      <w:marRight w:val="0"/>
      <w:marTop w:val="0"/>
      <w:marBottom w:val="0"/>
      <w:divBdr>
        <w:top w:val="none" w:sz="0" w:space="0" w:color="auto"/>
        <w:left w:val="none" w:sz="0" w:space="0" w:color="auto"/>
        <w:bottom w:val="none" w:sz="0" w:space="0" w:color="auto"/>
        <w:right w:val="none" w:sz="0" w:space="0" w:color="auto"/>
      </w:divBdr>
    </w:div>
    <w:div w:id="1296793397">
      <w:bodyDiv w:val="1"/>
      <w:marLeft w:val="0"/>
      <w:marRight w:val="0"/>
      <w:marTop w:val="0"/>
      <w:marBottom w:val="0"/>
      <w:divBdr>
        <w:top w:val="none" w:sz="0" w:space="0" w:color="auto"/>
        <w:left w:val="none" w:sz="0" w:space="0" w:color="auto"/>
        <w:bottom w:val="none" w:sz="0" w:space="0" w:color="auto"/>
        <w:right w:val="none" w:sz="0" w:space="0" w:color="auto"/>
      </w:divBdr>
    </w:div>
    <w:div w:id="16037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ionalhr@hs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079D-905A-4FEF-B90D-96E19650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2018-07-25T12:01:00Z</cp:lastPrinted>
  <dcterms:created xsi:type="dcterms:W3CDTF">2018-10-31T12:51:00Z</dcterms:created>
  <dcterms:modified xsi:type="dcterms:W3CDTF">2018-10-31T12:51:00Z</dcterms:modified>
</cp:coreProperties>
</file>