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415" w:rsidRPr="00B62415" w:rsidRDefault="00B62415" w:rsidP="00B62415">
      <w:pPr>
        <w:rPr>
          <w:color w:val="006152"/>
        </w:rPr>
      </w:pPr>
      <w:r>
        <w:rPr>
          <w:noProof/>
          <w:lang w:eastAsia="en-IE"/>
        </w:rPr>
        <w:drawing>
          <wp:anchor distT="0" distB="0" distL="114300" distR="114300" simplePos="0" relativeHeight="251658240" behindDoc="0" locked="0" layoutInCell="1" allowOverlap="1">
            <wp:simplePos x="0" y="0"/>
            <wp:positionH relativeFrom="column">
              <wp:posOffset>-914400</wp:posOffset>
            </wp:positionH>
            <wp:positionV relativeFrom="paragraph">
              <wp:posOffset>5080</wp:posOffset>
            </wp:positionV>
            <wp:extent cx="7995600" cy="21024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5600" cy="2102400"/>
                    </a:xfrm>
                    <a:prstGeom prst="rect">
                      <a:avLst/>
                    </a:prstGeom>
                    <a:noFill/>
                  </pic:spPr>
                </pic:pic>
              </a:graphicData>
            </a:graphic>
            <wp14:sizeRelH relativeFrom="margin">
              <wp14:pctWidth>0</wp14:pctWidth>
            </wp14:sizeRelH>
            <wp14:sizeRelV relativeFrom="margin">
              <wp14:pctHeight>0</wp14:pctHeight>
            </wp14:sizeRelV>
          </wp:anchor>
        </w:drawing>
      </w:r>
    </w:p>
    <w:p w:rsidR="00B62415" w:rsidRDefault="00B62415"/>
    <w:p w:rsidR="00B62415" w:rsidRDefault="00B62415"/>
    <w:p w:rsidR="00B62415" w:rsidRDefault="00B62415"/>
    <w:p w:rsidR="00B62415" w:rsidRDefault="00B62415">
      <w:r>
        <w:rPr>
          <w:rFonts w:ascii="Arial" w:eastAsia="Calibri" w:hAnsi="Arial" w:cs="Arial"/>
          <w:b/>
          <w:bCs/>
          <w:color w:val="006152"/>
          <w:sz w:val="56"/>
          <w:szCs w:val="60"/>
        </w:rPr>
        <w:t xml:space="preserve">Adult </w:t>
      </w:r>
      <w:r w:rsidRPr="00B23F42">
        <w:rPr>
          <w:rFonts w:ascii="Arial" w:eastAsia="Calibri" w:hAnsi="Arial" w:cs="Arial"/>
          <w:b/>
          <w:bCs/>
          <w:color w:val="006152"/>
          <w:sz w:val="56"/>
          <w:szCs w:val="60"/>
        </w:rPr>
        <w:t>Safeguarding Training Quality Assurance</w:t>
      </w:r>
      <w:r>
        <w:rPr>
          <w:rFonts w:ascii="Arial" w:eastAsia="Calibri" w:hAnsi="Arial" w:cs="Arial"/>
          <w:b/>
          <w:bCs/>
          <w:color w:val="006152"/>
          <w:sz w:val="56"/>
          <w:szCs w:val="60"/>
        </w:rPr>
        <w:t xml:space="preserve"> Process</w:t>
      </w:r>
    </w:p>
    <w:p w:rsidR="00B62415" w:rsidRDefault="00B62415"/>
    <w:p w:rsidR="00B62415" w:rsidRDefault="00B62415"/>
    <w:p w:rsidR="00B62415" w:rsidRDefault="00B62415"/>
    <w:p w:rsidR="00B62415" w:rsidRDefault="00B62415"/>
    <w:p w:rsidR="00B62415" w:rsidRDefault="00B62415"/>
    <w:p w:rsidR="00B62415" w:rsidRDefault="00B62415"/>
    <w:p w:rsidR="00B62415" w:rsidRDefault="00B62415"/>
    <w:p w:rsidR="00B62415" w:rsidRDefault="00B62415"/>
    <w:p w:rsidR="00B62415" w:rsidRDefault="00B62415"/>
    <w:p w:rsidR="00B62415" w:rsidRDefault="00B62415"/>
    <w:p w:rsidR="00B62415" w:rsidRDefault="00B62415"/>
    <w:p w:rsidR="00B62415" w:rsidRDefault="00B62415">
      <w:r w:rsidRPr="00FB0E60">
        <w:rPr>
          <w:noProof/>
          <w:lang w:eastAsia="en-IE"/>
        </w:rPr>
        <w:drawing>
          <wp:anchor distT="0" distB="0" distL="114300" distR="114300" simplePos="0" relativeHeight="251659264" behindDoc="1" locked="0" layoutInCell="1" allowOverlap="1">
            <wp:simplePos x="0" y="0"/>
            <wp:positionH relativeFrom="column">
              <wp:posOffset>-279400</wp:posOffset>
            </wp:positionH>
            <wp:positionV relativeFrom="paragraph">
              <wp:posOffset>280670</wp:posOffset>
            </wp:positionV>
            <wp:extent cx="2001520" cy="582930"/>
            <wp:effectExtent l="0" t="0" r="0" b="7620"/>
            <wp:wrapTight wrapText="bothSides">
              <wp:wrapPolygon edited="0">
                <wp:start x="0" y="0"/>
                <wp:lineTo x="0" y="21176"/>
                <wp:lineTo x="21381" y="21176"/>
                <wp:lineTo x="21381" y="0"/>
                <wp:lineTo x="0" y="0"/>
              </wp:wrapPolygon>
            </wp:wrapTight>
            <wp:docPr id="1" name="Picture 2" descr="C:\Users\andycraven\Desktop\Logo N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ycraven\Desktop\Logo NS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520" cy="582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62415" w:rsidRDefault="00B62415"/>
    <w:p w:rsidR="00B62415" w:rsidRDefault="00B62415"/>
    <w:p w:rsidR="00B62415" w:rsidRDefault="00B62415">
      <w:r>
        <w:br w:type="page"/>
      </w:r>
    </w:p>
    <w:p w:rsidR="00B62415" w:rsidRDefault="00B62415" w:rsidP="00B62415">
      <w:pPr>
        <w:rPr>
          <w:bCs/>
          <w:i/>
          <w:iCs/>
        </w:rPr>
      </w:pPr>
    </w:p>
    <w:p w:rsidR="00B62415" w:rsidRPr="001014AC" w:rsidRDefault="00B62415" w:rsidP="00B62415">
      <w:pPr>
        <w:pStyle w:val="NoSpacing"/>
        <w:rPr>
          <w:rFonts w:ascii="Corbel" w:eastAsia="Times New Roman" w:hAnsi="Corbel" w:cs="Times New Roman"/>
          <w:sz w:val="72"/>
          <w:szCs w:val="72"/>
        </w:rPr>
      </w:pPr>
      <w:r w:rsidRPr="001014AC">
        <w:rPr>
          <w:rFonts w:ascii="Corbel" w:eastAsia="Times New Roman" w:hAnsi="Corbel" w:cs="Times New Roman"/>
          <w:sz w:val="72"/>
          <w:szCs w:val="72"/>
          <w:lang w:val="en-IE"/>
        </w:rPr>
        <w:t>Health Service Executive</w:t>
      </w:r>
    </w:p>
    <w:p w:rsidR="00B62415" w:rsidRPr="001014AC" w:rsidRDefault="00B62415" w:rsidP="00B62415">
      <w:pPr>
        <w:pStyle w:val="NoSpacing"/>
        <w:rPr>
          <w:rFonts w:ascii="Corbel" w:eastAsia="Times New Roman" w:hAnsi="Corbel" w:cs="Times New Roman"/>
          <w:sz w:val="36"/>
          <w:szCs w:val="36"/>
        </w:rPr>
      </w:pPr>
      <w:r>
        <w:rPr>
          <w:rFonts w:ascii="Corbel" w:eastAsia="Times New Roman" w:hAnsi="Corbel" w:cs="Times New Roman"/>
          <w:sz w:val="36"/>
          <w:szCs w:val="36"/>
        </w:rPr>
        <w:t xml:space="preserve">Safeguarding </w:t>
      </w:r>
      <w:r w:rsidRPr="001014AC">
        <w:rPr>
          <w:rFonts w:ascii="Corbel" w:eastAsia="Times New Roman" w:hAnsi="Corbel" w:cs="Times New Roman"/>
          <w:sz w:val="36"/>
          <w:szCs w:val="36"/>
        </w:rPr>
        <w:t>Training Quality Assurance Process</w:t>
      </w:r>
    </w:p>
    <w:p w:rsidR="00B62415" w:rsidRPr="00111D50" w:rsidRDefault="00B62415" w:rsidP="00B62415">
      <w:pPr>
        <w:pStyle w:val="NoSpacing"/>
        <w:rPr>
          <w:rFonts w:ascii="Cambria" w:eastAsia="Times New Roman" w:hAnsi="Cambria" w:cs="Times New Roman"/>
          <w:sz w:val="36"/>
          <w:szCs w:val="36"/>
        </w:rPr>
      </w:pPr>
    </w:p>
    <w:p w:rsidR="00B62415" w:rsidRPr="00111D50" w:rsidRDefault="00B62415" w:rsidP="00B62415">
      <w:pPr>
        <w:pStyle w:val="NoSpacing"/>
        <w:rPr>
          <w:rFonts w:ascii="Cambria" w:eastAsia="Times New Roman" w:hAnsi="Cambria" w:cs="Times New Roman"/>
          <w:sz w:val="36"/>
          <w:szCs w:val="36"/>
        </w:rPr>
      </w:pPr>
    </w:p>
    <w:p w:rsidR="00B62415" w:rsidRDefault="00B62415" w:rsidP="00B62415"/>
    <w:p w:rsidR="00B62415" w:rsidRPr="001014AC" w:rsidRDefault="00B62415" w:rsidP="00B62415">
      <w:pPr>
        <w:rPr>
          <w:rFonts w:ascii="Arial" w:hAnsi="Arial" w:cs="Arial"/>
        </w:rPr>
      </w:pPr>
    </w:p>
    <w:p w:rsidR="00B62415" w:rsidRPr="001014AC" w:rsidRDefault="00B62415" w:rsidP="00B62415">
      <w:pPr>
        <w:rPr>
          <w:rFonts w:ascii="Arial" w:hAnsi="Arial" w:cs="Arial"/>
          <w:b/>
        </w:rPr>
      </w:pPr>
      <w:r w:rsidRPr="001014AC">
        <w:rPr>
          <w:rFonts w:ascii="Arial" w:hAnsi="Arial" w:cs="Arial"/>
          <w:b/>
        </w:rPr>
        <w:t xml:space="preserve">Document Location: </w:t>
      </w:r>
    </w:p>
    <w:p w:rsidR="00BC6B9D" w:rsidRDefault="00BC6B9D" w:rsidP="00B62415">
      <w:pPr>
        <w:rPr>
          <w:rFonts w:ascii="Arial" w:hAnsi="Arial" w:cs="Arial"/>
          <w:color w:val="006152"/>
        </w:rPr>
      </w:pPr>
      <w:r w:rsidRPr="00BC6B9D">
        <w:rPr>
          <w:rFonts w:ascii="Arial" w:hAnsi="Arial" w:cs="Arial"/>
          <w:color w:val="006152"/>
        </w:rPr>
        <w:t>Z:\Education &amp; Learning\Training\Quality Assurance &amp; Improvement processes</w:t>
      </w:r>
    </w:p>
    <w:p w:rsidR="00BC6B9D" w:rsidRDefault="00BC6B9D" w:rsidP="00B62415">
      <w:pPr>
        <w:rPr>
          <w:rFonts w:ascii="Arial" w:hAnsi="Arial" w:cs="Arial"/>
          <w:color w:val="006152"/>
        </w:rPr>
      </w:pPr>
    </w:p>
    <w:p w:rsidR="00B62415" w:rsidRPr="001014AC" w:rsidRDefault="00B62415" w:rsidP="00B62415">
      <w:pPr>
        <w:rPr>
          <w:rFonts w:ascii="Arial" w:hAnsi="Arial" w:cs="Arial"/>
          <w:b/>
        </w:rPr>
      </w:pPr>
      <w:r w:rsidRPr="001014AC">
        <w:rPr>
          <w:rFonts w:ascii="Arial" w:hAnsi="Arial" w:cs="Arial"/>
          <w:b/>
        </w:rPr>
        <w:t>Version Control:</w:t>
      </w:r>
    </w:p>
    <w:p w:rsidR="00B62415" w:rsidRDefault="00B62415" w:rsidP="00B62415">
      <w:pPr>
        <w:rPr>
          <w:b/>
        </w:rPr>
      </w:pPr>
    </w:p>
    <w:tbl>
      <w:tblPr>
        <w:tblStyle w:val="LightList-Accent3"/>
        <w:tblW w:w="0" w:type="auto"/>
        <w:tblLook w:val="04A0" w:firstRow="1" w:lastRow="0" w:firstColumn="1" w:lastColumn="0" w:noHBand="0" w:noVBand="1"/>
      </w:tblPr>
      <w:tblGrid>
        <w:gridCol w:w="1371"/>
        <w:gridCol w:w="2611"/>
        <w:gridCol w:w="3612"/>
        <w:gridCol w:w="1412"/>
      </w:tblGrid>
      <w:tr w:rsidR="00B62415" w:rsidRPr="009F080C" w:rsidTr="000C1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center"/>
          </w:tcPr>
          <w:p w:rsidR="00B62415" w:rsidRPr="009F080C" w:rsidRDefault="00B62415" w:rsidP="000C1654">
            <w:pPr>
              <w:rPr>
                <w:rFonts w:ascii="Arial" w:hAnsi="Arial" w:cs="Arial"/>
                <w:b w:val="0"/>
              </w:rPr>
            </w:pPr>
            <w:r w:rsidRPr="009F080C">
              <w:rPr>
                <w:rFonts w:ascii="Arial" w:hAnsi="Arial" w:cs="Arial"/>
              </w:rPr>
              <w:t xml:space="preserve"> Version</w:t>
            </w:r>
          </w:p>
        </w:tc>
        <w:tc>
          <w:tcPr>
            <w:tcW w:w="2662" w:type="dxa"/>
            <w:vAlign w:val="center"/>
          </w:tcPr>
          <w:p w:rsidR="00B62415" w:rsidRPr="009F080C" w:rsidRDefault="00B62415" w:rsidP="000C165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080C">
              <w:rPr>
                <w:rFonts w:ascii="Arial" w:hAnsi="Arial" w:cs="Arial"/>
              </w:rPr>
              <w:t xml:space="preserve"> By </w:t>
            </w:r>
          </w:p>
        </w:tc>
        <w:tc>
          <w:tcPr>
            <w:tcW w:w="3685" w:type="dxa"/>
            <w:vAlign w:val="center"/>
          </w:tcPr>
          <w:p w:rsidR="00B62415" w:rsidRPr="009F080C" w:rsidRDefault="00B62415" w:rsidP="000C165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080C">
              <w:rPr>
                <w:rFonts w:ascii="Arial" w:hAnsi="Arial" w:cs="Arial"/>
              </w:rPr>
              <w:t>Purpose</w:t>
            </w:r>
          </w:p>
        </w:tc>
        <w:tc>
          <w:tcPr>
            <w:tcW w:w="1418" w:type="dxa"/>
            <w:vAlign w:val="center"/>
          </w:tcPr>
          <w:p w:rsidR="00B62415" w:rsidRPr="009F080C" w:rsidRDefault="00B62415" w:rsidP="000C1654">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F080C">
              <w:rPr>
                <w:rFonts w:ascii="Arial" w:hAnsi="Arial" w:cs="Arial"/>
              </w:rPr>
              <w:t>Date</w:t>
            </w:r>
          </w:p>
        </w:tc>
      </w:tr>
      <w:tr w:rsidR="00B62415" w:rsidRPr="009F080C" w:rsidTr="000C1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center"/>
          </w:tcPr>
          <w:p w:rsidR="00B62415" w:rsidRPr="009F080C" w:rsidRDefault="00B62415" w:rsidP="000C1654">
            <w:pPr>
              <w:rPr>
                <w:rFonts w:ascii="Arial" w:hAnsi="Arial" w:cs="Arial"/>
              </w:rPr>
            </w:pPr>
            <w:r w:rsidRPr="009F080C">
              <w:rPr>
                <w:rFonts w:ascii="Arial" w:hAnsi="Arial" w:cs="Arial"/>
              </w:rPr>
              <w:t>0.1</w:t>
            </w:r>
          </w:p>
        </w:tc>
        <w:tc>
          <w:tcPr>
            <w:tcW w:w="2662" w:type="dxa"/>
            <w:vAlign w:val="center"/>
          </w:tcPr>
          <w:p w:rsidR="00B62415" w:rsidRPr="009F080C"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F080C">
              <w:rPr>
                <w:rFonts w:ascii="Arial" w:hAnsi="Arial" w:cs="Arial"/>
              </w:rPr>
              <w:t>Anne Wall Bridget McDaid</w:t>
            </w:r>
          </w:p>
        </w:tc>
        <w:tc>
          <w:tcPr>
            <w:tcW w:w="3685" w:type="dxa"/>
            <w:vAlign w:val="center"/>
          </w:tcPr>
          <w:p w:rsidR="00B62415" w:rsidRPr="009F080C"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F080C">
              <w:rPr>
                <w:rFonts w:ascii="Arial" w:hAnsi="Arial" w:cs="Arial"/>
              </w:rPr>
              <w:t xml:space="preserve">Initial Draft </w:t>
            </w:r>
          </w:p>
        </w:tc>
        <w:tc>
          <w:tcPr>
            <w:tcW w:w="1418" w:type="dxa"/>
            <w:vAlign w:val="center"/>
          </w:tcPr>
          <w:p w:rsidR="00B62415" w:rsidRPr="009F080C"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F080C">
              <w:rPr>
                <w:rFonts w:ascii="Arial" w:hAnsi="Arial" w:cs="Arial"/>
              </w:rPr>
              <w:t>12/</w:t>
            </w:r>
            <w:r>
              <w:rPr>
                <w:rFonts w:ascii="Arial" w:hAnsi="Arial" w:cs="Arial"/>
              </w:rPr>
              <w:t>0</w:t>
            </w:r>
            <w:r w:rsidRPr="009F080C">
              <w:rPr>
                <w:rFonts w:ascii="Arial" w:hAnsi="Arial" w:cs="Arial"/>
              </w:rPr>
              <w:t>1/</w:t>
            </w:r>
            <w:r>
              <w:rPr>
                <w:rFonts w:ascii="Arial" w:hAnsi="Arial" w:cs="Arial"/>
              </w:rPr>
              <w:t>20</w:t>
            </w:r>
            <w:r w:rsidRPr="009F080C">
              <w:rPr>
                <w:rFonts w:ascii="Arial" w:hAnsi="Arial" w:cs="Arial"/>
              </w:rPr>
              <w:t>17</w:t>
            </w:r>
          </w:p>
        </w:tc>
      </w:tr>
      <w:tr w:rsidR="00B62415" w:rsidRPr="009F080C" w:rsidTr="000C1654">
        <w:tc>
          <w:tcPr>
            <w:cnfStyle w:val="001000000000" w:firstRow="0" w:lastRow="0" w:firstColumn="1" w:lastColumn="0" w:oddVBand="0" w:evenVBand="0" w:oddHBand="0" w:evenHBand="0" w:firstRowFirstColumn="0" w:firstRowLastColumn="0" w:lastRowFirstColumn="0" w:lastRowLastColumn="0"/>
            <w:tcW w:w="1384" w:type="dxa"/>
          </w:tcPr>
          <w:p w:rsidR="00B62415" w:rsidRPr="009F080C" w:rsidRDefault="00B62415" w:rsidP="000C1654">
            <w:pPr>
              <w:rPr>
                <w:rFonts w:ascii="Arial" w:hAnsi="Arial" w:cs="Arial"/>
              </w:rPr>
            </w:pPr>
            <w:r w:rsidRPr="009F080C">
              <w:rPr>
                <w:rFonts w:ascii="Arial" w:hAnsi="Arial" w:cs="Arial"/>
              </w:rPr>
              <w:t>0.2</w:t>
            </w:r>
          </w:p>
        </w:tc>
        <w:tc>
          <w:tcPr>
            <w:tcW w:w="2662" w:type="dxa"/>
          </w:tcPr>
          <w:p w:rsidR="00B62415" w:rsidRPr="009F080C"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F080C">
              <w:rPr>
                <w:rFonts w:ascii="Arial" w:hAnsi="Arial" w:cs="Arial"/>
              </w:rPr>
              <w:t>Bridget McDaid</w:t>
            </w:r>
          </w:p>
        </w:tc>
        <w:tc>
          <w:tcPr>
            <w:tcW w:w="3685" w:type="dxa"/>
          </w:tcPr>
          <w:p w:rsidR="00B62415" w:rsidRPr="009F080C"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F080C">
              <w:rPr>
                <w:rFonts w:ascii="Arial" w:hAnsi="Arial" w:cs="Arial"/>
              </w:rPr>
              <w:t>Second Draft</w:t>
            </w:r>
          </w:p>
        </w:tc>
        <w:tc>
          <w:tcPr>
            <w:tcW w:w="1418" w:type="dxa"/>
          </w:tcPr>
          <w:p w:rsidR="00B62415" w:rsidRPr="009F080C"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F080C">
              <w:rPr>
                <w:rFonts w:ascii="Arial" w:hAnsi="Arial" w:cs="Arial"/>
              </w:rPr>
              <w:t>02/10/</w:t>
            </w:r>
            <w:r>
              <w:rPr>
                <w:rFonts w:ascii="Arial" w:hAnsi="Arial" w:cs="Arial"/>
              </w:rPr>
              <w:t>20</w:t>
            </w:r>
            <w:r w:rsidRPr="009F080C">
              <w:rPr>
                <w:rFonts w:ascii="Arial" w:hAnsi="Arial" w:cs="Arial"/>
              </w:rPr>
              <w:t>17</w:t>
            </w:r>
          </w:p>
        </w:tc>
      </w:tr>
      <w:tr w:rsidR="00B62415" w:rsidRPr="009F080C" w:rsidTr="000C1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B62415" w:rsidRPr="009F080C" w:rsidRDefault="00B62415" w:rsidP="000C1654">
            <w:pPr>
              <w:rPr>
                <w:rFonts w:ascii="Arial" w:hAnsi="Arial" w:cs="Arial"/>
              </w:rPr>
            </w:pPr>
            <w:r w:rsidRPr="009F080C">
              <w:rPr>
                <w:rFonts w:ascii="Arial" w:hAnsi="Arial" w:cs="Arial"/>
              </w:rPr>
              <w:t>1.0</w:t>
            </w:r>
          </w:p>
        </w:tc>
        <w:tc>
          <w:tcPr>
            <w:tcW w:w="2662" w:type="dxa"/>
          </w:tcPr>
          <w:p w:rsidR="00B62415" w:rsidRPr="009F080C"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F080C">
              <w:rPr>
                <w:rFonts w:ascii="Arial" w:hAnsi="Arial" w:cs="Arial"/>
              </w:rPr>
              <w:t xml:space="preserve">Tim Hanly </w:t>
            </w:r>
          </w:p>
        </w:tc>
        <w:tc>
          <w:tcPr>
            <w:tcW w:w="3685" w:type="dxa"/>
          </w:tcPr>
          <w:p w:rsidR="00B62415" w:rsidRPr="009F080C"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F080C">
              <w:rPr>
                <w:rFonts w:ascii="Arial" w:hAnsi="Arial" w:cs="Arial"/>
              </w:rPr>
              <w:t xml:space="preserve">Final Draft </w:t>
            </w:r>
          </w:p>
        </w:tc>
        <w:tc>
          <w:tcPr>
            <w:tcW w:w="1418" w:type="dxa"/>
          </w:tcPr>
          <w:p w:rsidR="00B62415" w:rsidRPr="009F080C"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F080C">
              <w:rPr>
                <w:rFonts w:ascii="Arial" w:hAnsi="Arial" w:cs="Arial"/>
              </w:rPr>
              <w:t>02/02/2018</w:t>
            </w:r>
          </w:p>
        </w:tc>
      </w:tr>
      <w:tr w:rsidR="00B62415" w:rsidRPr="009F080C" w:rsidTr="000C1654">
        <w:tc>
          <w:tcPr>
            <w:cnfStyle w:val="001000000000" w:firstRow="0" w:lastRow="0" w:firstColumn="1" w:lastColumn="0" w:oddVBand="0" w:evenVBand="0" w:oddHBand="0" w:evenHBand="0" w:firstRowFirstColumn="0" w:firstRowLastColumn="0" w:lastRowFirstColumn="0" w:lastRowLastColumn="0"/>
            <w:tcW w:w="1384" w:type="dxa"/>
          </w:tcPr>
          <w:p w:rsidR="00B62415" w:rsidRPr="009F080C" w:rsidRDefault="00B62415" w:rsidP="000C1654">
            <w:pPr>
              <w:rPr>
                <w:rFonts w:ascii="Arial" w:hAnsi="Arial" w:cs="Arial"/>
              </w:rPr>
            </w:pPr>
            <w:r>
              <w:rPr>
                <w:rFonts w:ascii="Arial" w:hAnsi="Arial" w:cs="Arial"/>
              </w:rPr>
              <w:t>2.0</w:t>
            </w:r>
          </w:p>
        </w:tc>
        <w:tc>
          <w:tcPr>
            <w:tcW w:w="2662" w:type="dxa"/>
          </w:tcPr>
          <w:p w:rsidR="00B62415" w:rsidRPr="009F080C"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Bridget McDaid</w:t>
            </w:r>
          </w:p>
        </w:tc>
        <w:tc>
          <w:tcPr>
            <w:tcW w:w="3685" w:type="dxa"/>
          </w:tcPr>
          <w:p w:rsidR="00B62415" w:rsidRPr="009F080C"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Typo Corrected &amp; Minor Formatting</w:t>
            </w:r>
          </w:p>
        </w:tc>
        <w:tc>
          <w:tcPr>
            <w:tcW w:w="1418" w:type="dxa"/>
          </w:tcPr>
          <w:p w:rsidR="00B62415" w:rsidRPr="009F080C"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27/04/2018</w:t>
            </w:r>
          </w:p>
        </w:tc>
      </w:tr>
      <w:tr w:rsidR="00FD078F" w:rsidRPr="00FD078F" w:rsidTr="000C1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B62415" w:rsidRPr="00FD078F" w:rsidRDefault="00B62415" w:rsidP="000C1654">
            <w:pPr>
              <w:rPr>
                <w:rFonts w:ascii="Arial" w:hAnsi="Arial" w:cs="Arial"/>
                <w:color w:val="000000" w:themeColor="text1"/>
              </w:rPr>
            </w:pPr>
            <w:r w:rsidRPr="00FD078F">
              <w:rPr>
                <w:rFonts w:ascii="Arial" w:hAnsi="Arial" w:cs="Arial"/>
                <w:color w:val="000000" w:themeColor="text1"/>
              </w:rPr>
              <w:t>2.1</w:t>
            </w:r>
          </w:p>
        </w:tc>
        <w:tc>
          <w:tcPr>
            <w:tcW w:w="2662" w:type="dxa"/>
          </w:tcPr>
          <w:p w:rsidR="00B62415" w:rsidRPr="00FD078F" w:rsidRDefault="00FD078F" w:rsidP="000C165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Bridget McDaid</w:t>
            </w:r>
          </w:p>
        </w:tc>
        <w:tc>
          <w:tcPr>
            <w:tcW w:w="3685" w:type="dxa"/>
          </w:tcPr>
          <w:p w:rsidR="00B62415" w:rsidRPr="00FD078F" w:rsidRDefault="00FD078F" w:rsidP="000C165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R</w:t>
            </w:r>
            <w:r w:rsidR="00B62415" w:rsidRPr="00FD078F">
              <w:rPr>
                <w:rFonts w:ascii="Arial" w:hAnsi="Arial" w:cs="Arial"/>
                <w:color w:val="000000" w:themeColor="text1"/>
              </w:rPr>
              <w:t>evision</w:t>
            </w:r>
          </w:p>
        </w:tc>
        <w:tc>
          <w:tcPr>
            <w:tcW w:w="1418" w:type="dxa"/>
          </w:tcPr>
          <w:p w:rsidR="00B62415" w:rsidRPr="00FD078F" w:rsidRDefault="00DF1D58" w:rsidP="00BC6B9D">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20/01/2023</w:t>
            </w:r>
          </w:p>
        </w:tc>
      </w:tr>
    </w:tbl>
    <w:p w:rsidR="00B62415" w:rsidRPr="00FC642B" w:rsidRDefault="00B62415" w:rsidP="00B62415">
      <w:pPr>
        <w:rPr>
          <w:b/>
          <w:color w:val="FF0000"/>
        </w:rPr>
      </w:pPr>
    </w:p>
    <w:p w:rsidR="00B62415" w:rsidRDefault="00B62415" w:rsidP="00B62415">
      <w:pPr>
        <w:jc w:val="center"/>
      </w:pPr>
    </w:p>
    <w:p w:rsidR="00B62415" w:rsidRDefault="00B62415" w:rsidP="00B62415">
      <w:pPr>
        <w:jc w:val="center"/>
      </w:pPr>
    </w:p>
    <w:p w:rsidR="00B62415" w:rsidRDefault="00B62415" w:rsidP="00B62415">
      <w:pPr>
        <w:rPr>
          <w:rStyle w:val="Strong"/>
          <w:rFonts w:asciiTheme="majorHAnsi" w:eastAsiaTheme="majorEastAsia" w:hAnsiTheme="majorHAnsi" w:cstheme="majorBidi"/>
          <w:b w:val="0"/>
          <w:bCs w:val="0"/>
          <w:color w:val="2E74B5" w:themeColor="accent1" w:themeShade="BF"/>
          <w:sz w:val="40"/>
          <w:szCs w:val="28"/>
        </w:rPr>
      </w:pPr>
      <w:r>
        <w:rPr>
          <w:rStyle w:val="Strong"/>
          <w:sz w:val="40"/>
        </w:rPr>
        <w:br w:type="page"/>
      </w:r>
    </w:p>
    <w:p w:rsidR="00B62415" w:rsidRPr="007B6F3E" w:rsidRDefault="00B62415" w:rsidP="00B62415"/>
    <w:sdt>
      <w:sdtPr>
        <w:rPr>
          <w:rFonts w:ascii="Tahoma" w:eastAsiaTheme="minorHAnsi" w:hAnsi="Tahoma" w:cs="Calibri"/>
          <w:b w:val="0"/>
          <w:bCs w:val="0"/>
          <w:color w:val="auto"/>
          <w:sz w:val="22"/>
          <w:szCs w:val="24"/>
          <w:lang w:val="en-IE" w:eastAsia="en-US"/>
        </w:rPr>
        <w:id w:val="84815989"/>
        <w:docPartObj>
          <w:docPartGallery w:val="Table of Contents"/>
          <w:docPartUnique/>
        </w:docPartObj>
      </w:sdtPr>
      <w:sdtEndPr>
        <w:rPr>
          <w:rFonts w:ascii="Corbel" w:hAnsi="Corbel" w:cstheme="minorBidi"/>
          <w:noProof/>
          <w:sz w:val="28"/>
          <w:szCs w:val="28"/>
        </w:rPr>
      </w:sdtEndPr>
      <w:sdtContent>
        <w:p w:rsidR="00B62415" w:rsidRDefault="00B62415" w:rsidP="00B62415">
          <w:pPr>
            <w:pStyle w:val="TOCHeading"/>
          </w:pPr>
          <w:r>
            <w:t>Contents</w:t>
          </w:r>
        </w:p>
        <w:p w:rsidR="00B62415" w:rsidRDefault="00B62415" w:rsidP="00B62415">
          <w:pPr>
            <w:pStyle w:val="TOC1"/>
            <w:tabs>
              <w:tab w:val="right" w:leader="dot" w:pos="9016"/>
            </w:tabs>
            <w:rPr>
              <w:noProof/>
            </w:rPr>
          </w:pPr>
          <w:r w:rsidRPr="002B0896">
            <w:rPr>
              <w:rFonts w:ascii="Corbel" w:hAnsi="Corbel"/>
              <w:sz w:val="28"/>
              <w:szCs w:val="28"/>
            </w:rPr>
            <w:t xml:space="preserve">  </w:t>
          </w:r>
          <w:r w:rsidRPr="002B0896">
            <w:rPr>
              <w:rFonts w:ascii="Corbel" w:hAnsi="Corbel"/>
              <w:sz w:val="28"/>
              <w:szCs w:val="28"/>
            </w:rPr>
            <w:fldChar w:fldCharType="begin"/>
          </w:r>
          <w:r w:rsidRPr="002B0896">
            <w:rPr>
              <w:rFonts w:ascii="Corbel" w:hAnsi="Corbel"/>
              <w:sz w:val="28"/>
              <w:szCs w:val="28"/>
            </w:rPr>
            <w:instrText xml:space="preserve"> TOC \o "1-3" \h \z \u </w:instrText>
          </w:r>
          <w:r w:rsidRPr="002B0896">
            <w:rPr>
              <w:rFonts w:ascii="Corbel" w:hAnsi="Corbel"/>
              <w:sz w:val="28"/>
              <w:szCs w:val="28"/>
            </w:rPr>
            <w:fldChar w:fldCharType="separate"/>
          </w:r>
        </w:p>
        <w:p w:rsidR="00B62415" w:rsidRDefault="00242F3D">
          <w:pPr>
            <w:pStyle w:val="TOC1"/>
            <w:tabs>
              <w:tab w:val="right" w:leader="dot" w:pos="9016"/>
            </w:tabs>
            <w:rPr>
              <w:rFonts w:asciiTheme="minorHAnsi" w:eastAsiaTheme="minorEastAsia" w:hAnsiTheme="minorHAnsi" w:cstheme="minorBidi"/>
              <w:noProof/>
              <w:szCs w:val="22"/>
              <w:lang w:eastAsia="en-IE"/>
            </w:rPr>
          </w:pPr>
          <w:hyperlink w:anchor="_Toc120779951" w:history="1">
            <w:r w:rsidR="00B62415" w:rsidRPr="00CA2DA9">
              <w:rPr>
                <w:rStyle w:val="Hyperlink"/>
                <w:rFonts w:ascii="Arial" w:hAnsi="Arial" w:cs="Arial"/>
                <w:noProof/>
              </w:rPr>
              <w:t>Introduction</w:t>
            </w:r>
            <w:r w:rsidR="00B62415">
              <w:rPr>
                <w:noProof/>
                <w:webHidden/>
              </w:rPr>
              <w:tab/>
            </w:r>
            <w:r w:rsidR="00B62415">
              <w:rPr>
                <w:noProof/>
                <w:webHidden/>
              </w:rPr>
              <w:fldChar w:fldCharType="begin"/>
            </w:r>
            <w:r w:rsidR="00B62415">
              <w:rPr>
                <w:noProof/>
                <w:webHidden/>
              </w:rPr>
              <w:instrText xml:space="preserve"> PAGEREF _Toc120779951 \h </w:instrText>
            </w:r>
            <w:r w:rsidR="00B62415">
              <w:rPr>
                <w:noProof/>
                <w:webHidden/>
              </w:rPr>
            </w:r>
            <w:r w:rsidR="00B62415">
              <w:rPr>
                <w:noProof/>
                <w:webHidden/>
              </w:rPr>
              <w:fldChar w:fldCharType="separate"/>
            </w:r>
            <w:r w:rsidR="00B62415">
              <w:rPr>
                <w:noProof/>
                <w:webHidden/>
              </w:rPr>
              <w:t>4</w:t>
            </w:r>
            <w:r w:rsidR="00B62415">
              <w:rPr>
                <w:noProof/>
                <w:webHidden/>
              </w:rPr>
              <w:fldChar w:fldCharType="end"/>
            </w:r>
          </w:hyperlink>
        </w:p>
        <w:p w:rsidR="00B62415" w:rsidRDefault="00242F3D">
          <w:pPr>
            <w:pStyle w:val="TOC1"/>
            <w:tabs>
              <w:tab w:val="right" w:leader="dot" w:pos="9016"/>
            </w:tabs>
            <w:rPr>
              <w:rFonts w:asciiTheme="minorHAnsi" w:eastAsiaTheme="minorEastAsia" w:hAnsiTheme="minorHAnsi" w:cstheme="minorBidi"/>
              <w:noProof/>
              <w:szCs w:val="22"/>
              <w:lang w:eastAsia="en-IE"/>
            </w:rPr>
          </w:pPr>
          <w:hyperlink w:anchor="_Toc120779952" w:history="1">
            <w:r w:rsidR="00B62415" w:rsidRPr="00CA2DA9">
              <w:rPr>
                <w:rStyle w:val="Hyperlink"/>
                <w:rFonts w:ascii="Arial" w:hAnsi="Arial" w:cs="Arial"/>
                <w:noProof/>
              </w:rPr>
              <w:t>Governance responsibilities</w:t>
            </w:r>
            <w:r w:rsidR="00B62415">
              <w:rPr>
                <w:noProof/>
                <w:webHidden/>
              </w:rPr>
              <w:tab/>
            </w:r>
            <w:r w:rsidR="00B62415">
              <w:rPr>
                <w:noProof/>
                <w:webHidden/>
              </w:rPr>
              <w:fldChar w:fldCharType="begin"/>
            </w:r>
            <w:r w:rsidR="00B62415">
              <w:rPr>
                <w:noProof/>
                <w:webHidden/>
              </w:rPr>
              <w:instrText xml:space="preserve"> PAGEREF _Toc120779952 \h </w:instrText>
            </w:r>
            <w:r w:rsidR="00B62415">
              <w:rPr>
                <w:noProof/>
                <w:webHidden/>
              </w:rPr>
            </w:r>
            <w:r w:rsidR="00B62415">
              <w:rPr>
                <w:noProof/>
                <w:webHidden/>
              </w:rPr>
              <w:fldChar w:fldCharType="separate"/>
            </w:r>
            <w:r w:rsidR="00B62415">
              <w:rPr>
                <w:noProof/>
                <w:webHidden/>
              </w:rPr>
              <w:t>4</w:t>
            </w:r>
            <w:r w:rsidR="00B62415">
              <w:rPr>
                <w:noProof/>
                <w:webHidden/>
              </w:rPr>
              <w:fldChar w:fldCharType="end"/>
            </w:r>
          </w:hyperlink>
        </w:p>
        <w:p w:rsidR="00B62415" w:rsidRDefault="00242F3D">
          <w:pPr>
            <w:pStyle w:val="TOC1"/>
            <w:tabs>
              <w:tab w:val="right" w:leader="dot" w:pos="9016"/>
            </w:tabs>
            <w:rPr>
              <w:rFonts w:asciiTheme="minorHAnsi" w:eastAsiaTheme="minorEastAsia" w:hAnsiTheme="minorHAnsi" w:cstheme="minorBidi"/>
              <w:noProof/>
              <w:szCs w:val="22"/>
              <w:lang w:eastAsia="en-IE"/>
            </w:rPr>
          </w:pPr>
          <w:hyperlink w:anchor="_Toc120779953" w:history="1">
            <w:r w:rsidR="00B62415" w:rsidRPr="00CA2DA9">
              <w:rPr>
                <w:rStyle w:val="Hyperlink"/>
                <w:rFonts w:ascii="Arial" w:hAnsi="Arial" w:cs="Arial"/>
                <w:noProof/>
              </w:rPr>
              <w:t>Quality Assurance process components</w:t>
            </w:r>
            <w:r w:rsidR="00B62415">
              <w:rPr>
                <w:noProof/>
                <w:webHidden/>
              </w:rPr>
              <w:tab/>
            </w:r>
            <w:r w:rsidR="00B62415">
              <w:rPr>
                <w:noProof/>
                <w:webHidden/>
              </w:rPr>
              <w:fldChar w:fldCharType="begin"/>
            </w:r>
            <w:r w:rsidR="00B62415">
              <w:rPr>
                <w:noProof/>
                <w:webHidden/>
              </w:rPr>
              <w:instrText xml:space="preserve"> PAGEREF _Toc120779953 \h </w:instrText>
            </w:r>
            <w:r w:rsidR="00B62415">
              <w:rPr>
                <w:noProof/>
                <w:webHidden/>
              </w:rPr>
            </w:r>
            <w:r w:rsidR="00B62415">
              <w:rPr>
                <w:noProof/>
                <w:webHidden/>
              </w:rPr>
              <w:fldChar w:fldCharType="separate"/>
            </w:r>
            <w:r w:rsidR="00B62415">
              <w:rPr>
                <w:noProof/>
                <w:webHidden/>
              </w:rPr>
              <w:t>6</w:t>
            </w:r>
            <w:r w:rsidR="00B62415">
              <w:rPr>
                <w:noProof/>
                <w:webHidden/>
              </w:rPr>
              <w:fldChar w:fldCharType="end"/>
            </w:r>
          </w:hyperlink>
        </w:p>
        <w:p w:rsidR="00B62415" w:rsidRDefault="00242F3D">
          <w:pPr>
            <w:pStyle w:val="TOC3"/>
            <w:tabs>
              <w:tab w:val="right" w:leader="dot" w:pos="9016"/>
            </w:tabs>
            <w:rPr>
              <w:rFonts w:asciiTheme="minorHAnsi" w:eastAsiaTheme="minorEastAsia" w:hAnsiTheme="minorHAnsi" w:cstheme="minorBidi"/>
              <w:noProof/>
              <w:szCs w:val="22"/>
              <w:lang w:eastAsia="en-IE"/>
            </w:rPr>
          </w:pPr>
          <w:hyperlink w:anchor="_Toc120779954" w:history="1">
            <w:r w:rsidR="00B62415" w:rsidRPr="00CA2DA9">
              <w:rPr>
                <w:rStyle w:val="Hyperlink"/>
                <w:rFonts w:ascii="Arial" w:hAnsi="Arial" w:cs="Arial"/>
                <w:noProof/>
              </w:rPr>
              <w:t>ELearning Programme: Safeguarding Adults at Risk of Abuse</w:t>
            </w:r>
            <w:r w:rsidR="00B62415">
              <w:rPr>
                <w:noProof/>
                <w:webHidden/>
              </w:rPr>
              <w:tab/>
            </w:r>
            <w:r w:rsidR="00B62415">
              <w:rPr>
                <w:noProof/>
                <w:webHidden/>
              </w:rPr>
              <w:fldChar w:fldCharType="begin"/>
            </w:r>
            <w:r w:rsidR="00B62415">
              <w:rPr>
                <w:noProof/>
                <w:webHidden/>
              </w:rPr>
              <w:instrText xml:space="preserve"> PAGEREF _Toc120779954 \h </w:instrText>
            </w:r>
            <w:r w:rsidR="00B62415">
              <w:rPr>
                <w:noProof/>
                <w:webHidden/>
              </w:rPr>
            </w:r>
            <w:r w:rsidR="00B62415">
              <w:rPr>
                <w:noProof/>
                <w:webHidden/>
              </w:rPr>
              <w:fldChar w:fldCharType="separate"/>
            </w:r>
            <w:r w:rsidR="00B62415">
              <w:rPr>
                <w:noProof/>
                <w:webHidden/>
              </w:rPr>
              <w:t>6</w:t>
            </w:r>
            <w:r w:rsidR="00B62415">
              <w:rPr>
                <w:noProof/>
                <w:webHidden/>
              </w:rPr>
              <w:fldChar w:fldCharType="end"/>
            </w:r>
          </w:hyperlink>
        </w:p>
        <w:p w:rsidR="00B62415" w:rsidRDefault="00242F3D">
          <w:pPr>
            <w:pStyle w:val="TOC3"/>
            <w:tabs>
              <w:tab w:val="right" w:leader="dot" w:pos="9016"/>
            </w:tabs>
            <w:rPr>
              <w:rFonts w:asciiTheme="minorHAnsi" w:eastAsiaTheme="minorEastAsia" w:hAnsiTheme="minorHAnsi" w:cstheme="minorBidi"/>
              <w:noProof/>
              <w:szCs w:val="22"/>
              <w:lang w:eastAsia="en-IE"/>
            </w:rPr>
          </w:pPr>
          <w:hyperlink w:anchor="_Toc120779955" w:history="1">
            <w:r w:rsidR="00B62415" w:rsidRPr="00CA2DA9">
              <w:rPr>
                <w:rStyle w:val="Hyperlink"/>
                <w:rFonts w:ascii="Arial" w:hAnsi="Arial" w:cs="Arial"/>
                <w:noProof/>
              </w:rPr>
              <w:t>Planning</w:t>
            </w:r>
            <w:r w:rsidR="00B62415">
              <w:rPr>
                <w:noProof/>
                <w:webHidden/>
              </w:rPr>
              <w:tab/>
            </w:r>
            <w:r w:rsidR="00B62415">
              <w:rPr>
                <w:noProof/>
                <w:webHidden/>
              </w:rPr>
              <w:fldChar w:fldCharType="begin"/>
            </w:r>
            <w:r w:rsidR="00B62415">
              <w:rPr>
                <w:noProof/>
                <w:webHidden/>
              </w:rPr>
              <w:instrText xml:space="preserve"> PAGEREF _Toc120779955 \h </w:instrText>
            </w:r>
            <w:r w:rsidR="00B62415">
              <w:rPr>
                <w:noProof/>
                <w:webHidden/>
              </w:rPr>
            </w:r>
            <w:r w:rsidR="00B62415">
              <w:rPr>
                <w:noProof/>
                <w:webHidden/>
              </w:rPr>
              <w:fldChar w:fldCharType="separate"/>
            </w:r>
            <w:r w:rsidR="00B62415">
              <w:rPr>
                <w:noProof/>
                <w:webHidden/>
              </w:rPr>
              <w:t>6</w:t>
            </w:r>
            <w:r w:rsidR="00B62415">
              <w:rPr>
                <w:noProof/>
                <w:webHidden/>
              </w:rPr>
              <w:fldChar w:fldCharType="end"/>
            </w:r>
          </w:hyperlink>
        </w:p>
        <w:p w:rsidR="00B62415" w:rsidRDefault="00242F3D">
          <w:pPr>
            <w:pStyle w:val="TOC3"/>
            <w:tabs>
              <w:tab w:val="right" w:leader="dot" w:pos="9016"/>
            </w:tabs>
            <w:rPr>
              <w:rFonts w:asciiTheme="minorHAnsi" w:eastAsiaTheme="minorEastAsia" w:hAnsiTheme="minorHAnsi" w:cstheme="minorBidi"/>
              <w:noProof/>
              <w:szCs w:val="22"/>
              <w:lang w:eastAsia="en-IE"/>
            </w:rPr>
          </w:pPr>
          <w:hyperlink w:anchor="_Toc120779956" w:history="1">
            <w:r w:rsidR="00B62415" w:rsidRPr="00CA2DA9">
              <w:rPr>
                <w:rStyle w:val="Hyperlink"/>
                <w:rFonts w:ascii="Arial" w:hAnsi="Arial" w:cs="Arial"/>
                <w:noProof/>
              </w:rPr>
              <w:t>During sessions.</w:t>
            </w:r>
            <w:r w:rsidR="00B62415">
              <w:rPr>
                <w:noProof/>
                <w:webHidden/>
              </w:rPr>
              <w:tab/>
            </w:r>
            <w:r w:rsidR="00B62415">
              <w:rPr>
                <w:noProof/>
                <w:webHidden/>
              </w:rPr>
              <w:fldChar w:fldCharType="begin"/>
            </w:r>
            <w:r w:rsidR="00B62415">
              <w:rPr>
                <w:noProof/>
                <w:webHidden/>
              </w:rPr>
              <w:instrText xml:space="preserve"> PAGEREF _Toc120779956 \h </w:instrText>
            </w:r>
            <w:r w:rsidR="00B62415">
              <w:rPr>
                <w:noProof/>
                <w:webHidden/>
              </w:rPr>
            </w:r>
            <w:r w:rsidR="00B62415">
              <w:rPr>
                <w:noProof/>
                <w:webHidden/>
              </w:rPr>
              <w:fldChar w:fldCharType="separate"/>
            </w:r>
            <w:r w:rsidR="00B62415">
              <w:rPr>
                <w:noProof/>
                <w:webHidden/>
              </w:rPr>
              <w:t>6</w:t>
            </w:r>
            <w:r w:rsidR="00B62415">
              <w:rPr>
                <w:noProof/>
                <w:webHidden/>
              </w:rPr>
              <w:fldChar w:fldCharType="end"/>
            </w:r>
          </w:hyperlink>
        </w:p>
        <w:p w:rsidR="00B62415" w:rsidRDefault="00242F3D">
          <w:pPr>
            <w:pStyle w:val="TOC3"/>
            <w:tabs>
              <w:tab w:val="right" w:leader="dot" w:pos="9016"/>
            </w:tabs>
            <w:rPr>
              <w:rFonts w:asciiTheme="minorHAnsi" w:eastAsiaTheme="minorEastAsia" w:hAnsiTheme="minorHAnsi" w:cstheme="minorBidi"/>
              <w:noProof/>
              <w:szCs w:val="22"/>
              <w:lang w:eastAsia="en-IE"/>
            </w:rPr>
          </w:pPr>
          <w:hyperlink w:anchor="_Toc120779957" w:history="1">
            <w:r w:rsidR="00B62415" w:rsidRPr="00CA2DA9">
              <w:rPr>
                <w:rStyle w:val="Hyperlink"/>
                <w:rFonts w:ascii="Arial" w:hAnsi="Arial" w:cs="Arial"/>
                <w:noProof/>
              </w:rPr>
              <w:t>Post Training</w:t>
            </w:r>
            <w:r w:rsidR="00B62415">
              <w:rPr>
                <w:noProof/>
                <w:webHidden/>
              </w:rPr>
              <w:tab/>
            </w:r>
            <w:r w:rsidR="00B62415">
              <w:rPr>
                <w:noProof/>
                <w:webHidden/>
              </w:rPr>
              <w:fldChar w:fldCharType="begin"/>
            </w:r>
            <w:r w:rsidR="00B62415">
              <w:rPr>
                <w:noProof/>
                <w:webHidden/>
              </w:rPr>
              <w:instrText xml:space="preserve"> PAGEREF _Toc120779957 \h </w:instrText>
            </w:r>
            <w:r w:rsidR="00B62415">
              <w:rPr>
                <w:noProof/>
                <w:webHidden/>
              </w:rPr>
            </w:r>
            <w:r w:rsidR="00B62415">
              <w:rPr>
                <w:noProof/>
                <w:webHidden/>
              </w:rPr>
              <w:fldChar w:fldCharType="separate"/>
            </w:r>
            <w:r w:rsidR="00B62415">
              <w:rPr>
                <w:noProof/>
                <w:webHidden/>
              </w:rPr>
              <w:t>6</w:t>
            </w:r>
            <w:r w:rsidR="00B62415">
              <w:rPr>
                <w:noProof/>
                <w:webHidden/>
              </w:rPr>
              <w:fldChar w:fldCharType="end"/>
            </w:r>
          </w:hyperlink>
        </w:p>
        <w:p w:rsidR="00B62415" w:rsidRDefault="00242F3D">
          <w:pPr>
            <w:pStyle w:val="TOC3"/>
            <w:tabs>
              <w:tab w:val="right" w:leader="dot" w:pos="9016"/>
            </w:tabs>
            <w:rPr>
              <w:rFonts w:asciiTheme="minorHAnsi" w:eastAsiaTheme="minorEastAsia" w:hAnsiTheme="minorHAnsi" w:cstheme="minorBidi"/>
              <w:noProof/>
              <w:szCs w:val="22"/>
              <w:lang w:eastAsia="en-IE"/>
            </w:rPr>
          </w:pPr>
          <w:hyperlink w:anchor="_Toc120779958" w:history="1">
            <w:r w:rsidR="00B62415" w:rsidRPr="00CA2DA9">
              <w:rPr>
                <w:rStyle w:val="Hyperlink"/>
                <w:rFonts w:ascii="Arial" w:eastAsiaTheme="majorEastAsia" w:hAnsi="Arial" w:cs="Arial"/>
                <w:noProof/>
              </w:rPr>
              <w:t>Designated Officer training</w:t>
            </w:r>
            <w:r w:rsidR="00B62415">
              <w:rPr>
                <w:noProof/>
                <w:webHidden/>
              </w:rPr>
              <w:tab/>
            </w:r>
            <w:r w:rsidR="00B62415">
              <w:rPr>
                <w:noProof/>
                <w:webHidden/>
              </w:rPr>
              <w:fldChar w:fldCharType="begin"/>
            </w:r>
            <w:r w:rsidR="00B62415">
              <w:rPr>
                <w:noProof/>
                <w:webHidden/>
              </w:rPr>
              <w:instrText xml:space="preserve"> PAGEREF _Toc120779958 \h </w:instrText>
            </w:r>
            <w:r w:rsidR="00B62415">
              <w:rPr>
                <w:noProof/>
                <w:webHidden/>
              </w:rPr>
            </w:r>
            <w:r w:rsidR="00B62415">
              <w:rPr>
                <w:noProof/>
                <w:webHidden/>
              </w:rPr>
              <w:fldChar w:fldCharType="separate"/>
            </w:r>
            <w:r w:rsidR="00B62415">
              <w:rPr>
                <w:noProof/>
                <w:webHidden/>
              </w:rPr>
              <w:t>7</w:t>
            </w:r>
            <w:r w:rsidR="00B62415">
              <w:rPr>
                <w:noProof/>
                <w:webHidden/>
              </w:rPr>
              <w:fldChar w:fldCharType="end"/>
            </w:r>
          </w:hyperlink>
        </w:p>
        <w:p w:rsidR="00B62415" w:rsidRDefault="00242F3D">
          <w:pPr>
            <w:pStyle w:val="TOC1"/>
            <w:tabs>
              <w:tab w:val="right" w:leader="dot" w:pos="9016"/>
            </w:tabs>
            <w:rPr>
              <w:rFonts w:asciiTheme="minorHAnsi" w:eastAsiaTheme="minorEastAsia" w:hAnsiTheme="minorHAnsi" w:cstheme="minorBidi"/>
              <w:noProof/>
              <w:szCs w:val="22"/>
              <w:lang w:eastAsia="en-IE"/>
            </w:rPr>
          </w:pPr>
          <w:hyperlink w:anchor="_Toc120779959" w:history="1">
            <w:r w:rsidR="00B62415" w:rsidRPr="00CA2DA9">
              <w:rPr>
                <w:rStyle w:val="Hyperlink"/>
                <w:rFonts w:ascii="Arial" w:hAnsi="Arial" w:cs="Arial"/>
                <w:noProof/>
              </w:rPr>
              <w:t>Summary of safeguarding training quality assurance components</w:t>
            </w:r>
            <w:r w:rsidR="00B62415">
              <w:rPr>
                <w:noProof/>
                <w:webHidden/>
              </w:rPr>
              <w:tab/>
            </w:r>
            <w:r w:rsidR="00B62415">
              <w:rPr>
                <w:noProof/>
                <w:webHidden/>
              </w:rPr>
              <w:fldChar w:fldCharType="begin"/>
            </w:r>
            <w:r w:rsidR="00B62415">
              <w:rPr>
                <w:noProof/>
                <w:webHidden/>
              </w:rPr>
              <w:instrText xml:space="preserve"> PAGEREF _Toc120779959 \h </w:instrText>
            </w:r>
            <w:r w:rsidR="00B62415">
              <w:rPr>
                <w:noProof/>
                <w:webHidden/>
              </w:rPr>
            </w:r>
            <w:r w:rsidR="00B62415">
              <w:rPr>
                <w:noProof/>
                <w:webHidden/>
              </w:rPr>
              <w:fldChar w:fldCharType="separate"/>
            </w:r>
            <w:r w:rsidR="00B62415">
              <w:rPr>
                <w:noProof/>
                <w:webHidden/>
              </w:rPr>
              <w:t>9</w:t>
            </w:r>
            <w:r w:rsidR="00B62415">
              <w:rPr>
                <w:noProof/>
                <w:webHidden/>
              </w:rPr>
              <w:fldChar w:fldCharType="end"/>
            </w:r>
          </w:hyperlink>
        </w:p>
        <w:p w:rsidR="00B62415" w:rsidRDefault="00242F3D">
          <w:pPr>
            <w:pStyle w:val="TOC1"/>
            <w:tabs>
              <w:tab w:val="right" w:leader="dot" w:pos="9016"/>
            </w:tabs>
            <w:rPr>
              <w:rFonts w:asciiTheme="minorHAnsi" w:eastAsiaTheme="minorEastAsia" w:hAnsiTheme="minorHAnsi" w:cstheme="minorBidi"/>
              <w:noProof/>
              <w:szCs w:val="22"/>
              <w:lang w:eastAsia="en-IE"/>
            </w:rPr>
          </w:pPr>
          <w:hyperlink w:anchor="_Toc120779960" w:history="1">
            <w:r w:rsidR="00B62415" w:rsidRPr="00CA2DA9">
              <w:rPr>
                <w:rStyle w:val="Hyperlink"/>
                <w:rFonts w:ascii="Arial" w:hAnsi="Arial" w:cs="Arial"/>
                <w:noProof/>
              </w:rPr>
              <w:t>Appendices</w:t>
            </w:r>
            <w:r w:rsidR="00B62415">
              <w:rPr>
                <w:noProof/>
                <w:webHidden/>
              </w:rPr>
              <w:tab/>
            </w:r>
            <w:r w:rsidR="00B62415">
              <w:rPr>
                <w:noProof/>
                <w:webHidden/>
              </w:rPr>
              <w:fldChar w:fldCharType="begin"/>
            </w:r>
            <w:r w:rsidR="00B62415">
              <w:rPr>
                <w:noProof/>
                <w:webHidden/>
              </w:rPr>
              <w:instrText xml:space="preserve"> PAGEREF _Toc120779960 \h </w:instrText>
            </w:r>
            <w:r w:rsidR="00B62415">
              <w:rPr>
                <w:noProof/>
                <w:webHidden/>
              </w:rPr>
            </w:r>
            <w:r w:rsidR="00B62415">
              <w:rPr>
                <w:noProof/>
                <w:webHidden/>
              </w:rPr>
              <w:fldChar w:fldCharType="separate"/>
            </w:r>
            <w:r w:rsidR="00B62415">
              <w:rPr>
                <w:noProof/>
                <w:webHidden/>
              </w:rPr>
              <w:t>10</w:t>
            </w:r>
            <w:r w:rsidR="00B62415">
              <w:rPr>
                <w:noProof/>
                <w:webHidden/>
              </w:rPr>
              <w:fldChar w:fldCharType="end"/>
            </w:r>
          </w:hyperlink>
        </w:p>
        <w:p w:rsidR="00B62415" w:rsidRDefault="00242F3D">
          <w:pPr>
            <w:pStyle w:val="TOC2"/>
            <w:tabs>
              <w:tab w:val="right" w:leader="dot" w:pos="9016"/>
            </w:tabs>
            <w:rPr>
              <w:rFonts w:asciiTheme="minorHAnsi" w:eastAsiaTheme="minorEastAsia" w:hAnsiTheme="minorHAnsi" w:cstheme="minorBidi"/>
              <w:noProof/>
              <w:szCs w:val="22"/>
              <w:lang w:eastAsia="en-IE"/>
            </w:rPr>
          </w:pPr>
          <w:hyperlink w:anchor="_Toc120779961" w:history="1">
            <w:r w:rsidR="00B62415" w:rsidRPr="00CA2DA9">
              <w:rPr>
                <w:rStyle w:val="Hyperlink"/>
                <w:rFonts w:ascii="Arial" w:eastAsia="Times New Roman" w:hAnsi="Arial" w:cs="Arial"/>
                <w:noProof/>
                <w:lang w:eastAsia="en-IE"/>
              </w:rPr>
              <w:t>Appendix A – Staff Knowledge Questionnaire POST training</w:t>
            </w:r>
            <w:r w:rsidR="00B62415">
              <w:rPr>
                <w:noProof/>
                <w:webHidden/>
              </w:rPr>
              <w:tab/>
            </w:r>
            <w:r w:rsidR="00B62415">
              <w:rPr>
                <w:noProof/>
                <w:webHidden/>
              </w:rPr>
              <w:fldChar w:fldCharType="begin"/>
            </w:r>
            <w:r w:rsidR="00B62415">
              <w:rPr>
                <w:noProof/>
                <w:webHidden/>
              </w:rPr>
              <w:instrText xml:space="preserve"> PAGEREF _Toc120779961 \h </w:instrText>
            </w:r>
            <w:r w:rsidR="00B62415">
              <w:rPr>
                <w:noProof/>
                <w:webHidden/>
              </w:rPr>
            </w:r>
            <w:r w:rsidR="00B62415">
              <w:rPr>
                <w:noProof/>
                <w:webHidden/>
              </w:rPr>
              <w:fldChar w:fldCharType="separate"/>
            </w:r>
            <w:r w:rsidR="00B62415">
              <w:rPr>
                <w:noProof/>
                <w:webHidden/>
              </w:rPr>
              <w:t>11</w:t>
            </w:r>
            <w:r w:rsidR="00B62415">
              <w:rPr>
                <w:noProof/>
                <w:webHidden/>
              </w:rPr>
              <w:fldChar w:fldCharType="end"/>
            </w:r>
          </w:hyperlink>
        </w:p>
        <w:p w:rsidR="00B62415" w:rsidRPr="00EE7185" w:rsidRDefault="00B62415" w:rsidP="00B62415">
          <w:pPr>
            <w:rPr>
              <w:rStyle w:val="Strong"/>
              <w:rFonts w:ascii="Corbel" w:hAnsi="Corbel"/>
              <w:b w:val="0"/>
              <w:bCs w:val="0"/>
              <w:sz w:val="28"/>
              <w:szCs w:val="28"/>
            </w:rPr>
          </w:pPr>
          <w:r w:rsidRPr="002B0896">
            <w:rPr>
              <w:rFonts w:ascii="Corbel" w:hAnsi="Corbel"/>
              <w:bCs/>
              <w:noProof/>
              <w:sz w:val="28"/>
              <w:szCs w:val="28"/>
            </w:rPr>
            <w:fldChar w:fldCharType="end"/>
          </w:r>
        </w:p>
      </w:sdtContent>
    </w:sdt>
    <w:p w:rsidR="00B62415" w:rsidRDefault="00B62415" w:rsidP="00B62415"/>
    <w:p w:rsidR="00B62415" w:rsidRDefault="00B62415" w:rsidP="00B62415"/>
    <w:p w:rsidR="00B62415" w:rsidRPr="00EE7185" w:rsidRDefault="00B62415" w:rsidP="00B62415"/>
    <w:p w:rsidR="00B62415" w:rsidRPr="002B0896" w:rsidRDefault="00B62415" w:rsidP="00B62415">
      <w:r>
        <w:br w:type="page"/>
      </w:r>
    </w:p>
    <w:p w:rsidR="00B62415" w:rsidRPr="009B6E58" w:rsidRDefault="00B62415" w:rsidP="00B62415">
      <w:pPr>
        <w:pStyle w:val="IntenseQuote"/>
        <w:pBdr>
          <w:bottom w:val="single" w:sz="4" w:space="0" w:color="5B9BD5" w:themeColor="accent1"/>
        </w:pBdr>
        <w:ind w:left="0"/>
        <w:outlineLvl w:val="0"/>
        <w:rPr>
          <w:rFonts w:ascii="Arial" w:hAnsi="Arial" w:cs="Arial"/>
          <w:sz w:val="32"/>
        </w:rPr>
      </w:pPr>
      <w:bookmarkStart w:id="0" w:name="_Toc120779951"/>
      <w:r w:rsidRPr="009B6E58">
        <w:rPr>
          <w:rFonts w:ascii="Arial" w:hAnsi="Arial" w:cs="Arial"/>
          <w:sz w:val="32"/>
        </w:rPr>
        <w:lastRenderedPageBreak/>
        <w:t>Introduction</w:t>
      </w:r>
      <w:bookmarkEnd w:id="0"/>
    </w:p>
    <w:p w:rsidR="00B62415" w:rsidRPr="00FC642B" w:rsidRDefault="00B62415" w:rsidP="00B62415">
      <w:pPr>
        <w:spacing w:line="360" w:lineRule="auto"/>
        <w:rPr>
          <w:rFonts w:ascii="Arial" w:hAnsi="Arial" w:cs="Arial"/>
        </w:rPr>
      </w:pPr>
      <w:r w:rsidRPr="00FC642B">
        <w:rPr>
          <w:rFonts w:ascii="Arial" w:hAnsi="Arial" w:cs="Arial"/>
        </w:rPr>
        <w:t xml:space="preserve">All adults have the right to be safe and to live a life free from abuse. All persons are entitled to this right, regardless of their circumstances. It is the responsibility of all service providers, statutory and non-statutory, to ensure that, service users are treated with respect and dignity, have their welfare promoted and receive support in an environment in which every effort is made to promote welfare and to prevent abuse. </w:t>
      </w:r>
    </w:p>
    <w:p w:rsidR="00B62415" w:rsidRDefault="00B62415" w:rsidP="00B62415">
      <w:pPr>
        <w:spacing w:line="360" w:lineRule="auto"/>
        <w:rPr>
          <w:rFonts w:ascii="Open Sans" w:hAnsi="Open Sans" w:cs="Open Sans"/>
          <w:color w:val="000000"/>
          <w:sz w:val="21"/>
          <w:szCs w:val="21"/>
          <w:shd w:val="clear" w:color="auto" w:fill="FFFFFF"/>
        </w:rPr>
      </w:pPr>
      <w:r w:rsidRPr="00FC642B">
        <w:rPr>
          <w:rFonts w:ascii="Arial" w:hAnsi="Arial" w:cs="Arial"/>
        </w:rPr>
        <w:t xml:space="preserve">The core function of the HSE National Safeguarding Office is to oversee the implementation, monitoring, review and ongoing evaluation of the Safeguarding Policy as well as coordinating the development and </w:t>
      </w:r>
      <w:r w:rsidR="00FD078F" w:rsidRPr="00FC642B">
        <w:rPr>
          <w:rFonts w:ascii="Arial" w:hAnsi="Arial" w:cs="Arial"/>
        </w:rPr>
        <w:t>rollout</w:t>
      </w:r>
      <w:r w:rsidRPr="00FC642B">
        <w:rPr>
          <w:rFonts w:ascii="Arial" w:hAnsi="Arial" w:cs="Arial"/>
        </w:rPr>
        <w:t xml:space="preserve"> of safeguarding training.</w:t>
      </w:r>
    </w:p>
    <w:p w:rsidR="00B62415" w:rsidRPr="00FC642B" w:rsidRDefault="00B62415" w:rsidP="00B62415">
      <w:pPr>
        <w:spacing w:line="360" w:lineRule="auto"/>
        <w:jc w:val="both"/>
        <w:rPr>
          <w:rFonts w:ascii="Arial" w:hAnsi="Arial" w:cs="Arial"/>
        </w:rPr>
      </w:pPr>
      <w:r w:rsidRPr="00544B82">
        <w:rPr>
          <w:rFonts w:ascii="Arial" w:hAnsi="Arial" w:cs="Arial"/>
        </w:rPr>
        <w:t xml:space="preserve">A quality assurance process is necessary to assure that the safeguarding training delivered is of a high standard and is consistent throughout all </w:t>
      </w:r>
      <w:r>
        <w:rPr>
          <w:rFonts w:ascii="Arial" w:hAnsi="Arial" w:cs="Arial"/>
        </w:rPr>
        <w:t xml:space="preserve">HSE </w:t>
      </w:r>
      <w:r w:rsidRPr="00544B82">
        <w:rPr>
          <w:rFonts w:ascii="Arial" w:hAnsi="Arial" w:cs="Arial"/>
        </w:rPr>
        <w:t xml:space="preserve">areas. Delivering a high standard of safeguarding training helps ensure </w:t>
      </w:r>
      <w:r>
        <w:rPr>
          <w:rFonts w:ascii="Arial" w:hAnsi="Arial" w:cs="Arial"/>
        </w:rPr>
        <w:t xml:space="preserve">adults at risk from </w:t>
      </w:r>
      <w:r w:rsidR="00FD078F">
        <w:rPr>
          <w:rFonts w:ascii="Arial" w:hAnsi="Arial" w:cs="Arial"/>
        </w:rPr>
        <w:t xml:space="preserve">abuse </w:t>
      </w:r>
      <w:r w:rsidR="00FD078F" w:rsidRPr="00544B82">
        <w:rPr>
          <w:rFonts w:ascii="Arial" w:hAnsi="Arial" w:cs="Arial"/>
        </w:rPr>
        <w:t>are</w:t>
      </w:r>
      <w:r w:rsidRPr="00544B82">
        <w:rPr>
          <w:rFonts w:ascii="Arial" w:hAnsi="Arial" w:cs="Arial"/>
        </w:rPr>
        <w:t xml:space="preserve"> protected from abuse </w:t>
      </w:r>
      <w:r w:rsidR="00FD078F" w:rsidRPr="00544B82">
        <w:rPr>
          <w:rFonts w:ascii="Arial" w:hAnsi="Arial" w:cs="Arial"/>
        </w:rPr>
        <w:t>and</w:t>
      </w:r>
      <w:r w:rsidRPr="00544B82">
        <w:rPr>
          <w:rFonts w:ascii="Arial" w:hAnsi="Arial" w:cs="Arial"/>
        </w:rPr>
        <w:t xml:space="preserve"> assists service providers in achieving compliance with regulatory standards regarding safeguarding.</w:t>
      </w:r>
      <w:r w:rsidRPr="00FC642B">
        <w:rPr>
          <w:rFonts w:ascii="Arial" w:hAnsi="Arial" w:cs="Arial"/>
        </w:rPr>
        <w:t xml:space="preserve"> </w:t>
      </w:r>
    </w:p>
    <w:p w:rsidR="00B62415" w:rsidRDefault="00B62415" w:rsidP="00B62415">
      <w:pPr>
        <w:spacing w:line="360" w:lineRule="auto"/>
        <w:jc w:val="both"/>
        <w:rPr>
          <w:rFonts w:ascii="Arial" w:hAnsi="Arial" w:cs="Arial"/>
        </w:rPr>
      </w:pPr>
      <w:r w:rsidRPr="00FC642B">
        <w:rPr>
          <w:rFonts w:ascii="Arial" w:hAnsi="Arial" w:cs="Arial"/>
        </w:rPr>
        <w:t>The National Safeguarding Office</w:t>
      </w:r>
      <w:r>
        <w:rPr>
          <w:rFonts w:ascii="Arial" w:hAnsi="Arial" w:cs="Arial"/>
        </w:rPr>
        <w:t xml:space="preserve"> has a number of programmes available on an ongoing basis </w:t>
      </w:r>
      <w:r w:rsidR="00FD078F">
        <w:rPr>
          <w:rFonts w:ascii="Arial" w:hAnsi="Arial" w:cs="Arial"/>
        </w:rPr>
        <w:t>and</w:t>
      </w:r>
      <w:r>
        <w:rPr>
          <w:rFonts w:ascii="Arial" w:hAnsi="Arial" w:cs="Arial"/>
        </w:rPr>
        <w:t xml:space="preserve"> organises practice development sessions for safeguarding protection team members and for staff working with adults who may be at risk of abuse. </w:t>
      </w:r>
    </w:p>
    <w:p w:rsidR="00B62415" w:rsidRDefault="00B62415" w:rsidP="00B62415">
      <w:pPr>
        <w:spacing w:line="360" w:lineRule="auto"/>
        <w:jc w:val="both"/>
        <w:rPr>
          <w:rFonts w:ascii="Arial" w:hAnsi="Arial" w:cs="Arial"/>
        </w:rPr>
      </w:pPr>
      <w:r>
        <w:rPr>
          <w:rFonts w:ascii="Arial" w:hAnsi="Arial" w:cs="Arial"/>
        </w:rPr>
        <w:t xml:space="preserve">This document sets out some quality assurance measures that should be adhered to in order to ensure quality and consistency of </w:t>
      </w:r>
      <w:r w:rsidR="00EA41E4">
        <w:rPr>
          <w:rFonts w:ascii="Arial" w:hAnsi="Arial" w:cs="Arial"/>
        </w:rPr>
        <w:t xml:space="preserve">adult safeguarding </w:t>
      </w:r>
      <w:r>
        <w:rPr>
          <w:rFonts w:ascii="Arial" w:hAnsi="Arial" w:cs="Arial"/>
        </w:rPr>
        <w:t xml:space="preserve">training and development. </w:t>
      </w:r>
    </w:p>
    <w:p w:rsidR="00B62415" w:rsidRPr="00544B82" w:rsidRDefault="00B62415" w:rsidP="00B62415"/>
    <w:p w:rsidR="00B62415" w:rsidRPr="009B6E58" w:rsidRDefault="00B62415" w:rsidP="00B62415">
      <w:pPr>
        <w:pStyle w:val="IntenseQuote"/>
        <w:pBdr>
          <w:bottom w:val="single" w:sz="4" w:space="0" w:color="5B9BD5" w:themeColor="accent1"/>
        </w:pBdr>
        <w:ind w:left="0"/>
        <w:outlineLvl w:val="0"/>
        <w:rPr>
          <w:rFonts w:ascii="Arial" w:hAnsi="Arial" w:cs="Arial"/>
          <w:sz w:val="32"/>
        </w:rPr>
      </w:pPr>
      <w:bookmarkStart w:id="1" w:name="_Toc120779952"/>
      <w:r w:rsidRPr="009B6E58">
        <w:rPr>
          <w:rFonts w:ascii="Arial" w:hAnsi="Arial" w:cs="Arial"/>
          <w:sz w:val="32"/>
        </w:rPr>
        <w:t>Governance responsibilities</w:t>
      </w:r>
      <w:bookmarkEnd w:id="1"/>
      <w:r w:rsidRPr="009B6E58">
        <w:rPr>
          <w:rFonts w:ascii="Arial" w:hAnsi="Arial" w:cs="Arial"/>
          <w:sz w:val="32"/>
        </w:rPr>
        <w:t xml:space="preserve"> </w:t>
      </w:r>
    </w:p>
    <w:p w:rsidR="00B62415" w:rsidRDefault="00B62415" w:rsidP="00B62415">
      <w:pPr>
        <w:spacing w:line="360" w:lineRule="auto"/>
        <w:jc w:val="both"/>
        <w:rPr>
          <w:rFonts w:ascii="Arial" w:hAnsi="Arial" w:cs="Arial"/>
        </w:rPr>
      </w:pPr>
      <w:r w:rsidRPr="00544B82">
        <w:rPr>
          <w:rFonts w:ascii="Arial" w:hAnsi="Arial" w:cs="Arial"/>
        </w:rPr>
        <w:t xml:space="preserve">The overall process of quality improvement for safeguarding training lies mainly with the </w:t>
      </w:r>
      <w:r w:rsidR="0082158E" w:rsidRPr="00FC642B">
        <w:rPr>
          <w:rFonts w:ascii="Arial" w:hAnsi="Arial" w:cs="Arial"/>
        </w:rPr>
        <w:t>National Safeguarding Office</w:t>
      </w:r>
      <w:r w:rsidRPr="00544B82">
        <w:rPr>
          <w:rFonts w:ascii="Arial" w:hAnsi="Arial" w:cs="Arial"/>
        </w:rPr>
        <w:t xml:space="preserve">. The </w:t>
      </w:r>
      <w:r w:rsidR="0082158E" w:rsidRPr="00FC642B">
        <w:rPr>
          <w:rFonts w:ascii="Arial" w:hAnsi="Arial" w:cs="Arial"/>
        </w:rPr>
        <w:t>National Safeguarding Office</w:t>
      </w:r>
      <w:r w:rsidRPr="00544B82">
        <w:rPr>
          <w:rFonts w:ascii="Arial" w:hAnsi="Arial" w:cs="Arial"/>
        </w:rPr>
        <w:t xml:space="preserve"> is responsible for the on-going development of training programmes and materials. Programme and materials </w:t>
      </w:r>
      <w:r>
        <w:rPr>
          <w:rFonts w:ascii="Arial" w:hAnsi="Arial" w:cs="Arial"/>
        </w:rPr>
        <w:t>are</w:t>
      </w:r>
      <w:r w:rsidRPr="00544B82">
        <w:rPr>
          <w:rFonts w:ascii="Arial" w:hAnsi="Arial" w:cs="Arial"/>
        </w:rPr>
        <w:t xml:space="preserve"> amended and updated as required over time and re circulated to all appro</w:t>
      </w:r>
      <w:r w:rsidR="0082158E">
        <w:rPr>
          <w:rFonts w:ascii="Arial" w:hAnsi="Arial" w:cs="Arial"/>
        </w:rPr>
        <w:t xml:space="preserve">ved safeguarding facilitators. </w:t>
      </w:r>
      <w:r w:rsidRPr="00544B82">
        <w:rPr>
          <w:rFonts w:ascii="Arial" w:hAnsi="Arial" w:cs="Arial"/>
        </w:rPr>
        <w:t xml:space="preserve">Staff from the </w:t>
      </w:r>
      <w:r w:rsidR="0082158E" w:rsidRPr="00FC642B">
        <w:rPr>
          <w:rFonts w:ascii="Arial" w:hAnsi="Arial" w:cs="Arial"/>
        </w:rPr>
        <w:t>National Safeguarding Office</w:t>
      </w:r>
      <w:r w:rsidRPr="00544B82">
        <w:rPr>
          <w:rFonts w:ascii="Arial" w:hAnsi="Arial" w:cs="Arial"/>
        </w:rPr>
        <w:t xml:space="preserve"> </w:t>
      </w:r>
      <w:r w:rsidR="00EA41E4">
        <w:rPr>
          <w:rFonts w:ascii="Arial" w:hAnsi="Arial" w:cs="Arial"/>
        </w:rPr>
        <w:t>are</w:t>
      </w:r>
      <w:r w:rsidRPr="00544B82">
        <w:rPr>
          <w:rFonts w:ascii="Arial" w:hAnsi="Arial" w:cs="Arial"/>
        </w:rPr>
        <w:t xml:space="preserve"> available to the safeguarding facilitators for advice and support and co facilitation </w:t>
      </w:r>
      <w:r>
        <w:rPr>
          <w:rFonts w:ascii="Arial" w:hAnsi="Arial" w:cs="Arial"/>
        </w:rPr>
        <w:t>where</w:t>
      </w:r>
      <w:r w:rsidRPr="00544B82">
        <w:rPr>
          <w:rFonts w:ascii="Arial" w:hAnsi="Arial" w:cs="Arial"/>
        </w:rPr>
        <w:t xml:space="preserve"> necessary.   </w:t>
      </w:r>
    </w:p>
    <w:p w:rsidR="00B62415" w:rsidRDefault="00B62415" w:rsidP="00B62415">
      <w:pPr>
        <w:spacing w:line="360" w:lineRule="auto"/>
        <w:jc w:val="both"/>
        <w:rPr>
          <w:rFonts w:ascii="Arial" w:hAnsi="Arial" w:cs="Arial"/>
        </w:rPr>
      </w:pPr>
      <w:r w:rsidRPr="00544B82">
        <w:rPr>
          <w:rFonts w:ascii="Arial" w:hAnsi="Arial" w:cs="Arial"/>
        </w:rPr>
        <w:t>Responsibility for safeguarding training</w:t>
      </w:r>
      <w:r>
        <w:rPr>
          <w:rFonts w:ascii="Arial" w:hAnsi="Arial" w:cs="Arial"/>
        </w:rPr>
        <w:t xml:space="preserve"> completion</w:t>
      </w:r>
      <w:r w:rsidRPr="00544B82">
        <w:rPr>
          <w:rFonts w:ascii="Arial" w:hAnsi="Arial" w:cs="Arial"/>
        </w:rPr>
        <w:t xml:space="preserve"> rests with the</w:t>
      </w:r>
      <w:r>
        <w:rPr>
          <w:rFonts w:ascii="Arial" w:hAnsi="Arial" w:cs="Arial"/>
        </w:rPr>
        <w:t xml:space="preserve"> service within which staff work. </w:t>
      </w:r>
      <w:r w:rsidRPr="00544B82">
        <w:rPr>
          <w:rFonts w:ascii="Arial" w:hAnsi="Arial" w:cs="Arial"/>
        </w:rPr>
        <w:t xml:space="preserve"> </w:t>
      </w:r>
    </w:p>
    <w:p w:rsidR="00B62415" w:rsidRPr="00544B82" w:rsidRDefault="00B62415" w:rsidP="00B62415">
      <w:pPr>
        <w:spacing w:line="360" w:lineRule="auto"/>
        <w:jc w:val="both"/>
        <w:rPr>
          <w:rFonts w:ascii="Arial" w:hAnsi="Arial" w:cs="Arial"/>
        </w:rPr>
      </w:pPr>
      <w:r w:rsidRPr="00544B82">
        <w:rPr>
          <w:rFonts w:ascii="Arial" w:hAnsi="Arial" w:cs="Arial"/>
        </w:rPr>
        <w:t xml:space="preserve">The </w:t>
      </w:r>
      <w:r w:rsidR="0082158E" w:rsidRPr="00FC642B">
        <w:rPr>
          <w:rFonts w:ascii="Arial" w:hAnsi="Arial" w:cs="Arial"/>
        </w:rPr>
        <w:t>National Safeguarding Office</w:t>
      </w:r>
      <w:r w:rsidRPr="00544B82">
        <w:rPr>
          <w:rFonts w:ascii="Arial" w:hAnsi="Arial" w:cs="Arial"/>
        </w:rPr>
        <w:t xml:space="preserve"> produce reports including KPIs </w:t>
      </w:r>
      <w:r>
        <w:rPr>
          <w:rFonts w:ascii="Arial" w:hAnsi="Arial" w:cs="Arial"/>
        </w:rPr>
        <w:t>on delivery of safeguarding trai</w:t>
      </w:r>
      <w:r w:rsidRPr="00544B82">
        <w:rPr>
          <w:rFonts w:ascii="Arial" w:hAnsi="Arial" w:cs="Arial"/>
        </w:rPr>
        <w:t xml:space="preserve">ning. </w:t>
      </w:r>
    </w:p>
    <w:p w:rsidR="00B62415" w:rsidRDefault="00B62415" w:rsidP="00B62415">
      <w:pPr>
        <w:spacing w:line="360" w:lineRule="auto"/>
        <w:jc w:val="both"/>
        <w:rPr>
          <w:rFonts w:ascii="Arial" w:hAnsi="Arial" w:cs="Arial"/>
        </w:rPr>
      </w:pPr>
      <w:r w:rsidRPr="00544B82">
        <w:rPr>
          <w:rFonts w:ascii="Arial" w:hAnsi="Arial" w:cs="Arial"/>
        </w:rPr>
        <w:lastRenderedPageBreak/>
        <w:t xml:space="preserve">The </w:t>
      </w:r>
      <w:r w:rsidR="0082158E" w:rsidRPr="00FC642B">
        <w:rPr>
          <w:rFonts w:ascii="Arial" w:hAnsi="Arial" w:cs="Arial"/>
        </w:rPr>
        <w:t>National Safeguarding Office</w:t>
      </w:r>
      <w:r w:rsidRPr="00544B82">
        <w:rPr>
          <w:rFonts w:ascii="Arial" w:hAnsi="Arial" w:cs="Arial"/>
        </w:rPr>
        <w:t xml:space="preserve"> will be available to provide support and assistance to the safeguarding facilitators.  </w:t>
      </w:r>
    </w:p>
    <w:p w:rsidR="00B62415" w:rsidRPr="00544B82" w:rsidRDefault="00B62415" w:rsidP="00B62415">
      <w:pPr>
        <w:rPr>
          <w:rFonts w:ascii="Arial" w:hAnsi="Arial" w:cs="Arial"/>
        </w:rPr>
      </w:pPr>
      <w:r w:rsidRPr="00544B82">
        <w:rPr>
          <w:rFonts w:ascii="Arial" w:hAnsi="Arial" w:cs="Arial"/>
        </w:rPr>
        <w:br w:type="page"/>
      </w:r>
    </w:p>
    <w:p w:rsidR="00B62415" w:rsidRPr="004E452A" w:rsidRDefault="00B62415" w:rsidP="00B62415">
      <w:pPr>
        <w:pStyle w:val="IntenseQuote"/>
        <w:pBdr>
          <w:bottom w:val="single" w:sz="4" w:space="0" w:color="5B9BD5" w:themeColor="accent1"/>
        </w:pBdr>
        <w:ind w:left="0"/>
        <w:outlineLvl w:val="0"/>
        <w:rPr>
          <w:rFonts w:ascii="Arial" w:hAnsi="Arial" w:cs="Arial"/>
          <w:sz w:val="32"/>
        </w:rPr>
      </w:pPr>
      <w:bookmarkStart w:id="2" w:name="_Toc120779953"/>
      <w:r w:rsidRPr="009B6E58">
        <w:rPr>
          <w:rFonts w:ascii="Arial" w:hAnsi="Arial" w:cs="Arial"/>
          <w:sz w:val="32"/>
        </w:rPr>
        <w:lastRenderedPageBreak/>
        <w:t>Quality Assurance process components</w:t>
      </w:r>
      <w:bookmarkEnd w:id="2"/>
    </w:p>
    <w:p w:rsidR="00B62415" w:rsidRDefault="00B62415" w:rsidP="00B62415">
      <w:pPr>
        <w:pStyle w:val="Heading3"/>
        <w:shd w:val="clear" w:color="auto" w:fill="D9D9D9" w:themeFill="background1" w:themeFillShade="D9"/>
        <w:rPr>
          <w:rFonts w:ascii="Arial" w:hAnsi="Arial" w:cs="Arial"/>
          <w:color w:val="7B7B7B" w:themeColor="accent3" w:themeShade="BF"/>
          <w:sz w:val="28"/>
          <w:szCs w:val="22"/>
        </w:rPr>
      </w:pPr>
      <w:bookmarkStart w:id="3" w:name="_Toc120779954"/>
      <w:r>
        <w:rPr>
          <w:rFonts w:ascii="Arial" w:hAnsi="Arial" w:cs="Arial"/>
          <w:color w:val="7B7B7B" w:themeColor="accent3" w:themeShade="BF"/>
          <w:sz w:val="28"/>
          <w:szCs w:val="22"/>
        </w:rPr>
        <w:t>ELearning Programme: Safeguarding Adults at Risk of Abuse</w:t>
      </w:r>
      <w:bookmarkEnd w:id="3"/>
    </w:p>
    <w:p w:rsidR="00B62415" w:rsidRPr="00112B38" w:rsidRDefault="00B62415" w:rsidP="00B62415">
      <w:pPr>
        <w:pStyle w:val="Heading3"/>
        <w:rPr>
          <w:rFonts w:ascii="Arial" w:hAnsi="Arial" w:cs="Arial"/>
          <w:b w:val="0"/>
          <w:color w:val="7B7B7B" w:themeColor="accent3" w:themeShade="BF"/>
          <w:sz w:val="24"/>
          <w:szCs w:val="22"/>
        </w:rPr>
      </w:pPr>
      <w:bookmarkStart w:id="4" w:name="_Toc120779955"/>
      <w:r w:rsidRPr="00112B38">
        <w:rPr>
          <w:rFonts w:ascii="Arial" w:hAnsi="Arial" w:cs="Arial"/>
          <w:color w:val="7B7B7B" w:themeColor="accent3" w:themeShade="BF"/>
          <w:sz w:val="24"/>
          <w:szCs w:val="22"/>
        </w:rPr>
        <w:t>Planning</w:t>
      </w:r>
      <w:bookmarkEnd w:id="4"/>
      <w:r w:rsidRPr="00112B38">
        <w:rPr>
          <w:rFonts w:ascii="Arial" w:hAnsi="Arial" w:cs="Arial"/>
          <w:color w:val="7B7B7B" w:themeColor="accent3" w:themeShade="BF"/>
          <w:sz w:val="24"/>
          <w:szCs w:val="22"/>
        </w:rPr>
        <w:t xml:space="preserve"> </w:t>
      </w:r>
    </w:p>
    <w:p w:rsidR="00B62415" w:rsidRPr="003907B1" w:rsidRDefault="00B62415" w:rsidP="003907B1">
      <w:pPr>
        <w:pStyle w:val="ListParagraph"/>
        <w:numPr>
          <w:ilvl w:val="0"/>
          <w:numId w:val="2"/>
        </w:numPr>
        <w:spacing w:before="100" w:beforeAutospacing="1" w:after="100" w:afterAutospacing="1" w:line="360" w:lineRule="auto"/>
        <w:jc w:val="both"/>
        <w:rPr>
          <w:rFonts w:ascii="Arial" w:hAnsi="Arial" w:cs="Arial"/>
        </w:rPr>
      </w:pPr>
      <w:r w:rsidRPr="003907B1">
        <w:rPr>
          <w:rFonts w:ascii="Arial" w:hAnsi="Arial" w:cs="Arial"/>
        </w:rPr>
        <w:t xml:space="preserve">Standardisation of programme content, materials and delivery. </w:t>
      </w:r>
    </w:p>
    <w:p w:rsidR="00B62415" w:rsidRPr="003907B1" w:rsidRDefault="00B62415" w:rsidP="003907B1">
      <w:pPr>
        <w:pStyle w:val="ListParagraph"/>
        <w:numPr>
          <w:ilvl w:val="0"/>
          <w:numId w:val="2"/>
        </w:numPr>
        <w:spacing w:before="100" w:beforeAutospacing="1" w:after="100" w:afterAutospacing="1" w:line="360" w:lineRule="auto"/>
        <w:jc w:val="both"/>
        <w:rPr>
          <w:rFonts w:ascii="Arial" w:hAnsi="Arial" w:cs="Arial"/>
        </w:rPr>
      </w:pPr>
      <w:r w:rsidRPr="003907B1">
        <w:rPr>
          <w:rFonts w:ascii="Arial" w:hAnsi="Arial" w:cs="Arial"/>
        </w:rPr>
        <w:t xml:space="preserve">Align learning outcomes with responsibilities as set out in 2014 Policy.  </w:t>
      </w:r>
    </w:p>
    <w:p w:rsidR="00B62415" w:rsidRPr="00112B38" w:rsidRDefault="00B62415" w:rsidP="00B62415">
      <w:pPr>
        <w:pStyle w:val="Heading3"/>
        <w:rPr>
          <w:rFonts w:ascii="Arial" w:hAnsi="Arial" w:cs="Arial"/>
          <w:b w:val="0"/>
          <w:color w:val="7B7B7B" w:themeColor="accent3" w:themeShade="BF"/>
          <w:sz w:val="24"/>
          <w:szCs w:val="28"/>
        </w:rPr>
      </w:pPr>
      <w:bookmarkStart w:id="5" w:name="_Toc120779956"/>
      <w:r w:rsidRPr="00112B38">
        <w:rPr>
          <w:rFonts w:ascii="Arial" w:hAnsi="Arial" w:cs="Arial"/>
          <w:color w:val="7B7B7B" w:themeColor="accent3" w:themeShade="BF"/>
          <w:sz w:val="24"/>
          <w:szCs w:val="28"/>
        </w:rPr>
        <w:t>During sessions.</w:t>
      </w:r>
      <w:bookmarkEnd w:id="5"/>
      <w:r w:rsidRPr="00112B38">
        <w:rPr>
          <w:rFonts w:ascii="Arial" w:hAnsi="Arial" w:cs="Arial"/>
          <w:color w:val="7B7B7B" w:themeColor="accent3" w:themeShade="BF"/>
          <w:sz w:val="24"/>
          <w:szCs w:val="28"/>
        </w:rPr>
        <w:t xml:space="preserve"> </w:t>
      </w:r>
    </w:p>
    <w:p w:rsidR="00B62415" w:rsidRPr="003907B1" w:rsidRDefault="00B62415" w:rsidP="003907B1">
      <w:pPr>
        <w:pStyle w:val="ListParagraph"/>
        <w:numPr>
          <w:ilvl w:val="0"/>
          <w:numId w:val="3"/>
        </w:numPr>
        <w:spacing w:before="100" w:beforeAutospacing="1" w:after="100" w:afterAutospacing="1" w:line="360" w:lineRule="auto"/>
        <w:jc w:val="both"/>
        <w:rPr>
          <w:rFonts w:ascii="Arial" w:hAnsi="Arial" w:cs="Arial"/>
        </w:rPr>
      </w:pPr>
      <w:r w:rsidRPr="003907B1">
        <w:rPr>
          <w:rFonts w:ascii="Arial" w:hAnsi="Arial" w:cs="Arial"/>
        </w:rPr>
        <w:t xml:space="preserve">The eLearning programme has built in measures to ensure participants work through the material in sequence and complete the programme. </w:t>
      </w:r>
    </w:p>
    <w:p w:rsidR="00B62415" w:rsidRPr="003907B1" w:rsidRDefault="00B62415" w:rsidP="003907B1">
      <w:pPr>
        <w:pStyle w:val="ListParagraph"/>
        <w:numPr>
          <w:ilvl w:val="0"/>
          <w:numId w:val="3"/>
        </w:numPr>
        <w:spacing w:before="100" w:beforeAutospacing="1" w:after="100" w:afterAutospacing="1" w:line="360" w:lineRule="auto"/>
        <w:jc w:val="both"/>
        <w:rPr>
          <w:rFonts w:ascii="Arial" w:hAnsi="Arial" w:cs="Arial"/>
        </w:rPr>
      </w:pPr>
      <w:r w:rsidRPr="003907B1">
        <w:rPr>
          <w:rFonts w:ascii="Arial" w:hAnsi="Arial" w:cs="Arial"/>
        </w:rPr>
        <w:t xml:space="preserve">Participants are required to visit 80% of screens to be eligible for the assessment and have to pass through the module in sequence. </w:t>
      </w:r>
    </w:p>
    <w:p w:rsidR="00B62415" w:rsidRPr="003907B1" w:rsidRDefault="00B62415" w:rsidP="003907B1">
      <w:pPr>
        <w:pStyle w:val="ListParagraph"/>
        <w:numPr>
          <w:ilvl w:val="0"/>
          <w:numId w:val="3"/>
        </w:numPr>
        <w:spacing w:before="100" w:beforeAutospacing="1" w:after="100" w:afterAutospacing="1" w:line="360" w:lineRule="auto"/>
        <w:jc w:val="both"/>
        <w:rPr>
          <w:rFonts w:ascii="Arial" w:hAnsi="Arial" w:cs="Arial"/>
        </w:rPr>
      </w:pPr>
      <w:r w:rsidRPr="003907B1">
        <w:rPr>
          <w:rFonts w:ascii="Arial" w:hAnsi="Arial" w:cs="Arial"/>
        </w:rPr>
        <w:t>The learner is presented with a number of interactive scenarios and they must work through these and travel along the competent path within each scenario.</w:t>
      </w:r>
    </w:p>
    <w:p w:rsidR="00B62415" w:rsidRPr="003907B1" w:rsidRDefault="00B62415" w:rsidP="003907B1">
      <w:pPr>
        <w:pStyle w:val="ListParagraph"/>
        <w:numPr>
          <w:ilvl w:val="0"/>
          <w:numId w:val="3"/>
        </w:numPr>
        <w:spacing w:before="100" w:beforeAutospacing="1" w:after="100" w:afterAutospacing="1" w:line="360" w:lineRule="auto"/>
        <w:jc w:val="both"/>
        <w:rPr>
          <w:rFonts w:ascii="Arial" w:hAnsi="Arial" w:cs="Arial"/>
        </w:rPr>
      </w:pPr>
      <w:r w:rsidRPr="003907B1">
        <w:rPr>
          <w:rFonts w:ascii="Arial" w:hAnsi="Arial" w:cs="Arial"/>
        </w:rPr>
        <w:t xml:space="preserve">A 100% pass rate is required on assessment. </w:t>
      </w:r>
    </w:p>
    <w:p w:rsidR="00B62415" w:rsidRPr="003907B1" w:rsidRDefault="00B62415" w:rsidP="003907B1">
      <w:pPr>
        <w:pStyle w:val="ListParagraph"/>
        <w:numPr>
          <w:ilvl w:val="0"/>
          <w:numId w:val="3"/>
        </w:numPr>
        <w:spacing w:before="100" w:beforeAutospacing="1" w:after="100" w:afterAutospacing="1" w:line="360" w:lineRule="auto"/>
        <w:jc w:val="both"/>
        <w:rPr>
          <w:rFonts w:ascii="Arial" w:hAnsi="Arial" w:cs="Arial"/>
        </w:rPr>
      </w:pPr>
      <w:r w:rsidRPr="003907B1">
        <w:rPr>
          <w:rFonts w:ascii="Arial" w:hAnsi="Arial" w:cs="Arial"/>
        </w:rPr>
        <w:t xml:space="preserve">A training evaluation questionnaire is made available to participants at the end of the session. </w:t>
      </w:r>
    </w:p>
    <w:p w:rsidR="00B62415" w:rsidRPr="003907B1" w:rsidRDefault="00B62415" w:rsidP="003907B1">
      <w:pPr>
        <w:pStyle w:val="ListParagraph"/>
        <w:numPr>
          <w:ilvl w:val="0"/>
          <w:numId w:val="3"/>
        </w:numPr>
        <w:spacing w:before="100" w:beforeAutospacing="1" w:after="100" w:afterAutospacing="1" w:line="360" w:lineRule="auto"/>
        <w:jc w:val="both"/>
        <w:rPr>
          <w:rFonts w:ascii="Arial" w:hAnsi="Arial" w:cs="Arial"/>
        </w:rPr>
      </w:pPr>
      <w:r w:rsidRPr="003907B1">
        <w:rPr>
          <w:rFonts w:ascii="Arial" w:hAnsi="Arial" w:cs="Arial"/>
        </w:rPr>
        <w:t xml:space="preserve">A participant action plan for use in their workplace is provided in the </w:t>
      </w:r>
      <w:r w:rsidRPr="003907B1">
        <w:rPr>
          <w:rFonts w:ascii="Arial" w:hAnsi="Arial" w:cs="Arial"/>
          <w:i/>
        </w:rPr>
        <w:t>extend my learning</w:t>
      </w:r>
      <w:r w:rsidRPr="003907B1">
        <w:rPr>
          <w:rFonts w:ascii="Arial" w:hAnsi="Arial" w:cs="Arial"/>
        </w:rPr>
        <w:t xml:space="preserve"> resources. </w:t>
      </w:r>
    </w:p>
    <w:p w:rsidR="00B62415" w:rsidRPr="003907B1" w:rsidRDefault="00B62415" w:rsidP="003907B1">
      <w:pPr>
        <w:pStyle w:val="ListParagraph"/>
        <w:numPr>
          <w:ilvl w:val="0"/>
          <w:numId w:val="3"/>
        </w:numPr>
        <w:spacing w:before="100" w:beforeAutospacing="1" w:after="100" w:afterAutospacing="1" w:line="360" w:lineRule="auto"/>
        <w:jc w:val="both"/>
        <w:rPr>
          <w:rFonts w:ascii="Arial" w:hAnsi="Arial" w:cs="Arial"/>
        </w:rPr>
      </w:pPr>
      <w:r w:rsidRPr="003907B1">
        <w:rPr>
          <w:rFonts w:ascii="Arial" w:hAnsi="Arial" w:cs="Arial"/>
        </w:rPr>
        <w:t xml:space="preserve">Extend my learning resources includes a Managers toolkit for extending safeguarding learning after the eLearning module has been completed. This toolkit contains a number of exercises that can be used, ideally within a group, to further safeguarding learning and reinforce key messages. </w:t>
      </w:r>
    </w:p>
    <w:p w:rsidR="00B62415" w:rsidRPr="00112B38" w:rsidRDefault="00B62415" w:rsidP="00B62415">
      <w:pPr>
        <w:pStyle w:val="Heading3"/>
        <w:rPr>
          <w:rFonts w:ascii="Arial" w:hAnsi="Arial" w:cs="Arial"/>
          <w:color w:val="7B7B7B" w:themeColor="accent3" w:themeShade="BF"/>
          <w:sz w:val="24"/>
        </w:rPr>
      </w:pPr>
      <w:bookmarkStart w:id="6" w:name="_Toc120779957"/>
      <w:r w:rsidRPr="00112B38">
        <w:rPr>
          <w:rFonts w:ascii="Arial" w:hAnsi="Arial" w:cs="Arial"/>
          <w:color w:val="7B7B7B" w:themeColor="accent3" w:themeShade="BF"/>
          <w:sz w:val="24"/>
        </w:rPr>
        <w:t>Post Training</w:t>
      </w:r>
      <w:bookmarkEnd w:id="6"/>
      <w:r w:rsidRPr="00112B38">
        <w:rPr>
          <w:rFonts w:ascii="Arial" w:hAnsi="Arial" w:cs="Arial"/>
          <w:color w:val="7B7B7B" w:themeColor="accent3" w:themeShade="BF"/>
          <w:sz w:val="24"/>
        </w:rPr>
        <w:t xml:space="preserve"> </w:t>
      </w:r>
    </w:p>
    <w:p w:rsidR="00B62415" w:rsidRPr="003907B1" w:rsidRDefault="00B62415" w:rsidP="003907B1">
      <w:pPr>
        <w:pStyle w:val="ListParagraph"/>
        <w:numPr>
          <w:ilvl w:val="0"/>
          <w:numId w:val="4"/>
        </w:numPr>
        <w:spacing w:before="100" w:beforeAutospacing="1" w:after="100" w:afterAutospacing="1" w:line="360" w:lineRule="auto"/>
        <w:jc w:val="both"/>
        <w:rPr>
          <w:rFonts w:ascii="Arial" w:hAnsi="Arial" w:cs="Arial"/>
        </w:rPr>
      </w:pPr>
      <w:r w:rsidRPr="003907B1">
        <w:rPr>
          <w:rFonts w:ascii="Arial" w:hAnsi="Arial" w:cs="Arial"/>
        </w:rPr>
        <w:t>The National Safeguarding Office will be responsible for generating training reports, to include but not limited to KPI reporting, on a quarterly basis.</w:t>
      </w:r>
    </w:p>
    <w:p w:rsidR="00B62415" w:rsidRPr="003907B1" w:rsidRDefault="00B62415" w:rsidP="003907B1">
      <w:pPr>
        <w:pStyle w:val="ListParagraph"/>
        <w:numPr>
          <w:ilvl w:val="0"/>
          <w:numId w:val="4"/>
        </w:numPr>
        <w:spacing w:before="100" w:beforeAutospacing="1" w:after="100" w:afterAutospacing="1" w:line="360" w:lineRule="auto"/>
        <w:jc w:val="both"/>
        <w:rPr>
          <w:rFonts w:ascii="Arial" w:hAnsi="Arial" w:cs="Arial"/>
        </w:rPr>
      </w:pPr>
      <w:r w:rsidRPr="003907B1">
        <w:rPr>
          <w:rFonts w:ascii="Arial" w:hAnsi="Arial" w:cs="Arial"/>
        </w:rPr>
        <w:t xml:space="preserve">Line managers should ensure staff complete the </w:t>
      </w:r>
      <w:r w:rsidRPr="003907B1">
        <w:rPr>
          <w:rFonts w:ascii="Arial" w:hAnsi="Arial" w:cs="Arial"/>
          <w:i/>
        </w:rPr>
        <w:t>post training knowledge assessment questionnaire</w:t>
      </w:r>
      <w:r w:rsidRPr="003907B1">
        <w:rPr>
          <w:rFonts w:ascii="Arial" w:hAnsi="Arial" w:cs="Arial"/>
        </w:rPr>
        <w:t xml:space="preserve"> 2 to 4 months post training.  This questionnaire is available as appendix A in this document and </w:t>
      </w:r>
      <w:r w:rsidR="00FD078F" w:rsidRPr="003907B1">
        <w:rPr>
          <w:rFonts w:ascii="Arial" w:hAnsi="Arial" w:cs="Arial"/>
        </w:rPr>
        <w:t>is</w:t>
      </w:r>
      <w:r w:rsidRPr="003907B1">
        <w:rPr>
          <w:rFonts w:ascii="Arial" w:hAnsi="Arial" w:cs="Arial"/>
        </w:rPr>
        <w:t xml:space="preserve"> included </w:t>
      </w:r>
      <w:r w:rsidR="00FD078F" w:rsidRPr="003907B1">
        <w:rPr>
          <w:rFonts w:ascii="Arial" w:hAnsi="Arial" w:cs="Arial"/>
        </w:rPr>
        <w:t>within</w:t>
      </w:r>
      <w:r w:rsidRPr="003907B1">
        <w:rPr>
          <w:rFonts w:ascii="Arial" w:hAnsi="Arial" w:cs="Arial"/>
        </w:rPr>
        <w:t xml:space="preserve"> the managers</w:t>
      </w:r>
      <w:r w:rsidR="00FD078F" w:rsidRPr="003907B1">
        <w:rPr>
          <w:rFonts w:ascii="Arial" w:hAnsi="Arial" w:cs="Arial"/>
        </w:rPr>
        <w:t>’</w:t>
      </w:r>
      <w:r w:rsidRPr="003907B1">
        <w:rPr>
          <w:rFonts w:ascii="Arial" w:hAnsi="Arial" w:cs="Arial"/>
        </w:rPr>
        <w:t xml:space="preserve"> toolkit. </w:t>
      </w:r>
    </w:p>
    <w:p w:rsidR="00B62415" w:rsidRPr="003907B1" w:rsidRDefault="00B62415" w:rsidP="003907B1">
      <w:pPr>
        <w:pStyle w:val="ListParagraph"/>
        <w:numPr>
          <w:ilvl w:val="0"/>
          <w:numId w:val="4"/>
        </w:numPr>
        <w:spacing w:before="100" w:beforeAutospacing="1" w:after="100" w:afterAutospacing="1" w:line="360" w:lineRule="auto"/>
        <w:jc w:val="both"/>
        <w:rPr>
          <w:rFonts w:ascii="Arial" w:hAnsi="Arial" w:cs="Arial"/>
        </w:rPr>
      </w:pPr>
      <w:r w:rsidRPr="003907B1">
        <w:rPr>
          <w:rFonts w:ascii="Arial" w:hAnsi="Arial" w:cs="Arial"/>
        </w:rPr>
        <w:t xml:space="preserve">This questionnaire should help identify any knowledge </w:t>
      </w:r>
      <w:r w:rsidR="00FD078F" w:rsidRPr="003907B1">
        <w:rPr>
          <w:rFonts w:ascii="Arial" w:hAnsi="Arial" w:cs="Arial"/>
        </w:rPr>
        <w:t>gaps, which</w:t>
      </w:r>
      <w:r w:rsidRPr="003907B1">
        <w:rPr>
          <w:rFonts w:ascii="Arial" w:hAnsi="Arial" w:cs="Arial"/>
        </w:rPr>
        <w:t xml:space="preserve"> can be addressed by using </w:t>
      </w:r>
      <w:r w:rsidR="00FD078F" w:rsidRPr="003907B1">
        <w:rPr>
          <w:rFonts w:ascii="Arial" w:hAnsi="Arial" w:cs="Arial"/>
        </w:rPr>
        <w:t>provided resources</w:t>
      </w:r>
      <w:r w:rsidRPr="003907B1">
        <w:rPr>
          <w:rFonts w:ascii="Arial" w:hAnsi="Arial" w:cs="Arial"/>
        </w:rPr>
        <w:t xml:space="preserve"> to extend safeguarding learning. </w:t>
      </w:r>
    </w:p>
    <w:p w:rsidR="00B62415" w:rsidRPr="003907B1" w:rsidRDefault="00B62415" w:rsidP="003907B1">
      <w:pPr>
        <w:pStyle w:val="ListParagraph"/>
        <w:numPr>
          <w:ilvl w:val="0"/>
          <w:numId w:val="4"/>
        </w:numPr>
        <w:spacing w:before="100" w:beforeAutospacing="1" w:after="100" w:afterAutospacing="1" w:line="360" w:lineRule="auto"/>
        <w:jc w:val="both"/>
        <w:rPr>
          <w:rFonts w:ascii="Arial" w:hAnsi="Arial" w:cs="Arial"/>
        </w:rPr>
      </w:pPr>
      <w:r w:rsidRPr="003907B1">
        <w:rPr>
          <w:rFonts w:ascii="Arial" w:hAnsi="Arial" w:cs="Arial"/>
        </w:rPr>
        <w:t xml:space="preserve">Advice may be sought from the National Safeguarding Office. </w:t>
      </w:r>
    </w:p>
    <w:p w:rsidR="00B62415" w:rsidRDefault="00B62415" w:rsidP="00B62415"/>
    <w:p w:rsidR="00B62415" w:rsidRPr="00C02A01" w:rsidRDefault="00B62415" w:rsidP="00B62415">
      <w:pPr>
        <w:pStyle w:val="IntenseQuote"/>
        <w:ind w:left="0"/>
        <w:outlineLvl w:val="2"/>
        <w:rPr>
          <w:rFonts w:ascii="Arial" w:eastAsiaTheme="majorEastAsia" w:hAnsi="Arial" w:cs="Arial"/>
          <w:i w:val="0"/>
          <w:iCs w:val="0"/>
          <w:color w:val="7B7B7B" w:themeColor="accent3" w:themeShade="BF"/>
          <w:sz w:val="28"/>
          <w:szCs w:val="26"/>
        </w:rPr>
      </w:pPr>
      <w:bookmarkStart w:id="7" w:name="_Toc120779958"/>
      <w:r w:rsidRPr="00C02A01">
        <w:rPr>
          <w:rFonts w:ascii="Arial" w:eastAsiaTheme="majorEastAsia" w:hAnsi="Arial" w:cs="Arial"/>
          <w:i w:val="0"/>
          <w:iCs w:val="0"/>
          <w:color w:val="7B7B7B" w:themeColor="accent3" w:themeShade="BF"/>
          <w:sz w:val="28"/>
          <w:szCs w:val="26"/>
        </w:rPr>
        <w:lastRenderedPageBreak/>
        <w:t>Designated Officer training</w:t>
      </w:r>
      <w:bookmarkEnd w:id="7"/>
      <w:r w:rsidRPr="00C02A01">
        <w:rPr>
          <w:rFonts w:ascii="Arial" w:eastAsiaTheme="majorEastAsia" w:hAnsi="Arial" w:cs="Arial"/>
          <w:i w:val="0"/>
          <w:iCs w:val="0"/>
          <w:color w:val="7B7B7B" w:themeColor="accent3" w:themeShade="BF"/>
          <w:sz w:val="28"/>
          <w:szCs w:val="26"/>
        </w:rPr>
        <w:t xml:space="preserve"> </w:t>
      </w:r>
    </w:p>
    <w:p w:rsidR="00B62415" w:rsidRPr="004C08E9" w:rsidRDefault="00B62415" w:rsidP="00B62415"/>
    <w:p w:rsidR="00B62415" w:rsidRPr="00400A99" w:rsidRDefault="00B62415" w:rsidP="00B62415">
      <w:pPr>
        <w:spacing w:line="360" w:lineRule="auto"/>
        <w:rPr>
          <w:rFonts w:ascii="Arial" w:hAnsi="Arial" w:cs="Arial"/>
          <w:szCs w:val="24"/>
        </w:rPr>
      </w:pPr>
      <w:r>
        <w:rPr>
          <w:rFonts w:ascii="Arial" w:hAnsi="Arial" w:cs="Arial"/>
        </w:rPr>
        <w:t>T</w:t>
      </w:r>
      <w:r w:rsidRPr="00544B82">
        <w:rPr>
          <w:rFonts w:ascii="Arial" w:hAnsi="Arial" w:cs="Arial"/>
        </w:rPr>
        <w:t xml:space="preserve">he following quality assurance </w:t>
      </w:r>
      <w:r w:rsidR="003907B1">
        <w:rPr>
          <w:rFonts w:ascii="Arial" w:hAnsi="Arial" w:cs="Arial"/>
        </w:rPr>
        <w:t>measures</w:t>
      </w:r>
      <w:r w:rsidRPr="00544B82">
        <w:rPr>
          <w:rFonts w:ascii="Arial" w:hAnsi="Arial" w:cs="Arial"/>
        </w:rPr>
        <w:t xml:space="preserve"> will apply in respect of Designated Officer </w:t>
      </w:r>
      <w:r w:rsidRPr="00400A99">
        <w:rPr>
          <w:rFonts w:ascii="Arial" w:hAnsi="Arial" w:cs="Arial"/>
          <w:szCs w:val="24"/>
        </w:rPr>
        <w:t xml:space="preserve">training:- </w:t>
      </w:r>
    </w:p>
    <w:p w:rsidR="00B62415" w:rsidRPr="00400A99" w:rsidRDefault="00400A99" w:rsidP="00400A99">
      <w:pPr>
        <w:pStyle w:val="ListParagraph"/>
        <w:numPr>
          <w:ilvl w:val="0"/>
          <w:numId w:val="5"/>
        </w:numPr>
        <w:spacing w:line="360" w:lineRule="auto"/>
        <w:rPr>
          <w:rFonts w:ascii="Arial" w:hAnsi="Arial" w:cs="Arial"/>
          <w:szCs w:val="22"/>
        </w:rPr>
      </w:pPr>
      <w:r w:rsidRPr="00400A99">
        <w:rPr>
          <w:rFonts w:ascii="Arial" w:hAnsi="Arial" w:cs="Arial"/>
          <w:szCs w:val="22"/>
        </w:rPr>
        <w:t xml:space="preserve">Delivery of all designated officer training is coordinated through the national safeguarding office. The office must ensure registrations are open to all DOs to allow for disciplines and settings mix among attendees. </w:t>
      </w:r>
    </w:p>
    <w:p w:rsidR="00B62415" w:rsidRPr="009B6E58" w:rsidRDefault="00B62415" w:rsidP="003907B1">
      <w:pPr>
        <w:pStyle w:val="ListParagraph"/>
        <w:numPr>
          <w:ilvl w:val="0"/>
          <w:numId w:val="5"/>
        </w:numPr>
        <w:spacing w:before="100" w:beforeAutospacing="1" w:after="100" w:afterAutospacing="1" w:line="360" w:lineRule="auto"/>
        <w:jc w:val="both"/>
        <w:rPr>
          <w:rFonts w:ascii="Arial" w:hAnsi="Arial" w:cs="Arial"/>
          <w:szCs w:val="22"/>
        </w:rPr>
      </w:pPr>
      <w:r w:rsidRPr="009B6E58">
        <w:rPr>
          <w:rFonts w:ascii="Arial" w:hAnsi="Arial" w:cs="Arial"/>
          <w:szCs w:val="22"/>
        </w:rPr>
        <w:t xml:space="preserve">Designated Officer </w:t>
      </w:r>
      <w:r w:rsidR="00FD078F" w:rsidRPr="009B6E58">
        <w:rPr>
          <w:rFonts w:ascii="Arial" w:hAnsi="Arial" w:cs="Arial"/>
          <w:szCs w:val="22"/>
        </w:rPr>
        <w:t>Training</w:t>
      </w:r>
      <w:r w:rsidRPr="009B6E58">
        <w:rPr>
          <w:rFonts w:ascii="Arial" w:hAnsi="Arial" w:cs="Arial"/>
          <w:szCs w:val="22"/>
        </w:rPr>
        <w:t xml:space="preserve"> will only be delivered by approved safeguarding facilitators who have undertaken a specific Train the Trainer (TTT) programme equipping them to deliver Designated Officer training. </w:t>
      </w:r>
    </w:p>
    <w:p w:rsidR="00B62415" w:rsidRPr="009B6E58" w:rsidRDefault="00B62415" w:rsidP="003907B1">
      <w:pPr>
        <w:pStyle w:val="ListParagraph"/>
        <w:numPr>
          <w:ilvl w:val="0"/>
          <w:numId w:val="5"/>
        </w:numPr>
        <w:spacing w:before="100" w:beforeAutospacing="1" w:after="100" w:afterAutospacing="1" w:line="360" w:lineRule="auto"/>
        <w:jc w:val="both"/>
        <w:rPr>
          <w:rFonts w:ascii="Arial" w:hAnsi="Arial" w:cs="Arial"/>
          <w:szCs w:val="22"/>
        </w:rPr>
      </w:pPr>
      <w:r w:rsidRPr="009B6E58">
        <w:rPr>
          <w:rFonts w:ascii="Arial" w:hAnsi="Arial" w:cs="Arial"/>
          <w:szCs w:val="22"/>
        </w:rPr>
        <w:t xml:space="preserve">Approved safeguarding facilitators who have undertaken the TTT equipping them to deliver Designated Officer training must co-facilitate their first Designated Officer training programme with a member of staff from the National Safeguarding Office.  </w:t>
      </w:r>
    </w:p>
    <w:p w:rsidR="00B62415" w:rsidRDefault="00B62415" w:rsidP="003907B1">
      <w:pPr>
        <w:pStyle w:val="ListParagraph"/>
        <w:numPr>
          <w:ilvl w:val="0"/>
          <w:numId w:val="5"/>
        </w:numPr>
        <w:spacing w:before="100" w:beforeAutospacing="1" w:after="100" w:afterAutospacing="1" w:line="360" w:lineRule="auto"/>
        <w:jc w:val="both"/>
        <w:rPr>
          <w:rFonts w:ascii="Arial" w:hAnsi="Arial" w:cs="Arial"/>
          <w:szCs w:val="22"/>
        </w:rPr>
      </w:pPr>
      <w:r w:rsidRPr="009B6E58">
        <w:rPr>
          <w:rFonts w:ascii="Arial" w:hAnsi="Arial" w:cs="Arial"/>
          <w:szCs w:val="22"/>
        </w:rPr>
        <w:t xml:space="preserve">Designated Officer </w:t>
      </w:r>
      <w:r w:rsidR="007976C1">
        <w:rPr>
          <w:rFonts w:ascii="Arial" w:hAnsi="Arial" w:cs="Arial"/>
          <w:szCs w:val="22"/>
        </w:rPr>
        <w:t>enrollers</w:t>
      </w:r>
      <w:r w:rsidRPr="009B6E58">
        <w:rPr>
          <w:rFonts w:ascii="Arial" w:hAnsi="Arial" w:cs="Arial"/>
          <w:szCs w:val="22"/>
        </w:rPr>
        <w:t xml:space="preserve"> must first have completed the Safeguarding </w:t>
      </w:r>
      <w:r>
        <w:rPr>
          <w:rFonts w:ascii="Arial" w:hAnsi="Arial" w:cs="Arial"/>
          <w:szCs w:val="22"/>
        </w:rPr>
        <w:t>Adult at risk of abuse eLearning</w:t>
      </w:r>
      <w:r w:rsidRPr="009B6E58">
        <w:rPr>
          <w:rFonts w:ascii="Arial" w:hAnsi="Arial" w:cs="Arial"/>
          <w:szCs w:val="22"/>
        </w:rPr>
        <w:t xml:space="preserve"> </w:t>
      </w:r>
      <w:r>
        <w:rPr>
          <w:rFonts w:ascii="Arial" w:hAnsi="Arial" w:cs="Arial"/>
          <w:szCs w:val="22"/>
        </w:rPr>
        <w:t xml:space="preserve">programme on HSeLanD. </w:t>
      </w:r>
      <w:r w:rsidRPr="009B6E58">
        <w:rPr>
          <w:rFonts w:ascii="Arial" w:hAnsi="Arial" w:cs="Arial"/>
          <w:szCs w:val="22"/>
        </w:rPr>
        <w:t xml:space="preserve">  </w:t>
      </w:r>
    </w:p>
    <w:p w:rsidR="007976C1" w:rsidRPr="007976C1" w:rsidRDefault="007976C1" w:rsidP="003C2D52">
      <w:pPr>
        <w:pStyle w:val="ListParagraph"/>
        <w:numPr>
          <w:ilvl w:val="0"/>
          <w:numId w:val="5"/>
        </w:numPr>
        <w:spacing w:before="100" w:beforeAutospacing="1" w:after="100" w:afterAutospacing="1" w:line="360" w:lineRule="auto"/>
        <w:jc w:val="both"/>
        <w:rPr>
          <w:rFonts w:ascii="Arial" w:hAnsi="Arial" w:cs="Arial"/>
          <w:szCs w:val="22"/>
        </w:rPr>
      </w:pPr>
      <w:r w:rsidRPr="007976C1">
        <w:rPr>
          <w:rFonts w:ascii="Arial" w:hAnsi="Arial" w:cs="Arial"/>
          <w:szCs w:val="22"/>
        </w:rPr>
        <w:t xml:space="preserve">Designated Officer </w:t>
      </w:r>
      <w:r>
        <w:rPr>
          <w:rFonts w:ascii="Arial" w:hAnsi="Arial" w:cs="Arial"/>
          <w:szCs w:val="22"/>
        </w:rPr>
        <w:t xml:space="preserve">interactive </w:t>
      </w:r>
      <w:r w:rsidRPr="007976C1">
        <w:rPr>
          <w:rFonts w:ascii="Arial" w:hAnsi="Arial" w:cs="Arial"/>
          <w:szCs w:val="22"/>
        </w:rPr>
        <w:t>workshop attendees must complet</w:t>
      </w:r>
      <w:r>
        <w:rPr>
          <w:rFonts w:ascii="Arial" w:hAnsi="Arial" w:cs="Arial"/>
          <w:szCs w:val="22"/>
        </w:rPr>
        <w:t>e</w:t>
      </w:r>
      <w:r w:rsidRPr="007976C1">
        <w:rPr>
          <w:rFonts w:ascii="Arial" w:hAnsi="Arial" w:cs="Arial"/>
          <w:szCs w:val="22"/>
        </w:rPr>
        <w:t xml:space="preserve"> </w:t>
      </w:r>
      <w:r>
        <w:rPr>
          <w:rFonts w:ascii="Arial" w:hAnsi="Arial" w:cs="Arial"/>
          <w:szCs w:val="22"/>
        </w:rPr>
        <w:t>and submit</w:t>
      </w:r>
      <w:r w:rsidRPr="007976C1">
        <w:rPr>
          <w:rFonts w:ascii="Arial" w:hAnsi="Arial" w:cs="Arial"/>
          <w:szCs w:val="22"/>
        </w:rPr>
        <w:t xml:space="preserve"> the required deskwork</w:t>
      </w:r>
      <w:r>
        <w:rPr>
          <w:rFonts w:ascii="Arial" w:hAnsi="Arial" w:cs="Arial"/>
          <w:szCs w:val="22"/>
        </w:rPr>
        <w:t xml:space="preserve"> in advance</w:t>
      </w:r>
      <w:r w:rsidRPr="007976C1">
        <w:rPr>
          <w:rFonts w:ascii="Arial" w:hAnsi="Arial" w:cs="Arial"/>
          <w:szCs w:val="22"/>
        </w:rPr>
        <w:t>.</w:t>
      </w:r>
    </w:p>
    <w:p w:rsidR="00B62415" w:rsidRDefault="00B62415" w:rsidP="003907B1">
      <w:pPr>
        <w:pStyle w:val="ListParagraph"/>
        <w:numPr>
          <w:ilvl w:val="0"/>
          <w:numId w:val="5"/>
        </w:numPr>
        <w:spacing w:before="100" w:beforeAutospacing="1" w:after="100" w:afterAutospacing="1" w:line="360" w:lineRule="auto"/>
        <w:jc w:val="both"/>
        <w:rPr>
          <w:rFonts w:ascii="Arial" w:hAnsi="Arial" w:cs="Arial"/>
          <w:szCs w:val="22"/>
        </w:rPr>
      </w:pPr>
      <w:r>
        <w:rPr>
          <w:rFonts w:ascii="Arial" w:hAnsi="Arial" w:cs="Arial"/>
          <w:szCs w:val="22"/>
        </w:rPr>
        <w:t xml:space="preserve">A </w:t>
      </w:r>
      <w:r w:rsidR="00CA631D">
        <w:rPr>
          <w:rFonts w:ascii="Arial" w:hAnsi="Arial" w:cs="Arial"/>
          <w:szCs w:val="22"/>
        </w:rPr>
        <w:t>facilitator’s</w:t>
      </w:r>
      <w:r>
        <w:rPr>
          <w:rFonts w:ascii="Arial" w:hAnsi="Arial" w:cs="Arial"/>
          <w:szCs w:val="22"/>
        </w:rPr>
        <w:t xml:space="preserve"> guide for designated officer training sessions has been developed and shared with all facilitators. This guide is updated as </w:t>
      </w:r>
      <w:r w:rsidR="00CA631D">
        <w:rPr>
          <w:rFonts w:ascii="Arial" w:hAnsi="Arial" w:cs="Arial"/>
          <w:szCs w:val="22"/>
        </w:rPr>
        <w:t>necessary and</w:t>
      </w:r>
      <w:r>
        <w:rPr>
          <w:rFonts w:ascii="Arial" w:hAnsi="Arial" w:cs="Arial"/>
          <w:szCs w:val="22"/>
        </w:rPr>
        <w:t xml:space="preserve"> provides </w:t>
      </w:r>
      <w:r w:rsidR="00CA631D">
        <w:rPr>
          <w:rFonts w:ascii="Arial" w:hAnsi="Arial" w:cs="Arial"/>
          <w:szCs w:val="22"/>
        </w:rPr>
        <w:t>section-by-section</w:t>
      </w:r>
      <w:r>
        <w:rPr>
          <w:rFonts w:ascii="Arial" w:hAnsi="Arial" w:cs="Arial"/>
          <w:szCs w:val="22"/>
        </w:rPr>
        <w:t xml:space="preserve"> guidance for facilitators’ in managing delivery of key messages in a consistent manner.  </w:t>
      </w:r>
    </w:p>
    <w:p w:rsidR="003907B1" w:rsidRDefault="00B62415" w:rsidP="001E32A3">
      <w:pPr>
        <w:pStyle w:val="ListParagraph"/>
        <w:numPr>
          <w:ilvl w:val="0"/>
          <w:numId w:val="5"/>
        </w:numPr>
        <w:spacing w:before="100" w:beforeAutospacing="1" w:after="100" w:afterAutospacing="1" w:line="360" w:lineRule="auto"/>
        <w:jc w:val="both"/>
        <w:rPr>
          <w:rFonts w:ascii="Arial" w:hAnsi="Arial" w:cs="Arial"/>
          <w:szCs w:val="22"/>
        </w:rPr>
      </w:pPr>
      <w:r w:rsidRPr="003907B1">
        <w:rPr>
          <w:rFonts w:ascii="Arial" w:hAnsi="Arial" w:cs="Arial"/>
          <w:szCs w:val="22"/>
        </w:rPr>
        <w:t xml:space="preserve">The </w:t>
      </w:r>
      <w:r w:rsidR="0082158E" w:rsidRPr="00FC642B">
        <w:rPr>
          <w:rFonts w:ascii="Arial" w:hAnsi="Arial" w:cs="Arial"/>
        </w:rPr>
        <w:t>National Safeguarding Office</w:t>
      </w:r>
      <w:r w:rsidRPr="003907B1">
        <w:rPr>
          <w:rFonts w:ascii="Arial" w:hAnsi="Arial" w:cs="Arial"/>
          <w:szCs w:val="22"/>
        </w:rPr>
        <w:t xml:space="preserve"> will facilitate meetings with approved safeguarding facilitators from time to time (at least annually).  These will be learning &amp; development focused as well as a consultative and support forum.  </w:t>
      </w:r>
    </w:p>
    <w:p w:rsidR="003907B1" w:rsidRDefault="00B62415" w:rsidP="00BD2E15">
      <w:pPr>
        <w:pStyle w:val="ListParagraph"/>
        <w:numPr>
          <w:ilvl w:val="0"/>
          <w:numId w:val="5"/>
        </w:numPr>
        <w:spacing w:before="100" w:beforeAutospacing="1" w:after="100" w:afterAutospacing="1" w:line="360" w:lineRule="auto"/>
        <w:jc w:val="both"/>
        <w:rPr>
          <w:rFonts w:ascii="Arial" w:hAnsi="Arial" w:cs="Arial"/>
          <w:szCs w:val="22"/>
        </w:rPr>
      </w:pPr>
      <w:r w:rsidRPr="003907B1">
        <w:rPr>
          <w:rFonts w:ascii="Arial" w:hAnsi="Arial" w:cs="Arial"/>
          <w:szCs w:val="22"/>
        </w:rPr>
        <w:t xml:space="preserve">Only </w:t>
      </w:r>
      <w:r w:rsidR="0082158E" w:rsidRPr="00FC642B">
        <w:rPr>
          <w:rFonts w:ascii="Arial" w:hAnsi="Arial" w:cs="Arial"/>
        </w:rPr>
        <w:t>National Safeguarding Office</w:t>
      </w:r>
      <w:r w:rsidRPr="003907B1">
        <w:rPr>
          <w:rFonts w:ascii="Arial" w:hAnsi="Arial" w:cs="Arial"/>
          <w:szCs w:val="22"/>
        </w:rPr>
        <w:t xml:space="preserve"> approved materials and case scenarios to be used for DO training.    </w:t>
      </w:r>
    </w:p>
    <w:p w:rsidR="00B62415" w:rsidRPr="003907B1" w:rsidRDefault="00B62415" w:rsidP="00BD2E15">
      <w:pPr>
        <w:pStyle w:val="ListParagraph"/>
        <w:numPr>
          <w:ilvl w:val="0"/>
          <w:numId w:val="5"/>
        </w:numPr>
        <w:spacing w:before="100" w:beforeAutospacing="1" w:after="100" w:afterAutospacing="1" w:line="360" w:lineRule="auto"/>
        <w:jc w:val="both"/>
        <w:rPr>
          <w:rFonts w:ascii="Arial" w:hAnsi="Arial" w:cs="Arial"/>
          <w:szCs w:val="22"/>
        </w:rPr>
      </w:pPr>
      <w:r w:rsidRPr="003907B1">
        <w:rPr>
          <w:rFonts w:ascii="Arial" w:hAnsi="Arial" w:cs="Arial"/>
          <w:szCs w:val="22"/>
        </w:rPr>
        <w:t xml:space="preserve">The </w:t>
      </w:r>
      <w:r w:rsidR="0082158E" w:rsidRPr="00FC642B">
        <w:rPr>
          <w:rFonts w:ascii="Arial" w:hAnsi="Arial" w:cs="Arial"/>
        </w:rPr>
        <w:t>National Safeguarding Office</w:t>
      </w:r>
      <w:r w:rsidRPr="003907B1">
        <w:rPr>
          <w:rFonts w:ascii="Arial" w:hAnsi="Arial" w:cs="Arial"/>
          <w:szCs w:val="22"/>
        </w:rPr>
        <w:t xml:space="preserve"> retain control and rights over these materials and will make changes as necessary. As and when materials are updated/revised the new version will be distributed to all safeguarding facilitators with a commencement date for implementation. </w:t>
      </w:r>
    </w:p>
    <w:p w:rsidR="00B62415" w:rsidRDefault="00B62415" w:rsidP="00B62415">
      <w:pPr>
        <w:rPr>
          <w:rFonts w:cs="Tahoma"/>
          <w:b/>
        </w:rPr>
      </w:pPr>
    </w:p>
    <w:p w:rsidR="00B62415" w:rsidRDefault="00B62415" w:rsidP="00B62415">
      <w:pPr>
        <w:rPr>
          <w:rFonts w:cs="Tahoma"/>
          <w:b/>
        </w:rPr>
      </w:pPr>
      <w:r>
        <w:rPr>
          <w:rFonts w:cs="Tahoma"/>
          <w:b/>
        </w:rPr>
        <w:br w:type="page"/>
      </w:r>
    </w:p>
    <w:p w:rsidR="00B62415" w:rsidRPr="0001392F" w:rsidRDefault="00B62415" w:rsidP="00B62415">
      <w:pPr>
        <w:pStyle w:val="IntenseQuote"/>
        <w:pBdr>
          <w:bottom w:val="single" w:sz="4" w:space="0" w:color="5B9BD5" w:themeColor="accent1"/>
        </w:pBdr>
        <w:ind w:left="0"/>
        <w:outlineLvl w:val="0"/>
        <w:rPr>
          <w:rFonts w:ascii="Arial" w:hAnsi="Arial" w:cs="Arial"/>
          <w:sz w:val="28"/>
        </w:rPr>
      </w:pPr>
      <w:bookmarkStart w:id="8" w:name="_Toc120779959"/>
      <w:r w:rsidRPr="0001392F">
        <w:rPr>
          <w:rFonts w:ascii="Arial" w:hAnsi="Arial" w:cs="Arial"/>
          <w:sz w:val="28"/>
        </w:rPr>
        <w:lastRenderedPageBreak/>
        <w:t xml:space="preserve">Summary of quality assurance </w:t>
      </w:r>
      <w:bookmarkEnd w:id="8"/>
      <w:r w:rsidR="00CA631D">
        <w:rPr>
          <w:rFonts w:ascii="Arial" w:hAnsi="Arial" w:cs="Arial"/>
          <w:sz w:val="28"/>
        </w:rPr>
        <w:t xml:space="preserve">measures for </w:t>
      </w:r>
      <w:r w:rsidR="00CA631D" w:rsidRPr="0001392F">
        <w:rPr>
          <w:rFonts w:ascii="Arial" w:hAnsi="Arial" w:cs="Arial"/>
          <w:sz w:val="28"/>
        </w:rPr>
        <w:t>safeguarding training</w:t>
      </w:r>
    </w:p>
    <w:p w:rsidR="00B62415" w:rsidRDefault="00B62415" w:rsidP="00B62415">
      <w:pPr>
        <w:rPr>
          <w:rFonts w:cs="Tahoma"/>
          <w:b/>
        </w:rPr>
      </w:pPr>
    </w:p>
    <w:tbl>
      <w:tblPr>
        <w:tblStyle w:val="LightShading-Accent12"/>
        <w:tblW w:w="10665" w:type="dxa"/>
        <w:tblInd w:w="-1026" w:type="dxa"/>
        <w:tblBorders>
          <w:top w:val="none" w:sz="0" w:space="0" w:color="auto"/>
          <w:bottom w:val="none" w:sz="0" w:space="0" w:color="auto"/>
        </w:tblBorders>
        <w:tblLook w:val="04A0" w:firstRow="1" w:lastRow="0" w:firstColumn="1" w:lastColumn="0" w:noHBand="0" w:noVBand="1"/>
      </w:tblPr>
      <w:tblGrid>
        <w:gridCol w:w="1207"/>
        <w:gridCol w:w="2654"/>
        <w:gridCol w:w="1864"/>
        <w:gridCol w:w="2419"/>
        <w:gridCol w:w="2521"/>
      </w:tblGrid>
      <w:tr w:rsidR="00330C80" w:rsidRPr="007B0979" w:rsidTr="000C1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tcBorders>
              <w:top w:val="nil"/>
              <w:right w:val="single" w:sz="4" w:space="0" w:color="auto"/>
            </w:tcBorders>
          </w:tcPr>
          <w:p w:rsidR="00B62415" w:rsidRPr="00B95A42" w:rsidRDefault="00B62415" w:rsidP="000C1654">
            <w:pPr>
              <w:rPr>
                <w:rFonts w:ascii="Arial" w:hAnsi="Arial" w:cs="Arial"/>
                <w:color w:val="385623" w:themeColor="accent6" w:themeShade="80"/>
                <w:sz w:val="18"/>
                <w:szCs w:val="22"/>
              </w:rPr>
            </w:pPr>
          </w:p>
        </w:tc>
        <w:tc>
          <w:tcPr>
            <w:tcW w:w="2654" w:type="dxa"/>
            <w:tcBorders>
              <w:top w:val="nil"/>
              <w:left w:val="single" w:sz="4" w:space="0" w:color="auto"/>
              <w:right w:val="single" w:sz="4" w:space="0" w:color="auto"/>
            </w:tcBorders>
          </w:tcPr>
          <w:p w:rsidR="00B62415" w:rsidRPr="00B95A42" w:rsidRDefault="00B62415" w:rsidP="000C1654">
            <w:pPr>
              <w:cnfStyle w:val="100000000000" w:firstRow="1" w:lastRow="0" w:firstColumn="0" w:lastColumn="0" w:oddVBand="0" w:evenVBand="0" w:oddHBand="0" w:evenHBand="0" w:firstRowFirstColumn="0" w:firstRowLastColumn="0" w:lastRowFirstColumn="0" w:lastRowLastColumn="0"/>
              <w:rPr>
                <w:rFonts w:ascii="Arial" w:hAnsi="Arial" w:cs="Arial"/>
                <w:color w:val="385623" w:themeColor="accent6" w:themeShade="80"/>
                <w:sz w:val="18"/>
                <w:szCs w:val="22"/>
              </w:rPr>
            </w:pPr>
            <w:r w:rsidRPr="00B95A42">
              <w:rPr>
                <w:rFonts w:ascii="Arial" w:hAnsi="Arial" w:cs="Arial"/>
                <w:color w:val="385623" w:themeColor="accent6" w:themeShade="80"/>
                <w:sz w:val="18"/>
                <w:szCs w:val="22"/>
              </w:rPr>
              <w:t>National Safeguarding Office</w:t>
            </w:r>
            <w:r w:rsidR="0082158E">
              <w:rPr>
                <w:rFonts w:ascii="Arial" w:hAnsi="Arial" w:cs="Arial"/>
                <w:color w:val="385623" w:themeColor="accent6" w:themeShade="80"/>
                <w:sz w:val="18"/>
                <w:szCs w:val="22"/>
              </w:rPr>
              <w:t xml:space="preserve"> (NSO)</w:t>
            </w:r>
          </w:p>
        </w:tc>
        <w:tc>
          <w:tcPr>
            <w:tcW w:w="1864" w:type="dxa"/>
            <w:tcBorders>
              <w:top w:val="nil"/>
              <w:left w:val="single" w:sz="4" w:space="0" w:color="auto"/>
              <w:right w:val="single" w:sz="4" w:space="0" w:color="auto"/>
            </w:tcBorders>
          </w:tcPr>
          <w:p w:rsidR="00B62415" w:rsidRPr="00B95A42" w:rsidRDefault="00B62415" w:rsidP="000C1654">
            <w:pPr>
              <w:cnfStyle w:val="100000000000" w:firstRow="1" w:lastRow="0" w:firstColumn="0" w:lastColumn="0" w:oddVBand="0" w:evenVBand="0" w:oddHBand="0" w:evenHBand="0" w:firstRowFirstColumn="0" w:firstRowLastColumn="0" w:lastRowFirstColumn="0" w:lastRowLastColumn="0"/>
              <w:rPr>
                <w:rFonts w:ascii="Arial" w:hAnsi="Arial" w:cs="Arial"/>
                <w:color w:val="385623" w:themeColor="accent6" w:themeShade="80"/>
                <w:sz w:val="18"/>
                <w:szCs w:val="22"/>
              </w:rPr>
            </w:pPr>
            <w:r w:rsidRPr="00B95A42">
              <w:rPr>
                <w:rFonts w:ascii="Arial" w:hAnsi="Arial" w:cs="Arial"/>
                <w:color w:val="385623" w:themeColor="accent6" w:themeShade="80"/>
                <w:sz w:val="18"/>
                <w:szCs w:val="22"/>
              </w:rPr>
              <w:t>Safeguarding Facilitators</w:t>
            </w:r>
          </w:p>
        </w:tc>
        <w:tc>
          <w:tcPr>
            <w:tcW w:w="2419" w:type="dxa"/>
            <w:tcBorders>
              <w:top w:val="nil"/>
              <w:left w:val="single" w:sz="4" w:space="0" w:color="auto"/>
              <w:right w:val="single" w:sz="4" w:space="0" w:color="auto"/>
            </w:tcBorders>
          </w:tcPr>
          <w:p w:rsidR="00B62415" w:rsidRPr="00B95A42" w:rsidRDefault="00B62415" w:rsidP="000C1654">
            <w:pPr>
              <w:cnfStyle w:val="100000000000" w:firstRow="1" w:lastRow="0" w:firstColumn="0" w:lastColumn="0" w:oddVBand="0" w:evenVBand="0" w:oddHBand="0" w:evenHBand="0" w:firstRowFirstColumn="0" w:firstRowLastColumn="0" w:lastRowFirstColumn="0" w:lastRowLastColumn="0"/>
              <w:rPr>
                <w:rFonts w:ascii="Arial" w:hAnsi="Arial" w:cs="Arial"/>
                <w:color w:val="385623" w:themeColor="accent6" w:themeShade="80"/>
                <w:sz w:val="18"/>
                <w:szCs w:val="22"/>
              </w:rPr>
            </w:pPr>
            <w:r w:rsidRPr="00B95A42">
              <w:rPr>
                <w:rFonts w:ascii="Arial" w:hAnsi="Arial" w:cs="Arial"/>
                <w:color w:val="385623" w:themeColor="accent6" w:themeShade="80"/>
                <w:sz w:val="18"/>
                <w:szCs w:val="22"/>
              </w:rPr>
              <w:t>Participants</w:t>
            </w:r>
          </w:p>
        </w:tc>
        <w:tc>
          <w:tcPr>
            <w:tcW w:w="2521" w:type="dxa"/>
            <w:tcBorders>
              <w:top w:val="nil"/>
              <w:left w:val="single" w:sz="4" w:space="0" w:color="auto"/>
            </w:tcBorders>
          </w:tcPr>
          <w:p w:rsidR="00B62415" w:rsidRPr="00B95A42" w:rsidRDefault="00B62415" w:rsidP="000C1654">
            <w:pPr>
              <w:cnfStyle w:val="100000000000" w:firstRow="1" w:lastRow="0" w:firstColumn="0" w:lastColumn="0" w:oddVBand="0" w:evenVBand="0" w:oddHBand="0" w:evenHBand="0" w:firstRowFirstColumn="0" w:firstRowLastColumn="0" w:lastRowFirstColumn="0" w:lastRowLastColumn="0"/>
              <w:rPr>
                <w:rFonts w:ascii="Arial" w:hAnsi="Arial" w:cs="Arial"/>
                <w:color w:val="385623" w:themeColor="accent6" w:themeShade="80"/>
                <w:sz w:val="18"/>
                <w:szCs w:val="22"/>
              </w:rPr>
            </w:pPr>
            <w:r w:rsidRPr="00B95A42">
              <w:rPr>
                <w:rFonts w:ascii="Arial" w:hAnsi="Arial" w:cs="Arial"/>
                <w:color w:val="385623" w:themeColor="accent6" w:themeShade="80"/>
                <w:sz w:val="18"/>
                <w:szCs w:val="22"/>
              </w:rPr>
              <w:t>Line Manager</w:t>
            </w:r>
          </w:p>
        </w:tc>
      </w:tr>
      <w:tr w:rsidR="00330C80" w:rsidRPr="00544B82" w:rsidTr="000C1654">
        <w:trPr>
          <w:cnfStyle w:val="000000100000" w:firstRow="0" w:lastRow="0" w:firstColumn="0" w:lastColumn="0" w:oddVBand="0" w:evenVBand="0" w:oddHBand="1"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1207" w:type="dxa"/>
            <w:tcBorders>
              <w:right w:val="single" w:sz="4" w:space="0" w:color="auto"/>
            </w:tcBorders>
            <w:shd w:val="clear" w:color="auto" w:fill="EDEDED" w:themeFill="accent3" w:themeFillTint="33"/>
          </w:tcPr>
          <w:p w:rsidR="00B62415" w:rsidRPr="00B95A42" w:rsidRDefault="00330C80" w:rsidP="000C1654">
            <w:pPr>
              <w:jc w:val="both"/>
              <w:rPr>
                <w:rFonts w:ascii="Arial" w:hAnsi="Arial" w:cs="Arial"/>
                <w:color w:val="385623" w:themeColor="accent6" w:themeShade="80"/>
                <w:sz w:val="18"/>
                <w:szCs w:val="22"/>
              </w:rPr>
            </w:pPr>
            <w:r>
              <w:rPr>
                <w:rFonts w:ascii="Arial" w:hAnsi="Arial" w:cs="Arial"/>
                <w:color w:val="385623" w:themeColor="accent6" w:themeShade="80"/>
                <w:sz w:val="18"/>
                <w:szCs w:val="22"/>
              </w:rPr>
              <w:t xml:space="preserve">eLearning: </w:t>
            </w:r>
            <w:r w:rsidR="00B62415" w:rsidRPr="00B95A42">
              <w:rPr>
                <w:rFonts w:ascii="Arial" w:hAnsi="Arial" w:cs="Arial"/>
                <w:color w:val="385623" w:themeColor="accent6" w:themeShade="80"/>
                <w:sz w:val="18"/>
                <w:szCs w:val="22"/>
              </w:rPr>
              <w:t>Planning</w:t>
            </w:r>
          </w:p>
        </w:tc>
        <w:tc>
          <w:tcPr>
            <w:tcW w:w="2654" w:type="dxa"/>
            <w:tcBorders>
              <w:left w:val="single" w:sz="4" w:space="0" w:color="auto"/>
              <w:right w:val="single" w:sz="4" w:space="0" w:color="auto"/>
            </w:tcBorders>
            <w:shd w:val="clear" w:color="auto" w:fill="EDEDED" w:themeFill="accent3" w:themeFillTint="33"/>
          </w:tcPr>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 xml:space="preserve">Development and ongoing review </w:t>
            </w:r>
            <w:r w:rsidR="00DF1D58">
              <w:rPr>
                <w:rFonts w:ascii="Arial" w:hAnsi="Arial" w:cs="Arial"/>
                <w:sz w:val="18"/>
                <w:szCs w:val="22"/>
              </w:rPr>
              <w:t xml:space="preserve">and revision </w:t>
            </w:r>
            <w:r>
              <w:rPr>
                <w:rFonts w:ascii="Arial" w:hAnsi="Arial" w:cs="Arial"/>
                <w:sz w:val="18"/>
                <w:szCs w:val="22"/>
              </w:rPr>
              <w:t>of eLearning programme</w:t>
            </w:r>
            <w:r w:rsidRPr="00544B82">
              <w:rPr>
                <w:rFonts w:ascii="Arial" w:hAnsi="Arial" w:cs="Arial"/>
                <w:sz w:val="18"/>
                <w:szCs w:val="22"/>
              </w:rPr>
              <w:t>.</w:t>
            </w: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p w:rsidR="00B62415" w:rsidRPr="00544B82"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Conduct formal review three yearly</w:t>
            </w:r>
          </w:p>
        </w:tc>
        <w:tc>
          <w:tcPr>
            <w:tcW w:w="1864" w:type="dxa"/>
            <w:tcBorders>
              <w:left w:val="single" w:sz="4" w:space="0" w:color="auto"/>
              <w:right w:val="single" w:sz="4" w:space="0" w:color="auto"/>
            </w:tcBorders>
            <w:shd w:val="clear" w:color="auto" w:fill="EDEDED" w:themeFill="accent3" w:themeFillTint="33"/>
          </w:tcPr>
          <w:p w:rsidR="00B62415" w:rsidRPr="00544B82"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n/a</w:t>
            </w:r>
          </w:p>
        </w:tc>
        <w:tc>
          <w:tcPr>
            <w:tcW w:w="2419" w:type="dxa"/>
            <w:tcBorders>
              <w:left w:val="single" w:sz="4" w:space="0" w:color="auto"/>
              <w:right w:val="single" w:sz="4" w:space="0" w:color="auto"/>
            </w:tcBorders>
            <w:shd w:val="clear" w:color="auto" w:fill="EDEDED" w:themeFill="accent3" w:themeFillTint="33"/>
          </w:tcPr>
          <w:p w:rsidR="00B62415" w:rsidRPr="00544B82"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tc>
        <w:tc>
          <w:tcPr>
            <w:tcW w:w="2521" w:type="dxa"/>
            <w:tcBorders>
              <w:left w:val="single" w:sz="4" w:space="0" w:color="auto"/>
            </w:tcBorders>
            <w:shd w:val="clear" w:color="auto" w:fill="EDEDED" w:themeFill="accent3" w:themeFillTint="33"/>
          </w:tcPr>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Assign protected time and facility for staff to complete</w:t>
            </w: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p w:rsidR="00B62415" w:rsidRPr="00544B82"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Ensure staff complete training at a minimum of three yearly</w:t>
            </w:r>
          </w:p>
        </w:tc>
      </w:tr>
      <w:tr w:rsidR="00330C80" w:rsidRPr="00544B82" w:rsidTr="000C1654">
        <w:tc>
          <w:tcPr>
            <w:cnfStyle w:val="001000000000" w:firstRow="0" w:lastRow="0" w:firstColumn="1" w:lastColumn="0" w:oddVBand="0" w:evenVBand="0" w:oddHBand="0" w:evenHBand="0" w:firstRowFirstColumn="0" w:firstRowLastColumn="0" w:lastRowFirstColumn="0" w:lastRowLastColumn="0"/>
            <w:tcW w:w="1207" w:type="dxa"/>
            <w:tcBorders>
              <w:right w:val="single" w:sz="4" w:space="0" w:color="auto"/>
            </w:tcBorders>
            <w:shd w:val="clear" w:color="auto" w:fill="CCCCCC" w:themeFill="text1" w:themeFillTint="33"/>
          </w:tcPr>
          <w:p w:rsidR="00B62415" w:rsidRPr="00B95A42" w:rsidRDefault="00330C80" w:rsidP="00330C80">
            <w:pPr>
              <w:jc w:val="both"/>
              <w:rPr>
                <w:rFonts w:ascii="Arial" w:hAnsi="Arial" w:cs="Arial"/>
                <w:color w:val="385623" w:themeColor="accent6" w:themeShade="80"/>
                <w:sz w:val="18"/>
                <w:szCs w:val="22"/>
              </w:rPr>
            </w:pPr>
            <w:r>
              <w:rPr>
                <w:rFonts w:ascii="Arial" w:hAnsi="Arial" w:cs="Arial"/>
                <w:color w:val="385623" w:themeColor="accent6" w:themeShade="80"/>
                <w:sz w:val="18"/>
                <w:szCs w:val="22"/>
              </w:rPr>
              <w:t xml:space="preserve">eLearning: </w:t>
            </w:r>
            <w:r w:rsidR="00B62415" w:rsidRPr="00B95A42">
              <w:rPr>
                <w:rFonts w:ascii="Arial" w:hAnsi="Arial" w:cs="Arial"/>
                <w:color w:val="385623" w:themeColor="accent6" w:themeShade="80"/>
                <w:sz w:val="18"/>
                <w:szCs w:val="22"/>
              </w:rPr>
              <w:t>During sessions</w:t>
            </w:r>
          </w:p>
        </w:tc>
        <w:tc>
          <w:tcPr>
            <w:tcW w:w="2654" w:type="dxa"/>
            <w:tcBorders>
              <w:left w:val="single" w:sz="4" w:space="0" w:color="auto"/>
              <w:right w:val="single" w:sz="4" w:space="0" w:color="auto"/>
            </w:tcBorders>
            <w:shd w:val="clear" w:color="auto" w:fill="CCCCCC" w:themeFill="text1" w:themeFillTint="33"/>
          </w:tcPr>
          <w:p w:rsidR="00B62415" w:rsidRPr="00544B82" w:rsidRDefault="00330C80"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n/a</w:t>
            </w:r>
          </w:p>
        </w:tc>
        <w:tc>
          <w:tcPr>
            <w:tcW w:w="1864" w:type="dxa"/>
            <w:tcBorders>
              <w:left w:val="single" w:sz="4" w:space="0" w:color="auto"/>
              <w:right w:val="single" w:sz="4" w:space="0" w:color="auto"/>
            </w:tcBorders>
            <w:shd w:val="clear" w:color="auto" w:fill="CCCCCC" w:themeFill="text1" w:themeFillTint="33"/>
          </w:tcPr>
          <w:p w:rsidR="00B62415" w:rsidRPr="00544B82" w:rsidRDefault="00330C80"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n/a</w:t>
            </w:r>
          </w:p>
        </w:tc>
        <w:tc>
          <w:tcPr>
            <w:tcW w:w="2419" w:type="dxa"/>
            <w:tcBorders>
              <w:left w:val="single" w:sz="4" w:space="0" w:color="auto"/>
              <w:right w:val="single" w:sz="4" w:space="0" w:color="auto"/>
            </w:tcBorders>
            <w:shd w:val="clear" w:color="auto" w:fill="CCCCCC" w:themeFill="text1" w:themeFillTint="33"/>
          </w:tcPr>
          <w:p w:rsidR="00B62415" w:rsidRPr="00544B82"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sidRPr="00544B82">
              <w:rPr>
                <w:rFonts w:ascii="Arial" w:hAnsi="Arial" w:cs="Arial"/>
                <w:sz w:val="18"/>
                <w:szCs w:val="22"/>
              </w:rPr>
              <w:t xml:space="preserve">Complete </w:t>
            </w:r>
            <w:r>
              <w:rPr>
                <w:rFonts w:ascii="Arial" w:hAnsi="Arial" w:cs="Arial"/>
                <w:sz w:val="18"/>
                <w:szCs w:val="22"/>
              </w:rPr>
              <w:t>programme &amp; separate assessment 3 yearly</w:t>
            </w:r>
            <w:r w:rsidRPr="00544B82">
              <w:rPr>
                <w:rFonts w:ascii="Arial" w:hAnsi="Arial" w:cs="Arial"/>
                <w:sz w:val="18"/>
                <w:szCs w:val="22"/>
              </w:rPr>
              <w:t xml:space="preserve"> </w:t>
            </w:r>
          </w:p>
        </w:tc>
        <w:tc>
          <w:tcPr>
            <w:tcW w:w="2521" w:type="dxa"/>
            <w:tcBorders>
              <w:left w:val="single" w:sz="4" w:space="0" w:color="auto"/>
            </w:tcBorders>
            <w:shd w:val="clear" w:color="auto" w:fill="CCCCCC" w:themeFill="text1" w:themeFillTint="33"/>
          </w:tcPr>
          <w:p w:rsidR="00B62415" w:rsidRPr="00544B82"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Maintain local records</w:t>
            </w:r>
          </w:p>
        </w:tc>
      </w:tr>
      <w:tr w:rsidR="00330C80" w:rsidRPr="00544B82" w:rsidTr="000C1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7" w:type="dxa"/>
            <w:tcBorders>
              <w:right w:val="single" w:sz="4" w:space="0" w:color="auto"/>
            </w:tcBorders>
            <w:shd w:val="clear" w:color="auto" w:fill="FFF2CC" w:themeFill="accent4" w:themeFillTint="33"/>
          </w:tcPr>
          <w:p w:rsidR="00B62415" w:rsidRPr="00B95A42" w:rsidRDefault="00330C80" w:rsidP="000C1654">
            <w:pPr>
              <w:jc w:val="both"/>
              <w:rPr>
                <w:rFonts w:ascii="Arial" w:hAnsi="Arial" w:cs="Arial"/>
                <w:color w:val="385623" w:themeColor="accent6" w:themeShade="80"/>
                <w:sz w:val="18"/>
                <w:szCs w:val="22"/>
              </w:rPr>
            </w:pPr>
            <w:r>
              <w:rPr>
                <w:rFonts w:ascii="Arial" w:hAnsi="Arial" w:cs="Arial"/>
                <w:color w:val="385623" w:themeColor="accent6" w:themeShade="80"/>
                <w:sz w:val="18"/>
                <w:szCs w:val="22"/>
              </w:rPr>
              <w:t xml:space="preserve">eLearning: </w:t>
            </w:r>
            <w:r w:rsidR="00B62415" w:rsidRPr="00B95A42">
              <w:rPr>
                <w:rFonts w:ascii="Arial" w:hAnsi="Arial" w:cs="Arial"/>
                <w:color w:val="385623" w:themeColor="accent6" w:themeShade="80"/>
                <w:sz w:val="18"/>
                <w:szCs w:val="22"/>
              </w:rPr>
              <w:t xml:space="preserve">Post Training </w:t>
            </w:r>
          </w:p>
        </w:tc>
        <w:tc>
          <w:tcPr>
            <w:tcW w:w="2654" w:type="dxa"/>
            <w:tcBorders>
              <w:left w:val="single" w:sz="4" w:space="0" w:color="auto"/>
              <w:right w:val="single" w:sz="4" w:space="0" w:color="auto"/>
            </w:tcBorders>
            <w:shd w:val="clear" w:color="auto" w:fill="FFF2CC" w:themeFill="accent4" w:themeFillTint="33"/>
          </w:tcPr>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 xml:space="preserve">Compile report per quarter on </w:t>
            </w:r>
            <w:r w:rsidR="00DF1D58">
              <w:rPr>
                <w:rFonts w:ascii="Arial" w:hAnsi="Arial" w:cs="Arial"/>
                <w:sz w:val="18"/>
                <w:szCs w:val="22"/>
              </w:rPr>
              <w:t>completions</w:t>
            </w: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p w:rsidR="00B62415" w:rsidRDefault="00DF1D58"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 xml:space="preserve">Compile </w:t>
            </w:r>
            <w:r w:rsidR="00B62415">
              <w:rPr>
                <w:rFonts w:ascii="Arial" w:hAnsi="Arial" w:cs="Arial"/>
                <w:sz w:val="18"/>
                <w:szCs w:val="22"/>
              </w:rPr>
              <w:t>report annually on safeguarding training</w:t>
            </w: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Review programme evaluations on an ongoing basis and consider findings</w:t>
            </w: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p w:rsidR="00B62415" w:rsidRPr="00544B82"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 xml:space="preserve">Ongoing review and revision of managers toolkit and additional safeguarding learning resources </w:t>
            </w:r>
          </w:p>
        </w:tc>
        <w:tc>
          <w:tcPr>
            <w:tcW w:w="1864" w:type="dxa"/>
            <w:tcBorders>
              <w:left w:val="single" w:sz="4" w:space="0" w:color="auto"/>
              <w:right w:val="single" w:sz="4" w:space="0" w:color="auto"/>
            </w:tcBorders>
            <w:shd w:val="clear" w:color="auto" w:fill="FFF2CC" w:themeFill="accent4" w:themeFillTint="33"/>
          </w:tcPr>
          <w:p w:rsidR="00B62415" w:rsidRPr="00544B82"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tc>
        <w:tc>
          <w:tcPr>
            <w:tcW w:w="2419" w:type="dxa"/>
            <w:tcBorders>
              <w:left w:val="single" w:sz="4" w:space="0" w:color="auto"/>
              <w:right w:val="single" w:sz="4" w:space="0" w:color="auto"/>
            </w:tcBorders>
            <w:shd w:val="clear" w:color="auto" w:fill="FFF2CC" w:themeFill="accent4" w:themeFillTint="33"/>
          </w:tcPr>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Complete</w:t>
            </w:r>
            <w:r w:rsidRPr="00B95A42">
              <w:rPr>
                <w:rFonts w:ascii="Arial" w:hAnsi="Arial" w:cs="Arial"/>
                <w:i/>
                <w:sz w:val="18"/>
                <w:szCs w:val="22"/>
              </w:rPr>
              <w:t xml:space="preserve"> action plan </w:t>
            </w:r>
            <w:r w:rsidRPr="00544B82">
              <w:rPr>
                <w:rFonts w:ascii="Arial" w:hAnsi="Arial" w:cs="Arial"/>
                <w:sz w:val="18"/>
                <w:szCs w:val="22"/>
              </w:rPr>
              <w:t>in work setting soon after training</w:t>
            </w:r>
            <w:r>
              <w:rPr>
                <w:rFonts w:ascii="Arial" w:hAnsi="Arial" w:cs="Arial"/>
                <w:sz w:val="18"/>
                <w:szCs w:val="22"/>
              </w:rPr>
              <w:t xml:space="preserve"> and agree it with line manager.</w:t>
            </w: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Complete</w:t>
            </w:r>
            <w:r w:rsidRPr="00544B82">
              <w:rPr>
                <w:rFonts w:ascii="Arial" w:hAnsi="Arial" w:cs="Arial"/>
                <w:sz w:val="18"/>
                <w:szCs w:val="22"/>
              </w:rPr>
              <w:t xml:space="preserve"> post training knowledge assessment questionnaire </w:t>
            </w:r>
            <w:r>
              <w:rPr>
                <w:rFonts w:ascii="Arial" w:hAnsi="Arial" w:cs="Arial"/>
                <w:sz w:val="18"/>
                <w:szCs w:val="22"/>
              </w:rPr>
              <w:t>when requested by line manager</w:t>
            </w: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p w:rsidR="00B62415" w:rsidRPr="00544B82"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Participate in ongoing safeguarding learning within their service</w:t>
            </w:r>
          </w:p>
        </w:tc>
        <w:tc>
          <w:tcPr>
            <w:tcW w:w="2521" w:type="dxa"/>
            <w:tcBorders>
              <w:left w:val="single" w:sz="4" w:space="0" w:color="auto"/>
            </w:tcBorders>
            <w:shd w:val="clear" w:color="auto" w:fill="FFF2CC" w:themeFill="accent4" w:themeFillTint="33"/>
          </w:tcPr>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sidRPr="00544B82">
              <w:rPr>
                <w:rFonts w:ascii="Arial" w:hAnsi="Arial" w:cs="Arial"/>
                <w:sz w:val="18"/>
                <w:szCs w:val="22"/>
              </w:rPr>
              <w:t xml:space="preserve">Review and agree </w:t>
            </w:r>
            <w:r w:rsidR="00EB234A">
              <w:rPr>
                <w:rFonts w:ascii="Arial" w:hAnsi="Arial" w:cs="Arial"/>
                <w:sz w:val="18"/>
                <w:szCs w:val="22"/>
              </w:rPr>
              <w:t xml:space="preserve">the </w:t>
            </w:r>
            <w:r w:rsidRPr="00544B82">
              <w:rPr>
                <w:rFonts w:ascii="Arial" w:hAnsi="Arial" w:cs="Arial"/>
                <w:sz w:val="18"/>
                <w:szCs w:val="22"/>
              </w:rPr>
              <w:t xml:space="preserve">participants’ </w:t>
            </w:r>
            <w:r w:rsidRPr="00EB234A">
              <w:rPr>
                <w:rFonts w:ascii="Arial" w:hAnsi="Arial" w:cs="Arial"/>
                <w:i/>
                <w:sz w:val="18"/>
                <w:szCs w:val="22"/>
              </w:rPr>
              <w:t>action plan</w:t>
            </w:r>
            <w:r w:rsidRPr="00544B82">
              <w:rPr>
                <w:rFonts w:ascii="Arial" w:hAnsi="Arial" w:cs="Arial"/>
                <w:sz w:val="18"/>
                <w:szCs w:val="22"/>
              </w:rPr>
              <w:t xml:space="preserve"> soon after training</w:t>
            </w: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 xml:space="preserve">Identify additional learning needs on ongoing basis using </w:t>
            </w:r>
            <w:r w:rsidRPr="00B95A42">
              <w:rPr>
                <w:rFonts w:ascii="Arial" w:hAnsi="Arial" w:cs="Arial"/>
                <w:i/>
                <w:sz w:val="18"/>
                <w:szCs w:val="22"/>
              </w:rPr>
              <w:t xml:space="preserve">post </w:t>
            </w:r>
            <w:r w:rsidRPr="00031B49">
              <w:rPr>
                <w:rFonts w:ascii="Arial" w:hAnsi="Arial" w:cs="Arial"/>
                <w:i/>
                <w:sz w:val="18"/>
                <w:szCs w:val="22"/>
              </w:rPr>
              <w:t>training</w:t>
            </w:r>
            <w:r w:rsidRPr="00B95A42">
              <w:rPr>
                <w:rFonts w:ascii="Arial" w:hAnsi="Arial" w:cs="Arial"/>
                <w:i/>
                <w:sz w:val="18"/>
                <w:szCs w:val="22"/>
              </w:rPr>
              <w:t xml:space="preserve"> knowledge assessment questionnaire</w:t>
            </w:r>
            <w:r>
              <w:rPr>
                <w:rFonts w:ascii="Arial" w:hAnsi="Arial" w:cs="Arial"/>
                <w:sz w:val="18"/>
                <w:szCs w:val="22"/>
              </w:rPr>
              <w:t xml:space="preserve">. </w:t>
            </w:r>
          </w:p>
          <w:p w:rsidR="00B62415" w:rsidRDefault="00B62415" w:rsidP="000C1654">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p>
          <w:p w:rsidR="00B62415" w:rsidRPr="00544B82" w:rsidRDefault="00B62415" w:rsidP="00EB234A">
            <w:pPr>
              <w:cnfStyle w:val="000000100000" w:firstRow="0" w:lastRow="0" w:firstColumn="0" w:lastColumn="0" w:oddVBand="0" w:evenVBand="0" w:oddHBand="1" w:evenHBand="0" w:firstRowFirstColumn="0" w:firstRowLastColumn="0" w:lastRowFirstColumn="0" w:lastRowLastColumn="0"/>
              <w:rPr>
                <w:rFonts w:ascii="Arial" w:hAnsi="Arial" w:cs="Arial"/>
                <w:sz w:val="18"/>
                <w:szCs w:val="22"/>
              </w:rPr>
            </w:pPr>
            <w:r>
              <w:rPr>
                <w:rFonts w:ascii="Arial" w:hAnsi="Arial" w:cs="Arial"/>
                <w:sz w:val="18"/>
                <w:szCs w:val="22"/>
              </w:rPr>
              <w:t xml:space="preserve">Use </w:t>
            </w:r>
            <w:r w:rsidR="00EB234A">
              <w:rPr>
                <w:rFonts w:ascii="Arial" w:hAnsi="Arial" w:cs="Arial"/>
                <w:sz w:val="18"/>
                <w:szCs w:val="22"/>
              </w:rPr>
              <w:t xml:space="preserve">the </w:t>
            </w:r>
            <w:r w:rsidR="00EB234A" w:rsidRPr="00EB234A">
              <w:rPr>
                <w:rFonts w:ascii="Arial" w:hAnsi="Arial" w:cs="Arial"/>
                <w:i/>
                <w:sz w:val="18"/>
                <w:szCs w:val="22"/>
              </w:rPr>
              <w:t xml:space="preserve">extend safeguarding learning </w:t>
            </w:r>
            <w:r w:rsidR="00CA631D" w:rsidRPr="00EB234A">
              <w:rPr>
                <w:rFonts w:ascii="Arial" w:hAnsi="Arial" w:cs="Arial"/>
                <w:i/>
                <w:sz w:val="18"/>
                <w:szCs w:val="22"/>
              </w:rPr>
              <w:t>managers’</w:t>
            </w:r>
            <w:r w:rsidRPr="00EB234A">
              <w:rPr>
                <w:rFonts w:ascii="Arial" w:hAnsi="Arial" w:cs="Arial"/>
                <w:i/>
                <w:sz w:val="18"/>
                <w:szCs w:val="22"/>
              </w:rPr>
              <w:t xml:space="preserve"> toolkit</w:t>
            </w:r>
            <w:r>
              <w:rPr>
                <w:rFonts w:ascii="Arial" w:hAnsi="Arial" w:cs="Arial"/>
                <w:sz w:val="18"/>
                <w:szCs w:val="22"/>
              </w:rPr>
              <w:t xml:space="preserve"> and other resources to </w:t>
            </w:r>
            <w:r w:rsidR="00EB234A">
              <w:rPr>
                <w:rFonts w:ascii="Arial" w:hAnsi="Arial" w:cs="Arial"/>
                <w:sz w:val="18"/>
                <w:szCs w:val="22"/>
              </w:rPr>
              <w:t>further</w:t>
            </w:r>
            <w:r w:rsidRPr="00EB234A">
              <w:rPr>
                <w:rFonts w:ascii="Arial" w:hAnsi="Arial" w:cs="Arial"/>
                <w:sz w:val="18"/>
                <w:szCs w:val="22"/>
              </w:rPr>
              <w:t xml:space="preserve"> safeguarding learning.</w:t>
            </w:r>
            <w:r>
              <w:rPr>
                <w:rFonts w:ascii="Arial" w:hAnsi="Arial" w:cs="Arial"/>
                <w:sz w:val="18"/>
                <w:szCs w:val="22"/>
              </w:rPr>
              <w:t xml:space="preserve"> </w:t>
            </w:r>
          </w:p>
        </w:tc>
      </w:tr>
      <w:tr w:rsidR="00330C80" w:rsidRPr="00544B82" w:rsidTr="000C1654">
        <w:tc>
          <w:tcPr>
            <w:cnfStyle w:val="001000000000" w:firstRow="0" w:lastRow="0" w:firstColumn="1" w:lastColumn="0" w:oddVBand="0" w:evenVBand="0" w:oddHBand="0" w:evenHBand="0" w:firstRowFirstColumn="0" w:firstRowLastColumn="0" w:lastRowFirstColumn="0" w:lastRowLastColumn="0"/>
            <w:tcW w:w="1207" w:type="dxa"/>
            <w:tcBorders>
              <w:right w:val="single" w:sz="4" w:space="0" w:color="auto"/>
            </w:tcBorders>
            <w:shd w:val="clear" w:color="auto" w:fill="C5E0B3" w:themeFill="accent6" w:themeFillTint="66"/>
          </w:tcPr>
          <w:p w:rsidR="00B62415" w:rsidRPr="00B95A42" w:rsidRDefault="00B62415" w:rsidP="000C1654">
            <w:pPr>
              <w:jc w:val="both"/>
              <w:rPr>
                <w:rFonts w:ascii="Arial" w:hAnsi="Arial" w:cs="Arial"/>
                <w:color w:val="385623" w:themeColor="accent6" w:themeShade="80"/>
                <w:sz w:val="18"/>
                <w:szCs w:val="22"/>
              </w:rPr>
            </w:pPr>
            <w:r w:rsidRPr="00B95A42">
              <w:rPr>
                <w:rFonts w:ascii="Arial" w:hAnsi="Arial" w:cs="Arial"/>
                <w:color w:val="385623" w:themeColor="accent6" w:themeShade="80"/>
                <w:sz w:val="18"/>
                <w:szCs w:val="22"/>
              </w:rPr>
              <w:t xml:space="preserve">Designated Officer </w:t>
            </w:r>
            <w:r w:rsidR="00EB234A">
              <w:rPr>
                <w:rFonts w:ascii="Arial" w:hAnsi="Arial" w:cs="Arial"/>
                <w:color w:val="385623" w:themeColor="accent6" w:themeShade="80"/>
                <w:sz w:val="18"/>
                <w:szCs w:val="22"/>
              </w:rPr>
              <w:t xml:space="preserve">(DO) </w:t>
            </w:r>
            <w:r w:rsidRPr="00B95A42">
              <w:rPr>
                <w:rFonts w:ascii="Arial" w:hAnsi="Arial" w:cs="Arial"/>
                <w:color w:val="385623" w:themeColor="accent6" w:themeShade="80"/>
                <w:sz w:val="18"/>
                <w:szCs w:val="22"/>
              </w:rPr>
              <w:t>training programme specific</w:t>
            </w:r>
          </w:p>
        </w:tc>
        <w:tc>
          <w:tcPr>
            <w:tcW w:w="2654" w:type="dxa"/>
            <w:tcBorders>
              <w:left w:val="single" w:sz="4" w:space="0" w:color="auto"/>
              <w:right w:val="single" w:sz="4" w:space="0" w:color="auto"/>
            </w:tcBorders>
            <w:shd w:val="clear" w:color="auto" w:fill="C5E0B3" w:themeFill="accent6" w:themeFillTint="66"/>
          </w:tcPr>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Coordinate scheduling and delivery of DO programmes</w:t>
            </w:r>
            <w:r w:rsidR="001F562A">
              <w:rPr>
                <w:rFonts w:ascii="Arial" w:hAnsi="Arial" w:cs="Arial"/>
                <w:sz w:val="18"/>
                <w:szCs w:val="22"/>
              </w:rPr>
              <w:t xml:space="preserve">. </w:t>
            </w:r>
          </w:p>
          <w:p w:rsidR="001F562A" w:rsidRDefault="001F562A"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1F562A" w:rsidRDefault="001F562A"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Ensure registrations are open to all DOs (disciplines and settings mix)</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Ensure adequate provision of programmes (online : in person mix)</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sidRPr="00544B82">
              <w:rPr>
                <w:rFonts w:ascii="Arial" w:hAnsi="Arial" w:cs="Arial"/>
                <w:sz w:val="18"/>
                <w:szCs w:val="22"/>
              </w:rPr>
              <w:t>Safeguarding facilitator to co-facilitate their 1</w:t>
            </w:r>
            <w:r w:rsidRPr="00544B82">
              <w:rPr>
                <w:rFonts w:ascii="Arial" w:hAnsi="Arial" w:cs="Arial"/>
                <w:sz w:val="18"/>
                <w:szCs w:val="22"/>
                <w:vertAlign w:val="superscript"/>
              </w:rPr>
              <w:t>st</w:t>
            </w:r>
            <w:r w:rsidRPr="00544B82">
              <w:rPr>
                <w:rFonts w:ascii="Arial" w:hAnsi="Arial" w:cs="Arial"/>
                <w:sz w:val="18"/>
                <w:szCs w:val="22"/>
              </w:rPr>
              <w:t xml:space="preserve"> DO programme with NSO</w:t>
            </w:r>
            <w:r w:rsidR="00DF1D58">
              <w:rPr>
                <w:rFonts w:ascii="Arial" w:hAnsi="Arial" w:cs="Arial"/>
                <w:sz w:val="18"/>
                <w:szCs w:val="22"/>
              </w:rPr>
              <w:t xml:space="preserve"> facilitator</w:t>
            </w:r>
            <w:r>
              <w:rPr>
                <w:rFonts w:ascii="Arial" w:hAnsi="Arial" w:cs="Arial"/>
                <w:sz w:val="18"/>
                <w:szCs w:val="22"/>
              </w:rPr>
              <w:t>.</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Ensure deskwork completed by attendees prior to interactive workshop</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DF1D58"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 xml:space="preserve">Review programme </w:t>
            </w:r>
            <w:r w:rsidR="00B62415">
              <w:rPr>
                <w:rFonts w:ascii="Arial" w:hAnsi="Arial" w:cs="Arial"/>
                <w:sz w:val="18"/>
                <w:szCs w:val="22"/>
              </w:rPr>
              <w:t>evaluations on an ongoing basis and consider findings</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 xml:space="preserve">NSO meet with DO facilitators at least yearly – part development / part peer support </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Pr="00544B82"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Consider facilit</w:t>
            </w:r>
            <w:r w:rsidR="0082158E">
              <w:rPr>
                <w:rFonts w:ascii="Arial" w:hAnsi="Arial" w:cs="Arial"/>
                <w:sz w:val="18"/>
                <w:szCs w:val="22"/>
              </w:rPr>
              <w:t>ators’ own training needs e.g. t</w:t>
            </w:r>
            <w:r>
              <w:rPr>
                <w:rFonts w:ascii="Arial" w:hAnsi="Arial" w:cs="Arial"/>
                <w:sz w:val="18"/>
                <w:szCs w:val="22"/>
              </w:rPr>
              <w:t>echnical training &amp; competence</w:t>
            </w:r>
          </w:p>
        </w:tc>
        <w:tc>
          <w:tcPr>
            <w:tcW w:w="1864" w:type="dxa"/>
            <w:tcBorders>
              <w:left w:val="single" w:sz="4" w:space="0" w:color="auto"/>
              <w:right w:val="single" w:sz="4" w:space="0" w:color="auto"/>
            </w:tcBorders>
            <w:shd w:val="clear" w:color="auto" w:fill="C5E0B3" w:themeFill="accent6" w:themeFillTint="66"/>
          </w:tcPr>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 xml:space="preserve">Only </w:t>
            </w:r>
            <w:r w:rsidRPr="00544B82">
              <w:rPr>
                <w:rFonts w:ascii="Arial" w:hAnsi="Arial" w:cs="Arial"/>
                <w:sz w:val="18"/>
                <w:szCs w:val="22"/>
              </w:rPr>
              <w:t>safeguarding facilitator</w:t>
            </w:r>
            <w:r w:rsidR="00DF1D58">
              <w:rPr>
                <w:rFonts w:ascii="Arial" w:hAnsi="Arial" w:cs="Arial"/>
                <w:sz w:val="18"/>
                <w:szCs w:val="22"/>
              </w:rPr>
              <w:t>s</w:t>
            </w:r>
            <w:r w:rsidRPr="00544B82">
              <w:rPr>
                <w:rFonts w:ascii="Arial" w:hAnsi="Arial" w:cs="Arial"/>
                <w:sz w:val="18"/>
                <w:szCs w:val="22"/>
              </w:rPr>
              <w:t xml:space="preserve"> approved via TTT to deliver DO programme</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 xml:space="preserve">Safeguarding facilitators must </w:t>
            </w:r>
            <w:r w:rsidRPr="00544B82">
              <w:rPr>
                <w:rFonts w:ascii="Arial" w:hAnsi="Arial" w:cs="Arial"/>
                <w:sz w:val="18"/>
                <w:szCs w:val="22"/>
              </w:rPr>
              <w:t>co-facilitate their 1</w:t>
            </w:r>
            <w:r w:rsidRPr="00544B82">
              <w:rPr>
                <w:rFonts w:ascii="Arial" w:hAnsi="Arial" w:cs="Arial"/>
                <w:sz w:val="18"/>
                <w:szCs w:val="22"/>
                <w:vertAlign w:val="superscript"/>
              </w:rPr>
              <w:t>st</w:t>
            </w:r>
            <w:r w:rsidRPr="00544B82">
              <w:rPr>
                <w:rFonts w:ascii="Arial" w:hAnsi="Arial" w:cs="Arial"/>
                <w:sz w:val="18"/>
                <w:szCs w:val="22"/>
              </w:rPr>
              <w:t xml:space="preserve"> DO programme with NSO</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sidRPr="00544B82">
              <w:rPr>
                <w:rFonts w:ascii="Arial" w:hAnsi="Arial" w:cs="Arial"/>
                <w:sz w:val="18"/>
                <w:szCs w:val="22"/>
              </w:rPr>
              <w:t>Bring any emerging issues of concer</w:t>
            </w:r>
            <w:r>
              <w:rPr>
                <w:rFonts w:ascii="Arial" w:hAnsi="Arial" w:cs="Arial"/>
                <w:sz w:val="18"/>
                <w:szCs w:val="22"/>
              </w:rPr>
              <w:t xml:space="preserve">n </w:t>
            </w:r>
            <w:r w:rsidRPr="00544B82">
              <w:rPr>
                <w:rFonts w:ascii="Arial" w:hAnsi="Arial" w:cs="Arial"/>
                <w:sz w:val="18"/>
                <w:szCs w:val="22"/>
              </w:rPr>
              <w:t>arising to NSO</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 xml:space="preserve">Each facilitator to </w:t>
            </w:r>
            <w:r w:rsidRPr="007B7CBE">
              <w:rPr>
                <w:rFonts w:ascii="Arial" w:hAnsi="Arial" w:cs="Arial"/>
                <w:sz w:val="18"/>
                <w:szCs w:val="22"/>
              </w:rPr>
              <w:t>deliver 4</w:t>
            </w:r>
            <w:r>
              <w:rPr>
                <w:rFonts w:ascii="Arial" w:hAnsi="Arial" w:cs="Arial"/>
                <w:sz w:val="18"/>
                <w:szCs w:val="22"/>
              </w:rPr>
              <w:t xml:space="preserve">  interactive workshops per year (50% online as a minimum to meet demand)</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 xml:space="preserve">Facilitators to consider their own technical training requirements </w:t>
            </w:r>
          </w:p>
          <w:p w:rsidR="00EB234A" w:rsidRDefault="00EB234A"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EB234A" w:rsidRPr="00544B82" w:rsidRDefault="00EB234A"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tc>
        <w:tc>
          <w:tcPr>
            <w:tcW w:w="2419" w:type="dxa"/>
            <w:tcBorders>
              <w:left w:val="single" w:sz="4" w:space="0" w:color="auto"/>
              <w:right w:val="single" w:sz="4" w:space="0" w:color="auto"/>
            </w:tcBorders>
            <w:shd w:val="clear" w:color="auto" w:fill="C5E0B3" w:themeFill="accent6" w:themeFillTint="66"/>
          </w:tcPr>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sidRPr="00544B82">
              <w:rPr>
                <w:rFonts w:ascii="Arial" w:hAnsi="Arial" w:cs="Arial"/>
                <w:sz w:val="18"/>
                <w:szCs w:val="22"/>
              </w:rPr>
              <w:t>DO attendees must have 1</w:t>
            </w:r>
            <w:r w:rsidRPr="00544B82">
              <w:rPr>
                <w:rFonts w:ascii="Arial" w:hAnsi="Arial" w:cs="Arial"/>
                <w:sz w:val="18"/>
                <w:szCs w:val="22"/>
                <w:vertAlign w:val="superscript"/>
              </w:rPr>
              <w:t>st</w:t>
            </w:r>
            <w:r w:rsidRPr="00544B82">
              <w:rPr>
                <w:rFonts w:ascii="Arial" w:hAnsi="Arial" w:cs="Arial"/>
                <w:sz w:val="18"/>
                <w:szCs w:val="22"/>
              </w:rPr>
              <w:t xml:space="preserve"> completed </w:t>
            </w:r>
            <w:r>
              <w:rPr>
                <w:rFonts w:ascii="Arial" w:hAnsi="Arial" w:cs="Arial"/>
                <w:sz w:val="18"/>
                <w:szCs w:val="22"/>
              </w:rPr>
              <w:t>safeguarding eLearning programme</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 xml:space="preserve">Deskwork completed </w:t>
            </w:r>
            <w:r w:rsidR="0082158E">
              <w:rPr>
                <w:rFonts w:ascii="Arial" w:hAnsi="Arial" w:cs="Arial"/>
                <w:sz w:val="18"/>
                <w:szCs w:val="22"/>
              </w:rPr>
              <w:t xml:space="preserve">&amp; submitted via HSeLanD </w:t>
            </w:r>
            <w:r>
              <w:rPr>
                <w:rFonts w:ascii="Arial" w:hAnsi="Arial" w:cs="Arial"/>
                <w:sz w:val="18"/>
                <w:szCs w:val="22"/>
              </w:rPr>
              <w:t>in advance of interactive workshop</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Online workshops- camera and sound on (joining by phone not sufficient)</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82158E"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Attendees should login from a s</w:t>
            </w:r>
            <w:r w:rsidR="00B62415" w:rsidRPr="00B95A42">
              <w:rPr>
                <w:rFonts w:ascii="Arial" w:hAnsi="Arial" w:cs="Arial"/>
                <w:sz w:val="18"/>
                <w:szCs w:val="22"/>
              </w:rPr>
              <w:t xml:space="preserve">uitable venue </w:t>
            </w:r>
            <w:r>
              <w:rPr>
                <w:rFonts w:ascii="Arial" w:hAnsi="Arial" w:cs="Arial"/>
                <w:sz w:val="18"/>
                <w:szCs w:val="22"/>
              </w:rPr>
              <w:t>&amp; minimise potential for interruptions</w:t>
            </w:r>
          </w:p>
          <w:p w:rsidR="00B62415" w:rsidRPr="00B95A42"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EB234A"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A</w:t>
            </w:r>
            <w:r w:rsidR="0082158E">
              <w:rPr>
                <w:rFonts w:ascii="Arial" w:hAnsi="Arial" w:cs="Arial"/>
                <w:sz w:val="18"/>
                <w:szCs w:val="22"/>
              </w:rPr>
              <w:t>ctive</w:t>
            </w:r>
            <w:r w:rsidR="00B62415">
              <w:rPr>
                <w:rFonts w:ascii="Arial" w:hAnsi="Arial" w:cs="Arial"/>
                <w:sz w:val="18"/>
                <w:szCs w:val="22"/>
              </w:rPr>
              <w:t xml:space="preserve"> participation</w:t>
            </w:r>
            <w:r w:rsidR="0082158E">
              <w:rPr>
                <w:rFonts w:ascii="Arial" w:hAnsi="Arial" w:cs="Arial"/>
                <w:sz w:val="18"/>
                <w:szCs w:val="22"/>
              </w:rPr>
              <w:t xml:space="preserve"> required at Interactive workshop</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Pr="00544B82"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 xml:space="preserve">Consider </w:t>
            </w:r>
            <w:r w:rsidR="0082158E">
              <w:rPr>
                <w:rFonts w:ascii="Arial" w:hAnsi="Arial" w:cs="Arial"/>
                <w:sz w:val="18"/>
                <w:szCs w:val="22"/>
              </w:rPr>
              <w:t xml:space="preserve">their own </w:t>
            </w:r>
            <w:r>
              <w:rPr>
                <w:rFonts w:ascii="Arial" w:hAnsi="Arial" w:cs="Arial"/>
                <w:sz w:val="18"/>
                <w:szCs w:val="22"/>
              </w:rPr>
              <w:t xml:space="preserve">additional training needs as relevant to the role and discuss with </w:t>
            </w:r>
            <w:r w:rsidR="0082158E">
              <w:rPr>
                <w:rFonts w:ascii="Arial" w:hAnsi="Arial" w:cs="Arial"/>
                <w:sz w:val="18"/>
                <w:szCs w:val="22"/>
              </w:rPr>
              <w:t xml:space="preserve">their </w:t>
            </w:r>
            <w:r>
              <w:rPr>
                <w:rFonts w:ascii="Arial" w:hAnsi="Arial" w:cs="Arial"/>
                <w:sz w:val="18"/>
                <w:szCs w:val="22"/>
              </w:rPr>
              <w:t>line manager</w:t>
            </w:r>
          </w:p>
        </w:tc>
        <w:tc>
          <w:tcPr>
            <w:tcW w:w="2521" w:type="dxa"/>
            <w:tcBorders>
              <w:left w:val="single" w:sz="4" w:space="0" w:color="auto"/>
            </w:tcBorders>
            <w:shd w:val="clear" w:color="auto" w:fill="C5E0B3" w:themeFill="accent6" w:themeFillTint="66"/>
          </w:tcPr>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Assign protected time (6.5 hours</w:t>
            </w:r>
            <w:r w:rsidR="00EB234A">
              <w:rPr>
                <w:rFonts w:ascii="Arial" w:hAnsi="Arial" w:cs="Arial"/>
                <w:sz w:val="18"/>
                <w:szCs w:val="22"/>
              </w:rPr>
              <w:t xml:space="preserve"> over course of blended DO programme</w:t>
            </w:r>
            <w:r>
              <w:rPr>
                <w:rFonts w:ascii="Arial" w:hAnsi="Arial" w:cs="Arial"/>
                <w:sz w:val="18"/>
                <w:szCs w:val="22"/>
              </w:rPr>
              <w:t>) and appropriate facility for staff to acce</w:t>
            </w:r>
            <w:r w:rsidR="00EB234A">
              <w:rPr>
                <w:rFonts w:ascii="Arial" w:hAnsi="Arial" w:cs="Arial"/>
                <w:sz w:val="18"/>
                <w:szCs w:val="22"/>
              </w:rPr>
              <w:t>ss interactive workshop i</w:t>
            </w:r>
            <w:r>
              <w:rPr>
                <w:rFonts w:ascii="Arial" w:hAnsi="Arial" w:cs="Arial"/>
                <w:sz w:val="18"/>
                <w:szCs w:val="22"/>
              </w:rPr>
              <w:t>f online</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Maintain local records</w:t>
            </w:r>
          </w:p>
          <w:p w:rsidR="00B62415"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p>
          <w:p w:rsidR="00B62415" w:rsidRPr="00544B82" w:rsidRDefault="00B62415" w:rsidP="000C1654">
            <w:pPr>
              <w:cnfStyle w:val="000000000000" w:firstRow="0" w:lastRow="0" w:firstColumn="0" w:lastColumn="0" w:oddVBand="0" w:evenVBand="0" w:oddHBand="0" w:evenHBand="0" w:firstRowFirstColumn="0" w:firstRowLastColumn="0" w:lastRowFirstColumn="0" w:lastRowLastColumn="0"/>
              <w:rPr>
                <w:rFonts w:ascii="Arial" w:hAnsi="Arial" w:cs="Arial"/>
                <w:sz w:val="18"/>
                <w:szCs w:val="22"/>
              </w:rPr>
            </w:pPr>
            <w:r>
              <w:rPr>
                <w:rFonts w:ascii="Arial" w:hAnsi="Arial" w:cs="Arial"/>
                <w:sz w:val="18"/>
                <w:szCs w:val="22"/>
              </w:rPr>
              <w:t>Consider additional training needs for designated officer  as relevant to the role</w:t>
            </w:r>
          </w:p>
        </w:tc>
      </w:tr>
    </w:tbl>
    <w:p w:rsidR="00B62415" w:rsidRDefault="00B62415" w:rsidP="00B62415">
      <w:pPr>
        <w:rPr>
          <w:rFonts w:cs="Tahoma"/>
          <w:b/>
        </w:rPr>
      </w:pPr>
      <w:r>
        <w:rPr>
          <w:rFonts w:cs="Tahoma"/>
          <w:b/>
        </w:rPr>
        <w:br w:type="page"/>
      </w:r>
    </w:p>
    <w:p w:rsidR="00B62415" w:rsidRDefault="00B62415" w:rsidP="00B62415">
      <w:pPr>
        <w:pStyle w:val="IntenseQuote"/>
        <w:ind w:left="0"/>
        <w:outlineLvl w:val="0"/>
        <w:rPr>
          <w:rFonts w:ascii="Arial" w:hAnsi="Arial" w:cs="Arial"/>
          <w:sz w:val="44"/>
        </w:rPr>
      </w:pPr>
      <w:bookmarkStart w:id="9" w:name="_Toc120779960"/>
      <w:r w:rsidRPr="00EA5FD2">
        <w:rPr>
          <w:rFonts w:ascii="Arial" w:hAnsi="Arial" w:cs="Arial"/>
          <w:sz w:val="44"/>
        </w:rPr>
        <w:lastRenderedPageBreak/>
        <w:t>Appendices</w:t>
      </w:r>
      <w:bookmarkEnd w:id="9"/>
    </w:p>
    <w:p w:rsidR="00B62415" w:rsidRDefault="00B62415" w:rsidP="00B62415">
      <w:r>
        <w:br w:type="page"/>
      </w:r>
    </w:p>
    <w:p w:rsidR="00B62415" w:rsidRDefault="00B62415" w:rsidP="00B62415"/>
    <w:p w:rsidR="00B62415" w:rsidRPr="00EA5FD2" w:rsidRDefault="00B62415" w:rsidP="00B62415">
      <w:pPr>
        <w:pStyle w:val="Title"/>
        <w:outlineLvl w:val="1"/>
        <w:rPr>
          <w:rFonts w:ascii="Arial" w:eastAsia="Times New Roman" w:hAnsi="Arial" w:cs="Arial"/>
          <w:sz w:val="32"/>
          <w:lang w:eastAsia="en-IE"/>
        </w:rPr>
      </w:pPr>
      <w:bookmarkStart w:id="10" w:name="_Toc120779961"/>
      <w:r w:rsidRPr="00EA5FD2">
        <w:rPr>
          <w:rFonts w:ascii="Arial" w:eastAsia="Times New Roman" w:hAnsi="Arial" w:cs="Arial"/>
          <w:sz w:val="32"/>
          <w:lang w:eastAsia="en-IE"/>
        </w:rPr>
        <w:t xml:space="preserve">Appendix </w:t>
      </w:r>
      <w:r>
        <w:rPr>
          <w:rFonts w:ascii="Arial" w:eastAsia="Times New Roman" w:hAnsi="Arial" w:cs="Arial"/>
          <w:sz w:val="32"/>
          <w:lang w:eastAsia="en-IE"/>
        </w:rPr>
        <w:t>A</w:t>
      </w:r>
      <w:r w:rsidRPr="00EA5FD2">
        <w:rPr>
          <w:rFonts w:ascii="Arial" w:eastAsia="Times New Roman" w:hAnsi="Arial" w:cs="Arial"/>
          <w:sz w:val="32"/>
          <w:lang w:eastAsia="en-IE"/>
        </w:rPr>
        <w:t xml:space="preserve"> – Staff Knowledge Questionnaire POST training</w:t>
      </w:r>
      <w:bookmarkEnd w:id="10"/>
      <w:r w:rsidRPr="00EA5FD2">
        <w:rPr>
          <w:rFonts w:ascii="Arial" w:eastAsia="Times New Roman" w:hAnsi="Arial" w:cs="Arial"/>
          <w:sz w:val="32"/>
          <w:lang w:eastAsia="en-IE"/>
        </w:rPr>
        <w:t xml:space="preserve"> </w:t>
      </w:r>
    </w:p>
    <w:p w:rsidR="00B62415" w:rsidRPr="00EA5FD2" w:rsidRDefault="00B62415" w:rsidP="00B62415">
      <w:pPr>
        <w:pBdr>
          <w:top w:val="single" w:sz="4" w:space="1" w:color="auto"/>
          <w:left w:val="single" w:sz="4" w:space="4" w:color="auto"/>
          <w:bottom w:val="single" w:sz="4" w:space="1" w:color="auto"/>
          <w:right w:val="single" w:sz="4" w:space="4" w:color="auto"/>
        </w:pBdr>
        <w:shd w:val="clear" w:color="auto" w:fill="C5FFFC"/>
        <w:ind w:firstLine="720"/>
        <w:jc w:val="center"/>
        <w:rPr>
          <w:rFonts w:ascii="Arial" w:hAnsi="Arial" w:cs="Arial"/>
          <w:b/>
          <w:sz w:val="24"/>
          <w:szCs w:val="28"/>
        </w:rPr>
      </w:pPr>
      <w:r w:rsidRPr="00EA5FD2">
        <w:rPr>
          <w:rFonts w:ascii="Arial" w:hAnsi="Arial" w:cs="Arial"/>
          <w:b/>
          <w:sz w:val="24"/>
          <w:szCs w:val="28"/>
        </w:rPr>
        <w:t>Safeguarding Knowledge Questionnaire</w:t>
      </w:r>
    </w:p>
    <w:p w:rsidR="00B62415" w:rsidRPr="00EA5FD2" w:rsidRDefault="00B62415" w:rsidP="00B62415">
      <w:pPr>
        <w:pBdr>
          <w:top w:val="single" w:sz="4" w:space="1" w:color="auto"/>
          <w:left w:val="single" w:sz="4" w:space="4" w:color="auto"/>
          <w:bottom w:val="single" w:sz="4" w:space="1" w:color="auto"/>
          <w:right w:val="single" w:sz="4" w:space="4" w:color="auto"/>
        </w:pBdr>
        <w:shd w:val="clear" w:color="auto" w:fill="C5FFFC"/>
        <w:ind w:firstLine="720"/>
        <w:jc w:val="center"/>
        <w:rPr>
          <w:rFonts w:ascii="Arial" w:hAnsi="Arial" w:cs="Arial"/>
          <w:b/>
          <w:szCs w:val="28"/>
        </w:rPr>
      </w:pPr>
      <w:r w:rsidRPr="00EA5FD2">
        <w:rPr>
          <w:rFonts w:ascii="Arial" w:hAnsi="Arial" w:cs="Arial"/>
          <w:b/>
          <w:szCs w:val="28"/>
        </w:rPr>
        <w:t>For completion 2-4 months post safeguarding training</w:t>
      </w:r>
    </w:p>
    <w:p w:rsidR="00B62415" w:rsidRPr="00EA5FD2" w:rsidRDefault="00B62415" w:rsidP="00B62415">
      <w:pPr>
        <w:pBdr>
          <w:top w:val="single" w:sz="4" w:space="1" w:color="auto"/>
          <w:left w:val="single" w:sz="4" w:space="4" w:color="auto"/>
          <w:bottom w:val="single" w:sz="4" w:space="1" w:color="auto"/>
          <w:right w:val="single" w:sz="4" w:space="4" w:color="auto"/>
        </w:pBdr>
        <w:shd w:val="clear" w:color="auto" w:fill="C5FFFC"/>
        <w:rPr>
          <w:rFonts w:ascii="Arial" w:hAnsi="Arial" w:cs="Arial"/>
          <w:i/>
          <w:szCs w:val="28"/>
        </w:rPr>
      </w:pPr>
      <w:r w:rsidRPr="00EA5FD2">
        <w:rPr>
          <w:rFonts w:ascii="Arial" w:hAnsi="Arial" w:cs="Arial"/>
          <w:i/>
          <w:szCs w:val="28"/>
        </w:rPr>
        <w:t xml:space="preserve">Your responses to this questionnaire will be kept confidential and will be used to assess staff knowledge following safeguarding training. </w:t>
      </w:r>
    </w:p>
    <w:p w:rsidR="00B62415" w:rsidRPr="00EA5FD2" w:rsidRDefault="00B62415" w:rsidP="00B62415">
      <w:pPr>
        <w:pBdr>
          <w:top w:val="single" w:sz="4" w:space="1" w:color="auto"/>
          <w:left w:val="single" w:sz="4" w:space="4" w:color="auto"/>
          <w:bottom w:val="single" w:sz="4" w:space="1" w:color="auto"/>
          <w:right w:val="single" w:sz="4" w:space="4" w:color="auto"/>
        </w:pBdr>
        <w:shd w:val="clear" w:color="auto" w:fill="C5FFFC"/>
        <w:rPr>
          <w:rFonts w:ascii="Arial" w:hAnsi="Arial" w:cs="Arial"/>
          <w:i/>
          <w:szCs w:val="28"/>
        </w:rPr>
      </w:pPr>
      <w:r w:rsidRPr="00EA5FD2">
        <w:rPr>
          <w:rFonts w:ascii="Arial" w:hAnsi="Arial" w:cs="Arial"/>
          <w:i/>
          <w:szCs w:val="28"/>
        </w:rPr>
        <w:t>Your line manager may discuss your individual responses with you in order to address any gaps.</w:t>
      </w:r>
    </w:p>
    <w:tbl>
      <w:tblPr>
        <w:tblStyle w:val="LightShading-Accent3"/>
        <w:tblW w:w="0" w:type="auto"/>
        <w:tblLook w:val="04A0" w:firstRow="1" w:lastRow="0" w:firstColumn="1" w:lastColumn="0" w:noHBand="0" w:noVBand="1"/>
      </w:tblPr>
      <w:tblGrid>
        <w:gridCol w:w="9026"/>
      </w:tblGrid>
      <w:tr w:rsidR="00B62415" w:rsidRPr="00EA5FD2" w:rsidTr="000C16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hideMark/>
          </w:tcPr>
          <w:p w:rsidR="00B62415" w:rsidRPr="00EA5FD2" w:rsidRDefault="00B62415" w:rsidP="000C1654">
            <w:pPr>
              <w:spacing w:line="360" w:lineRule="auto"/>
              <w:jc w:val="both"/>
              <w:rPr>
                <w:rFonts w:ascii="Arial" w:hAnsi="Arial" w:cs="Arial"/>
                <w:b w:val="0"/>
                <w:bCs w:val="0"/>
                <w:color w:val="333333"/>
                <w:szCs w:val="28"/>
              </w:rPr>
            </w:pPr>
            <w:r w:rsidRPr="009F080C">
              <w:rPr>
                <w:rFonts w:ascii="Arial" w:hAnsi="Arial" w:cs="Arial"/>
                <w:bCs w:val="0"/>
                <w:color w:val="333333"/>
                <w:szCs w:val="28"/>
              </w:rPr>
              <w:t>Name</w:t>
            </w:r>
            <w:r w:rsidRPr="00EA5FD2">
              <w:rPr>
                <w:rFonts w:ascii="Arial" w:hAnsi="Arial" w:cs="Arial"/>
                <w:b w:val="0"/>
                <w:bCs w:val="0"/>
                <w:color w:val="333333"/>
                <w:szCs w:val="28"/>
              </w:rPr>
              <w:t xml:space="preserve">: </w:t>
            </w:r>
            <w:r w:rsidRPr="00EA5FD2">
              <w:rPr>
                <w:rFonts w:ascii="Arial" w:hAnsi="Arial" w:cs="Arial"/>
                <w:b w:val="0"/>
                <w:bCs w:val="0"/>
                <w:color w:val="333333"/>
                <w:szCs w:val="28"/>
              </w:rPr>
              <w:tab/>
            </w:r>
            <w:sdt>
              <w:sdtPr>
                <w:rPr>
                  <w:rFonts w:ascii="Arial" w:hAnsi="Arial" w:cs="Arial"/>
                  <w:color w:val="333333"/>
                  <w:szCs w:val="28"/>
                </w:rPr>
                <w:id w:val="823774442"/>
                <w:showingPlcHdr/>
                <w:text/>
              </w:sdtPr>
              <w:sdtEndPr/>
              <w:sdtContent>
                <w:r w:rsidRPr="00334B73">
                  <w:rPr>
                    <w:rStyle w:val="PlaceholderText"/>
                  </w:rPr>
                  <w:t>Click here to enter text.</w:t>
                </w:r>
              </w:sdtContent>
            </w:sdt>
            <w:r w:rsidRPr="00EA5FD2">
              <w:rPr>
                <w:rFonts w:ascii="Arial" w:hAnsi="Arial" w:cs="Arial"/>
                <w:b w:val="0"/>
                <w:bCs w:val="0"/>
                <w:color w:val="333333"/>
                <w:szCs w:val="28"/>
              </w:rPr>
              <w:tab/>
            </w:r>
          </w:p>
        </w:tc>
      </w:tr>
      <w:tr w:rsidR="00B62415" w:rsidRPr="00EA5FD2" w:rsidTr="000C1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hideMark/>
          </w:tcPr>
          <w:p w:rsidR="00B62415" w:rsidRPr="00EA5FD2" w:rsidRDefault="00B62415" w:rsidP="000C1654">
            <w:pPr>
              <w:spacing w:line="360" w:lineRule="auto"/>
              <w:jc w:val="both"/>
              <w:rPr>
                <w:rFonts w:ascii="Arial" w:hAnsi="Arial" w:cs="Arial"/>
                <w:b w:val="0"/>
                <w:bCs w:val="0"/>
                <w:color w:val="333333"/>
                <w:szCs w:val="28"/>
              </w:rPr>
            </w:pPr>
            <w:r w:rsidRPr="009F080C">
              <w:rPr>
                <w:rFonts w:ascii="Arial" w:hAnsi="Arial" w:cs="Arial"/>
                <w:bCs w:val="0"/>
                <w:color w:val="333333"/>
                <w:szCs w:val="28"/>
              </w:rPr>
              <w:t>Job Title:</w:t>
            </w:r>
            <w:r w:rsidRPr="00EA5FD2">
              <w:rPr>
                <w:rFonts w:ascii="Arial" w:hAnsi="Arial" w:cs="Arial"/>
                <w:b w:val="0"/>
                <w:bCs w:val="0"/>
                <w:color w:val="333333"/>
                <w:szCs w:val="28"/>
              </w:rPr>
              <w:t xml:space="preserve"> </w:t>
            </w:r>
            <w:r w:rsidRPr="00EA5FD2">
              <w:rPr>
                <w:rFonts w:ascii="Arial" w:hAnsi="Arial" w:cs="Arial"/>
                <w:b w:val="0"/>
                <w:bCs w:val="0"/>
                <w:color w:val="333333"/>
                <w:szCs w:val="28"/>
              </w:rPr>
              <w:tab/>
            </w:r>
            <w:sdt>
              <w:sdtPr>
                <w:rPr>
                  <w:rFonts w:ascii="Arial" w:hAnsi="Arial" w:cs="Arial"/>
                  <w:color w:val="333333"/>
                  <w:szCs w:val="28"/>
                </w:rPr>
                <w:id w:val="-1860031925"/>
                <w:showingPlcHdr/>
                <w:text/>
              </w:sdtPr>
              <w:sdtEndPr/>
              <w:sdtContent>
                <w:r w:rsidRPr="00334B73">
                  <w:rPr>
                    <w:rStyle w:val="PlaceholderText"/>
                  </w:rPr>
                  <w:t>Click here to enter text.</w:t>
                </w:r>
              </w:sdtContent>
            </w:sdt>
          </w:p>
        </w:tc>
      </w:tr>
      <w:tr w:rsidR="00B62415" w:rsidRPr="00EA5FD2" w:rsidTr="000C1654">
        <w:tc>
          <w:tcPr>
            <w:cnfStyle w:val="001000000000" w:firstRow="0" w:lastRow="0" w:firstColumn="1" w:lastColumn="0" w:oddVBand="0" w:evenVBand="0" w:oddHBand="0" w:evenHBand="0" w:firstRowFirstColumn="0" w:firstRowLastColumn="0" w:lastRowFirstColumn="0" w:lastRowLastColumn="0"/>
            <w:tcW w:w="9180" w:type="dxa"/>
            <w:hideMark/>
          </w:tcPr>
          <w:p w:rsidR="00B62415" w:rsidRPr="00EA5FD2" w:rsidRDefault="00B62415" w:rsidP="000C1654">
            <w:pPr>
              <w:spacing w:line="360" w:lineRule="auto"/>
              <w:jc w:val="both"/>
              <w:rPr>
                <w:rFonts w:ascii="Arial" w:hAnsi="Arial" w:cs="Arial"/>
                <w:b w:val="0"/>
                <w:bCs w:val="0"/>
                <w:color w:val="333333"/>
                <w:szCs w:val="28"/>
              </w:rPr>
            </w:pPr>
            <w:r w:rsidRPr="009F080C">
              <w:rPr>
                <w:rFonts w:ascii="Arial" w:hAnsi="Arial" w:cs="Arial"/>
                <w:bCs w:val="0"/>
                <w:color w:val="333333"/>
                <w:szCs w:val="28"/>
              </w:rPr>
              <w:t>Work address:</w:t>
            </w:r>
            <w:r w:rsidRPr="00EA5FD2">
              <w:rPr>
                <w:rFonts w:ascii="Arial" w:hAnsi="Arial" w:cs="Arial"/>
                <w:b w:val="0"/>
                <w:bCs w:val="0"/>
                <w:color w:val="333333"/>
                <w:szCs w:val="28"/>
              </w:rPr>
              <w:t xml:space="preserve"> </w:t>
            </w:r>
            <w:sdt>
              <w:sdtPr>
                <w:rPr>
                  <w:rFonts w:ascii="Arial" w:hAnsi="Arial" w:cs="Arial"/>
                  <w:color w:val="333333"/>
                  <w:szCs w:val="28"/>
                </w:rPr>
                <w:id w:val="1745911335"/>
                <w:showingPlcHdr/>
                <w:text/>
              </w:sdtPr>
              <w:sdtEndPr/>
              <w:sdtContent>
                <w:r w:rsidRPr="00334B73">
                  <w:rPr>
                    <w:rStyle w:val="PlaceholderText"/>
                  </w:rPr>
                  <w:t>Click here to enter text.</w:t>
                </w:r>
              </w:sdtContent>
            </w:sdt>
          </w:p>
        </w:tc>
      </w:tr>
      <w:tr w:rsidR="00B62415" w:rsidRPr="00EA5FD2" w:rsidTr="000C16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hideMark/>
          </w:tcPr>
          <w:p w:rsidR="00B62415" w:rsidRPr="00EA5FD2" w:rsidRDefault="00B62415" w:rsidP="000C1654">
            <w:pPr>
              <w:spacing w:line="360" w:lineRule="auto"/>
              <w:jc w:val="both"/>
              <w:rPr>
                <w:rFonts w:ascii="Arial" w:hAnsi="Arial" w:cs="Arial"/>
                <w:b w:val="0"/>
                <w:bCs w:val="0"/>
                <w:color w:val="333333"/>
                <w:szCs w:val="28"/>
              </w:rPr>
            </w:pPr>
            <w:r w:rsidRPr="009F080C">
              <w:rPr>
                <w:rFonts w:ascii="Arial" w:hAnsi="Arial" w:cs="Arial"/>
                <w:bCs w:val="0"/>
                <w:color w:val="333333"/>
                <w:szCs w:val="28"/>
              </w:rPr>
              <w:t>Organisation &amp; CHO</w:t>
            </w:r>
            <w:r w:rsidRPr="00EA5FD2">
              <w:rPr>
                <w:rFonts w:ascii="Arial" w:hAnsi="Arial" w:cs="Arial"/>
                <w:b w:val="0"/>
                <w:bCs w:val="0"/>
                <w:color w:val="333333"/>
                <w:szCs w:val="28"/>
              </w:rPr>
              <w:t xml:space="preserve">: </w:t>
            </w:r>
            <w:sdt>
              <w:sdtPr>
                <w:rPr>
                  <w:rFonts w:ascii="Arial" w:hAnsi="Arial" w:cs="Arial"/>
                  <w:color w:val="333333"/>
                  <w:szCs w:val="28"/>
                </w:rPr>
                <w:id w:val="433638192"/>
                <w:showingPlcHdr/>
                <w:text/>
              </w:sdtPr>
              <w:sdtEndPr/>
              <w:sdtContent>
                <w:r w:rsidRPr="00334B73">
                  <w:rPr>
                    <w:rStyle w:val="PlaceholderText"/>
                  </w:rPr>
                  <w:t>Click here to enter text.</w:t>
                </w:r>
              </w:sdtContent>
            </w:sdt>
          </w:p>
        </w:tc>
      </w:tr>
      <w:tr w:rsidR="00B62415" w:rsidRPr="00EA5FD2" w:rsidTr="000C1654">
        <w:tc>
          <w:tcPr>
            <w:cnfStyle w:val="001000000000" w:firstRow="0" w:lastRow="0" w:firstColumn="1" w:lastColumn="0" w:oddVBand="0" w:evenVBand="0" w:oddHBand="0" w:evenHBand="0" w:firstRowFirstColumn="0" w:firstRowLastColumn="0" w:lastRowFirstColumn="0" w:lastRowLastColumn="0"/>
            <w:tcW w:w="9180" w:type="dxa"/>
            <w:hideMark/>
          </w:tcPr>
          <w:p w:rsidR="00B62415" w:rsidRPr="00EA5FD2" w:rsidRDefault="00B62415" w:rsidP="000C1654">
            <w:pPr>
              <w:spacing w:line="360" w:lineRule="auto"/>
              <w:jc w:val="both"/>
              <w:rPr>
                <w:rFonts w:ascii="Arial" w:hAnsi="Arial" w:cs="Arial"/>
                <w:b w:val="0"/>
                <w:bCs w:val="0"/>
                <w:color w:val="333333"/>
                <w:szCs w:val="28"/>
              </w:rPr>
            </w:pPr>
            <w:r w:rsidRPr="009F080C">
              <w:rPr>
                <w:rFonts w:ascii="Arial" w:hAnsi="Arial" w:cs="Arial"/>
                <w:bCs w:val="0"/>
                <w:color w:val="333333"/>
                <w:szCs w:val="28"/>
              </w:rPr>
              <w:t>Line Manager</w:t>
            </w:r>
            <w:r w:rsidRPr="00EA5FD2">
              <w:rPr>
                <w:rFonts w:ascii="Arial" w:hAnsi="Arial" w:cs="Arial"/>
                <w:b w:val="0"/>
                <w:bCs w:val="0"/>
                <w:color w:val="333333"/>
                <w:szCs w:val="28"/>
              </w:rPr>
              <w:t>:</w:t>
            </w:r>
            <w:sdt>
              <w:sdtPr>
                <w:rPr>
                  <w:rFonts w:ascii="Arial" w:hAnsi="Arial" w:cs="Arial"/>
                  <w:color w:val="333333"/>
                  <w:szCs w:val="28"/>
                </w:rPr>
                <w:id w:val="1718538161"/>
                <w:showingPlcHdr/>
                <w:text/>
              </w:sdtPr>
              <w:sdtEndPr/>
              <w:sdtContent>
                <w:r w:rsidRPr="00334B73">
                  <w:rPr>
                    <w:rStyle w:val="PlaceholderText"/>
                  </w:rPr>
                  <w:t>Click here to enter text.</w:t>
                </w:r>
              </w:sdtContent>
            </w:sdt>
          </w:p>
        </w:tc>
      </w:tr>
    </w:tbl>
    <w:p w:rsidR="00B62415" w:rsidRPr="00EA5FD2" w:rsidRDefault="00B62415" w:rsidP="00B62415">
      <w:pPr>
        <w:rPr>
          <w:rFonts w:ascii="Arial" w:hAnsi="Arial" w:cs="Arial"/>
          <w:b/>
          <w:bCs/>
          <w:color w:val="333333"/>
          <w:szCs w:val="28"/>
        </w:rPr>
      </w:pPr>
    </w:p>
    <w:p w:rsidR="00B62415" w:rsidRPr="00EA5FD2" w:rsidRDefault="00B62415" w:rsidP="00B62415">
      <w:pPr>
        <w:rPr>
          <w:rFonts w:ascii="Arial" w:hAnsi="Arial" w:cs="Arial"/>
          <w:b/>
          <w:bCs/>
          <w:color w:val="333333"/>
          <w:szCs w:val="28"/>
        </w:rPr>
      </w:pPr>
      <w:r w:rsidRPr="00EA5FD2">
        <w:rPr>
          <w:rFonts w:ascii="Arial" w:hAnsi="Arial" w:cs="Arial"/>
          <w:b/>
          <w:bCs/>
          <w:color w:val="333333"/>
          <w:szCs w:val="28"/>
        </w:rPr>
        <w:t>Date</w:t>
      </w:r>
      <w:r>
        <w:rPr>
          <w:rFonts w:ascii="Arial" w:hAnsi="Arial" w:cs="Arial"/>
          <w:b/>
          <w:bCs/>
          <w:color w:val="333333"/>
          <w:szCs w:val="28"/>
        </w:rPr>
        <w:t xml:space="preserve"> completed </w:t>
      </w:r>
      <w:r w:rsidRPr="00EA5FD2">
        <w:rPr>
          <w:rFonts w:ascii="Arial" w:hAnsi="Arial" w:cs="Arial"/>
          <w:b/>
          <w:bCs/>
          <w:color w:val="333333"/>
          <w:szCs w:val="28"/>
        </w:rPr>
        <w:t xml:space="preserve">Safeguarding </w:t>
      </w:r>
      <w:r>
        <w:rPr>
          <w:rFonts w:ascii="Arial" w:hAnsi="Arial" w:cs="Arial"/>
          <w:b/>
          <w:bCs/>
          <w:color w:val="333333"/>
          <w:szCs w:val="28"/>
        </w:rPr>
        <w:t>Adults at Risk of Abuse programme</w:t>
      </w:r>
      <w:r w:rsidRPr="00EA5FD2">
        <w:rPr>
          <w:rFonts w:ascii="Arial" w:hAnsi="Arial" w:cs="Arial"/>
          <w:b/>
          <w:bCs/>
          <w:color w:val="333333"/>
          <w:szCs w:val="28"/>
        </w:rPr>
        <w:t xml:space="preserve">: </w:t>
      </w:r>
      <w:sdt>
        <w:sdtPr>
          <w:rPr>
            <w:rFonts w:ascii="Arial" w:hAnsi="Arial" w:cs="Arial"/>
            <w:b/>
            <w:bCs/>
            <w:color w:val="333333"/>
            <w:szCs w:val="28"/>
          </w:rPr>
          <w:id w:val="-583136355"/>
          <w:date>
            <w:dateFormat w:val="dd/MM/yyyy"/>
            <w:lid w:val="en-IE"/>
            <w:storeMappedDataAs w:val="dateTime"/>
            <w:calendar w:val="gregorian"/>
          </w:date>
        </w:sdtPr>
        <w:sdtEndPr/>
        <w:sdtContent>
          <w:r w:rsidRPr="00EA5FD2">
            <w:rPr>
              <w:rFonts w:ascii="Arial" w:hAnsi="Arial" w:cs="Arial"/>
              <w:b/>
              <w:bCs/>
              <w:color w:val="333333"/>
              <w:szCs w:val="28"/>
            </w:rPr>
            <w:t>__ / __ / ____</w:t>
          </w:r>
        </w:sdtContent>
      </w:sdt>
    </w:p>
    <w:p w:rsidR="003C29DF" w:rsidRDefault="003C29DF" w:rsidP="00B62415">
      <w:pPr>
        <w:ind w:left="720" w:hanging="720"/>
        <w:rPr>
          <w:rFonts w:ascii="Arial" w:hAnsi="Arial" w:cs="Arial"/>
          <w:szCs w:val="28"/>
        </w:rPr>
      </w:pPr>
    </w:p>
    <w:p w:rsidR="00B62415" w:rsidRPr="00EA5FD2" w:rsidRDefault="00B62415" w:rsidP="00B62415">
      <w:pPr>
        <w:ind w:left="720" w:hanging="720"/>
        <w:rPr>
          <w:rFonts w:ascii="Arial" w:hAnsi="Arial" w:cs="Arial"/>
          <w:szCs w:val="28"/>
        </w:rPr>
      </w:pPr>
      <w:bookmarkStart w:id="11" w:name="_GoBack"/>
      <w:bookmarkEnd w:id="11"/>
      <w:r w:rsidRPr="00EA5FD2">
        <w:rPr>
          <w:rFonts w:ascii="Arial" w:hAnsi="Arial" w:cs="Arial"/>
          <w:szCs w:val="28"/>
        </w:rPr>
        <w:t>Q1</w:t>
      </w:r>
      <w:r w:rsidRPr="00EA5FD2">
        <w:rPr>
          <w:rFonts w:ascii="Arial" w:hAnsi="Arial" w:cs="Arial"/>
          <w:szCs w:val="28"/>
        </w:rPr>
        <w:tab/>
        <w:t xml:space="preserve">Give three key messages about safeguarding that you understand from the Safeguarding </w:t>
      </w:r>
      <w:r w:rsidR="00DF1D58">
        <w:rPr>
          <w:rFonts w:ascii="Arial" w:hAnsi="Arial" w:cs="Arial"/>
          <w:szCs w:val="28"/>
        </w:rPr>
        <w:t>Adults at Risk of Abuse</w:t>
      </w:r>
      <w:r w:rsidRPr="00EA5FD2">
        <w:rPr>
          <w:rFonts w:ascii="Arial" w:hAnsi="Arial" w:cs="Arial"/>
          <w:szCs w:val="28"/>
        </w:rPr>
        <w:t xml:space="preserve"> Programme you </w:t>
      </w:r>
      <w:r w:rsidR="003C29DF">
        <w:rPr>
          <w:rFonts w:ascii="Arial" w:hAnsi="Arial" w:cs="Arial"/>
          <w:szCs w:val="28"/>
        </w:rPr>
        <w:t>completed</w:t>
      </w:r>
    </w:p>
    <w:tbl>
      <w:tblPr>
        <w:tblStyle w:val="TableGrid"/>
        <w:tblW w:w="0" w:type="auto"/>
        <w:tblLook w:val="04A0" w:firstRow="1" w:lastRow="0" w:firstColumn="1" w:lastColumn="0" w:noHBand="0" w:noVBand="1"/>
      </w:tblPr>
      <w:tblGrid>
        <w:gridCol w:w="666"/>
        <w:gridCol w:w="8350"/>
      </w:tblGrid>
      <w:tr w:rsidR="00B62415" w:rsidRPr="00EA5FD2" w:rsidTr="000C1654">
        <w:tc>
          <w:tcPr>
            <w:tcW w:w="675" w:type="dxa"/>
            <w:tcBorders>
              <w:top w:val="single" w:sz="4" w:space="0" w:color="auto"/>
              <w:left w:val="single" w:sz="4" w:space="0" w:color="auto"/>
              <w:bottom w:val="single" w:sz="4" w:space="0" w:color="auto"/>
              <w:right w:val="single" w:sz="4" w:space="0" w:color="auto"/>
            </w:tcBorders>
            <w:hideMark/>
          </w:tcPr>
          <w:p w:rsidR="00B62415" w:rsidRPr="00EA5FD2" w:rsidRDefault="00B62415" w:rsidP="000C1654">
            <w:pPr>
              <w:spacing w:line="360" w:lineRule="auto"/>
              <w:rPr>
                <w:rFonts w:ascii="Arial" w:hAnsi="Arial" w:cs="Arial"/>
                <w:bCs/>
                <w:color w:val="333333"/>
                <w:szCs w:val="28"/>
              </w:rPr>
            </w:pPr>
            <w:r w:rsidRPr="00EA5FD2">
              <w:rPr>
                <w:rFonts w:ascii="Arial" w:hAnsi="Arial" w:cs="Arial"/>
                <w:bCs/>
                <w:color w:val="333333"/>
                <w:szCs w:val="28"/>
              </w:rPr>
              <w:t>1</w:t>
            </w:r>
          </w:p>
        </w:tc>
        <w:sdt>
          <w:sdtPr>
            <w:rPr>
              <w:rFonts w:ascii="Arial" w:hAnsi="Arial" w:cs="Arial"/>
              <w:bCs/>
              <w:color w:val="333333"/>
              <w:szCs w:val="28"/>
            </w:rPr>
            <w:id w:val="1327565908"/>
            <w:showingPlcHdr/>
            <w:text/>
          </w:sdtPr>
          <w:sdtEndPr/>
          <w:sdtContent>
            <w:tc>
              <w:tcPr>
                <w:tcW w:w="8567" w:type="dxa"/>
                <w:tcBorders>
                  <w:top w:val="single" w:sz="4" w:space="0" w:color="auto"/>
                  <w:left w:val="single" w:sz="4" w:space="0" w:color="auto"/>
                  <w:bottom w:val="single" w:sz="4" w:space="0" w:color="auto"/>
                  <w:right w:val="single" w:sz="4" w:space="0" w:color="auto"/>
                </w:tcBorders>
              </w:tcPr>
              <w:p w:rsidR="00B62415" w:rsidRPr="00EA5FD2" w:rsidRDefault="00B62415" w:rsidP="000C1654">
                <w:pPr>
                  <w:spacing w:line="360" w:lineRule="auto"/>
                  <w:rPr>
                    <w:rFonts w:ascii="Arial" w:hAnsi="Arial" w:cs="Arial"/>
                    <w:bCs/>
                    <w:color w:val="333333"/>
                    <w:szCs w:val="28"/>
                  </w:rPr>
                </w:pPr>
                <w:r w:rsidRPr="00334B73">
                  <w:rPr>
                    <w:rStyle w:val="PlaceholderText"/>
                  </w:rPr>
                  <w:t>Click here to enter text.</w:t>
                </w:r>
              </w:p>
            </w:tc>
          </w:sdtContent>
        </w:sdt>
      </w:tr>
      <w:tr w:rsidR="00B62415" w:rsidRPr="00EA5FD2" w:rsidTr="000C1654">
        <w:tc>
          <w:tcPr>
            <w:tcW w:w="675" w:type="dxa"/>
            <w:tcBorders>
              <w:top w:val="single" w:sz="4" w:space="0" w:color="auto"/>
              <w:left w:val="single" w:sz="4" w:space="0" w:color="auto"/>
              <w:bottom w:val="single" w:sz="4" w:space="0" w:color="auto"/>
              <w:right w:val="single" w:sz="4" w:space="0" w:color="auto"/>
            </w:tcBorders>
            <w:hideMark/>
          </w:tcPr>
          <w:p w:rsidR="00B62415" w:rsidRPr="00EA5FD2" w:rsidRDefault="00B62415" w:rsidP="000C1654">
            <w:pPr>
              <w:spacing w:line="360" w:lineRule="auto"/>
              <w:rPr>
                <w:rFonts w:ascii="Arial" w:hAnsi="Arial" w:cs="Arial"/>
                <w:bCs/>
                <w:color w:val="333333"/>
                <w:szCs w:val="28"/>
              </w:rPr>
            </w:pPr>
            <w:r w:rsidRPr="00EA5FD2">
              <w:rPr>
                <w:rFonts w:ascii="Arial" w:hAnsi="Arial" w:cs="Arial"/>
                <w:bCs/>
                <w:color w:val="333333"/>
                <w:szCs w:val="28"/>
              </w:rPr>
              <w:t>2</w:t>
            </w:r>
          </w:p>
        </w:tc>
        <w:sdt>
          <w:sdtPr>
            <w:rPr>
              <w:rFonts w:ascii="Arial" w:hAnsi="Arial" w:cs="Arial"/>
              <w:bCs/>
              <w:color w:val="333333"/>
              <w:szCs w:val="28"/>
            </w:rPr>
            <w:id w:val="595679911"/>
            <w:showingPlcHdr/>
            <w:text/>
          </w:sdtPr>
          <w:sdtEndPr/>
          <w:sdtContent>
            <w:tc>
              <w:tcPr>
                <w:tcW w:w="8567" w:type="dxa"/>
                <w:tcBorders>
                  <w:top w:val="single" w:sz="4" w:space="0" w:color="auto"/>
                  <w:left w:val="single" w:sz="4" w:space="0" w:color="auto"/>
                  <w:bottom w:val="single" w:sz="4" w:space="0" w:color="auto"/>
                  <w:right w:val="single" w:sz="4" w:space="0" w:color="auto"/>
                </w:tcBorders>
              </w:tcPr>
              <w:p w:rsidR="00B62415" w:rsidRPr="00EA5FD2" w:rsidRDefault="00B62415" w:rsidP="000C1654">
                <w:pPr>
                  <w:spacing w:line="360" w:lineRule="auto"/>
                  <w:rPr>
                    <w:rFonts w:ascii="Arial" w:hAnsi="Arial" w:cs="Arial"/>
                    <w:bCs/>
                    <w:color w:val="333333"/>
                    <w:szCs w:val="28"/>
                  </w:rPr>
                </w:pPr>
                <w:r w:rsidRPr="00334B73">
                  <w:rPr>
                    <w:rStyle w:val="PlaceholderText"/>
                  </w:rPr>
                  <w:t>Click here to enter text.</w:t>
                </w:r>
              </w:p>
            </w:tc>
          </w:sdtContent>
        </w:sdt>
      </w:tr>
      <w:tr w:rsidR="00B62415" w:rsidRPr="00EA5FD2" w:rsidTr="000C1654">
        <w:tc>
          <w:tcPr>
            <w:tcW w:w="675" w:type="dxa"/>
            <w:tcBorders>
              <w:top w:val="single" w:sz="4" w:space="0" w:color="auto"/>
              <w:left w:val="single" w:sz="4" w:space="0" w:color="auto"/>
              <w:bottom w:val="single" w:sz="4" w:space="0" w:color="auto"/>
              <w:right w:val="single" w:sz="4" w:space="0" w:color="auto"/>
            </w:tcBorders>
            <w:hideMark/>
          </w:tcPr>
          <w:p w:rsidR="00B62415" w:rsidRPr="00EA5FD2" w:rsidRDefault="00B62415" w:rsidP="000C1654">
            <w:pPr>
              <w:spacing w:line="360" w:lineRule="auto"/>
              <w:rPr>
                <w:rFonts w:ascii="Arial" w:hAnsi="Arial" w:cs="Arial"/>
                <w:bCs/>
                <w:color w:val="333333"/>
                <w:szCs w:val="28"/>
              </w:rPr>
            </w:pPr>
            <w:r w:rsidRPr="00EA5FD2">
              <w:rPr>
                <w:rFonts w:ascii="Arial" w:hAnsi="Arial" w:cs="Arial"/>
                <w:bCs/>
                <w:color w:val="333333"/>
                <w:szCs w:val="28"/>
              </w:rPr>
              <w:t>3</w:t>
            </w:r>
          </w:p>
        </w:tc>
        <w:sdt>
          <w:sdtPr>
            <w:rPr>
              <w:rFonts w:ascii="Arial" w:hAnsi="Arial" w:cs="Arial"/>
              <w:bCs/>
              <w:color w:val="333333"/>
              <w:szCs w:val="28"/>
            </w:rPr>
            <w:id w:val="1163897401"/>
            <w:showingPlcHdr/>
            <w:text/>
          </w:sdtPr>
          <w:sdtEndPr/>
          <w:sdtContent>
            <w:tc>
              <w:tcPr>
                <w:tcW w:w="8567" w:type="dxa"/>
                <w:tcBorders>
                  <w:top w:val="single" w:sz="4" w:space="0" w:color="auto"/>
                  <w:left w:val="single" w:sz="4" w:space="0" w:color="auto"/>
                  <w:bottom w:val="single" w:sz="4" w:space="0" w:color="auto"/>
                  <w:right w:val="single" w:sz="4" w:space="0" w:color="auto"/>
                </w:tcBorders>
              </w:tcPr>
              <w:p w:rsidR="00B62415" w:rsidRPr="00EA5FD2" w:rsidRDefault="00B62415" w:rsidP="000C1654">
                <w:pPr>
                  <w:spacing w:line="360" w:lineRule="auto"/>
                  <w:rPr>
                    <w:rFonts w:ascii="Arial" w:hAnsi="Arial" w:cs="Arial"/>
                    <w:bCs/>
                    <w:color w:val="333333"/>
                    <w:szCs w:val="28"/>
                  </w:rPr>
                </w:pPr>
                <w:r w:rsidRPr="00334B73">
                  <w:rPr>
                    <w:rStyle w:val="PlaceholderText"/>
                  </w:rPr>
                  <w:t>Click here to enter text.</w:t>
                </w:r>
              </w:p>
            </w:tc>
          </w:sdtContent>
        </w:sdt>
      </w:tr>
    </w:tbl>
    <w:p w:rsidR="00B62415" w:rsidRPr="00EA5FD2" w:rsidRDefault="00B62415" w:rsidP="00B62415">
      <w:pPr>
        <w:rPr>
          <w:rFonts w:ascii="Arial" w:hAnsi="Arial" w:cs="Arial"/>
          <w:bCs/>
          <w:color w:val="333333"/>
          <w:szCs w:val="28"/>
        </w:rPr>
      </w:pPr>
    </w:p>
    <w:p w:rsidR="00B62415" w:rsidRPr="00EA5FD2" w:rsidRDefault="00B62415" w:rsidP="00B62415">
      <w:pPr>
        <w:ind w:left="720" w:hanging="720"/>
        <w:rPr>
          <w:rFonts w:ascii="Arial" w:hAnsi="Arial" w:cs="Arial"/>
          <w:bCs/>
          <w:color w:val="333333"/>
          <w:szCs w:val="28"/>
        </w:rPr>
      </w:pPr>
      <w:r w:rsidRPr="00EA5FD2">
        <w:rPr>
          <w:rFonts w:ascii="Arial" w:hAnsi="Arial" w:cs="Arial"/>
          <w:bCs/>
          <w:color w:val="333333"/>
          <w:szCs w:val="28"/>
        </w:rPr>
        <w:t>Q2</w:t>
      </w:r>
      <w:r w:rsidRPr="00EA5FD2">
        <w:rPr>
          <w:rFonts w:ascii="Arial" w:hAnsi="Arial" w:cs="Arial"/>
          <w:bCs/>
          <w:color w:val="333333"/>
          <w:szCs w:val="28"/>
        </w:rPr>
        <w:tab/>
        <w:t>Tell me two things that you understand about Zero Tolerance to abuse and what it means in practice?</w:t>
      </w:r>
    </w:p>
    <w:tbl>
      <w:tblPr>
        <w:tblStyle w:val="TableGrid"/>
        <w:tblW w:w="0" w:type="auto"/>
        <w:tblLook w:val="04A0" w:firstRow="1" w:lastRow="0" w:firstColumn="1" w:lastColumn="0" w:noHBand="0" w:noVBand="1"/>
      </w:tblPr>
      <w:tblGrid>
        <w:gridCol w:w="666"/>
        <w:gridCol w:w="8350"/>
      </w:tblGrid>
      <w:tr w:rsidR="00B62415" w:rsidRPr="00EA5FD2" w:rsidTr="000C1654">
        <w:tc>
          <w:tcPr>
            <w:tcW w:w="675" w:type="dxa"/>
            <w:tcBorders>
              <w:top w:val="single" w:sz="4" w:space="0" w:color="auto"/>
              <w:left w:val="single" w:sz="4" w:space="0" w:color="auto"/>
              <w:bottom w:val="single" w:sz="4" w:space="0" w:color="auto"/>
              <w:right w:val="single" w:sz="4" w:space="0" w:color="auto"/>
            </w:tcBorders>
            <w:hideMark/>
          </w:tcPr>
          <w:p w:rsidR="00B62415" w:rsidRPr="00EA5FD2" w:rsidRDefault="00B62415" w:rsidP="000C1654">
            <w:pPr>
              <w:spacing w:line="360" w:lineRule="auto"/>
              <w:rPr>
                <w:rFonts w:ascii="Arial" w:hAnsi="Arial" w:cs="Arial"/>
                <w:bCs/>
                <w:color w:val="333333"/>
                <w:szCs w:val="28"/>
              </w:rPr>
            </w:pPr>
            <w:r w:rsidRPr="00EA5FD2">
              <w:rPr>
                <w:rFonts w:ascii="Arial" w:hAnsi="Arial" w:cs="Arial"/>
                <w:bCs/>
                <w:color w:val="333333"/>
                <w:szCs w:val="28"/>
              </w:rPr>
              <w:t>1</w:t>
            </w:r>
          </w:p>
        </w:tc>
        <w:sdt>
          <w:sdtPr>
            <w:rPr>
              <w:rFonts w:ascii="Arial" w:hAnsi="Arial" w:cs="Arial"/>
              <w:bCs/>
              <w:color w:val="333333"/>
              <w:szCs w:val="28"/>
            </w:rPr>
            <w:id w:val="-1889253569"/>
            <w:showingPlcHdr/>
            <w:text/>
          </w:sdtPr>
          <w:sdtEndPr/>
          <w:sdtContent>
            <w:tc>
              <w:tcPr>
                <w:tcW w:w="8567" w:type="dxa"/>
                <w:tcBorders>
                  <w:top w:val="single" w:sz="4" w:space="0" w:color="auto"/>
                  <w:left w:val="single" w:sz="4" w:space="0" w:color="auto"/>
                  <w:bottom w:val="single" w:sz="4" w:space="0" w:color="auto"/>
                  <w:right w:val="single" w:sz="4" w:space="0" w:color="auto"/>
                </w:tcBorders>
              </w:tcPr>
              <w:p w:rsidR="00B62415" w:rsidRPr="00EA5FD2" w:rsidRDefault="00B62415" w:rsidP="000C1654">
                <w:pPr>
                  <w:spacing w:line="360" w:lineRule="auto"/>
                  <w:rPr>
                    <w:rFonts w:ascii="Arial" w:hAnsi="Arial" w:cs="Arial"/>
                    <w:bCs/>
                    <w:color w:val="333333"/>
                    <w:szCs w:val="28"/>
                  </w:rPr>
                </w:pPr>
                <w:r w:rsidRPr="00334B73">
                  <w:rPr>
                    <w:rStyle w:val="PlaceholderText"/>
                  </w:rPr>
                  <w:t>Click here to enter text.</w:t>
                </w:r>
              </w:p>
            </w:tc>
          </w:sdtContent>
        </w:sdt>
      </w:tr>
      <w:tr w:rsidR="00B62415" w:rsidRPr="00EA5FD2" w:rsidTr="000C1654">
        <w:tc>
          <w:tcPr>
            <w:tcW w:w="675" w:type="dxa"/>
            <w:tcBorders>
              <w:top w:val="single" w:sz="4" w:space="0" w:color="auto"/>
              <w:left w:val="single" w:sz="4" w:space="0" w:color="auto"/>
              <w:bottom w:val="single" w:sz="4" w:space="0" w:color="auto"/>
              <w:right w:val="single" w:sz="4" w:space="0" w:color="auto"/>
            </w:tcBorders>
            <w:hideMark/>
          </w:tcPr>
          <w:p w:rsidR="00B62415" w:rsidRPr="00EA5FD2" w:rsidRDefault="00B62415" w:rsidP="000C1654">
            <w:pPr>
              <w:spacing w:line="360" w:lineRule="auto"/>
              <w:rPr>
                <w:rFonts w:ascii="Arial" w:hAnsi="Arial" w:cs="Arial"/>
                <w:bCs/>
                <w:color w:val="333333"/>
                <w:szCs w:val="28"/>
              </w:rPr>
            </w:pPr>
            <w:r w:rsidRPr="00EA5FD2">
              <w:rPr>
                <w:rFonts w:ascii="Arial" w:hAnsi="Arial" w:cs="Arial"/>
                <w:bCs/>
                <w:color w:val="333333"/>
                <w:szCs w:val="28"/>
              </w:rPr>
              <w:t>2</w:t>
            </w:r>
          </w:p>
        </w:tc>
        <w:sdt>
          <w:sdtPr>
            <w:rPr>
              <w:rFonts w:ascii="Arial" w:hAnsi="Arial" w:cs="Arial"/>
              <w:bCs/>
              <w:color w:val="333333"/>
              <w:szCs w:val="28"/>
            </w:rPr>
            <w:id w:val="-2045207580"/>
            <w:showingPlcHdr/>
            <w:text/>
          </w:sdtPr>
          <w:sdtEndPr/>
          <w:sdtContent>
            <w:tc>
              <w:tcPr>
                <w:tcW w:w="8567" w:type="dxa"/>
                <w:tcBorders>
                  <w:top w:val="single" w:sz="4" w:space="0" w:color="auto"/>
                  <w:left w:val="single" w:sz="4" w:space="0" w:color="auto"/>
                  <w:bottom w:val="single" w:sz="4" w:space="0" w:color="auto"/>
                  <w:right w:val="single" w:sz="4" w:space="0" w:color="auto"/>
                </w:tcBorders>
              </w:tcPr>
              <w:p w:rsidR="00B62415" w:rsidRPr="00EA5FD2" w:rsidRDefault="00B62415" w:rsidP="000C1654">
                <w:pPr>
                  <w:spacing w:line="360" w:lineRule="auto"/>
                  <w:rPr>
                    <w:rFonts w:ascii="Arial" w:hAnsi="Arial" w:cs="Arial"/>
                    <w:bCs/>
                    <w:color w:val="333333"/>
                    <w:szCs w:val="28"/>
                  </w:rPr>
                </w:pPr>
                <w:r w:rsidRPr="00334B73">
                  <w:rPr>
                    <w:rStyle w:val="PlaceholderText"/>
                  </w:rPr>
                  <w:t>Click here to enter text.</w:t>
                </w:r>
              </w:p>
            </w:tc>
          </w:sdtContent>
        </w:sdt>
      </w:tr>
    </w:tbl>
    <w:p w:rsidR="00B62415" w:rsidRPr="00EA5FD2" w:rsidRDefault="00B62415" w:rsidP="00B62415">
      <w:pPr>
        <w:rPr>
          <w:rFonts w:ascii="Arial" w:hAnsi="Arial" w:cs="Arial"/>
          <w:szCs w:val="28"/>
        </w:rPr>
      </w:pPr>
    </w:p>
    <w:p w:rsidR="00B62415" w:rsidRPr="00EA5FD2" w:rsidRDefault="00B62415" w:rsidP="00B62415">
      <w:pPr>
        <w:rPr>
          <w:rFonts w:ascii="Arial" w:hAnsi="Arial" w:cs="Arial"/>
          <w:szCs w:val="28"/>
        </w:rPr>
      </w:pPr>
      <w:r w:rsidRPr="00EA5FD2">
        <w:rPr>
          <w:rFonts w:ascii="Arial" w:hAnsi="Arial" w:cs="Arial"/>
          <w:szCs w:val="28"/>
        </w:rPr>
        <w:t xml:space="preserve">Q3. </w:t>
      </w:r>
      <w:r>
        <w:rPr>
          <w:rFonts w:ascii="Arial" w:hAnsi="Arial" w:cs="Arial"/>
          <w:szCs w:val="28"/>
        </w:rPr>
        <w:tab/>
      </w:r>
      <w:r w:rsidRPr="00EA5FD2">
        <w:rPr>
          <w:rFonts w:ascii="Arial" w:hAnsi="Arial" w:cs="Arial"/>
          <w:szCs w:val="28"/>
        </w:rPr>
        <w:t xml:space="preserve">Since your training have you had a safeguarding concern and if so what did you do </w:t>
      </w:r>
      <w:r>
        <w:rPr>
          <w:rFonts w:ascii="Arial" w:hAnsi="Arial" w:cs="Arial"/>
          <w:szCs w:val="28"/>
        </w:rPr>
        <w:tab/>
      </w:r>
      <w:r w:rsidRPr="00EA5FD2">
        <w:rPr>
          <w:rFonts w:ascii="Arial" w:hAnsi="Arial" w:cs="Arial"/>
          <w:szCs w:val="28"/>
        </w:rPr>
        <w:t>and what was the outcome for the vulnerable person?</w:t>
      </w:r>
    </w:p>
    <w:tbl>
      <w:tblPr>
        <w:tblStyle w:val="TableGrid"/>
        <w:tblW w:w="0" w:type="auto"/>
        <w:tblLook w:val="04A0" w:firstRow="1" w:lastRow="0" w:firstColumn="1" w:lastColumn="0" w:noHBand="0" w:noVBand="1"/>
      </w:tblPr>
      <w:tblGrid>
        <w:gridCol w:w="9016"/>
      </w:tblGrid>
      <w:tr w:rsidR="00B62415" w:rsidRPr="00EA5FD2" w:rsidTr="000C1654">
        <w:tc>
          <w:tcPr>
            <w:tcW w:w="9242" w:type="dxa"/>
            <w:tcBorders>
              <w:top w:val="single" w:sz="4" w:space="0" w:color="auto"/>
              <w:left w:val="single" w:sz="4" w:space="0" w:color="auto"/>
              <w:bottom w:val="single" w:sz="4" w:space="0" w:color="auto"/>
              <w:right w:val="single" w:sz="4" w:space="0" w:color="auto"/>
            </w:tcBorders>
          </w:tcPr>
          <w:sdt>
            <w:sdtPr>
              <w:rPr>
                <w:rFonts w:ascii="Arial" w:hAnsi="Arial" w:cs="Arial"/>
                <w:bCs/>
                <w:color w:val="333333"/>
                <w:szCs w:val="28"/>
              </w:rPr>
              <w:id w:val="84894396"/>
              <w:showingPlcHdr/>
            </w:sdtPr>
            <w:sdtEndPr/>
            <w:sdtContent>
              <w:p w:rsidR="00B62415" w:rsidRPr="00EA5FD2" w:rsidRDefault="00B62415" w:rsidP="000C1654">
                <w:pPr>
                  <w:spacing w:line="360" w:lineRule="auto"/>
                  <w:rPr>
                    <w:rFonts w:ascii="Arial" w:hAnsi="Arial" w:cs="Arial"/>
                    <w:bCs/>
                    <w:color w:val="333333"/>
                    <w:szCs w:val="28"/>
                  </w:rPr>
                </w:pPr>
                <w:r w:rsidRPr="00816937">
                  <w:rPr>
                    <w:rStyle w:val="PlaceholderText"/>
                  </w:rPr>
                  <w:t>Click here to enter text.</w:t>
                </w:r>
              </w:p>
            </w:sdtContent>
          </w:sdt>
          <w:p w:rsidR="00B62415" w:rsidRPr="00EA5FD2" w:rsidRDefault="00B62415" w:rsidP="000C1654">
            <w:pPr>
              <w:spacing w:line="360" w:lineRule="auto"/>
              <w:rPr>
                <w:rFonts w:ascii="Arial" w:hAnsi="Arial" w:cs="Arial"/>
                <w:bCs/>
                <w:color w:val="333333"/>
                <w:szCs w:val="28"/>
              </w:rPr>
            </w:pPr>
          </w:p>
        </w:tc>
      </w:tr>
    </w:tbl>
    <w:p w:rsidR="00B62415" w:rsidRPr="00EA5FD2" w:rsidRDefault="00B62415" w:rsidP="00B62415">
      <w:pPr>
        <w:rPr>
          <w:rFonts w:ascii="Arial" w:hAnsi="Arial" w:cs="Arial"/>
          <w:szCs w:val="28"/>
        </w:rPr>
      </w:pPr>
    </w:p>
    <w:p w:rsidR="00B62415" w:rsidRPr="00EA5FD2" w:rsidRDefault="00B62415" w:rsidP="00B62415">
      <w:pPr>
        <w:rPr>
          <w:rFonts w:ascii="Arial" w:hAnsi="Arial" w:cs="Arial"/>
          <w:szCs w:val="28"/>
        </w:rPr>
      </w:pPr>
      <w:r w:rsidRPr="00EA5FD2">
        <w:rPr>
          <w:rFonts w:ascii="Arial" w:hAnsi="Arial" w:cs="Arial"/>
          <w:szCs w:val="28"/>
        </w:rPr>
        <w:t xml:space="preserve"> Q4. </w:t>
      </w:r>
      <w:r>
        <w:rPr>
          <w:rFonts w:ascii="Arial" w:hAnsi="Arial" w:cs="Arial"/>
          <w:szCs w:val="28"/>
        </w:rPr>
        <w:tab/>
      </w:r>
      <w:r w:rsidRPr="00EA5FD2">
        <w:rPr>
          <w:rFonts w:ascii="Arial" w:hAnsi="Arial" w:cs="Arial"/>
          <w:szCs w:val="28"/>
        </w:rPr>
        <w:t xml:space="preserve">Who would you pass on a concern of abuse to in your organisation? </w:t>
      </w:r>
    </w:p>
    <w:tbl>
      <w:tblPr>
        <w:tblStyle w:val="TableGrid"/>
        <w:tblW w:w="0" w:type="auto"/>
        <w:tblLook w:val="04A0" w:firstRow="1" w:lastRow="0" w:firstColumn="1" w:lastColumn="0" w:noHBand="0" w:noVBand="1"/>
      </w:tblPr>
      <w:tblGrid>
        <w:gridCol w:w="9016"/>
      </w:tblGrid>
      <w:tr w:rsidR="00B62415" w:rsidRPr="00EA5FD2" w:rsidTr="000C1654">
        <w:tc>
          <w:tcPr>
            <w:tcW w:w="9242" w:type="dxa"/>
            <w:tcBorders>
              <w:top w:val="single" w:sz="4" w:space="0" w:color="auto"/>
              <w:left w:val="single" w:sz="4" w:space="0" w:color="auto"/>
              <w:bottom w:val="single" w:sz="4" w:space="0" w:color="auto"/>
              <w:right w:val="single" w:sz="4" w:space="0" w:color="auto"/>
            </w:tcBorders>
          </w:tcPr>
          <w:sdt>
            <w:sdtPr>
              <w:rPr>
                <w:rFonts w:ascii="Arial" w:hAnsi="Arial" w:cs="Arial"/>
                <w:bCs/>
                <w:color w:val="333333"/>
                <w:szCs w:val="28"/>
              </w:rPr>
              <w:id w:val="-2067396549"/>
              <w:showingPlcHdr/>
            </w:sdtPr>
            <w:sdtEndPr/>
            <w:sdtContent>
              <w:p w:rsidR="00B62415" w:rsidRPr="00EA5FD2" w:rsidRDefault="00B62415" w:rsidP="000C1654">
                <w:pPr>
                  <w:spacing w:line="360" w:lineRule="auto"/>
                  <w:rPr>
                    <w:rFonts w:ascii="Arial" w:hAnsi="Arial" w:cs="Arial"/>
                    <w:bCs/>
                    <w:color w:val="333333"/>
                    <w:szCs w:val="28"/>
                  </w:rPr>
                </w:pPr>
                <w:r w:rsidRPr="00816937">
                  <w:rPr>
                    <w:rStyle w:val="PlaceholderText"/>
                  </w:rPr>
                  <w:t>Click here to enter text.</w:t>
                </w:r>
              </w:p>
            </w:sdtContent>
          </w:sdt>
          <w:p w:rsidR="00B62415" w:rsidRPr="00EA5FD2" w:rsidRDefault="00B62415" w:rsidP="000C1654">
            <w:pPr>
              <w:spacing w:line="360" w:lineRule="auto"/>
              <w:rPr>
                <w:rFonts w:ascii="Arial" w:hAnsi="Arial" w:cs="Arial"/>
                <w:bCs/>
                <w:color w:val="333333"/>
                <w:szCs w:val="28"/>
              </w:rPr>
            </w:pPr>
          </w:p>
        </w:tc>
      </w:tr>
    </w:tbl>
    <w:p w:rsidR="00B62415" w:rsidRPr="00EA5FD2" w:rsidRDefault="00B62415" w:rsidP="00B62415">
      <w:pPr>
        <w:rPr>
          <w:rFonts w:ascii="Arial" w:hAnsi="Arial" w:cs="Arial"/>
          <w:bCs/>
          <w:color w:val="333333"/>
          <w:szCs w:val="28"/>
        </w:rPr>
      </w:pPr>
    </w:p>
    <w:p w:rsidR="00B62415" w:rsidRPr="00EA5FD2" w:rsidRDefault="00B62415" w:rsidP="000E6DD3">
      <w:pPr>
        <w:autoSpaceDE w:val="0"/>
        <w:autoSpaceDN w:val="0"/>
        <w:adjustRightInd w:val="0"/>
        <w:spacing w:after="0" w:line="240" w:lineRule="auto"/>
        <w:ind w:left="720" w:hanging="720"/>
        <w:rPr>
          <w:rFonts w:ascii="Arial" w:hAnsi="Arial" w:cs="Arial"/>
          <w:bCs/>
          <w:color w:val="333333"/>
          <w:szCs w:val="28"/>
        </w:rPr>
      </w:pPr>
      <w:r>
        <w:rPr>
          <w:rFonts w:ascii="Arial" w:hAnsi="Arial" w:cs="Arial"/>
          <w:bCs/>
          <w:color w:val="333333"/>
          <w:szCs w:val="28"/>
        </w:rPr>
        <w:t>Q5</w:t>
      </w:r>
      <w:r w:rsidRPr="00EA5FD2">
        <w:rPr>
          <w:rFonts w:ascii="Arial" w:hAnsi="Arial" w:cs="Arial"/>
          <w:bCs/>
          <w:color w:val="333333"/>
          <w:szCs w:val="28"/>
        </w:rPr>
        <w:tab/>
        <w:t xml:space="preserve">Have you made any changes to your own practice since completing the </w:t>
      </w:r>
      <w:r w:rsidR="000E6DD3">
        <w:rPr>
          <w:rFonts w:ascii="Arial" w:hAnsi="Arial" w:cs="Arial"/>
          <w:bCs/>
          <w:color w:val="333333"/>
          <w:szCs w:val="28"/>
        </w:rPr>
        <w:t xml:space="preserve">eLearning awareness </w:t>
      </w:r>
      <w:r w:rsidR="003C29DF">
        <w:rPr>
          <w:rFonts w:ascii="Arial" w:hAnsi="Arial" w:cs="Arial"/>
          <w:bCs/>
          <w:color w:val="333333"/>
          <w:szCs w:val="28"/>
        </w:rPr>
        <w:t>p</w:t>
      </w:r>
      <w:r w:rsidRPr="00EA5FD2">
        <w:rPr>
          <w:rFonts w:ascii="Arial" w:hAnsi="Arial" w:cs="Arial"/>
          <w:bCs/>
          <w:color w:val="333333"/>
          <w:szCs w:val="28"/>
        </w:rPr>
        <w:t xml:space="preserve">rogramme?   </w:t>
      </w:r>
      <w:r w:rsidRPr="00EA5FD2">
        <w:rPr>
          <w:rFonts w:ascii="Arial" w:hAnsi="Arial" w:cs="Arial"/>
          <w:bCs/>
          <w:color w:val="333333"/>
          <w:szCs w:val="28"/>
        </w:rPr>
        <w:tab/>
        <w:t>Yes</w:t>
      </w:r>
      <w:sdt>
        <w:sdtPr>
          <w:rPr>
            <w:rFonts w:ascii="Arial" w:hAnsi="Arial" w:cs="Arial"/>
            <w:bCs/>
            <w:color w:val="333333"/>
            <w:szCs w:val="28"/>
          </w:rPr>
          <w:id w:val="1188186730"/>
          <w14:checkbox>
            <w14:checked w14:val="0"/>
            <w14:checkedState w14:val="2612" w14:font="MS Gothic"/>
            <w14:uncheckedState w14:val="2610" w14:font="MS Gothic"/>
          </w14:checkbox>
        </w:sdtPr>
        <w:sdtEndPr/>
        <w:sdtContent>
          <w:r>
            <w:rPr>
              <w:rFonts w:ascii="MS Gothic" w:eastAsia="MS Gothic" w:hAnsi="MS Gothic" w:cs="Arial" w:hint="eastAsia"/>
              <w:bCs/>
              <w:color w:val="333333"/>
              <w:szCs w:val="28"/>
            </w:rPr>
            <w:t>☐</w:t>
          </w:r>
        </w:sdtContent>
      </w:sdt>
      <w:r w:rsidRPr="00EA5FD2">
        <w:rPr>
          <w:rFonts w:ascii="Arial" w:hAnsi="Arial" w:cs="Arial"/>
          <w:bCs/>
          <w:color w:val="333333"/>
          <w:szCs w:val="28"/>
        </w:rPr>
        <w:tab/>
        <w:t>No:</w:t>
      </w:r>
      <w:sdt>
        <w:sdtPr>
          <w:rPr>
            <w:rFonts w:ascii="Arial" w:hAnsi="Arial" w:cs="Arial"/>
            <w:bCs/>
            <w:color w:val="333333"/>
            <w:szCs w:val="28"/>
          </w:rPr>
          <w:id w:val="1010951468"/>
          <w14:checkbox>
            <w14:checked w14:val="0"/>
            <w14:checkedState w14:val="2612" w14:font="MS Gothic"/>
            <w14:uncheckedState w14:val="2610" w14:font="MS Gothic"/>
          </w14:checkbox>
        </w:sdtPr>
        <w:sdtEndPr/>
        <w:sdtContent>
          <w:r>
            <w:rPr>
              <w:rFonts w:ascii="MS Gothic" w:eastAsia="MS Gothic" w:hAnsi="MS Gothic" w:cs="Arial" w:hint="eastAsia"/>
              <w:bCs/>
              <w:color w:val="333333"/>
              <w:szCs w:val="28"/>
            </w:rPr>
            <w:t>☐</w:t>
          </w:r>
        </w:sdtContent>
      </w:sdt>
    </w:p>
    <w:p w:rsidR="00B62415" w:rsidRPr="00EA5FD2" w:rsidRDefault="00B62415" w:rsidP="00B62415">
      <w:pPr>
        <w:autoSpaceDE w:val="0"/>
        <w:autoSpaceDN w:val="0"/>
        <w:adjustRightInd w:val="0"/>
        <w:spacing w:after="0" w:line="240" w:lineRule="auto"/>
        <w:rPr>
          <w:rFonts w:ascii="Arial" w:hAnsi="Arial" w:cs="Arial"/>
          <w:bCs/>
          <w:color w:val="333333"/>
          <w:szCs w:val="28"/>
        </w:rPr>
      </w:pPr>
    </w:p>
    <w:p w:rsidR="00B62415" w:rsidRPr="00EA5FD2" w:rsidRDefault="00B62415" w:rsidP="00B62415">
      <w:pPr>
        <w:autoSpaceDE w:val="0"/>
        <w:autoSpaceDN w:val="0"/>
        <w:adjustRightInd w:val="0"/>
        <w:spacing w:after="0" w:line="240" w:lineRule="auto"/>
        <w:rPr>
          <w:rFonts w:ascii="Arial" w:hAnsi="Arial" w:cs="Arial"/>
          <w:bCs/>
          <w:color w:val="333333"/>
          <w:szCs w:val="28"/>
        </w:rPr>
      </w:pPr>
    </w:p>
    <w:tbl>
      <w:tblPr>
        <w:tblStyle w:val="TableGrid"/>
        <w:tblW w:w="0" w:type="auto"/>
        <w:tblLook w:val="04A0" w:firstRow="1" w:lastRow="0" w:firstColumn="1" w:lastColumn="0" w:noHBand="0" w:noVBand="1"/>
      </w:tblPr>
      <w:tblGrid>
        <w:gridCol w:w="9016"/>
      </w:tblGrid>
      <w:tr w:rsidR="00B62415" w:rsidRPr="00EA5FD2" w:rsidTr="000C1654">
        <w:trPr>
          <w:trHeight w:val="1918"/>
        </w:trPr>
        <w:tc>
          <w:tcPr>
            <w:tcW w:w="9242" w:type="dxa"/>
            <w:tcBorders>
              <w:top w:val="single" w:sz="4" w:space="0" w:color="auto"/>
              <w:left w:val="single" w:sz="4" w:space="0" w:color="auto"/>
              <w:bottom w:val="single" w:sz="4" w:space="0" w:color="auto"/>
              <w:right w:val="single" w:sz="4" w:space="0" w:color="auto"/>
            </w:tcBorders>
          </w:tcPr>
          <w:p w:rsidR="00B62415" w:rsidRPr="00EA5FD2" w:rsidRDefault="00B62415" w:rsidP="000C1654">
            <w:pPr>
              <w:rPr>
                <w:rFonts w:ascii="Arial" w:hAnsi="Arial" w:cs="Arial"/>
                <w:bCs/>
                <w:color w:val="333333"/>
                <w:szCs w:val="28"/>
              </w:rPr>
            </w:pPr>
            <w:r w:rsidRPr="00EA5FD2">
              <w:rPr>
                <w:rFonts w:ascii="Arial" w:hAnsi="Arial" w:cs="Arial"/>
                <w:bCs/>
                <w:color w:val="333333"/>
                <w:szCs w:val="28"/>
              </w:rPr>
              <w:t>If so, give examples:</w:t>
            </w:r>
          </w:p>
          <w:p w:rsidR="00B62415" w:rsidRPr="00EA5FD2" w:rsidRDefault="00B62415" w:rsidP="000C1654">
            <w:pPr>
              <w:spacing w:line="360" w:lineRule="auto"/>
              <w:rPr>
                <w:rFonts w:ascii="Arial" w:hAnsi="Arial" w:cs="Arial"/>
                <w:bCs/>
                <w:color w:val="333333"/>
                <w:szCs w:val="28"/>
              </w:rPr>
            </w:pPr>
          </w:p>
          <w:sdt>
            <w:sdtPr>
              <w:rPr>
                <w:rFonts w:ascii="Arial" w:hAnsi="Arial" w:cs="Arial"/>
                <w:bCs/>
                <w:color w:val="333333"/>
                <w:szCs w:val="28"/>
              </w:rPr>
              <w:id w:val="-1029407063"/>
              <w:showingPlcHdr/>
            </w:sdtPr>
            <w:sdtEndPr/>
            <w:sdtContent>
              <w:p w:rsidR="00B62415" w:rsidRPr="00EA5FD2" w:rsidRDefault="00B62415" w:rsidP="000C1654">
                <w:pPr>
                  <w:spacing w:line="360" w:lineRule="auto"/>
                  <w:rPr>
                    <w:rFonts w:ascii="Arial" w:hAnsi="Arial" w:cs="Arial"/>
                    <w:bCs/>
                    <w:color w:val="333333"/>
                    <w:szCs w:val="28"/>
                  </w:rPr>
                </w:pPr>
                <w:r w:rsidRPr="00816937">
                  <w:rPr>
                    <w:rStyle w:val="PlaceholderText"/>
                  </w:rPr>
                  <w:t>Click here to enter text.</w:t>
                </w:r>
              </w:p>
            </w:sdtContent>
          </w:sdt>
        </w:tc>
      </w:tr>
    </w:tbl>
    <w:p w:rsidR="00B62415" w:rsidRPr="00EA5FD2" w:rsidRDefault="00B62415" w:rsidP="00B62415">
      <w:pPr>
        <w:autoSpaceDE w:val="0"/>
        <w:autoSpaceDN w:val="0"/>
        <w:adjustRightInd w:val="0"/>
        <w:spacing w:after="0" w:line="240" w:lineRule="auto"/>
        <w:rPr>
          <w:rFonts w:ascii="Arial" w:hAnsi="Arial" w:cs="Arial"/>
          <w:bCs/>
          <w:color w:val="333333"/>
          <w:szCs w:val="28"/>
        </w:rPr>
      </w:pPr>
    </w:p>
    <w:p w:rsidR="00B62415" w:rsidRPr="00EA5FD2" w:rsidRDefault="00B62415" w:rsidP="00B62415">
      <w:pPr>
        <w:autoSpaceDE w:val="0"/>
        <w:autoSpaceDN w:val="0"/>
        <w:adjustRightInd w:val="0"/>
        <w:spacing w:after="0" w:line="240" w:lineRule="auto"/>
        <w:rPr>
          <w:rFonts w:ascii="Arial" w:hAnsi="Arial" w:cs="Arial"/>
          <w:bCs/>
          <w:color w:val="333333"/>
          <w:szCs w:val="28"/>
        </w:rPr>
      </w:pPr>
    </w:p>
    <w:p w:rsidR="00B62415" w:rsidRPr="00EA5FD2" w:rsidRDefault="00B62415" w:rsidP="00B62415">
      <w:pPr>
        <w:ind w:firstLine="720"/>
        <w:rPr>
          <w:rFonts w:ascii="Arial" w:hAnsi="Arial" w:cs="Arial"/>
          <w:b/>
          <w:bCs/>
          <w:color w:val="333333"/>
          <w:szCs w:val="28"/>
        </w:rPr>
      </w:pPr>
    </w:p>
    <w:p w:rsidR="00B62415" w:rsidRPr="00EA5FD2" w:rsidRDefault="00B62415" w:rsidP="00B62415">
      <w:pPr>
        <w:rPr>
          <w:rFonts w:ascii="Arial" w:hAnsi="Arial" w:cs="Arial"/>
          <w:b/>
          <w:bCs/>
          <w:color w:val="333333"/>
          <w:szCs w:val="28"/>
        </w:rPr>
      </w:pPr>
      <w:r w:rsidRPr="00EA5FD2">
        <w:rPr>
          <w:rFonts w:ascii="Arial" w:hAnsi="Arial" w:cs="Arial"/>
          <w:b/>
          <w:bCs/>
          <w:color w:val="333333"/>
          <w:szCs w:val="28"/>
        </w:rPr>
        <w:t xml:space="preserve">Signature: </w:t>
      </w:r>
      <w:sdt>
        <w:sdtPr>
          <w:rPr>
            <w:rFonts w:ascii="Arial" w:hAnsi="Arial" w:cs="Arial"/>
            <w:b/>
            <w:bCs/>
            <w:color w:val="333333"/>
            <w:szCs w:val="28"/>
          </w:rPr>
          <w:id w:val="-2040347565"/>
        </w:sdtPr>
        <w:sdtEndPr/>
        <w:sdtContent>
          <w:r w:rsidRPr="00EA5FD2">
            <w:rPr>
              <w:rFonts w:ascii="Arial" w:hAnsi="Arial" w:cs="Arial"/>
              <w:b/>
              <w:bCs/>
              <w:color w:val="333333"/>
              <w:szCs w:val="28"/>
            </w:rPr>
            <w:t>________________________</w:t>
          </w:r>
        </w:sdtContent>
      </w:sdt>
    </w:p>
    <w:p w:rsidR="00B62415" w:rsidRPr="00EA5FD2" w:rsidRDefault="00B62415" w:rsidP="00B62415">
      <w:pPr>
        <w:rPr>
          <w:rFonts w:ascii="Arial" w:hAnsi="Arial" w:cs="Arial"/>
          <w:b/>
          <w:bCs/>
          <w:color w:val="333333"/>
          <w:szCs w:val="28"/>
        </w:rPr>
      </w:pPr>
      <w:r w:rsidRPr="00EA5FD2">
        <w:rPr>
          <w:rFonts w:ascii="Arial" w:hAnsi="Arial" w:cs="Arial"/>
          <w:b/>
          <w:bCs/>
          <w:color w:val="333333"/>
          <w:szCs w:val="28"/>
        </w:rPr>
        <w:t>Date:</w:t>
      </w:r>
      <w:r w:rsidRPr="00EA5FD2">
        <w:rPr>
          <w:rFonts w:ascii="Arial" w:hAnsi="Arial" w:cs="Arial"/>
          <w:b/>
          <w:bCs/>
          <w:color w:val="333333"/>
          <w:szCs w:val="28"/>
        </w:rPr>
        <w:tab/>
      </w:r>
      <w:sdt>
        <w:sdtPr>
          <w:rPr>
            <w:rFonts w:ascii="Arial" w:hAnsi="Arial" w:cs="Arial"/>
            <w:b/>
            <w:bCs/>
            <w:color w:val="333333"/>
            <w:szCs w:val="28"/>
          </w:rPr>
          <w:id w:val="-1235774118"/>
          <w:date>
            <w:dateFormat w:val="dd/MM/yyyy"/>
            <w:lid w:val="en-IE"/>
            <w:storeMappedDataAs w:val="dateTime"/>
            <w:calendar w:val="gregorian"/>
          </w:date>
        </w:sdtPr>
        <w:sdtEndPr/>
        <w:sdtContent>
          <w:r w:rsidRPr="00EA5FD2">
            <w:rPr>
              <w:rFonts w:ascii="Arial" w:hAnsi="Arial" w:cs="Arial"/>
              <w:b/>
              <w:bCs/>
              <w:color w:val="333333"/>
              <w:szCs w:val="28"/>
            </w:rPr>
            <w:t>__ / __ / ____</w:t>
          </w:r>
        </w:sdtContent>
      </w:sdt>
    </w:p>
    <w:p w:rsidR="00B62415" w:rsidRPr="00EA5FD2" w:rsidRDefault="00B62415" w:rsidP="00B62415">
      <w:pPr>
        <w:ind w:firstLine="720"/>
        <w:rPr>
          <w:rFonts w:ascii="Arial" w:hAnsi="Arial" w:cs="Arial"/>
          <w:b/>
          <w:bCs/>
          <w:color w:val="333333"/>
          <w:szCs w:val="28"/>
        </w:rPr>
      </w:pPr>
    </w:p>
    <w:p w:rsidR="00B62415" w:rsidRPr="00EA5FD2" w:rsidRDefault="00B62415" w:rsidP="00B62415">
      <w:pPr>
        <w:rPr>
          <w:rFonts w:ascii="Arial" w:hAnsi="Arial" w:cs="Arial"/>
          <w:b/>
          <w:bCs/>
          <w:color w:val="333333"/>
          <w:szCs w:val="28"/>
        </w:rPr>
      </w:pPr>
      <w:r w:rsidRPr="00EA5FD2">
        <w:rPr>
          <w:rFonts w:ascii="Arial" w:hAnsi="Arial" w:cs="Arial"/>
          <w:b/>
          <w:bCs/>
          <w:color w:val="333333"/>
          <w:szCs w:val="28"/>
        </w:rPr>
        <w:t xml:space="preserve">Line Manager Signature: </w:t>
      </w:r>
      <w:sdt>
        <w:sdtPr>
          <w:rPr>
            <w:rFonts w:ascii="Arial" w:hAnsi="Arial" w:cs="Arial"/>
            <w:b/>
            <w:bCs/>
            <w:color w:val="333333"/>
            <w:szCs w:val="28"/>
          </w:rPr>
          <w:id w:val="-1647053107"/>
        </w:sdtPr>
        <w:sdtEndPr/>
        <w:sdtContent>
          <w:r w:rsidRPr="00EA5FD2">
            <w:rPr>
              <w:rFonts w:ascii="Arial" w:hAnsi="Arial" w:cs="Arial"/>
              <w:b/>
              <w:bCs/>
              <w:color w:val="333333"/>
              <w:szCs w:val="28"/>
            </w:rPr>
            <w:t>________________________</w:t>
          </w:r>
        </w:sdtContent>
      </w:sdt>
    </w:p>
    <w:p w:rsidR="00B62415" w:rsidRPr="00EA5FD2" w:rsidRDefault="00B62415" w:rsidP="00B62415">
      <w:pPr>
        <w:rPr>
          <w:rFonts w:ascii="Arial" w:hAnsi="Arial" w:cs="Arial"/>
          <w:b/>
          <w:bCs/>
          <w:color w:val="333333"/>
          <w:szCs w:val="28"/>
        </w:rPr>
      </w:pPr>
      <w:r w:rsidRPr="00EA5FD2">
        <w:rPr>
          <w:rFonts w:ascii="Arial" w:hAnsi="Arial" w:cs="Arial"/>
          <w:b/>
          <w:bCs/>
          <w:color w:val="333333"/>
          <w:szCs w:val="28"/>
        </w:rPr>
        <w:t xml:space="preserve">Date: </w:t>
      </w:r>
      <w:sdt>
        <w:sdtPr>
          <w:rPr>
            <w:rFonts w:ascii="Arial" w:hAnsi="Arial" w:cs="Arial"/>
            <w:b/>
            <w:bCs/>
            <w:color w:val="333333"/>
            <w:szCs w:val="28"/>
          </w:rPr>
          <w:id w:val="1244911639"/>
          <w:date>
            <w:dateFormat w:val="dd/MM/yyyy"/>
            <w:lid w:val="en-IE"/>
            <w:storeMappedDataAs w:val="dateTime"/>
            <w:calendar w:val="gregorian"/>
          </w:date>
        </w:sdtPr>
        <w:sdtEndPr/>
        <w:sdtContent>
          <w:r w:rsidRPr="00EA5FD2">
            <w:rPr>
              <w:rFonts w:ascii="Arial" w:hAnsi="Arial" w:cs="Arial"/>
              <w:b/>
              <w:bCs/>
              <w:color w:val="333333"/>
              <w:szCs w:val="28"/>
            </w:rPr>
            <w:t>__ / __ / ____</w:t>
          </w:r>
        </w:sdtContent>
      </w:sdt>
    </w:p>
    <w:p w:rsidR="00B62415" w:rsidRPr="00EA5FD2" w:rsidRDefault="00B62415" w:rsidP="00B62415">
      <w:pPr>
        <w:pBdr>
          <w:top w:val="single" w:sz="4" w:space="1" w:color="auto"/>
          <w:left w:val="single" w:sz="4" w:space="4" w:color="auto"/>
          <w:bottom w:val="single" w:sz="4" w:space="1" w:color="auto"/>
          <w:right w:val="single" w:sz="4" w:space="4" w:color="auto"/>
        </w:pBdr>
        <w:shd w:val="clear" w:color="auto" w:fill="C5FFFC"/>
        <w:rPr>
          <w:rFonts w:ascii="Arial" w:hAnsi="Arial" w:cs="Arial"/>
          <w:b/>
          <w:bCs/>
          <w:color w:val="333333"/>
          <w:szCs w:val="28"/>
        </w:rPr>
      </w:pPr>
      <w:r w:rsidRPr="00EA5FD2">
        <w:rPr>
          <w:rFonts w:ascii="Arial" w:hAnsi="Arial" w:cs="Arial"/>
          <w:b/>
          <w:bCs/>
          <w:color w:val="333333"/>
          <w:szCs w:val="28"/>
        </w:rPr>
        <w:t xml:space="preserve">Note to line managers: </w:t>
      </w:r>
    </w:p>
    <w:p w:rsidR="003A015C" w:rsidRDefault="00B62415" w:rsidP="00B62415">
      <w:pPr>
        <w:pBdr>
          <w:top w:val="single" w:sz="4" w:space="1" w:color="auto"/>
          <w:left w:val="single" w:sz="4" w:space="4" w:color="auto"/>
          <w:bottom w:val="single" w:sz="4" w:space="1" w:color="auto"/>
          <w:right w:val="single" w:sz="4" w:space="4" w:color="auto"/>
        </w:pBdr>
        <w:shd w:val="clear" w:color="auto" w:fill="C5FFFC"/>
        <w:rPr>
          <w:rFonts w:ascii="Arial" w:hAnsi="Arial" w:cs="Arial"/>
          <w:bCs/>
          <w:color w:val="333333"/>
          <w:szCs w:val="28"/>
        </w:rPr>
      </w:pPr>
      <w:r w:rsidRPr="00EA5FD2">
        <w:rPr>
          <w:rFonts w:ascii="Arial" w:hAnsi="Arial" w:cs="Arial"/>
          <w:bCs/>
          <w:color w:val="333333"/>
          <w:szCs w:val="28"/>
        </w:rPr>
        <w:t xml:space="preserve">Line managers should hold this record on file and arrange to discuss / action any knowledge gaps with staff. </w:t>
      </w:r>
      <w:r w:rsidR="003A015C">
        <w:rPr>
          <w:rFonts w:ascii="Arial" w:hAnsi="Arial" w:cs="Arial"/>
          <w:bCs/>
          <w:color w:val="333333"/>
          <w:szCs w:val="28"/>
        </w:rPr>
        <w:t xml:space="preserve"> </w:t>
      </w:r>
      <w:hyperlink r:id="rId10" w:history="1">
        <w:r w:rsidR="003A015C" w:rsidRPr="00B2744F">
          <w:rPr>
            <w:rFonts w:ascii="Arial" w:hAnsi="Arial" w:cs="Arial"/>
            <w:bCs/>
            <w:color w:val="0070C0"/>
            <w:szCs w:val="28"/>
            <w:u w:val="single"/>
          </w:rPr>
          <w:t>Manag</w:t>
        </w:r>
        <w:r w:rsidR="003A015C" w:rsidRPr="00B2744F">
          <w:rPr>
            <w:rFonts w:ascii="Arial" w:hAnsi="Arial" w:cs="Arial"/>
            <w:bCs/>
            <w:color w:val="0070C0"/>
            <w:szCs w:val="28"/>
            <w:u w:val="single"/>
          </w:rPr>
          <w:t>e</w:t>
        </w:r>
        <w:r w:rsidR="003A015C" w:rsidRPr="00B2744F">
          <w:rPr>
            <w:rFonts w:ascii="Arial" w:hAnsi="Arial" w:cs="Arial"/>
            <w:bCs/>
            <w:color w:val="0070C0"/>
            <w:szCs w:val="28"/>
            <w:u w:val="single"/>
          </w:rPr>
          <w:t>rs Too</w:t>
        </w:r>
        <w:r w:rsidR="003A015C" w:rsidRPr="00B2744F">
          <w:rPr>
            <w:rFonts w:ascii="Arial" w:hAnsi="Arial" w:cs="Arial"/>
            <w:bCs/>
            <w:color w:val="0070C0"/>
            <w:szCs w:val="28"/>
            <w:u w:val="single"/>
          </w:rPr>
          <w:t>l</w:t>
        </w:r>
        <w:r w:rsidR="003A015C" w:rsidRPr="00B2744F">
          <w:rPr>
            <w:rFonts w:ascii="Arial" w:hAnsi="Arial" w:cs="Arial"/>
            <w:bCs/>
            <w:color w:val="0070C0"/>
            <w:szCs w:val="28"/>
            <w:u w:val="single"/>
          </w:rPr>
          <w:t>k</w:t>
        </w:r>
        <w:r w:rsidR="003A015C" w:rsidRPr="00B2744F">
          <w:rPr>
            <w:rFonts w:ascii="Arial" w:hAnsi="Arial" w:cs="Arial"/>
            <w:bCs/>
            <w:color w:val="0070C0"/>
            <w:szCs w:val="28"/>
            <w:u w:val="single"/>
          </w:rPr>
          <w:t>i</w:t>
        </w:r>
        <w:r w:rsidR="003A015C" w:rsidRPr="00B2744F">
          <w:rPr>
            <w:rFonts w:ascii="Arial" w:hAnsi="Arial" w:cs="Arial"/>
            <w:bCs/>
            <w:color w:val="0070C0"/>
            <w:szCs w:val="28"/>
            <w:u w:val="single"/>
          </w:rPr>
          <w:t>t to Exte</w:t>
        </w:r>
        <w:r w:rsidR="003A015C" w:rsidRPr="00B2744F">
          <w:rPr>
            <w:rFonts w:ascii="Arial" w:hAnsi="Arial" w:cs="Arial"/>
            <w:bCs/>
            <w:color w:val="0070C0"/>
            <w:szCs w:val="28"/>
            <w:u w:val="single"/>
          </w:rPr>
          <w:t>n</w:t>
        </w:r>
        <w:r w:rsidR="003A015C" w:rsidRPr="00B2744F">
          <w:rPr>
            <w:rFonts w:ascii="Arial" w:hAnsi="Arial" w:cs="Arial"/>
            <w:bCs/>
            <w:color w:val="0070C0"/>
            <w:szCs w:val="28"/>
            <w:u w:val="single"/>
          </w:rPr>
          <w:t>d</w:t>
        </w:r>
        <w:r w:rsidR="003A015C" w:rsidRPr="00B2744F">
          <w:rPr>
            <w:rFonts w:ascii="Arial" w:hAnsi="Arial" w:cs="Arial"/>
            <w:bCs/>
            <w:color w:val="0070C0"/>
            <w:szCs w:val="28"/>
            <w:u w:val="single"/>
          </w:rPr>
          <w:t xml:space="preserve"> Safeg</w:t>
        </w:r>
        <w:r w:rsidR="003A015C" w:rsidRPr="00B2744F">
          <w:rPr>
            <w:rFonts w:ascii="Arial" w:hAnsi="Arial" w:cs="Arial"/>
            <w:bCs/>
            <w:color w:val="0070C0"/>
            <w:szCs w:val="28"/>
            <w:u w:val="single"/>
          </w:rPr>
          <w:t>u</w:t>
        </w:r>
        <w:r w:rsidR="003A015C" w:rsidRPr="00B2744F">
          <w:rPr>
            <w:rFonts w:ascii="Arial" w:hAnsi="Arial" w:cs="Arial"/>
            <w:bCs/>
            <w:color w:val="0070C0"/>
            <w:szCs w:val="28"/>
            <w:u w:val="single"/>
          </w:rPr>
          <w:t>arding Learning</w:t>
        </w:r>
      </w:hyperlink>
      <w:r w:rsidR="003A015C" w:rsidRPr="00B2744F">
        <w:rPr>
          <w:rFonts w:ascii="Arial" w:hAnsi="Arial" w:cs="Arial"/>
          <w:bCs/>
          <w:color w:val="0070C0"/>
          <w:szCs w:val="28"/>
          <w:u w:val="single"/>
        </w:rPr>
        <w:t xml:space="preserve"> </w:t>
      </w:r>
      <w:r w:rsidR="003A015C">
        <w:rPr>
          <w:rFonts w:ascii="Arial" w:hAnsi="Arial" w:cs="Arial"/>
          <w:bCs/>
          <w:color w:val="333333"/>
          <w:szCs w:val="28"/>
        </w:rPr>
        <w:t xml:space="preserve">may be helpful in this regard. </w:t>
      </w:r>
    </w:p>
    <w:p w:rsidR="00B62415" w:rsidRDefault="00B62415" w:rsidP="00B62415">
      <w:pPr>
        <w:pBdr>
          <w:top w:val="single" w:sz="4" w:space="1" w:color="auto"/>
          <w:left w:val="single" w:sz="4" w:space="4" w:color="auto"/>
          <w:bottom w:val="single" w:sz="4" w:space="1" w:color="auto"/>
          <w:right w:val="single" w:sz="4" w:space="4" w:color="auto"/>
        </w:pBdr>
        <w:shd w:val="clear" w:color="auto" w:fill="C5FFFC"/>
        <w:rPr>
          <w:rFonts w:ascii="Arial" w:hAnsi="Arial" w:cs="Arial"/>
          <w:bCs/>
          <w:color w:val="333333"/>
          <w:szCs w:val="28"/>
        </w:rPr>
      </w:pPr>
      <w:r w:rsidRPr="00EA5FD2">
        <w:rPr>
          <w:rFonts w:ascii="Arial" w:hAnsi="Arial" w:cs="Arial"/>
          <w:bCs/>
          <w:color w:val="333333"/>
          <w:szCs w:val="28"/>
        </w:rPr>
        <w:t xml:space="preserve">Advice may be sought from the National Safeguarding Office. </w:t>
      </w:r>
    </w:p>
    <w:p w:rsidR="00B62415" w:rsidRPr="00EA5FD2" w:rsidRDefault="00B62415" w:rsidP="00B62415">
      <w:pPr>
        <w:pBdr>
          <w:top w:val="single" w:sz="4" w:space="1" w:color="auto"/>
          <w:left w:val="single" w:sz="4" w:space="4" w:color="auto"/>
          <w:bottom w:val="single" w:sz="4" w:space="1" w:color="auto"/>
          <w:right w:val="single" w:sz="4" w:space="4" w:color="auto"/>
        </w:pBdr>
        <w:shd w:val="clear" w:color="auto" w:fill="C5FFFC"/>
        <w:rPr>
          <w:rFonts w:ascii="Arial" w:hAnsi="Arial" w:cs="Arial"/>
          <w:bCs/>
          <w:color w:val="333333"/>
          <w:szCs w:val="28"/>
        </w:rPr>
      </w:pPr>
    </w:p>
    <w:p w:rsidR="00B62415" w:rsidRPr="0081736D" w:rsidRDefault="00B62415" w:rsidP="00B62415">
      <w:pPr>
        <w:rPr>
          <w:rFonts w:cs="Tahoma"/>
          <w:b/>
        </w:rPr>
      </w:pPr>
    </w:p>
    <w:p w:rsidR="00B62415" w:rsidRDefault="00B62415"/>
    <w:sectPr w:rsidR="00B6241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3D" w:rsidRDefault="00242F3D" w:rsidP="00C65371">
      <w:pPr>
        <w:spacing w:after="0" w:line="240" w:lineRule="auto"/>
      </w:pPr>
      <w:r>
        <w:separator/>
      </w:r>
    </w:p>
  </w:endnote>
  <w:endnote w:type="continuationSeparator" w:id="0">
    <w:p w:rsidR="00242F3D" w:rsidRDefault="00242F3D" w:rsidP="00C6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 w:name="Open Sans">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71" w:rsidRDefault="00C6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71" w:rsidRDefault="00C65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71" w:rsidRDefault="00C6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3D" w:rsidRDefault="00242F3D" w:rsidP="00C65371">
      <w:pPr>
        <w:spacing w:after="0" w:line="240" w:lineRule="auto"/>
      </w:pPr>
      <w:r>
        <w:separator/>
      </w:r>
    </w:p>
  </w:footnote>
  <w:footnote w:type="continuationSeparator" w:id="0">
    <w:p w:rsidR="00242F3D" w:rsidRDefault="00242F3D" w:rsidP="00C65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71" w:rsidRDefault="00C65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71" w:rsidRDefault="00C65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71" w:rsidRDefault="00C65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5C6"/>
    <w:multiLevelType w:val="hybridMultilevel"/>
    <w:tmpl w:val="3D508802"/>
    <w:lvl w:ilvl="0" w:tplc="18090017">
      <w:start w:val="1"/>
      <w:numFmt w:val="lowerLetter"/>
      <w:lvlText w:val="%1)"/>
      <w:lvlJc w:val="left"/>
      <w:pPr>
        <w:ind w:left="1069" w:hanging="360"/>
      </w:p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 w15:restartNumberingAfterBreak="0">
    <w:nsid w:val="2E1F07B8"/>
    <w:multiLevelType w:val="hybridMultilevel"/>
    <w:tmpl w:val="8160DD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A5580F"/>
    <w:multiLevelType w:val="hybridMultilevel"/>
    <w:tmpl w:val="13B45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F901F9A"/>
    <w:multiLevelType w:val="hybridMultilevel"/>
    <w:tmpl w:val="297CB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062D30"/>
    <w:multiLevelType w:val="hybridMultilevel"/>
    <w:tmpl w:val="8FF42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BE04AAF"/>
    <w:multiLevelType w:val="hybridMultilevel"/>
    <w:tmpl w:val="B6B6FF4C"/>
    <w:lvl w:ilvl="0" w:tplc="18090001">
      <w:start w:val="1"/>
      <w:numFmt w:val="bullet"/>
      <w:lvlText w:val=""/>
      <w:lvlJc w:val="left"/>
      <w:pPr>
        <w:ind w:left="1069" w:hanging="360"/>
      </w:pPr>
      <w:rPr>
        <w:rFonts w:ascii="Symbol" w:hAnsi="Symbol"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15"/>
    <w:rsid w:val="000E56BA"/>
    <w:rsid w:val="000E6DD3"/>
    <w:rsid w:val="001F562A"/>
    <w:rsid w:val="00242F3D"/>
    <w:rsid w:val="00330C80"/>
    <w:rsid w:val="003907B1"/>
    <w:rsid w:val="003A015C"/>
    <w:rsid w:val="003C29DF"/>
    <w:rsid w:val="00400A99"/>
    <w:rsid w:val="004535F9"/>
    <w:rsid w:val="007976C1"/>
    <w:rsid w:val="0082158E"/>
    <w:rsid w:val="00B2744F"/>
    <w:rsid w:val="00B62415"/>
    <w:rsid w:val="00BC6B9D"/>
    <w:rsid w:val="00C65371"/>
    <w:rsid w:val="00CA631D"/>
    <w:rsid w:val="00DF1D58"/>
    <w:rsid w:val="00E364DF"/>
    <w:rsid w:val="00EA41E4"/>
    <w:rsid w:val="00EB234A"/>
    <w:rsid w:val="00F73246"/>
    <w:rsid w:val="00FD07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C41EC"/>
  <w15:chartTrackingRefBased/>
  <w15:docId w15:val="{21577B7C-36C5-4D79-B8E1-27C90B3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24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62415"/>
    <w:pPr>
      <w:keepNext/>
      <w:keepLines/>
      <w:spacing w:before="200" w:after="0" w:line="276" w:lineRule="auto"/>
      <w:outlineLvl w:val="2"/>
    </w:pPr>
    <w:rPr>
      <w:rFonts w:asciiTheme="majorHAnsi" w:eastAsiaTheme="majorEastAsia" w:hAnsiTheme="majorHAnsi" w:cstheme="majorBidi"/>
      <w:b/>
      <w:bCs/>
      <w:color w:val="5B9BD5" w:themeColor="accent1"/>
      <w:szCs w:val="24"/>
    </w:rPr>
  </w:style>
  <w:style w:type="paragraph" w:styleId="Heading5">
    <w:name w:val="heading 5"/>
    <w:basedOn w:val="Normal"/>
    <w:next w:val="Normal"/>
    <w:link w:val="Heading5Char"/>
    <w:uiPriority w:val="9"/>
    <w:unhideWhenUsed/>
    <w:qFormat/>
    <w:rsid w:val="003A01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2415"/>
    <w:rPr>
      <w:rFonts w:asciiTheme="majorHAnsi" w:eastAsiaTheme="majorEastAsia" w:hAnsiTheme="majorHAnsi" w:cstheme="majorBidi"/>
      <w:b/>
      <w:bCs/>
      <w:color w:val="5B9BD5" w:themeColor="accent1"/>
      <w:szCs w:val="24"/>
    </w:rPr>
  </w:style>
  <w:style w:type="paragraph" w:styleId="ListParagraph">
    <w:name w:val="List Paragraph"/>
    <w:basedOn w:val="Normal"/>
    <w:uiPriority w:val="34"/>
    <w:qFormat/>
    <w:rsid w:val="00B62415"/>
    <w:pPr>
      <w:spacing w:after="200" w:line="276" w:lineRule="auto"/>
      <w:ind w:left="720"/>
      <w:contextualSpacing/>
    </w:pPr>
    <w:rPr>
      <w:rFonts w:ascii="Tahoma" w:hAnsi="Tahoma" w:cs="Calibri"/>
      <w:szCs w:val="24"/>
    </w:rPr>
  </w:style>
  <w:style w:type="table" w:styleId="TableGrid">
    <w:name w:val="Table Grid"/>
    <w:basedOn w:val="TableNormal"/>
    <w:uiPriority w:val="59"/>
    <w:rsid w:val="00B62415"/>
    <w:pPr>
      <w:spacing w:after="0" w:line="240" w:lineRule="auto"/>
    </w:pPr>
    <w:rPr>
      <w:rFonts w:ascii="Tahoma" w:hAnsi="Tahoma"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B62415"/>
    <w:pPr>
      <w:spacing w:after="0" w:line="240" w:lineRule="auto"/>
    </w:pPr>
    <w:rPr>
      <w:rFonts w:ascii="Tahoma" w:hAnsi="Tahoma" w:cs="Calibri"/>
      <w:color w:val="7B7B7B" w:themeColor="accent3" w:themeShade="BF"/>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itle">
    <w:name w:val="Title"/>
    <w:basedOn w:val="Normal"/>
    <w:next w:val="Normal"/>
    <w:link w:val="TitleChar"/>
    <w:uiPriority w:val="10"/>
    <w:qFormat/>
    <w:rsid w:val="00B6241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62415"/>
    <w:rPr>
      <w:rFonts w:asciiTheme="majorHAnsi" w:eastAsiaTheme="majorEastAsia" w:hAnsiTheme="majorHAnsi" w:cstheme="majorBidi"/>
      <w:color w:val="323E4F" w:themeColor="text2" w:themeShade="BF"/>
      <w:spacing w:val="5"/>
      <w:kern w:val="28"/>
      <w:sz w:val="52"/>
      <w:szCs w:val="52"/>
    </w:rPr>
  </w:style>
  <w:style w:type="table" w:customStyle="1" w:styleId="LightShading-Accent12">
    <w:name w:val="Light Shading - Accent 12"/>
    <w:basedOn w:val="TableNormal"/>
    <w:uiPriority w:val="60"/>
    <w:rsid w:val="00B62415"/>
    <w:pPr>
      <w:spacing w:after="0" w:line="240" w:lineRule="auto"/>
    </w:pPr>
    <w:rPr>
      <w:rFonts w:ascii="Tahoma" w:hAnsi="Tahoma" w:cs="Calibri"/>
      <w:color w:val="2E74B5" w:themeColor="accent1" w:themeShade="BF"/>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Strong">
    <w:name w:val="Strong"/>
    <w:basedOn w:val="DefaultParagraphFont"/>
    <w:uiPriority w:val="22"/>
    <w:qFormat/>
    <w:rsid w:val="00B62415"/>
    <w:rPr>
      <w:b/>
      <w:bCs/>
    </w:rPr>
  </w:style>
  <w:style w:type="paragraph" w:styleId="NoSpacing">
    <w:name w:val="No Spacing"/>
    <w:link w:val="NoSpacingChar"/>
    <w:uiPriority w:val="1"/>
    <w:qFormat/>
    <w:rsid w:val="00B6241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62415"/>
    <w:rPr>
      <w:rFonts w:eastAsiaTheme="minorEastAsia"/>
      <w:lang w:val="en-US" w:eastAsia="ja-JP"/>
    </w:rPr>
  </w:style>
  <w:style w:type="table" w:styleId="LightList-Accent3">
    <w:name w:val="Light List Accent 3"/>
    <w:basedOn w:val="TableNormal"/>
    <w:uiPriority w:val="61"/>
    <w:rsid w:val="00B62415"/>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Heading1Char">
    <w:name w:val="Heading 1 Char"/>
    <w:basedOn w:val="DefaultParagraphFont"/>
    <w:link w:val="Heading1"/>
    <w:uiPriority w:val="9"/>
    <w:rsid w:val="00B6241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B62415"/>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B62415"/>
    <w:pPr>
      <w:spacing w:after="100" w:line="276" w:lineRule="auto"/>
    </w:pPr>
    <w:rPr>
      <w:rFonts w:ascii="Tahoma" w:hAnsi="Tahoma" w:cs="Calibri"/>
      <w:szCs w:val="24"/>
    </w:rPr>
  </w:style>
  <w:style w:type="paragraph" w:styleId="TOC2">
    <w:name w:val="toc 2"/>
    <w:basedOn w:val="Normal"/>
    <w:next w:val="Normal"/>
    <w:autoRedefine/>
    <w:uiPriority w:val="39"/>
    <w:unhideWhenUsed/>
    <w:rsid w:val="00B62415"/>
    <w:pPr>
      <w:spacing w:after="100" w:line="276" w:lineRule="auto"/>
      <w:ind w:left="220"/>
    </w:pPr>
    <w:rPr>
      <w:rFonts w:ascii="Tahoma" w:hAnsi="Tahoma" w:cs="Calibri"/>
      <w:szCs w:val="24"/>
    </w:rPr>
  </w:style>
  <w:style w:type="paragraph" w:styleId="TOC3">
    <w:name w:val="toc 3"/>
    <w:basedOn w:val="Normal"/>
    <w:next w:val="Normal"/>
    <w:autoRedefine/>
    <w:uiPriority w:val="39"/>
    <w:unhideWhenUsed/>
    <w:rsid w:val="00B62415"/>
    <w:pPr>
      <w:spacing w:after="100" w:line="276" w:lineRule="auto"/>
      <w:ind w:left="440"/>
    </w:pPr>
    <w:rPr>
      <w:rFonts w:ascii="Tahoma" w:hAnsi="Tahoma" w:cs="Calibri"/>
      <w:szCs w:val="24"/>
    </w:rPr>
  </w:style>
  <w:style w:type="character" w:styleId="Hyperlink">
    <w:name w:val="Hyperlink"/>
    <w:basedOn w:val="DefaultParagraphFont"/>
    <w:uiPriority w:val="99"/>
    <w:unhideWhenUsed/>
    <w:rsid w:val="00B62415"/>
    <w:rPr>
      <w:color w:val="0563C1" w:themeColor="hyperlink"/>
      <w:u w:val="single"/>
    </w:rPr>
  </w:style>
  <w:style w:type="paragraph" w:styleId="IntenseQuote">
    <w:name w:val="Intense Quote"/>
    <w:basedOn w:val="Normal"/>
    <w:next w:val="Normal"/>
    <w:link w:val="IntenseQuoteChar"/>
    <w:uiPriority w:val="30"/>
    <w:qFormat/>
    <w:rsid w:val="00B62415"/>
    <w:pPr>
      <w:pBdr>
        <w:bottom w:val="single" w:sz="4" w:space="4" w:color="5B9BD5" w:themeColor="accent1"/>
      </w:pBdr>
      <w:spacing w:before="200" w:after="280" w:line="276" w:lineRule="auto"/>
      <w:ind w:left="936" w:right="936"/>
    </w:pPr>
    <w:rPr>
      <w:rFonts w:ascii="Tahoma" w:hAnsi="Tahoma" w:cs="Calibri"/>
      <w:b/>
      <w:bCs/>
      <w:i/>
      <w:iCs/>
      <w:color w:val="5B9BD5" w:themeColor="accent1"/>
      <w:szCs w:val="24"/>
    </w:rPr>
  </w:style>
  <w:style w:type="character" w:customStyle="1" w:styleId="IntenseQuoteChar">
    <w:name w:val="Intense Quote Char"/>
    <w:basedOn w:val="DefaultParagraphFont"/>
    <w:link w:val="IntenseQuote"/>
    <w:uiPriority w:val="30"/>
    <w:rsid w:val="00B62415"/>
    <w:rPr>
      <w:rFonts w:ascii="Tahoma" w:hAnsi="Tahoma" w:cs="Calibri"/>
      <w:b/>
      <w:bCs/>
      <w:i/>
      <w:iCs/>
      <w:color w:val="5B9BD5" w:themeColor="accent1"/>
      <w:szCs w:val="24"/>
    </w:rPr>
  </w:style>
  <w:style w:type="character" w:styleId="PlaceholderText">
    <w:name w:val="Placeholder Text"/>
    <w:basedOn w:val="DefaultParagraphFont"/>
    <w:uiPriority w:val="99"/>
    <w:semiHidden/>
    <w:rsid w:val="00B62415"/>
    <w:rPr>
      <w:color w:val="808080"/>
    </w:rPr>
  </w:style>
  <w:style w:type="character" w:customStyle="1" w:styleId="Heading5Char">
    <w:name w:val="Heading 5 Char"/>
    <w:basedOn w:val="DefaultParagraphFont"/>
    <w:link w:val="Heading5"/>
    <w:uiPriority w:val="9"/>
    <w:rsid w:val="003A015C"/>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3A015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3A015C"/>
    <w:rPr>
      <w:color w:val="954F72" w:themeColor="followedHyperlink"/>
      <w:u w:val="single"/>
    </w:rPr>
  </w:style>
  <w:style w:type="paragraph" w:styleId="Header">
    <w:name w:val="header"/>
    <w:basedOn w:val="Normal"/>
    <w:link w:val="HeaderChar"/>
    <w:uiPriority w:val="99"/>
    <w:unhideWhenUsed/>
    <w:rsid w:val="00C65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371"/>
  </w:style>
  <w:style w:type="paragraph" w:styleId="Footer">
    <w:name w:val="footer"/>
    <w:basedOn w:val="Normal"/>
    <w:link w:val="FooterChar"/>
    <w:uiPriority w:val="99"/>
    <w:unhideWhenUsed/>
    <w:rsid w:val="00C65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7190">
      <w:bodyDiv w:val="1"/>
      <w:marLeft w:val="0"/>
      <w:marRight w:val="0"/>
      <w:marTop w:val="0"/>
      <w:marBottom w:val="0"/>
      <w:divBdr>
        <w:top w:val="none" w:sz="0" w:space="0" w:color="auto"/>
        <w:left w:val="none" w:sz="0" w:space="0" w:color="auto"/>
        <w:bottom w:val="none" w:sz="0" w:space="0" w:color="auto"/>
        <w:right w:val="none" w:sz="0" w:space="0" w:color="auto"/>
      </w:divBdr>
    </w:div>
    <w:div w:id="5566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se.ie/eng/about/who/socialcare/safeguardingvulnerableadults/safeguarding%20practice,%20training%20and%20%20guidanc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5AA1C-DCB5-4EAE-ABEB-12BD7D3E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McDaid, Bridget ( National Safeguarding Office )</dc:creator>
  <cp:keywords/>
  <dc:description/>
  <cp:lastModifiedBy>McDaid, Bridget ( National Safeguarding Office )</cp:lastModifiedBy>
  <cp:revision>3</cp:revision>
  <dcterms:created xsi:type="dcterms:W3CDTF">2023-01-20T13:37:00Z</dcterms:created>
  <dcterms:modified xsi:type="dcterms:W3CDTF">2023-01-20T13:43:00Z</dcterms:modified>
</cp:coreProperties>
</file>