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95A" w:rsidRPr="00AA5278" w:rsidRDefault="003A495A" w:rsidP="008635F1">
      <w:pPr>
        <w:spacing w:after="240"/>
        <w:rPr>
          <w:b/>
          <w:color w:val="006152" w:themeColor="accent1"/>
          <w:sz w:val="32"/>
          <w:szCs w:val="38"/>
        </w:rPr>
      </w:pPr>
      <w:bookmarkStart w:id="0" w:name="_GoBack"/>
      <w:bookmarkEnd w:id="0"/>
      <w:r w:rsidRPr="00AA5278">
        <w:rPr>
          <w:b/>
          <w:color w:val="006152" w:themeColor="accent1"/>
          <w:sz w:val="32"/>
          <w:szCs w:val="38"/>
        </w:rPr>
        <w:t>National Strategy for Genetics and Genomics in Ireland</w:t>
      </w:r>
    </w:p>
    <w:p w:rsidR="003A495A" w:rsidRPr="00AA5278" w:rsidRDefault="003A495A" w:rsidP="008635F1">
      <w:pPr>
        <w:spacing w:after="240"/>
        <w:rPr>
          <w:b/>
          <w:color w:val="595959" w:themeColor="text1" w:themeTint="A6"/>
        </w:rPr>
      </w:pPr>
      <w:r>
        <w:rPr>
          <w:b/>
          <w:color w:val="595959" w:themeColor="text1" w:themeTint="A6"/>
          <w:sz w:val="28"/>
        </w:rPr>
        <w:t>Steering Group, September 2022</w:t>
      </w:r>
    </w:p>
    <w:p w:rsidR="003A495A" w:rsidRDefault="003A495A"/>
    <w:p w:rsidR="003A495A" w:rsidRDefault="003A495A"/>
    <w:tbl>
      <w:tblPr>
        <w:tblStyle w:val="TableGrid"/>
        <w:tblW w:w="10490" w:type="dxa"/>
        <w:tblInd w:w="-57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938"/>
        <w:gridCol w:w="2552"/>
      </w:tblGrid>
      <w:tr w:rsidR="006D1942" w:rsidTr="00E65624">
        <w:trPr>
          <w:trHeight w:val="376"/>
        </w:trPr>
        <w:tc>
          <w:tcPr>
            <w:tcW w:w="10490" w:type="dxa"/>
            <w:gridSpan w:val="2"/>
            <w:shd w:val="clear" w:color="auto" w:fill="006C58"/>
          </w:tcPr>
          <w:p w:rsidR="006D1942" w:rsidRPr="00DD214C" w:rsidRDefault="006D1942" w:rsidP="00E65624">
            <w:pPr>
              <w:jc w:val="center"/>
              <w:rPr>
                <w:rFonts w:eastAsia="Helvetica Neue"/>
                <w:b/>
                <w:color w:val="FFFFFF" w:themeColor="background1"/>
                <w:sz w:val="20"/>
                <w:szCs w:val="20"/>
              </w:rPr>
            </w:pPr>
          </w:p>
          <w:p w:rsidR="006D1942" w:rsidRPr="00EB322E" w:rsidRDefault="006D1942" w:rsidP="00E65624">
            <w:pPr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 w:rsidRPr="00EB322E">
              <w:rPr>
                <w:rFonts w:eastAsia="Helvetica Neue"/>
                <w:b/>
                <w:color w:val="FFFFFF" w:themeColor="background1"/>
                <w:sz w:val="20"/>
                <w:szCs w:val="20"/>
              </w:rPr>
              <w:t xml:space="preserve">Membership of the </w:t>
            </w:r>
            <w:r w:rsidRPr="00DD214C">
              <w:rPr>
                <w:rFonts w:eastAsia="Helvetica Neue"/>
                <w:b/>
                <w:color w:val="FFFFFF" w:themeColor="background1"/>
                <w:sz w:val="20"/>
                <w:szCs w:val="20"/>
              </w:rPr>
              <w:t>National Genetics and Genomics Strategy Steering Group</w:t>
            </w:r>
          </w:p>
        </w:tc>
      </w:tr>
      <w:tr w:rsidR="006D1942" w:rsidTr="00E65624">
        <w:tc>
          <w:tcPr>
            <w:tcW w:w="7938" w:type="dxa"/>
            <w:shd w:val="clear" w:color="auto" w:fill="006C58"/>
          </w:tcPr>
          <w:p w:rsidR="006D1942" w:rsidRDefault="006D1942" w:rsidP="00E65624">
            <w:pPr>
              <w:rPr>
                <w:rFonts w:eastAsia="Helvetica Neu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eastAsia="Helvetica Neue"/>
                <w:b/>
                <w:bCs/>
                <w:color w:val="FFFFFF" w:themeColor="background1"/>
                <w:sz w:val="20"/>
                <w:szCs w:val="20"/>
              </w:rPr>
              <w:t xml:space="preserve">Chair </w:t>
            </w:r>
          </w:p>
        </w:tc>
        <w:tc>
          <w:tcPr>
            <w:tcW w:w="2552" w:type="dxa"/>
          </w:tcPr>
          <w:p w:rsidR="006D1942" w:rsidRDefault="006D1942" w:rsidP="00E65624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Dr Mark Bale </w:t>
            </w:r>
          </w:p>
        </w:tc>
      </w:tr>
      <w:tr w:rsidR="006D1942" w:rsidTr="00E65624">
        <w:tc>
          <w:tcPr>
            <w:tcW w:w="7938" w:type="dxa"/>
            <w:shd w:val="clear" w:color="auto" w:fill="006C58"/>
          </w:tcPr>
          <w:p w:rsidR="006D1942" w:rsidRPr="006C60A8" w:rsidRDefault="006D1942" w:rsidP="00E65624">
            <w:pPr>
              <w:rPr>
                <w:rFonts w:eastAsia="Helvetica Neu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eastAsia="Helvetica Neue"/>
                <w:b/>
                <w:bCs/>
                <w:color w:val="FFFFFF" w:themeColor="background1"/>
                <w:sz w:val="20"/>
                <w:szCs w:val="20"/>
              </w:rPr>
              <w:t>Chief Clinical Officer (CCO)</w:t>
            </w:r>
          </w:p>
        </w:tc>
        <w:tc>
          <w:tcPr>
            <w:tcW w:w="2552" w:type="dxa"/>
          </w:tcPr>
          <w:p w:rsidR="006D1942" w:rsidRDefault="006D1942" w:rsidP="00E65624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Dr Colm Henry </w:t>
            </w:r>
          </w:p>
        </w:tc>
      </w:tr>
      <w:tr w:rsidR="006D1942" w:rsidTr="00E65624">
        <w:tc>
          <w:tcPr>
            <w:tcW w:w="7938" w:type="dxa"/>
            <w:shd w:val="clear" w:color="auto" w:fill="006C58"/>
          </w:tcPr>
          <w:p w:rsidR="006D1942" w:rsidRDefault="006D1942" w:rsidP="00E65624">
            <w:pPr>
              <w:rPr>
                <w:rFonts w:eastAsia="Helvetica Neue"/>
                <w:sz w:val="20"/>
                <w:szCs w:val="20"/>
                <w:highlight w:val="yellow"/>
              </w:rPr>
            </w:pPr>
            <w:r w:rsidRPr="006C60A8">
              <w:rPr>
                <w:rFonts w:eastAsia="Helvetica Neue"/>
                <w:b/>
                <w:bCs/>
                <w:color w:val="FFFFFF" w:themeColor="background1"/>
                <w:sz w:val="20"/>
                <w:szCs w:val="20"/>
              </w:rPr>
              <w:t>Director of Strategic Programmes,</w:t>
            </w:r>
            <w:r>
              <w:rPr>
                <w:rFonts w:eastAsia="Helvetica Neue"/>
                <w:b/>
                <w:bCs/>
                <w:color w:val="FFFFFF" w:themeColor="background1"/>
                <w:sz w:val="20"/>
                <w:szCs w:val="20"/>
              </w:rPr>
              <w:t xml:space="preserve"> Office of the</w:t>
            </w:r>
            <w:r w:rsidRPr="006C60A8">
              <w:rPr>
                <w:rFonts w:eastAsia="Helvetica Neue"/>
                <w:b/>
                <w:bCs/>
                <w:color w:val="FFFFFF" w:themeColor="background1"/>
                <w:sz w:val="20"/>
                <w:szCs w:val="20"/>
              </w:rPr>
              <w:t xml:space="preserve"> CCO</w:t>
            </w:r>
          </w:p>
        </w:tc>
        <w:tc>
          <w:tcPr>
            <w:tcW w:w="2552" w:type="dxa"/>
          </w:tcPr>
          <w:p w:rsidR="006D1942" w:rsidRDefault="006D1942" w:rsidP="00E65624">
            <w:pPr>
              <w:rPr>
                <w:rFonts w:eastAsia="Helvetica Neue"/>
                <w:sz w:val="20"/>
                <w:szCs w:val="20"/>
                <w:highlight w:val="yellow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Deirdre McNamara</w:t>
            </w:r>
          </w:p>
        </w:tc>
      </w:tr>
      <w:tr w:rsidR="006D1942" w:rsidTr="00E65624">
        <w:tc>
          <w:tcPr>
            <w:tcW w:w="7938" w:type="dxa"/>
            <w:shd w:val="clear" w:color="auto" w:fill="006C58"/>
          </w:tcPr>
          <w:p w:rsidR="006D1942" w:rsidRPr="00AD0F13" w:rsidRDefault="006D1942" w:rsidP="00E65624">
            <w:pPr>
              <w:rPr>
                <w:rFonts w:eastAsia="Helvetica Neue"/>
                <w:b/>
                <w:sz w:val="20"/>
                <w:szCs w:val="20"/>
                <w:highlight w:val="yellow"/>
              </w:rPr>
            </w:pPr>
            <w:r>
              <w:rPr>
                <w:rFonts w:eastAsia="Helvetica Neue"/>
                <w:b/>
                <w:color w:val="FFFFFF" w:themeColor="background1"/>
                <w:sz w:val="20"/>
                <w:szCs w:val="20"/>
              </w:rPr>
              <w:t xml:space="preserve">National Director </w:t>
            </w:r>
            <w:r w:rsidRPr="00AD0F13">
              <w:rPr>
                <w:rFonts w:eastAsia="Helvetica Neue"/>
                <w:b/>
                <w:color w:val="FFFFFF" w:themeColor="background1"/>
                <w:sz w:val="20"/>
                <w:szCs w:val="20"/>
              </w:rPr>
              <w:t>National Cancer Control Programme</w:t>
            </w:r>
            <w:r w:rsidRPr="00003F8B">
              <w:rPr>
                <w:rFonts w:eastAsia="Helvetica Neue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6D1942" w:rsidRDefault="006D1942" w:rsidP="00E65624">
            <w:pPr>
              <w:rPr>
                <w:rFonts w:eastAsia="Helvetica Neue"/>
                <w:sz w:val="20"/>
                <w:szCs w:val="20"/>
                <w:highlight w:val="yellow"/>
              </w:rPr>
            </w:pPr>
            <w:r>
              <w:rPr>
                <w:rFonts w:eastAsia="Helvetica Neue"/>
                <w:sz w:val="20"/>
                <w:szCs w:val="20"/>
              </w:rPr>
              <w:t xml:space="preserve">Prof </w:t>
            </w:r>
            <w:r w:rsidRPr="000F3B2C">
              <w:rPr>
                <w:rFonts w:eastAsia="Helvetica Neue"/>
                <w:sz w:val="20"/>
                <w:szCs w:val="20"/>
              </w:rPr>
              <w:t>Risteárd Ó Laoide</w:t>
            </w:r>
          </w:p>
        </w:tc>
      </w:tr>
      <w:tr w:rsidR="006D1942" w:rsidTr="00E65624">
        <w:tc>
          <w:tcPr>
            <w:tcW w:w="7938" w:type="dxa"/>
            <w:shd w:val="clear" w:color="auto" w:fill="006C58"/>
          </w:tcPr>
          <w:p w:rsidR="006D1942" w:rsidRPr="00A74714" w:rsidRDefault="006D1942" w:rsidP="00E65624">
            <w:pPr>
              <w:rPr>
                <w:rFonts w:eastAsia="Helvetica Neue"/>
                <w:b/>
                <w:bCs/>
                <w:color w:val="FFFFFF" w:themeColor="background1"/>
                <w:sz w:val="20"/>
                <w:szCs w:val="20"/>
              </w:rPr>
            </w:pPr>
            <w:r w:rsidRPr="009C39DA">
              <w:rPr>
                <w:rFonts w:eastAsia="Helvetica Neue"/>
                <w:b/>
                <w:bCs/>
                <w:color w:val="FFFFFF" w:themeColor="background1"/>
                <w:sz w:val="20"/>
                <w:szCs w:val="20"/>
              </w:rPr>
              <w:t>Acute Operations</w:t>
            </w:r>
          </w:p>
        </w:tc>
        <w:tc>
          <w:tcPr>
            <w:tcW w:w="2552" w:type="dxa"/>
          </w:tcPr>
          <w:p w:rsidR="006D1942" w:rsidRPr="009C39DA" w:rsidRDefault="006D1942" w:rsidP="00E65624">
            <w:pPr>
              <w:rPr>
                <w:rFonts w:eastAsia="Helvetica Neue"/>
                <w:sz w:val="20"/>
                <w:szCs w:val="20"/>
              </w:rPr>
            </w:pPr>
            <w:r>
              <w:rPr>
                <w:rFonts w:eastAsia="Helvetica Neue"/>
                <w:sz w:val="20"/>
                <w:szCs w:val="20"/>
              </w:rPr>
              <w:t xml:space="preserve">Awaiting Nominee </w:t>
            </w:r>
          </w:p>
        </w:tc>
      </w:tr>
      <w:tr w:rsidR="006D1942" w:rsidTr="00E65624">
        <w:tc>
          <w:tcPr>
            <w:tcW w:w="7938" w:type="dxa"/>
            <w:shd w:val="clear" w:color="auto" w:fill="006C58"/>
          </w:tcPr>
          <w:p w:rsidR="006D1942" w:rsidRPr="00A74714" w:rsidRDefault="006D1942" w:rsidP="00E65624">
            <w:pPr>
              <w:rPr>
                <w:rFonts w:eastAsia="Helvetica Neue"/>
                <w:b/>
                <w:bCs/>
                <w:color w:val="FFFFFF" w:themeColor="background1"/>
                <w:sz w:val="20"/>
                <w:szCs w:val="20"/>
              </w:rPr>
            </w:pPr>
            <w:r w:rsidRPr="00664D87">
              <w:rPr>
                <w:rFonts w:eastAsia="Helvetica Neue"/>
                <w:b/>
                <w:bCs/>
                <w:color w:val="FFFFFF" w:themeColor="background1"/>
                <w:sz w:val="20"/>
                <w:szCs w:val="20"/>
              </w:rPr>
              <w:t>Academic Lead, NCHG</w:t>
            </w:r>
          </w:p>
        </w:tc>
        <w:tc>
          <w:tcPr>
            <w:tcW w:w="2552" w:type="dxa"/>
          </w:tcPr>
          <w:p w:rsidR="006D1942" w:rsidRPr="009C39DA" w:rsidRDefault="006D1942" w:rsidP="00E65624">
            <w:pPr>
              <w:rPr>
                <w:rFonts w:eastAsia="Helvetica Neue"/>
                <w:sz w:val="20"/>
                <w:szCs w:val="20"/>
              </w:rPr>
            </w:pPr>
            <w:r w:rsidRPr="00BD04FE">
              <w:rPr>
                <w:rFonts w:eastAsia="Helvetica Neue"/>
                <w:sz w:val="20"/>
                <w:szCs w:val="20"/>
              </w:rPr>
              <w:t>Prof Owen Smith</w:t>
            </w:r>
          </w:p>
        </w:tc>
      </w:tr>
      <w:tr w:rsidR="006D1942" w:rsidTr="00E65624">
        <w:tc>
          <w:tcPr>
            <w:tcW w:w="7938" w:type="dxa"/>
            <w:shd w:val="clear" w:color="auto" w:fill="006C58"/>
          </w:tcPr>
          <w:p w:rsidR="006D1942" w:rsidRDefault="006D1942" w:rsidP="00E65624">
            <w:pPr>
              <w:rPr>
                <w:rFonts w:eastAsia="Helvetica Neue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eastAsia="Helvetica Neue"/>
                <w:b/>
                <w:color w:val="FFFFFF" w:themeColor="background1"/>
                <w:sz w:val="20"/>
                <w:szCs w:val="20"/>
              </w:rPr>
              <w:t xml:space="preserve">Assistant Director National Cancer Control Programme </w:t>
            </w:r>
          </w:p>
        </w:tc>
        <w:tc>
          <w:tcPr>
            <w:tcW w:w="2552" w:type="dxa"/>
          </w:tcPr>
          <w:p w:rsidR="006D1942" w:rsidRDefault="006D1942" w:rsidP="00E65624">
            <w:pPr>
              <w:rPr>
                <w:rFonts w:eastAsia="Helvetica Neue"/>
                <w:sz w:val="20"/>
                <w:szCs w:val="20"/>
              </w:rPr>
            </w:pPr>
            <w:r>
              <w:rPr>
                <w:rFonts w:eastAsia="Helvetica Neue"/>
                <w:sz w:val="20"/>
                <w:szCs w:val="20"/>
              </w:rPr>
              <w:t xml:space="preserve">Dr </w:t>
            </w:r>
            <w:r w:rsidR="00D53869">
              <w:rPr>
                <w:rFonts w:eastAsia="Helvetica Neue"/>
                <w:sz w:val="20"/>
                <w:szCs w:val="20"/>
              </w:rPr>
              <w:t>Triona Mc</w:t>
            </w:r>
            <w:r>
              <w:rPr>
                <w:rFonts w:eastAsia="Helvetica Neue"/>
                <w:sz w:val="20"/>
                <w:szCs w:val="20"/>
              </w:rPr>
              <w:t>Carthy</w:t>
            </w:r>
          </w:p>
        </w:tc>
      </w:tr>
      <w:tr w:rsidR="006D1942" w:rsidTr="00E65624">
        <w:tc>
          <w:tcPr>
            <w:tcW w:w="7938" w:type="dxa"/>
            <w:shd w:val="clear" w:color="auto" w:fill="006C58"/>
          </w:tcPr>
          <w:p w:rsidR="006D1942" w:rsidRDefault="006D1942" w:rsidP="00E65624">
            <w:pPr>
              <w:rPr>
                <w:rFonts w:eastAsia="Helvetica Neue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eastAsia="Helvetica Neue"/>
                <w:b/>
                <w:color w:val="FFFFFF" w:themeColor="background1"/>
                <w:sz w:val="20"/>
                <w:szCs w:val="20"/>
              </w:rPr>
              <w:t xml:space="preserve">Royal College of Physicians in Ireland </w:t>
            </w:r>
          </w:p>
        </w:tc>
        <w:tc>
          <w:tcPr>
            <w:tcW w:w="2552" w:type="dxa"/>
          </w:tcPr>
          <w:p w:rsidR="006D1942" w:rsidRPr="009C39DA" w:rsidRDefault="006D1942" w:rsidP="00E65624">
            <w:pPr>
              <w:rPr>
                <w:rFonts w:eastAsia="Helvetica Neue"/>
                <w:sz w:val="20"/>
                <w:szCs w:val="20"/>
              </w:rPr>
            </w:pPr>
            <w:r w:rsidRPr="00792821">
              <w:rPr>
                <w:sz w:val="20"/>
              </w:rPr>
              <w:t>Prof Andrew Greene</w:t>
            </w:r>
          </w:p>
        </w:tc>
      </w:tr>
      <w:tr w:rsidR="006D1942" w:rsidTr="00E65624">
        <w:tc>
          <w:tcPr>
            <w:tcW w:w="7938" w:type="dxa"/>
            <w:shd w:val="clear" w:color="auto" w:fill="006C58"/>
          </w:tcPr>
          <w:p w:rsidR="006D1942" w:rsidRDefault="006D1942" w:rsidP="00E65624">
            <w:pPr>
              <w:rPr>
                <w:rFonts w:eastAsia="Helvetica Neue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eastAsia="Helvetica Neue"/>
                <w:b/>
                <w:color w:val="FFFFFF" w:themeColor="background1"/>
                <w:sz w:val="20"/>
                <w:szCs w:val="20"/>
              </w:rPr>
              <w:t xml:space="preserve">National Clinical Programme, Pathology </w:t>
            </w:r>
          </w:p>
        </w:tc>
        <w:tc>
          <w:tcPr>
            <w:tcW w:w="2552" w:type="dxa"/>
          </w:tcPr>
          <w:p w:rsidR="006D1942" w:rsidRPr="002156BC" w:rsidRDefault="006D1942" w:rsidP="00E65624">
            <w:pPr>
              <w:rPr>
                <w:rFonts w:eastAsia="Helvetica Neue"/>
                <w:sz w:val="20"/>
                <w:szCs w:val="20"/>
              </w:rPr>
            </w:pPr>
            <w:r>
              <w:rPr>
                <w:rFonts w:eastAsia="Helvetica Neue"/>
                <w:sz w:val="20"/>
                <w:szCs w:val="20"/>
              </w:rPr>
              <w:t xml:space="preserve">Dr Deirdre O’Brien </w:t>
            </w:r>
          </w:p>
        </w:tc>
      </w:tr>
      <w:tr w:rsidR="006D1942" w:rsidTr="00E65624">
        <w:tc>
          <w:tcPr>
            <w:tcW w:w="7938" w:type="dxa"/>
            <w:shd w:val="clear" w:color="auto" w:fill="006C58"/>
          </w:tcPr>
          <w:p w:rsidR="006D1942" w:rsidRDefault="006D1942" w:rsidP="00E65624">
            <w:pPr>
              <w:rPr>
                <w:rFonts w:eastAsia="Helvetica Neue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eastAsia="Helvetica Neue"/>
                <w:b/>
                <w:color w:val="FFFFFF" w:themeColor="background1"/>
                <w:sz w:val="20"/>
                <w:szCs w:val="20"/>
              </w:rPr>
              <w:t xml:space="preserve">Clinical Lead, National Rare Diseases Office </w:t>
            </w:r>
          </w:p>
        </w:tc>
        <w:tc>
          <w:tcPr>
            <w:tcW w:w="2552" w:type="dxa"/>
          </w:tcPr>
          <w:p w:rsidR="006D1942" w:rsidRPr="009C39DA" w:rsidRDefault="006D1942" w:rsidP="00E65624">
            <w:pPr>
              <w:rPr>
                <w:rFonts w:eastAsia="Helvetica Neue"/>
                <w:sz w:val="20"/>
                <w:szCs w:val="20"/>
              </w:rPr>
            </w:pPr>
            <w:r>
              <w:rPr>
                <w:rFonts w:eastAsia="Helvetica Neue"/>
                <w:sz w:val="20"/>
                <w:szCs w:val="20"/>
              </w:rPr>
              <w:t xml:space="preserve">Prof Eileen Treacy </w:t>
            </w:r>
          </w:p>
        </w:tc>
      </w:tr>
      <w:tr w:rsidR="006D1942" w:rsidTr="00E65624">
        <w:tc>
          <w:tcPr>
            <w:tcW w:w="7938" w:type="dxa"/>
            <w:shd w:val="clear" w:color="auto" w:fill="006C58"/>
          </w:tcPr>
          <w:p w:rsidR="006D1942" w:rsidRDefault="006D1942" w:rsidP="00E65624">
            <w:pPr>
              <w:rPr>
                <w:rFonts w:eastAsia="Helvetica Neue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eastAsia="Helvetica Neue"/>
                <w:b/>
                <w:color w:val="FFFFFF" w:themeColor="background1"/>
                <w:sz w:val="20"/>
                <w:szCs w:val="20"/>
              </w:rPr>
              <w:t xml:space="preserve">Representative from Deans of Medical Schools </w:t>
            </w:r>
          </w:p>
        </w:tc>
        <w:tc>
          <w:tcPr>
            <w:tcW w:w="2552" w:type="dxa"/>
          </w:tcPr>
          <w:p w:rsidR="006D1942" w:rsidRPr="009C39DA" w:rsidRDefault="006D1942" w:rsidP="00E65624">
            <w:pPr>
              <w:rPr>
                <w:rFonts w:eastAsia="Helvetica Neue"/>
                <w:sz w:val="20"/>
                <w:szCs w:val="20"/>
              </w:rPr>
            </w:pPr>
            <w:r w:rsidRPr="00753D03">
              <w:rPr>
                <w:rFonts w:eastAsia="Helvetica Neue"/>
                <w:sz w:val="20"/>
                <w:szCs w:val="20"/>
              </w:rPr>
              <w:t>Professor Michael Gill</w:t>
            </w:r>
          </w:p>
        </w:tc>
      </w:tr>
      <w:tr w:rsidR="006D1942" w:rsidTr="00E65624">
        <w:tc>
          <w:tcPr>
            <w:tcW w:w="7938" w:type="dxa"/>
            <w:shd w:val="clear" w:color="auto" w:fill="006C58"/>
          </w:tcPr>
          <w:p w:rsidR="006D1942" w:rsidRDefault="006D1942" w:rsidP="00E65624">
            <w:pPr>
              <w:rPr>
                <w:rFonts w:eastAsia="Helvetica Neue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eastAsia="Helvetica Neue"/>
                <w:b/>
                <w:color w:val="FFFFFF" w:themeColor="background1"/>
                <w:sz w:val="20"/>
                <w:szCs w:val="20"/>
              </w:rPr>
              <w:t>Chief Medical Officer CHI</w:t>
            </w:r>
          </w:p>
        </w:tc>
        <w:tc>
          <w:tcPr>
            <w:tcW w:w="2552" w:type="dxa"/>
          </w:tcPr>
          <w:p w:rsidR="006D1942" w:rsidRDefault="006D1942" w:rsidP="00E65624">
            <w:pPr>
              <w:rPr>
                <w:rFonts w:eastAsia="Helvetica Neue"/>
                <w:sz w:val="20"/>
                <w:szCs w:val="20"/>
              </w:rPr>
            </w:pPr>
            <w:r>
              <w:rPr>
                <w:rFonts w:eastAsia="Helvetica Neue"/>
                <w:sz w:val="20"/>
                <w:szCs w:val="20"/>
              </w:rPr>
              <w:t xml:space="preserve">Dr Allan Goldman </w:t>
            </w:r>
          </w:p>
        </w:tc>
      </w:tr>
      <w:tr w:rsidR="006D1942" w:rsidTr="00E65624">
        <w:tc>
          <w:tcPr>
            <w:tcW w:w="7938" w:type="dxa"/>
            <w:shd w:val="clear" w:color="auto" w:fill="006C58"/>
          </w:tcPr>
          <w:p w:rsidR="006D1942" w:rsidRDefault="006D1942" w:rsidP="00E65624">
            <w:pPr>
              <w:rPr>
                <w:rFonts w:eastAsia="Helvetica Neue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eastAsia="Helvetica Neue"/>
                <w:b/>
                <w:color w:val="FFFFFF" w:themeColor="background1"/>
                <w:sz w:val="20"/>
                <w:szCs w:val="20"/>
              </w:rPr>
              <w:t xml:space="preserve">Chief Academic Officer’s Network </w:t>
            </w:r>
          </w:p>
        </w:tc>
        <w:tc>
          <w:tcPr>
            <w:tcW w:w="2552" w:type="dxa"/>
          </w:tcPr>
          <w:p w:rsidR="006D1942" w:rsidRDefault="006D1942" w:rsidP="00E65624">
            <w:pPr>
              <w:rPr>
                <w:rFonts w:eastAsia="Helvetica Neue"/>
                <w:sz w:val="20"/>
                <w:szCs w:val="20"/>
              </w:rPr>
            </w:pPr>
            <w:r>
              <w:rPr>
                <w:rFonts w:eastAsia="Helvetica Neue"/>
                <w:sz w:val="20"/>
                <w:szCs w:val="20"/>
              </w:rPr>
              <w:t>Prof Timothy Lynch</w:t>
            </w:r>
          </w:p>
        </w:tc>
      </w:tr>
      <w:tr w:rsidR="006D1942" w:rsidTr="00E65624">
        <w:tc>
          <w:tcPr>
            <w:tcW w:w="7938" w:type="dxa"/>
            <w:shd w:val="clear" w:color="auto" w:fill="006C58"/>
          </w:tcPr>
          <w:p w:rsidR="006D1942" w:rsidRDefault="006D1942" w:rsidP="00E65624">
            <w:pPr>
              <w:rPr>
                <w:rFonts w:eastAsia="Helvetica Neue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eastAsia="Helvetica Neue"/>
                <w:b/>
                <w:color w:val="FFFFFF" w:themeColor="background1"/>
                <w:sz w:val="20"/>
                <w:szCs w:val="20"/>
              </w:rPr>
              <w:t>Department of Health Representative</w:t>
            </w:r>
          </w:p>
        </w:tc>
        <w:tc>
          <w:tcPr>
            <w:tcW w:w="2552" w:type="dxa"/>
          </w:tcPr>
          <w:p w:rsidR="006D1942" w:rsidRDefault="006D1942" w:rsidP="00E65624">
            <w:pPr>
              <w:rPr>
                <w:rFonts w:eastAsia="Helvetica Neue"/>
                <w:sz w:val="20"/>
                <w:szCs w:val="20"/>
              </w:rPr>
            </w:pPr>
            <w:r>
              <w:rPr>
                <w:rFonts w:eastAsia="Helvetica Neue"/>
                <w:sz w:val="20"/>
                <w:szCs w:val="20"/>
              </w:rPr>
              <w:t xml:space="preserve">Muiris O’Connor </w:t>
            </w:r>
          </w:p>
        </w:tc>
      </w:tr>
      <w:tr w:rsidR="006D1942" w:rsidTr="00E65624">
        <w:tc>
          <w:tcPr>
            <w:tcW w:w="7938" w:type="dxa"/>
            <w:shd w:val="clear" w:color="auto" w:fill="006C58"/>
          </w:tcPr>
          <w:p w:rsidR="006D1942" w:rsidRDefault="006D1942" w:rsidP="00E65624">
            <w:pPr>
              <w:rPr>
                <w:rFonts w:eastAsia="Helvetica Neue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eastAsia="Helvetica Neue"/>
                <w:b/>
                <w:color w:val="FFFFFF" w:themeColor="background1"/>
                <w:sz w:val="20"/>
                <w:szCs w:val="20"/>
              </w:rPr>
              <w:t>National Women and Infants Health Programme</w:t>
            </w:r>
          </w:p>
        </w:tc>
        <w:tc>
          <w:tcPr>
            <w:tcW w:w="2552" w:type="dxa"/>
          </w:tcPr>
          <w:p w:rsidR="006D1942" w:rsidRDefault="006D1942" w:rsidP="00E65624">
            <w:pPr>
              <w:rPr>
                <w:rFonts w:eastAsia="Helvetica Neue"/>
                <w:sz w:val="20"/>
                <w:szCs w:val="20"/>
              </w:rPr>
            </w:pPr>
            <w:r>
              <w:rPr>
                <w:rFonts w:eastAsia="Helvetica Neue"/>
                <w:sz w:val="20"/>
                <w:szCs w:val="20"/>
              </w:rPr>
              <w:t>Dr Cliona Murphy</w:t>
            </w:r>
          </w:p>
        </w:tc>
      </w:tr>
      <w:tr w:rsidR="006D1942" w:rsidTr="00E65624">
        <w:tc>
          <w:tcPr>
            <w:tcW w:w="7938" w:type="dxa"/>
            <w:shd w:val="clear" w:color="auto" w:fill="006C58"/>
          </w:tcPr>
          <w:p w:rsidR="006D1942" w:rsidRDefault="006D1942" w:rsidP="00E65624">
            <w:pPr>
              <w:rPr>
                <w:rFonts w:eastAsia="Helvetica Neue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eastAsia="Helvetica Neue"/>
                <w:b/>
                <w:color w:val="FFFFFF" w:themeColor="background1"/>
                <w:sz w:val="20"/>
                <w:szCs w:val="20"/>
              </w:rPr>
              <w:t>Patient representative</w:t>
            </w:r>
          </w:p>
        </w:tc>
        <w:tc>
          <w:tcPr>
            <w:tcW w:w="2552" w:type="dxa"/>
          </w:tcPr>
          <w:p w:rsidR="006D1942" w:rsidRPr="0044744C" w:rsidRDefault="006D1942" w:rsidP="00E656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Karen Morgan</w:t>
            </w:r>
          </w:p>
        </w:tc>
      </w:tr>
      <w:tr w:rsidR="006D1942" w:rsidTr="00E65624">
        <w:tc>
          <w:tcPr>
            <w:tcW w:w="7938" w:type="dxa"/>
            <w:shd w:val="clear" w:color="auto" w:fill="006C58"/>
          </w:tcPr>
          <w:p w:rsidR="006D1942" w:rsidRDefault="006D1942" w:rsidP="00E65624">
            <w:pPr>
              <w:rPr>
                <w:rFonts w:eastAsia="Helvetica Neue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eastAsia="Helvetica Neue"/>
                <w:b/>
                <w:color w:val="FFFFFF" w:themeColor="background1"/>
                <w:sz w:val="20"/>
                <w:szCs w:val="20"/>
              </w:rPr>
              <w:t xml:space="preserve">Cancer Genetics Advocate </w:t>
            </w:r>
          </w:p>
        </w:tc>
        <w:tc>
          <w:tcPr>
            <w:tcW w:w="2552" w:type="dxa"/>
          </w:tcPr>
          <w:p w:rsidR="006D1942" w:rsidRDefault="006D1942" w:rsidP="00E65624">
            <w:pPr>
              <w:rPr>
                <w:rFonts w:eastAsia="Helvetica Neue"/>
                <w:sz w:val="20"/>
                <w:szCs w:val="20"/>
              </w:rPr>
            </w:pPr>
            <w:r>
              <w:rPr>
                <w:rFonts w:eastAsia="Helvetica Neue"/>
                <w:sz w:val="20"/>
                <w:szCs w:val="20"/>
              </w:rPr>
              <w:t xml:space="preserve">Nikolett </w:t>
            </w:r>
            <w:r w:rsidRPr="00EC352C">
              <w:rPr>
                <w:rFonts w:eastAsia="Helvetica Neue"/>
                <w:sz w:val="20"/>
                <w:szCs w:val="20"/>
              </w:rPr>
              <w:t>Warner</w:t>
            </w:r>
          </w:p>
        </w:tc>
      </w:tr>
      <w:tr w:rsidR="006D1942" w:rsidTr="00E65624">
        <w:tc>
          <w:tcPr>
            <w:tcW w:w="7938" w:type="dxa"/>
            <w:shd w:val="clear" w:color="auto" w:fill="006C58"/>
          </w:tcPr>
          <w:p w:rsidR="006D1942" w:rsidRDefault="006D1942" w:rsidP="00E65624">
            <w:pPr>
              <w:rPr>
                <w:rFonts w:eastAsia="Helvetica Neue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eastAsia="Helvetica Neue"/>
                <w:b/>
                <w:color w:val="FFFFFF" w:themeColor="background1"/>
                <w:sz w:val="20"/>
                <w:szCs w:val="20"/>
              </w:rPr>
              <w:t xml:space="preserve">Expert Advisor </w:t>
            </w:r>
          </w:p>
        </w:tc>
        <w:tc>
          <w:tcPr>
            <w:tcW w:w="2552" w:type="dxa"/>
          </w:tcPr>
          <w:p w:rsidR="006D1942" w:rsidRDefault="006D1942" w:rsidP="00E65624">
            <w:pPr>
              <w:rPr>
                <w:rFonts w:eastAsia="Helvetica Neue"/>
                <w:sz w:val="20"/>
                <w:szCs w:val="20"/>
              </w:rPr>
            </w:pPr>
            <w:r>
              <w:rPr>
                <w:rFonts w:eastAsia="Helvetica Neue"/>
                <w:sz w:val="20"/>
                <w:szCs w:val="20"/>
              </w:rPr>
              <w:t>Prof Mark Lawler</w:t>
            </w:r>
          </w:p>
        </w:tc>
      </w:tr>
      <w:tr w:rsidR="006D1942" w:rsidTr="00E65624">
        <w:tc>
          <w:tcPr>
            <w:tcW w:w="7938" w:type="dxa"/>
            <w:shd w:val="clear" w:color="auto" w:fill="006C58"/>
          </w:tcPr>
          <w:p w:rsidR="006D1942" w:rsidRDefault="006D1942" w:rsidP="00E65624">
            <w:pPr>
              <w:rPr>
                <w:rFonts w:eastAsia="Helvetica Neue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eastAsia="Helvetica Neue"/>
                <w:b/>
                <w:color w:val="FFFFFF" w:themeColor="background1"/>
                <w:sz w:val="20"/>
                <w:szCs w:val="20"/>
              </w:rPr>
              <w:t>Expert Advisor</w:t>
            </w:r>
          </w:p>
        </w:tc>
        <w:tc>
          <w:tcPr>
            <w:tcW w:w="2552" w:type="dxa"/>
          </w:tcPr>
          <w:p w:rsidR="006D1942" w:rsidRDefault="006D1942" w:rsidP="00E65624">
            <w:pPr>
              <w:rPr>
                <w:rFonts w:eastAsia="Helvetica Neue"/>
                <w:sz w:val="20"/>
                <w:szCs w:val="20"/>
              </w:rPr>
            </w:pPr>
            <w:r>
              <w:rPr>
                <w:rFonts w:eastAsia="Helvetica Neue"/>
                <w:sz w:val="20"/>
                <w:szCs w:val="20"/>
              </w:rPr>
              <w:t>Prof Brendan Loftus</w:t>
            </w:r>
          </w:p>
        </w:tc>
      </w:tr>
      <w:tr w:rsidR="006D1942" w:rsidTr="00E65624">
        <w:tc>
          <w:tcPr>
            <w:tcW w:w="7938" w:type="dxa"/>
            <w:shd w:val="clear" w:color="auto" w:fill="006C58"/>
          </w:tcPr>
          <w:p w:rsidR="006D1942" w:rsidRPr="00750198" w:rsidRDefault="006D1942" w:rsidP="00E65624">
            <w:pPr>
              <w:rPr>
                <w:rFonts w:eastAsia="Helvetica Neue"/>
                <w:b/>
                <w:color w:val="FFFFFF" w:themeColor="background1"/>
                <w:sz w:val="20"/>
                <w:szCs w:val="20"/>
              </w:rPr>
            </w:pPr>
            <w:r w:rsidRPr="00750198">
              <w:rPr>
                <w:rFonts w:eastAsia="Helvetica Neue"/>
                <w:b/>
                <w:color w:val="FFFFFF" w:themeColor="background1"/>
                <w:sz w:val="20"/>
                <w:szCs w:val="20"/>
              </w:rPr>
              <w:t xml:space="preserve">Expert Advisor </w:t>
            </w:r>
          </w:p>
        </w:tc>
        <w:tc>
          <w:tcPr>
            <w:tcW w:w="2552" w:type="dxa"/>
          </w:tcPr>
          <w:p w:rsidR="006D1942" w:rsidRPr="00750198" w:rsidRDefault="006D1942" w:rsidP="00E65624">
            <w:pPr>
              <w:rPr>
                <w:rFonts w:eastAsia="Helvetica Neue"/>
                <w:sz w:val="20"/>
                <w:szCs w:val="20"/>
              </w:rPr>
            </w:pPr>
            <w:r w:rsidRPr="00750198">
              <w:rPr>
                <w:rFonts w:eastAsia="Helvetica Neue"/>
                <w:sz w:val="20"/>
                <w:szCs w:val="20"/>
              </w:rPr>
              <w:t>Prof Serena Nik-Zainal</w:t>
            </w:r>
          </w:p>
        </w:tc>
      </w:tr>
      <w:tr w:rsidR="006D1942" w:rsidTr="00E65624">
        <w:tc>
          <w:tcPr>
            <w:tcW w:w="7938" w:type="dxa"/>
            <w:shd w:val="clear" w:color="auto" w:fill="006C58"/>
          </w:tcPr>
          <w:p w:rsidR="006D1942" w:rsidRPr="00750198" w:rsidRDefault="006D1942" w:rsidP="00E65624">
            <w:pPr>
              <w:rPr>
                <w:rFonts w:eastAsia="Helvetica Neue"/>
                <w:b/>
                <w:color w:val="FFFFFF" w:themeColor="background1"/>
                <w:sz w:val="20"/>
                <w:szCs w:val="20"/>
              </w:rPr>
            </w:pPr>
            <w:r w:rsidRPr="00750198">
              <w:rPr>
                <w:rFonts w:eastAsia="Helvetica Neue"/>
                <w:b/>
                <w:color w:val="FFFFFF" w:themeColor="background1"/>
                <w:sz w:val="20"/>
                <w:szCs w:val="20"/>
              </w:rPr>
              <w:t>Expert Advisor</w:t>
            </w:r>
          </w:p>
        </w:tc>
        <w:tc>
          <w:tcPr>
            <w:tcW w:w="2552" w:type="dxa"/>
          </w:tcPr>
          <w:p w:rsidR="006D1942" w:rsidRPr="00750198" w:rsidRDefault="006D1942" w:rsidP="00E65624">
            <w:pPr>
              <w:rPr>
                <w:rFonts w:eastAsia="Helvetica Neue"/>
                <w:sz w:val="20"/>
                <w:szCs w:val="20"/>
              </w:rPr>
            </w:pPr>
            <w:r w:rsidRPr="00750198">
              <w:rPr>
                <w:sz w:val="20"/>
                <w:szCs w:val="20"/>
              </w:rPr>
              <w:t>Prof Walter Kolch</w:t>
            </w:r>
          </w:p>
        </w:tc>
      </w:tr>
      <w:tr w:rsidR="006D1942" w:rsidTr="00E65624">
        <w:tc>
          <w:tcPr>
            <w:tcW w:w="7938" w:type="dxa"/>
            <w:shd w:val="clear" w:color="auto" w:fill="006C58"/>
          </w:tcPr>
          <w:p w:rsidR="006D1942" w:rsidRPr="00750198" w:rsidRDefault="006D1942" w:rsidP="00E65624">
            <w:pPr>
              <w:rPr>
                <w:rFonts w:eastAsia="Helvetica Neue"/>
                <w:b/>
                <w:color w:val="FFFFFF" w:themeColor="background1"/>
                <w:sz w:val="20"/>
                <w:szCs w:val="20"/>
              </w:rPr>
            </w:pPr>
            <w:r w:rsidRPr="00750198">
              <w:rPr>
                <w:rFonts w:eastAsia="Helvetica Neue"/>
                <w:b/>
                <w:color w:val="FFFFFF" w:themeColor="background1"/>
                <w:sz w:val="20"/>
                <w:szCs w:val="20"/>
              </w:rPr>
              <w:t>Health Research Board</w:t>
            </w:r>
          </w:p>
        </w:tc>
        <w:tc>
          <w:tcPr>
            <w:tcW w:w="2552" w:type="dxa"/>
          </w:tcPr>
          <w:p w:rsidR="006D1942" w:rsidRPr="00750198" w:rsidRDefault="006D1942" w:rsidP="00E65624">
            <w:pPr>
              <w:rPr>
                <w:sz w:val="20"/>
                <w:szCs w:val="20"/>
              </w:rPr>
            </w:pPr>
            <w:r w:rsidRPr="00750198">
              <w:rPr>
                <w:sz w:val="20"/>
                <w:szCs w:val="20"/>
              </w:rPr>
              <w:t>Dr Teresa Maguire</w:t>
            </w:r>
          </w:p>
        </w:tc>
      </w:tr>
      <w:tr w:rsidR="006D1942" w:rsidTr="00E65624">
        <w:tc>
          <w:tcPr>
            <w:tcW w:w="7938" w:type="dxa"/>
            <w:shd w:val="clear" w:color="auto" w:fill="006C58"/>
          </w:tcPr>
          <w:p w:rsidR="006D1942" w:rsidRPr="00750198" w:rsidRDefault="006D1942" w:rsidP="00E65624">
            <w:pPr>
              <w:rPr>
                <w:rFonts w:eastAsia="Helvetica Neue"/>
                <w:b/>
                <w:color w:val="FFFFFF" w:themeColor="background1"/>
                <w:sz w:val="20"/>
                <w:szCs w:val="20"/>
              </w:rPr>
            </w:pPr>
            <w:r w:rsidRPr="00750198">
              <w:rPr>
                <w:rFonts w:eastAsia="Helvetica Neue"/>
                <w:b/>
                <w:color w:val="FFFFFF" w:themeColor="background1"/>
                <w:sz w:val="20"/>
                <w:szCs w:val="20"/>
              </w:rPr>
              <w:t>HSE Communications</w:t>
            </w:r>
          </w:p>
        </w:tc>
        <w:tc>
          <w:tcPr>
            <w:tcW w:w="2552" w:type="dxa"/>
          </w:tcPr>
          <w:p w:rsidR="006D1942" w:rsidRPr="00750198" w:rsidRDefault="006D1942" w:rsidP="00E65624">
            <w:pPr>
              <w:rPr>
                <w:sz w:val="20"/>
                <w:szCs w:val="20"/>
              </w:rPr>
            </w:pPr>
            <w:r w:rsidRPr="00750198">
              <w:rPr>
                <w:sz w:val="20"/>
                <w:szCs w:val="20"/>
              </w:rPr>
              <w:t>Fidelma Browne</w:t>
            </w:r>
          </w:p>
        </w:tc>
      </w:tr>
      <w:tr w:rsidR="006D1942" w:rsidTr="00E65624">
        <w:tc>
          <w:tcPr>
            <w:tcW w:w="7938" w:type="dxa"/>
            <w:shd w:val="clear" w:color="auto" w:fill="006C58"/>
          </w:tcPr>
          <w:p w:rsidR="006D1942" w:rsidRPr="00750198" w:rsidRDefault="006D1942" w:rsidP="00E65624">
            <w:pPr>
              <w:rPr>
                <w:rFonts w:eastAsia="Helvetica Neue"/>
                <w:b/>
                <w:color w:val="FFFFFF" w:themeColor="background1"/>
                <w:sz w:val="20"/>
                <w:szCs w:val="20"/>
              </w:rPr>
            </w:pPr>
            <w:r w:rsidRPr="00750198">
              <w:rPr>
                <w:rFonts w:eastAsia="Helvetica Neue"/>
                <w:b/>
                <w:color w:val="FFFFFF" w:themeColor="background1"/>
                <w:sz w:val="20"/>
                <w:szCs w:val="20"/>
              </w:rPr>
              <w:t>Office of the Chief Financial Officer</w:t>
            </w:r>
          </w:p>
        </w:tc>
        <w:tc>
          <w:tcPr>
            <w:tcW w:w="2552" w:type="dxa"/>
          </w:tcPr>
          <w:p w:rsidR="006D1942" w:rsidRPr="00750198" w:rsidRDefault="006D1942" w:rsidP="00E65624">
            <w:pPr>
              <w:rPr>
                <w:sz w:val="20"/>
                <w:szCs w:val="20"/>
              </w:rPr>
            </w:pPr>
            <w:r w:rsidRPr="00750198">
              <w:rPr>
                <w:sz w:val="20"/>
                <w:szCs w:val="20"/>
              </w:rPr>
              <w:t>Awaiting Nominee</w:t>
            </w:r>
          </w:p>
        </w:tc>
      </w:tr>
      <w:tr w:rsidR="006D1942" w:rsidTr="00E65624">
        <w:tc>
          <w:tcPr>
            <w:tcW w:w="7938" w:type="dxa"/>
            <w:shd w:val="clear" w:color="auto" w:fill="006C58"/>
          </w:tcPr>
          <w:p w:rsidR="006D1942" w:rsidRPr="00750198" w:rsidRDefault="006D1942" w:rsidP="00E65624">
            <w:pPr>
              <w:rPr>
                <w:rFonts w:eastAsia="Helvetica Neue"/>
                <w:b/>
                <w:color w:val="FFFFFF" w:themeColor="background1"/>
                <w:sz w:val="20"/>
                <w:szCs w:val="20"/>
              </w:rPr>
            </w:pPr>
            <w:r w:rsidRPr="00212E39">
              <w:rPr>
                <w:rFonts w:eastAsia="Helvetica Neue"/>
                <w:b/>
                <w:color w:val="FFFFFF" w:themeColor="background1"/>
                <w:sz w:val="20"/>
                <w:szCs w:val="20"/>
              </w:rPr>
              <w:t>Clinical Geneticist</w:t>
            </w:r>
          </w:p>
        </w:tc>
        <w:tc>
          <w:tcPr>
            <w:tcW w:w="2552" w:type="dxa"/>
          </w:tcPr>
          <w:p w:rsidR="006D1942" w:rsidRPr="00750198" w:rsidRDefault="006D1942" w:rsidP="00E65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 Sally-Ann Lynch</w:t>
            </w:r>
          </w:p>
        </w:tc>
      </w:tr>
      <w:tr w:rsidR="006D1942" w:rsidTr="00E65624">
        <w:tc>
          <w:tcPr>
            <w:tcW w:w="7938" w:type="dxa"/>
            <w:shd w:val="clear" w:color="auto" w:fill="006C58"/>
          </w:tcPr>
          <w:p w:rsidR="006D1942" w:rsidRPr="00212E39" w:rsidRDefault="006D1942" w:rsidP="00E65624">
            <w:pPr>
              <w:rPr>
                <w:rFonts w:eastAsia="Helvetica Neue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eastAsia="Helvetica Neue"/>
                <w:b/>
                <w:color w:val="FFFFFF" w:themeColor="background1"/>
                <w:sz w:val="20"/>
                <w:szCs w:val="20"/>
              </w:rPr>
              <w:t>ICGP</w:t>
            </w:r>
          </w:p>
        </w:tc>
        <w:tc>
          <w:tcPr>
            <w:tcW w:w="2552" w:type="dxa"/>
          </w:tcPr>
          <w:p w:rsidR="006D1942" w:rsidRDefault="006D1942" w:rsidP="00E65624">
            <w:pPr>
              <w:rPr>
                <w:sz w:val="20"/>
                <w:szCs w:val="20"/>
              </w:rPr>
            </w:pPr>
            <w:r w:rsidRPr="00C25CF7">
              <w:rPr>
                <w:sz w:val="20"/>
                <w:szCs w:val="20"/>
              </w:rPr>
              <w:t>Dr Paul Ryan</w:t>
            </w:r>
          </w:p>
        </w:tc>
      </w:tr>
    </w:tbl>
    <w:p w:rsidR="004E2EB2" w:rsidRDefault="0031590D"/>
    <w:sectPr w:rsidR="004E2E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42"/>
    <w:rsid w:val="0031590D"/>
    <w:rsid w:val="003516AC"/>
    <w:rsid w:val="003A495A"/>
    <w:rsid w:val="006D1942"/>
    <w:rsid w:val="00727677"/>
    <w:rsid w:val="008635F1"/>
    <w:rsid w:val="00D53869"/>
    <w:rsid w:val="00DA279A"/>
    <w:rsid w:val="00F5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26E598-C5AB-42C6-9157-E672281F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942"/>
    <w:pPr>
      <w:spacing w:after="0" w:line="276" w:lineRule="auto"/>
    </w:pPr>
    <w:rPr>
      <w:rFonts w:ascii="Arial" w:eastAsia="Arial" w:hAnsi="Arial" w:cs="Arial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942"/>
    <w:pPr>
      <w:spacing w:after="0" w:line="240" w:lineRule="auto"/>
    </w:pPr>
    <w:rPr>
      <w:rFonts w:ascii="Arial" w:eastAsia="Arial" w:hAnsi="Arial" w:cs="Arial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HSE Corporate">
      <a:dk1>
        <a:sysClr val="windowText" lastClr="000000"/>
      </a:dk1>
      <a:lt1>
        <a:sysClr val="window" lastClr="FFFFFF"/>
      </a:lt1>
      <a:dk2>
        <a:srgbClr val="051E33"/>
      </a:dk2>
      <a:lt2>
        <a:srgbClr val="9BAAB3"/>
      </a:lt2>
      <a:accent1>
        <a:srgbClr val="006152"/>
      </a:accent1>
      <a:accent2>
        <a:srgbClr val="88AED6"/>
      </a:accent2>
      <a:accent3>
        <a:srgbClr val="DF8234"/>
      </a:accent3>
      <a:accent4>
        <a:srgbClr val="FF9E00"/>
      </a:accent4>
      <a:accent5>
        <a:srgbClr val="4FA7AF"/>
      </a:accent5>
      <a:accent6>
        <a:srgbClr val="1FAFE1"/>
      </a:accent6>
      <a:hlink>
        <a:srgbClr val="0048A8"/>
      </a:hlink>
      <a:folHlink>
        <a:srgbClr val="CBD03A"/>
      </a:folHlink>
    </a:clrScheme>
    <a:fontScheme name="HSE Corpor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Matthews</dc:creator>
  <cp:keywords/>
  <dc:description/>
  <cp:lastModifiedBy>Karen Philips</cp:lastModifiedBy>
  <cp:revision>2</cp:revision>
  <dcterms:created xsi:type="dcterms:W3CDTF">2022-09-28T12:29:00Z</dcterms:created>
  <dcterms:modified xsi:type="dcterms:W3CDTF">2022-09-28T12:29:00Z</dcterms:modified>
</cp:coreProperties>
</file>