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9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7938"/>
      </w:tblGrid>
      <w:tr w:rsidR="00694419" w:rsidTr="00265E1C">
        <w:trPr>
          <w:trHeight w:val="10615"/>
        </w:trPr>
        <w:tc>
          <w:tcPr>
            <w:tcW w:w="7655" w:type="dxa"/>
          </w:tcPr>
          <w:p w:rsidR="005C44BD" w:rsidRDefault="00694419" w:rsidP="005C44BD">
            <w:pPr>
              <w:rPr>
                <w:b/>
                <w:i/>
                <w:color w:val="FF0000"/>
                <w:sz w:val="28"/>
                <w:szCs w:val="28"/>
              </w:rPr>
            </w:pPr>
            <w:bookmarkStart w:id="0" w:name="_GoBack"/>
            <w:bookmarkEnd w:id="0"/>
            <w:r w:rsidRPr="00E52645">
              <w:rPr>
                <w:b/>
                <w:i/>
                <w:color w:val="FF0000"/>
                <w:sz w:val="28"/>
                <w:szCs w:val="28"/>
              </w:rPr>
              <w:t>W</w:t>
            </w:r>
            <w:r w:rsidR="005C44BD" w:rsidRPr="00E52645">
              <w:rPr>
                <w:b/>
                <w:i/>
                <w:color w:val="FF0000"/>
                <w:sz w:val="28"/>
                <w:szCs w:val="28"/>
              </w:rPr>
              <w:t>hat can you do to help a person with delirium?</w:t>
            </w:r>
          </w:p>
          <w:p w:rsidR="005C44BD" w:rsidRPr="005C44BD" w:rsidRDefault="005C44BD" w:rsidP="005C44BD">
            <w:pPr>
              <w:jc w:val="both"/>
              <w:rPr>
                <w:color w:val="FF0000"/>
                <w:sz w:val="8"/>
              </w:rPr>
            </w:pPr>
          </w:p>
          <w:p w:rsidR="005C44BD" w:rsidRDefault="005C44BD" w:rsidP="00C50D66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40"/>
              <w:ind w:left="283" w:right="464" w:hanging="357"/>
              <w:jc w:val="both"/>
            </w:pPr>
            <w:r w:rsidRPr="00B459E6">
              <w:t>Speak in short, simple sentences</w:t>
            </w:r>
            <w:r>
              <w:t>.</w:t>
            </w:r>
          </w:p>
          <w:p w:rsidR="005C44BD" w:rsidRPr="00B459E6" w:rsidRDefault="005C44BD" w:rsidP="00C50D66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40"/>
              <w:ind w:left="283" w:right="464" w:hanging="357"/>
              <w:jc w:val="both"/>
            </w:pPr>
            <w:r w:rsidRPr="00B459E6">
              <w:t xml:space="preserve">Reassure </w:t>
            </w:r>
            <w:r>
              <w:t xml:space="preserve">the person </w:t>
            </w:r>
            <w:r w:rsidRPr="00B459E6">
              <w:t>by repeating what you have said if necessary</w:t>
            </w:r>
            <w:r>
              <w:t>.</w:t>
            </w:r>
          </w:p>
          <w:p w:rsidR="005C44BD" w:rsidRPr="00B459E6" w:rsidRDefault="005C44BD" w:rsidP="00C50D66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40"/>
              <w:ind w:left="283" w:right="464" w:hanging="357"/>
              <w:jc w:val="both"/>
            </w:pPr>
            <w:r w:rsidRPr="00B459E6">
              <w:t>Be patient if they are repeating themselves</w:t>
            </w:r>
            <w:r>
              <w:t>.</w:t>
            </w:r>
          </w:p>
          <w:p w:rsidR="005C44BD" w:rsidRPr="00B459E6" w:rsidRDefault="005C44BD" w:rsidP="00C50D66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40"/>
              <w:ind w:left="283" w:right="464" w:hanging="357"/>
              <w:jc w:val="both"/>
            </w:pPr>
            <w:r w:rsidRPr="00B459E6">
              <w:t>Make sure to bring in their hearing aids or glasses to them</w:t>
            </w:r>
            <w:r>
              <w:t>.</w:t>
            </w:r>
          </w:p>
          <w:p w:rsidR="005C44BD" w:rsidRPr="00B459E6" w:rsidRDefault="005C44BD" w:rsidP="00C50D66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40"/>
              <w:ind w:left="283" w:right="464" w:hanging="357"/>
              <w:jc w:val="both"/>
            </w:pPr>
            <w:r w:rsidRPr="00B459E6">
              <w:t>Do not get into an argument with them by correcting them. They really believe any delusions or hallucinations they may be having</w:t>
            </w:r>
            <w:r>
              <w:t xml:space="preserve"> and arguing may cause upset and further confusion</w:t>
            </w:r>
            <w:r w:rsidRPr="00B459E6">
              <w:t xml:space="preserve">. </w:t>
            </w:r>
          </w:p>
          <w:p w:rsidR="005C44BD" w:rsidRDefault="005C44BD" w:rsidP="00C50D66">
            <w:pPr>
              <w:numPr>
                <w:ilvl w:val="0"/>
                <w:numId w:val="5"/>
              </w:numPr>
              <w:spacing w:after="40"/>
              <w:ind w:left="283" w:right="464" w:hanging="357"/>
            </w:pPr>
            <w:r>
              <w:t>Remind them of the time and day.</w:t>
            </w:r>
          </w:p>
          <w:p w:rsidR="005C44BD" w:rsidRPr="00B459E6" w:rsidRDefault="005C44BD" w:rsidP="00C50D66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40"/>
              <w:ind w:left="283" w:right="464" w:hanging="357"/>
              <w:jc w:val="both"/>
            </w:pPr>
            <w:r>
              <w:t xml:space="preserve">Assist and encourage them to eat and drink. </w:t>
            </w:r>
          </w:p>
          <w:p w:rsidR="005C44BD" w:rsidRPr="00E52645" w:rsidRDefault="005C44BD" w:rsidP="00C50D66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40"/>
              <w:ind w:left="283" w:right="464" w:hanging="357"/>
              <w:jc w:val="both"/>
            </w:pPr>
            <w:r>
              <w:t xml:space="preserve">It may be helpful to bring in </w:t>
            </w:r>
            <w:r w:rsidRPr="00B459E6">
              <w:t>familiar items from home to settle their anxiety</w:t>
            </w:r>
            <w:r w:rsidRPr="00E52645">
              <w:t>. If bringing a photograph please bring a copy – unfortunately items may get lost while in hospital.</w:t>
            </w:r>
          </w:p>
          <w:p w:rsidR="005C44BD" w:rsidRPr="00E04214" w:rsidRDefault="005C44BD" w:rsidP="00C50D66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40"/>
              <w:ind w:left="283" w:right="464" w:hanging="357"/>
              <w:jc w:val="both"/>
            </w:pPr>
            <w:r w:rsidRPr="00E04214">
              <w:t xml:space="preserve">Bring their favourite music and a </w:t>
            </w:r>
            <w:r>
              <w:t>means</w:t>
            </w:r>
            <w:r w:rsidRPr="00E04214">
              <w:t xml:space="preserve"> to play this to them</w:t>
            </w:r>
            <w:r>
              <w:t>. E.g. music player and headphones.</w:t>
            </w:r>
          </w:p>
          <w:p w:rsidR="005C44BD" w:rsidRDefault="005C44BD" w:rsidP="00C50D66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40"/>
              <w:ind w:left="283" w:right="464" w:hanging="357"/>
              <w:jc w:val="both"/>
            </w:pPr>
            <w:r w:rsidRPr="00B459E6">
              <w:t xml:space="preserve">If the person has </w:t>
            </w:r>
            <w:r>
              <w:t>completed a life story document, such as “This is me”,</w:t>
            </w:r>
            <w:r w:rsidRPr="00B459E6">
              <w:t xml:space="preserve"> it would be helpful to</w:t>
            </w:r>
            <w:r>
              <w:t xml:space="preserve"> provide to staff as it gives information about the person’s likes and dislikes, hobbies and important people in their life.</w:t>
            </w:r>
            <w:r w:rsidRPr="00B459E6">
              <w:t xml:space="preserve"> </w:t>
            </w:r>
          </w:p>
          <w:p w:rsidR="005C44BD" w:rsidRDefault="005C44BD" w:rsidP="00C50D66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40"/>
              <w:ind w:left="283" w:right="464" w:hanging="357"/>
              <w:jc w:val="both"/>
            </w:pPr>
            <w:r w:rsidRPr="00B459E6">
              <w:t xml:space="preserve">It may </w:t>
            </w:r>
            <w:r>
              <w:t xml:space="preserve">also </w:t>
            </w:r>
            <w:r w:rsidRPr="00B459E6">
              <w:t xml:space="preserve">be reassuring to have someone familiar </w:t>
            </w:r>
            <w:r>
              <w:t xml:space="preserve">to stay </w:t>
            </w:r>
            <w:r w:rsidRPr="00B459E6">
              <w:t>with them</w:t>
            </w:r>
            <w:r>
              <w:t xml:space="preserve"> when they are feeling anxious. Speak with the nurses to arrange this. </w:t>
            </w:r>
          </w:p>
          <w:p w:rsidR="00C50D66" w:rsidRPr="00C50D66" w:rsidRDefault="00C50D66" w:rsidP="00C50D66">
            <w:pPr>
              <w:spacing w:after="40"/>
              <w:ind w:left="283" w:right="318"/>
              <w:jc w:val="both"/>
              <w:rPr>
                <w:sz w:val="4"/>
              </w:rPr>
            </w:pPr>
          </w:p>
          <w:p w:rsidR="005C44BD" w:rsidRPr="00643E0A" w:rsidRDefault="005C44BD" w:rsidP="005C44BD">
            <w:pPr>
              <w:spacing w:before="60" w:after="60"/>
              <w:jc w:val="both"/>
              <w:rPr>
                <w:color w:val="FF0000"/>
                <w:sz w:val="12"/>
              </w:rPr>
            </w:pPr>
          </w:p>
          <w:p w:rsidR="005C44BD" w:rsidRPr="005C44BD" w:rsidRDefault="005C44BD" w:rsidP="005C44BD">
            <w:pPr>
              <w:jc w:val="both"/>
              <w:rPr>
                <w:color w:val="FF0000"/>
                <w:sz w:val="28"/>
                <w:szCs w:val="28"/>
              </w:rPr>
            </w:pPr>
            <w:r w:rsidRPr="005C44BD">
              <w:rPr>
                <w:b/>
                <w:i/>
                <w:color w:val="FF0000"/>
                <w:sz w:val="28"/>
                <w:szCs w:val="28"/>
              </w:rPr>
              <w:t>Who to Contact for Further Information</w:t>
            </w:r>
          </w:p>
          <w:p w:rsidR="005C44BD" w:rsidRPr="00C50D66" w:rsidRDefault="005C44BD" w:rsidP="005C44BD">
            <w:pPr>
              <w:spacing w:before="40"/>
              <w:jc w:val="both"/>
              <w:rPr>
                <w:b/>
              </w:rPr>
            </w:pPr>
            <w:r w:rsidRPr="00C50D66">
              <w:rPr>
                <w:b/>
              </w:rPr>
              <w:t>Hospital Consultant/Team:</w:t>
            </w:r>
          </w:p>
          <w:p w:rsidR="005C44BD" w:rsidRPr="00C50D66" w:rsidRDefault="005C44BD" w:rsidP="005C44BD">
            <w:pPr>
              <w:spacing w:before="40"/>
              <w:jc w:val="both"/>
              <w:rPr>
                <w:b/>
              </w:rPr>
            </w:pPr>
            <w:r w:rsidRPr="00C50D66">
              <w:rPr>
                <w:b/>
              </w:rPr>
              <w:t>Ward Manager:</w:t>
            </w:r>
          </w:p>
          <w:p w:rsidR="005C44BD" w:rsidRPr="00C50D66" w:rsidRDefault="005C44BD" w:rsidP="005C44BD">
            <w:pPr>
              <w:spacing w:before="40"/>
              <w:jc w:val="both"/>
              <w:rPr>
                <w:b/>
              </w:rPr>
            </w:pPr>
            <w:r w:rsidRPr="00C50D66">
              <w:rPr>
                <w:b/>
              </w:rPr>
              <w:t xml:space="preserve">GP: </w:t>
            </w:r>
          </w:p>
          <w:p w:rsidR="005C44BD" w:rsidRPr="00C50D66" w:rsidRDefault="005C44BD" w:rsidP="005C44BD">
            <w:pPr>
              <w:spacing w:before="40"/>
              <w:jc w:val="both"/>
            </w:pPr>
            <w:r w:rsidRPr="00C50D66">
              <w:t xml:space="preserve">Alzheimer’s Society of Ireland (ASI)     </w:t>
            </w:r>
            <w:r w:rsidRPr="00C50D66">
              <w:rPr>
                <w:b/>
              </w:rPr>
              <w:t xml:space="preserve"> 1800</w:t>
            </w:r>
            <w:r w:rsidR="00C50D66">
              <w:rPr>
                <w:b/>
              </w:rPr>
              <w:t xml:space="preserve"> </w:t>
            </w:r>
            <w:r w:rsidRPr="00C50D66">
              <w:rPr>
                <w:b/>
              </w:rPr>
              <w:t>341</w:t>
            </w:r>
            <w:r w:rsidR="00C50D66">
              <w:rPr>
                <w:b/>
              </w:rPr>
              <w:t xml:space="preserve"> </w:t>
            </w:r>
            <w:r w:rsidR="00C50D66" w:rsidRPr="00C50D66">
              <w:rPr>
                <w:b/>
              </w:rPr>
              <w:t>3</w:t>
            </w:r>
            <w:r w:rsidRPr="00C50D66">
              <w:rPr>
                <w:b/>
              </w:rPr>
              <w:t>41</w:t>
            </w:r>
          </w:p>
          <w:p w:rsidR="00C50D66" w:rsidRDefault="00C50D66" w:rsidP="005C44BD">
            <w:pPr>
              <w:spacing w:before="40"/>
              <w:jc w:val="both"/>
              <w:rPr>
                <w:b/>
                <w:color w:val="FF0000"/>
              </w:rPr>
            </w:pPr>
          </w:p>
          <w:p w:rsidR="005C44BD" w:rsidRPr="002E3FA6" w:rsidRDefault="00084F23" w:rsidP="005C44B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  <w:lang w:eastAsia="en-IE"/>
              </w:rPr>
              <w:drawing>
                <wp:inline distT="0" distB="0" distL="0" distR="0">
                  <wp:extent cx="1860697" cy="834436"/>
                  <wp:effectExtent l="0" t="0" r="635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HCP cartoon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727" cy="849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44BD" w:rsidRDefault="005C44BD" w:rsidP="005C44BD">
            <w:pPr>
              <w:jc w:val="both"/>
            </w:pPr>
          </w:p>
          <w:p w:rsidR="00C50D66" w:rsidRDefault="005C44BD" w:rsidP="00C50D66">
            <w:pPr>
              <w:ind w:right="322"/>
              <w:jc w:val="center"/>
              <w:rPr>
                <w:b/>
                <w:i/>
                <w:sz w:val="20"/>
                <w:szCs w:val="20"/>
              </w:rPr>
            </w:pPr>
            <w:r w:rsidRPr="00C50D66">
              <w:rPr>
                <w:b/>
                <w:i/>
                <w:sz w:val="20"/>
                <w:szCs w:val="20"/>
              </w:rPr>
              <w:t>This leaflet is intended to provide information only.</w:t>
            </w:r>
          </w:p>
          <w:p w:rsidR="00C50D66" w:rsidRDefault="005C44BD" w:rsidP="00C50D66">
            <w:pPr>
              <w:ind w:right="322"/>
              <w:jc w:val="center"/>
              <w:rPr>
                <w:b/>
                <w:i/>
                <w:sz w:val="20"/>
                <w:szCs w:val="20"/>
              </w:rPr>
            </w:pPr>
            <w:r w:rsidRPr="00C50D66">
              <w:rPr>
                <w:b/>
                <w:i/>
                <w:sz w:val="20"/>
                <w:szCs w:val="20"/>
              </w:rPr>
              <w:t xml:space="preserve"> It does not replace the need for professional medical advice, diagnosis or treatment. </w:t>
            </w:r>
          </w:p>
          <w:p w:rsidR="005C44BD" w:rsidRPr="00C50D66" w:rsidRDefault="005C44BD" w:rsidP="00C50D66">
            <w:pPr>
              <w:ind w:right="322"/>
              <w:jc w:val="center"/>
              <w:rPr>
                <w:b/>
                <w:sz w:val="20"/>
                <w:szCs w:val="20"/>
              </w:rPr>
            </w:pPr>
            <w:r w:rsidRPr="00C50D66">
              <w:rPr>
                <w:b/>
                <w:i/>
                <w:sz w:val="20"/>
                <w:szCs w:val="20"/>
              </w:rPr>
              <w:t xml:space="preserve">Every patient’s </w:t>
            </w:r>
            <w:r w:rsidR="00C50D66">
              <w:rPr>
                <w:b/>
                <w:i/>
                <w:sz w:val="20"/>
                <w:szCs w:val="20"/>
              </w:rPr>
              <w:t>care</w:t>
            </w:r>
            <w:r w:rsidRPr="00C50D66">
              <w:rPr>
                <w:b/>
                <w:i/>
                <w:sz w:val="20"/>
                <w:szCs w:val="20"/>
              </w:rPr>
              <w:t xml:space="preserve"> plan is based on an individual assessment of their needs</w:t>
            </w:r>
            <w:r w:rsidR="00265E1C">
              <w:rPr>
                <w:b/>
                <w:i/>
                <w:sz w:val="20"/>
                <w:szCs w:val="20"/>
              </w:rPr>
              <w:t>.</w:t>
            </w:r>
          </w:p>
          <w:p w:rsidR="00694419" w:rsidRPr="00E52645" w:rsidRDefault="00694419" w:rsidP="00694419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lastRenderedPageBreak/>
              <w:t>W</w:t>
            </w:r>
            <w:r w:rsidRPr="00E52645">
              <w:rPr>
                <w:b/>
                <w:i/>
                <w:color w:val="FF0000"/>
                <w:sz w:val="28"/>
                <w:szCs w:val="28"/>
              </w:rPr>
              <w:t xml:space="preserve">ho is at risk of developing delirium? </w:t>
            </w:r>
          </w:p>
          <w:p w:rsidR="00694419" w:rsidRPr="00694419" w:rsidRDefault="00694419" w:rsidP="00694419">
            <w:pPr>
              <w:rPr>
                <w:b/>
                <w:i/>
                <w:sz w:val="6"/>
                <w:szCs w:val="6"/>
              </w:rPr>
            </w:pPr>
          </w:p>
          <w:p w:rsidR="00694419" w:rsidRDefault="00694419" w:rsidP="00694419">
            <w:r>
              <w:t>Anyone can develop delirium but it is more common in people who:</w:t>
            </w:r>
          </w:p>
          <w:p w:rsidR="00694419" w:rsidRPr="00694419" w:rsidRDefault="00694419" w:rsidP="00694419">
            <w:pPr>
              <w:pStyle w:val="ListParagraph"/>
              <w:numPr>
                <w:ilvl w:val="0"/>
                <w:numId w:val="3"/>
              </w:numPr>
              <w:ind w:left="426"/>
              <w:rPr>
                <w:rFonts w:asciiTheme="minorHAnsi" w:hAnsiTheme="minorHAnsi" w:cstheme="minorHAnsi"/>
              </w:rPr>
            </w:pPr>
            <w:r w:rsidRPr="00694419">
              <w:rPr>
                <w:rFonts w:asciiTheme="minorHAnsi" w:hAnsiTheme="minorHAnsi" w:cstheme="minorHAnsi"/>
              </w:rPr>
              <w:t>Have a diagnosis of dementia</w:t>
            </w:r>
          </w:p>
          <w:p w:rsidR="00694419" w:rsidRPr="00694419" w:rsidRDefault="00E23CC1" w:rsidP="00694419">
            <w:pPr>
              <w:pStyle w:val="ListParagraph"/>
              <w:numPr>
                <w:ilvl w:val="0"/>
                <w:numId w:val="3"/>
              </w:numPr>
              <w:ind w:left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 older (over 65)</w:t>
            </w:r>
          </w:p>
          <w:p w:rsidR="00694419" w:rsidRPr="00694419" w:rsidRDefault="00694419" w:rsidP="00694419">
            <w:pPr>
              <w:pStyle w:val="ListParagraph"/>
              <w:numPr>
                <w:ilvl w:val="0"/>
                <w:numId w:val="3"/>
              </w:numPr>
              <w:ind w:left="426"/>
              <w:rPr>
                <w:rFonts w:asciiTheme="minorHAnsi" w:hAnsiTheme="minorHAnsi" w:cstheme="minorHAnsi"/>
              </w:rPr>
            </w:pPr>
            <w:r w:rsidRPr="00694419">
              <w:rPr>
                <w:rFonts w:asciiTheme="minorHAnsi" w:hAnsiTheme="minorHAnsi" w:cstheme="minorHAnsi"/>
              </w:rPr>
              <w:t>Are physically frail</w:t>
            </w:r>
          </w:p>
          <w:p w:rsidR="00694419" w:rsidRPr="00694419" w:rsidRDefault="00694419" w:rsidP="00694419">
            <w:pPr>
              <w:pStyle w:val="ListParagraph"/>
              <w:numPr>
                <w:ilvl w:val="0"/>
                <w:numId w:val="3"/>
              </w:numPr>
              <w:ind w:left="426"/>
              <w:rPr>
                <w:rFonts w:asciiTheme="minorHAnsi" w:hAnsiTheme="minorHAnsi" w:cstheme="minorHAnsi"/>
              </w:rPr>
            </w:pPr>
            <w:r w:rsidRPr="00694419">
              <w:rPr>
                <w:rFonts w:asciiTheme="minorHAnsi" w:hAnsiTheme="minorHAnsi" w:cstheme="minorHAnsi"/>
              </w:rPr>
              <w:t>Have had recent surgery</w:t>
            </w:r>
          </w:p>
          <w:p w:rsidR="00694419" w:rsidRPr="00694419" w:rsidRDefault="00694419" w:rsidP="00694419">
            <w:pPr>
              <w:pStyle w:val="ListParagraph"/>
              <w:numPr>
                <w:ilvl w:val="0"/>
                <w:numId w:val="3"/>
              </w:numPr>
              <w:ind w:left="426"/>
              <w:rPr>
                <w:rFonts w:asciiTheme="minorHAnsi" w:hAnsiTheme="minorHAnsi" w:cstheme="minorHAnsi"/>
              </w:rPr>
            </w:pPr>
            <w:r w:rsidRPr="00694419">
              <w:rPr>
                <w:rFonts w:asciiTheme="minorHAnsi" w:hAnsiTheme="minorHAnsi" w:cstheme="minorHAnsi"/>
              </w:rPr>
              <w:t>Are acutely unwell or sick</w:t>
            </w:r>
          </w:p>
          <w:p w:rsidR="00694419" w:rsidRPr="00694419" w:rsidRDefault="00694419" w:rsidP="00694419">
            <w:pPr>
              <w:pStyle w:val="ListParagraph"/>
              <w:numPr>
                <w:ilvl w:val="0"/>
                <w:numId w:val="3"/>
              </w:numPr>
              <w:ind w:left="426"/>
              <w:rPr>
                <w:rFonts w:asciiTheme="minorHAnsi" w:hAnsiTheme="minorHAnsi" w:cstheme="minorHAnsi"/>
              </w:rPr>
            </w:pPr>
            <w:r w:rsidRPr="00694419">
              <w:rPr>
                <w:rFonts w:asciiTheme="minorHAnsi" w:hAnsiTheme="minorHAnsi" w:cstheme="minorHAnsi"/>
              </w:rPr>
              <w:t>Have had a previous brain injury, stroke or Parkinson’s disease.</w:t>
            </w:r>
          </w:p>
          <w:p w:rsidR="00694419" w:rsidRPr="00643E0A" w:rsidRDefault="00694419" w:rsidP="00694419">
            <w:pPr>
              <w:rPr>
                <w:b/>
                <w:i/>
                <w:color w:val="FF0000"/>
                <w:sz w:val="32"/>
                <w:szCs w:val="28"/>
              </w:rPr>
            </w:pPr>
          </w:p>
          <w:p w:rsidR="00694419" w:rsidRPr="00E52645" w:rsidRDefault="00694419" w:rsidP="00694419">
            <w:pPr>
              <w:rPr>
                <w:b/>
                <w:i/>
                <w:color w:val="FF0000"/>
                <w:sz w:val="28"/>
                <w:szCs w:val="28"/>
              </w:rPr>
            </w:pPr>
            <w:r w:rsidRPr="00E52645">
              <w:rPr>
                <w:b/>
                <w:i/>
                <w:color w:val="FF0000"/>
                <w:sz w:val="28"/>
                <w:szCs w:val="28"/>
              </w:rPr>
              <w:t>What can cause Delirium?</w:t>
            </w:r>
          </w:p>
          <w:p w:rsidR="00694419" w:rsidRPr="00694419" w:rsidRDefault="00694419" w:rsidP="00694419">
            <w:pPr>
              <w:rPr>
                <w:b/>
                <w:i/>
                <w:sz w:val="6"/>
                <w:szCs w:val="6"/>
              </w:rPr>
            </w:pPr>
          </w:p>
          <w:p w:rsidR="00694419" w:rsidRDefault="00694419" w:rsidP="00265E1C">
            <w:pPr>
              <w:ind w:right="322"/>
            </w:pPr>
            <w:r>
              <w:t xml:space="preserve">Delirium is usually associated with </w:t>
            </w:r>
            <w:r w:rsidRPr="00566254">
              <w:t>underlying physical</w:t>
            </w:r>
            <w:r>
              <w:t xml:space="preserve"> illness but it is not always possible to pinpoint the exact cause. </w:t>
            </w:r>
          </w:p>
          <w:p w:rsidR="00E23CC1" w:rsidRPr="00E23CC1" w:rsidRDefault="00E23CC1" w:rsidP="00265E1C">
            <w:pPr>
              <w:ind w:right="322"/>
              <w:rPr>
                <w:sz w:val="4"/>
              </w:rPr>
            </w:pPr>
          </w:p>
          <w:p w:rsidR="00694419" w:rsidRPr="00643E0A" w:rsidRDefault="00694419" w:rsidP="00694419">
            <w:pPr>
              <w:rPr>
                <w:sz w:val="12"/>
              </w:rPr>
            </w:pPr>
          </w:p>
          <w:p w:rsidR="00694419" w:rsidRDefault="00694419" w:rsidP="00694419">
            <w:pPr>
              <w:rPr>
                <w:b/>
                <w:i/>
              </w:rPr>
            </w:pPr>
            <w:r w:rsidRPr="00566254">
              <w:rPr>
                <w:b/>
                <w:i/>
              </w:rPr>
              <w:t>Often many thin</w:t>
            </w:r>
            <w:r>
              <w:rPr>
                <w:b/>
                <w:i/>
              </w:rPr>
              <w:t>gs contribute to a person developing</w:t>
            </w:r>
            <w:r w:rsidRPr="00566254">
              <w:rPr>
                <w:b/>
                <w:i/>
              </w:rPr>
              <w:t xml:space="preserve"> delirium including:</w:t>
            </w:r>
          </w:p>
          <w:p w:rsidR="00E23CC1" w:rsidRPr="00643E0A" w:rsidRDefault="00E23CC1" w:rsidP="00694419">
            <w:pPr>
              <w:rPr>
                <w:b/>
                <w:i/>
                <w:sz w:val="10"/>
              </w:rPr>
            </w:pPr>
          </w:p>
          <w:tbl>
            <w:tblPr>
              <w:tblStyle w:val="TableGrid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shd w:val="clear" w:color="auto" w:fill="FFFFCC"/>
              <w:tblLook w:val="04A0" w:firstRow="1" w:lastRow="0" w:firstColumn="1" w:lastColumn="0" w:noHBand="0" w:noVBand="1"/>
            </w:tblPr>
            <w:tblGrid>
              <w:gridCol w:w="3714"/>
              <w:gridCol w:w="3547"/>
            </w:tblGrid>
            <w:tr w:rsidR="00E23CC1" w:rsidTr="00643E0A">
              <w:trPr>
                <w:trHeight w:val="454"/>
              </w:trPr>
              <w:tc>
                <w:tcPr>
                  <w:tcW w:w="3714" w:type="dxa"/>
                  <w:shd w:val="clear" w:color="auto" w:fill="FFFFCC"/>
                  <w:vAlign w:val="center"/>
                </w:tcPr>
                <w:p w:rsidR="00E23CC1" w:rsidRDefault="00E23CC1" w:rsidP="00643E0A">
                  <w:pPr>
                    <w:jc w:val="both"/>
                    <w:rPr>
                      <w:b/>
                      <w:i/>
                    </w:rPr>
                  </w:pPr>
                  <w:r>
                    <w:t xml:space="preserve">Infection e.g. </w:t>
                  </w:r>
                  <w:r w:rsidRPr="00EE2847">
                    <w:t>kidney or chest infection</w:t>
                  </w:r>
                </w:p>
              </w:tc>
              <w:tc>
                <w:tcPr>
                  <w:tcW w:w="3547" w:type="dxa"/>
                  <w:shd w:val="clear" w:color="auto" w:fill="FFFFCC"/>
                  <w:vAlign w:val="center"/>
                </w:tcPr>
                <w:p w:rsidR="00E23CC1" w:rsidRDefault="00E23CC1" w:rsidP="00643E0A">
                  <w:pPr>
                    <w:ind w:left="336"/>
                    <w:jc w:val="both"/>
                    <w:rPr>
                      <w:b/>
                      <w:i/>
                    </w:rPr>
                  </w:pPr>
                  <w:r>
                    <w:t>Using</w:t>
                  </w:r>
                  <w:r w:rsidRPr="00E00316">
                    <w:t xml:space="preserve"> recreational drugs</w:t>
                  </w:r>
                </w:p>
              </w:tc>
            </w:tr>
            <w:tr w:rsidR="00E23CC1" w:rsidTr="00643E0A">
              <w:trPr>
                <w:trHeight w:val="454"/>
              </w:trPr>
              <w:tc>
                <w:tcPr>
                  <w:tcW w:w="3714" w:type="dxa"/>
                  <w:shd w:val="clear" w:color="auto" w:fill="FFFFCC"/>
                  <w:vAlign w:val="center"/>
                </w:tcPr>
                <w:p w:rsidR="00E23CC1" w:rsidRDefault="00E23CC1" w:rsidP="00643E0A">
                  <w:pPr>
                    <w:jc w:val="both"/>
                    <w:rPr>
                      <w:b/>
                      <w:i/>
                    </w:rPr>
                  </w:pPr>
                  <w:r>
                    <w:t>Pain</w:t>
                  </w:r>
                </w:p>
              </w:tc>
              <w:tc>
                <w:tcPr>
                  <w:tcW w:w="3547" w:type="dxa"/>
                  <w:shd w:val="clear" w:color="auto" w:fill="FFFFCC"/>
                  <w:vAlign w:val="center"/>
                </w:tcPr>
                <w:p w:rsidR="00E23CC1" w:rsidRDefault="00E23CC1" w:rsidP="00643E0A">
                  <w:pPr>
                    <w:ind w:left="336"/>
                    <w:jc w:val="both"/>
                    <w:rPr>
                      <w:b/>
                      <w:i/>
                    </w:rPr>
                  </w:pPr>
                  <w:r>
                    <w:t>Heavy alcohol consumption</w:t>
                  </w:r>
                </w:p>
              </w:tc>
            </w:tr>
            <w:tr w:rsidR="00E23CC1" w:rsidTr="00643E0A">
              <w:trPr>
                <w:trHeight w:val="454"/>
              </w:trPr>
              <w:tc>
                <w:tcPr>
                  <w:tcW w:w="3714" w:type="dxa"/>
                  <w:shd w:val="clear" w:color="auto" w:fill="FFFFCC"/>
                  <w:vAlign w:val="center"/>
                </w:tcPr>
                <w:p w:rsidR="00E23CC1" w:rsidRDefault="00E23CC1" w:rsidP="00643E0A">
                  <w:pPr>
                    <w:jc w:val="both"/>
                    <w:rPr>
                      <w:b/>
                      <w:i/>
                    </w:rPr>
                  </w:pPr>
                  <w:r w:rsidRPr="00EE2847">
                    <w:t>Constipation</w:t>
                  </w:r>
                </w:p>
              </w:tc>
              <w:tc>
                <w:tcPr>
                  <w:tcW w:w="3547" w:type="dxa"/>
                  <w:shd w:val="clear" w:color="auto" w:fill="FFFFCC"/>
                  <w:vAlign w:val="center"/>
                </w:tcPr>
                <w:p w:rsidR="00E23CC1" w:rsidRDefault="00E23CC1" w:rsidP="00643E0A">
                  <w:pPr>
                    <w:ind w:left="336"/>
                    <w:jc w:val="both"/>
                    <w:rPr>
                      <w:b/>
                      <w:i/>
                    </w:rPr>
                  </w:pPr>
                  <w:r>
                    <w:t>Lack of sleep</w:t>
                  </w:r>
                </w:p>
              </w:tc>
            </w:tr>
            <w:tr w:rsidR="00E23CC1" w:rsidTr="00643E0A">
              <w:trPr>
                <w:trHeight w:val="454"/>
              </w:trPr>
              <w:tc>
                <w:tcPr>
                  <w:tcW w:w="3714" w:type="dxa"/>
                  <w:shd w:val="clear" w:color="auto" w:fill="FFFFCC"/>
                  <w:vAlign w:val="center"/>
                </w:tcPr>
                <w:p w:rsidR="00E23CC1" w:rsidRDefault="00E23CC1" w:rsidP="00643E0A">
                  <w:pPr>
                    <w:jc w:val="both"/>
                    <w:rPr>
                      <w:b/>
                      <w:i/>
                    </w:rPr>
                  </w:pPr>
                  <w:r w:rsidRPr="00EE2847">
                    <w:t>Dehydration</w:t>
                  </w:r>
                </w:p>
              </w:tc>
              <w:tc>
                <w:tcPr>
                  <w:tcW w:w="3547" w:type="dxa"/>
                  <w:shd w:val="clear" w:color="auto" w:fill="FFFFCC"/>
                  <w:vAlign w:val="center"/>
                </w:tcPr>
                <w:p w:rsidR="00E23CC1" w:rsidRDefault="00E23CC1" w:rsidP="00643E0A">
                  <w:pPr>
                    <w:ind w:left="336"/>
                    <w:jc w:val="both"/>
                    <w:rPr>
                      <w:b/>
                      <w:i/>
                    </w:rPr>
                  </w:pPr>
                  <w:r>
                    <w:t xml:space="preserve">Recent change in environment </w:t>
                  </w:r>
                </w:p>
              </w:tc>
            </w:tr>
            <w:tr w:rsidR="00E23CC1" w:rsidTr="00643E0A">
              <w:trPr>
                <w:trHeight w:val="454"/>
              </w:trPr>
              <w:tc>
                <w:tcPr>
                  <w:tcW w:w="3714" w:type="dxa"/>
                  <w:shd w:val="clear" w:color="auto" w:fill="FFFFCC"/>
                  <w:vAlign w:val="center"/>
                </w:tcPr>
                <w:p w:rsidR="00E23CC1" w:rsidRDefault="00E23CC1" w:rsidP="00643E0A">
                  <w:pPr>
                    <w:jc w:val="both"/>
                    <w:rPr>
                      <w:b/>
                      <w:i/>
                    </w:rPr>
                  </w:pPr>
                  <w:r w:rsidRPr="00EE2847">
                    <w:t>Noisy and busy environment</w:t>
                  </w:r>
                </w:p>
              </w:tc>
              <w:tc>
                <w:tcPr>
                  <w:tcW w:w="3547" w:type="dxa"/>
                  <w:shd w:val="clear" w:color="auto" w:fill="FFFFCC"/>
                  <w:vAlign w:val="center"/>
                </w:tcPr>
                <w:p w:rsidR="00E23CC1" w:rsidRDefault="00E23CC1" w:rsidP="00643E0A">
                  <w:pPr>
                    <w:ind w:left="336"/>
                    <w:jc w:val="both"/>
                    <w:rPr>
                      <w:b/>
                      <w:i/>
                    </w:rPr>
                  </w:pPr>
                  <w:r>
                    <w:t>Low oxygen levels in the blood</w:t>
                  </w:r>
                </w:p>
              </w:tc>
            </w:tr>
            <w:tr w:rsidR="00E23CC1" w:rsidTr="00643E0A">
              <w:trPr>
                <w:trHeight w:val="454"/>
              </w:trPr>
              <w:tc>
                <w:tcPr>
                  <w:tcW w:w="3714" w:type="dxa"/>
                  <w:shd w:val="clear" w:color="auto" w:fill="FFFFCC"/>
                  <w:vAlign w:val="center"/>
                </w:tcPr>
                <w:p w:rsidR="00E23CC1" w:rsidRDefault="00E23CC1" w:rsidP="00643E0A">
                  <w:pPr>
                    <w:jc w:val="both"/>
                    <w:rPr>
                      <w:b/>
                      <w:i/>
                    </w:rPr>
                  </w:pPr>
                  <w:r w:rsidRPr="00EE2847">
                    <w:t>Urinary retention</w:t>
                  </w:r>
                  <w:r>
                    <w:t xml:space="preserve"> (</w:t>
                  </w:r>
                  <w:r w:rsidRPr="00EE2847">
                    <w:t>unable to pass urine</w:t>
                  </w:r>
                  <w:r>
                    <w:t>)</w:t>
                  </w:r>
                </w:p>
              </w:tc>
              <w:tc>
                <w:tcPr>
                  <w:tcW w:w="3547" w:type="dxa"/>
                  <w:shd w:val="clear" w:color="auto" w:fill="FFFFCC"/>
                  <w:vAlign w:val="center"/>
                </w:tcPr>
                <w:p w:rsidR="00E23CC1" w:rsidRDefault="00E23CC1" w:rsidP="00643E0A">
                  <w:pPr>
                    <w:ind w:left="336"/>
                    <w:jc w:val="both"/>
                    <w:rPr>
                      <w:b/>
                      <w:i/>
                    </w:rPr>
                  </w:pPr>
                  <w:r>
                    <w:t>Blood glucose levels high or low</w:t>
                  </w:r>
                </w:p>
              </w:tc>
            </w:tr>
            <w:tr w:rsidR="00E23CC1" w:rsidTr="00643E0A">
              <w:trPr>
                <w:trHeight w:val="454"/>
              </w:trPr>
              <w:tc>
                <w:tcPr>
                  <w:tcW w:w="3714" w:type="dxa"/>
                  <w:shd w:val="clear" w:color="auto" w:fill="FFFFCC"/>
                  <w:vAlign w:val="center"/>
                </w:tcPr>
                <w:p w:rsidR="00E23CC1" w:rsidRPr="00EE2847" w:rsidRDefault="00E23CC1" w:rsidP="00643E0A">
                  <w:pPr>
                    <w:jc w:val="both"/>
                  </w:pPr>
                  <w:r>
                    <w:t>M</w:t>
                  </w:r>
                  <w:r w:rsidRPr="00E00316">
                    <w:t xml:space="preserve">edications </w:t>
                  </w:r>
                  <w:r>
                    <w:t xml:space="preserve">started or changed </w:t>
                  </w:r>
                </w:p>
              </w:tc>
              <w:tc>
                <w:tcPr>
                  <w:tcW w:w="3547" w:type="dxa"/>
                  <w:shd w:val="clear" w:color="auto" w:fill="FFFFCC"/>
                  <w:vAlign w:val="center"/>
                </w:tcPr>
                <w:p w:rsidR="00E23CC1" w:rsidRDefault="00E23CC1" w:rsidP="00E23CC1">
                  <w:pPr>
                    <w:ind w:left="66"/>
                    <w:jc w:val="both"/>
                  </w:pPr>
                </w:p>
              </w:tc>
            </w:tr>
          </w:tbl>
          <w:p w:rsidR="00694419" w:rsidRPr="00643E0A" w:rsidRDefault="00694419" w:rsidP="00694419">
            <w:pPr>
              <w:rPr>
                <w:b/>
                <w:i/>
                <w:sz w:val="32"/>
                <w:szCs w:val="28"/>
              </w:rPr>
            </w:pPr>
          </w:p>
          <w:p w:rsidR="00694419" w:rsidRPr="00E52645" w:rsidRDefault="00694419" w:rsidP="00265E1C">
            <w:pPr>
              <w:ind w:left="33" w:right="322"/>
              <w:rPr>
                <w:b/>
                <w:i/>
                <w:color w:val="FF0000"/>
                <w:sz w:val="28"/>
                <w:szCs w:val="28"/>
              </w:rPr>
            </w:pPr>
            <w:r w:rsidRPr="00E52645">
              <w:rPr>
                <w:b/>
                <w:i/>
                <w:color w:val="FF0000"/>
                <w:sz w:val="28"/>
                <w:szCs w:val="28"/>
              </w:rPr>
              <w:t xml:space="preserve">What kind of tests might be needed? </w:t>
            </w:r>
          </w:p>
          <w:p w:rsidR="00694419" w:rsidRPr="00694419" w:rsidRDefault="00694419" w:rsidP="00265E1C">
            <w:pPr>
              <w:ind w:right="322"/>
              <w:rPr>
                <w:b/>
                <w:i/>
                <w:sz w:val="6"/>
                <w:szCs w:val="6"/>
              </w:rPr>
            </w:pPr>
          </w:p>
          <w:p w:rsidR="00694419" w:rsidRDefault="00694419" w:rsidP="00265E1C">
            <w:pPr>
              <w:numPr>
                <w:ilvl w:val="0"/>
                <w:numId w:val="5"/>
              </w:numPr>
              <w:ind w:left="316" w:right="322" w:hanging="284"/>
            </w:pPr>
            <w:r>
              <w:t>Full health history will be taken including any recent change in medications.</w:t>
            </w:r>
          </w:p>
          <w:p w:rsidR="00694419" w:rsidRDefault="00694419" w:rsidP="00265E1C">
            <w:pPr>
              <w:numPr>
                <w:ilvl w:val="0"/>
                <w:numId w:val="5"/>
              </w:numPr>
              <w:ind w:left="316" w:right="322" w:hanging="284"/>
            </w:pPr>
            <w:r>
              <w:t>The medical and nursing team will screen for signs of infection</w:t>
            </w:r>
            <w:r w:rsidR="005C44BD">
              <w:t xml:space="preserve"> (</w:t>
            </w:r>
            <w:r>
              <w:t>urine</w:t>
            </w:r>
            <w:r w:rsidR="00265E1C">
              <w:t xml:space="preserve"> sample</w:t>
            </w:r>
            <w:r>
              <w:t xml:space="preserve">, </w:t>
            </w:r>
            <w:r w:rsidR="00265E1C">
              <w:t xml:space="preserve">examining </w:t>
            </w:r>
            <w:r>
              <w:t>chest etc.</w:t>
            </w:r>
            <w:r w:rsidR="005C44BD">
              <w:t>)</w:t>
            </w:r>
          </w:p>
          <w:p w:rsidR="00694419" w:rsidRDefault="00265E1C" w:rsidP="005C44BD">
            <w:pPr>
              <w:numPr>
                <w:ilvl w:val="0"/>
                <w:numId w:val="5"/>
              </w:numPr>
              <w:ind w:left="316" w:hanging="284"/>
            </w:pPr>
            <w:r>
              <w:t xml:space="preserve">X-Ray, such as a </w:t>
            </w:r>
            <w:r w:rsidR="00E23CC1">
              <w:t>chest x-ray</w:t>
            </w:r>
          </w:p>
          <w:p w:rsidR="00694419" w:rsidRDefault="00694419" w:rsidP="005C44BD">
            <w:pPr>
              <w:numPr>
                <w:ilvl w:val="0"/>
                <w:numId w:val="5"/>
              </w:numPr>
              <w:ind w:left="316" w:hanging="284"/>
            </w:pPr>
            <w:r>
              <w:t>Blood t</w:t>
            </w:r>
            <w:r w:rsidR="00E23CC1">
              <w:t>ests will be taken and assessed</w:t>
            </w:r>
            <w:r>
              <w:t xml:space="preserve"> </w:t>
            </w:r>
          </w:p>
          <w:p w:rsidR="00694419" w:rsidRDefault="00E23CC1" w:rsidP="005C44BD">
            <w:pPr>
              <w:numPr>
                <w:ilvl w:val="0"/>
                <w:numId w:val="5"/>
              </w:numPr>
              <w:ind w:left="316" w:hanging="284"/>
            </w:pPr>
            <w:r>
              <w:t>Oxygen levels will be checked</w:t>
            </w:r>
          </w:p>
          <w:p w:rsidR="00694419" w:rsidRDefault="00694419" w:rsidP="005C44BD">
            <w:pPr>
              <w:numPr>
                <w:ilvl w:val="0"/>
                <w:numId w:val="5"/>
              </w:numPr>
              <w:ind w:left="316" w:hanging="284"/>
            </w:pPr>
            <w:r>
              <w:t xml:space="preserve">Monitoring nutrition, fluid intake, </w:t>
            </w:r>
            <w:proofErr w:type="gramStart"/>
            <w:r>
              <w:t>bowel</w:t>
            </w:r>
            <w:proofErr w:type="gramEnd"/>
            <w:r>
              <w:t xml:space="preserve"> history and pain levels. </w:t>
            </w:r>
          </w:p>
        </w:tc>
        <w:tc>
          <w:tcPr>
            <w:tcW w:w="7938" w:type="dxa"/>
          </w:tcPr>
          <w:p w:rsidR="00C50D66" w:rsidRDefault="00694419" w:rsidP="00265E1C">
            <w:pPr>
              <w:ind w:left="180" w:right="170" w:hanging="180"/>
              <w:jc w:val="center"/>
              <w:rPr>
                <w:rFonts w:ascii="Maiandra GD" w:hAnsi="Maiandra GD"/>
                <w:sz w:val="72"/>
                <w:szCs w:val="72"/>
              </w:rPr>
            </w:pPr>
            <w:r w:rsidRPr="00694419">
              <w:rPr>
                <w:rFonts w:ascii="Maiandra GD" w:hAnsi="Maiandra GD"/>
                <w:sz w:val="72"/>
                <w:szCs w:val="72"/>
              </w:rPr>
              <w:lastRenderedPageBreak/>
              <w:t>What is Delirium?</w:t>
            </w:r>
          </w:p>
          <w:p w:rsidR="00694419" w:rsidRPr="003F4643" w:rsidRDefault="00694419" w:rsidP="00265E1C">
            <w:pPr>
              <w:ind w:left="180" w:right="170" w:hanging="180"/>
              <w:jc w:val="center"/>
              <w:rPr>
                <w:rFonts w:ascii="Maiandra GD" w:hAnsi="Maiandra GD"/>
                <w:sz w:val="96"/>
                <w:szCs w:val="96"/>
              </w:rPr>
            </w:pPr>
            <w:r w:rsidRPr="00C03681"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en-IE"/>
              </w:rPr>
              <w:drawing>
                <wp:inline distT="0" distB="0" distL="0" distR="0" wp14:anchorId="0F2A7372" wp14:editId="6A9B9E80">
                  <wp:extent cx="1257300" cy="912308"/>
                  <wp:effectExtent l="0" t="0" r="0" b="2540"/>
                  <wp:docPr id="2" name="Picture 2" descr="Image result for confusio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onfus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728" cy="922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4419" w:rsidRDefault="00694419" w:rsidP="00265E1C">
            <w:pPr>
              <w:ind w:left="180" w:right="170"/>
              <w:jc w:val="center"/>
              <w:rPr>
                <w:rFonts w:ascii="Maiandra GD" w:hAnsi="Maiandra GD"/>
                <w:b/>
                <w:sz w:val="40"/>
                <w:szCs w:val="44"/>
              </w:rPr>
            </w:pPr>
            <w:r w:rsidRPr="00694419">
              <w:rPr>
                <w:rFonts w:ascii="Maiandra GD" w:hAnsi="Maiandra GD"/>
                <w:b/>
                <w:sz w:val="40"/>
                <w:szCs w:val="44"/>
              </w:rPr>
              <w:t>Information about delirium for patients, family members and friends</w:t>
            </w:r>
          </w:p>
          <w:p w:rsidR="00265E1C" w:rsidRPr="00265E1C" w:rsidRDefault="00265E1C" w:rsidP="00265E1C">
            <w:pPr>
              <w:ind w:left="180" w:right="170"/>
              <w:jc w:val="center"/>
              <w:rPr>
                <w:rFonts w:ascii="Maiandra GD" w:hAnsi="Maiandra GD"/>
                <w:b/>
                <w:sz w:val="16"/>
                <w:szCs w:val="44"/>
              </w:rPr>
            </w:pPr>
          </w:p>
          <w:p w:rsidR="00694419" w:rsidRPr="00694419" w:rsidRDefault="00C50D66" w:rsidP="00265E1C">
            <w:pPr>
              <w:ind w:right="170"/>
              <w:jc w:val="center"/>
              <w:rPr>
                <w:rFonts w:ascii="Maiandra GD" w:hAnsi="Maiandra GD"/>
                <w:sz w:val="18"/>
                <w:szCs w:val="32"/>
              </w:rPr>
            </w:pPr>
            <w:r>
              <w:rPr>
                <w:rFonts w:ascii="Maiandra GD" w:hAnsi="Maiandra GD"/>
                <w:noProof/>
                <w:sz w:val="18"/>
                <w:szCs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255672</wp:posOffset>
                      </wp:positionH>
                      <wp:positionV relativeFrom="paragraph">
                        <wp:posOffset>106259</wp:posOffset>
                      </wp:positionV>
                      <wp:extent cx="4559300" cy="1738265"/>
                      <wp:effectExtent l="0" t="0" r="12700" b="1460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9300" cy="173826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9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DAADAF" id="Rounded Rectangle 4" o:spid="_x0000_s1026" style="position:absolute;margin-left:20.15pt;margin-top:8.35pt;width:359pt;height:136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" fillcolor="#fff2cc [663]" strokecolor="#1f4d78 [1604]" strokeweight="1pt">
                      <v:fill opacity="5911f"/>
                      <v:stroke joinstyle="miter"/>
                    </v:roundrect>
                  </w:pict>
                </mc:Fallback>
              </mc:AlternateContent>
            </w:r>
          </w:p>
          <w:p w:rsidR="00694419" w:rsidRPr="00C50D66" w:rsidRDefault="00694419" w:rsidP="00265E1C">
            <w:pPr>
              <w:spacing w:after="80"/>
              <w:ind w:left="249" w:right="170"/>
              <w:jc w:val="center"/>
              <w:rPr>
                <w:b/>
                <w:color w:val="1F4E79"/>
                <w:sz w:val="26"/>
                <w:szCs w:val="26"/>
              </w:rPr>
            </w:pPr>
            <w:r w:rsidRPr="00C50D66">
              <w:rPr>
                <w:b/>
                <w:color w:val="1F4E79"/>
                <w:sz w:val="26"/>
                <w:szCs w:val="26"/>
              </w:rPr>
              <w:t>Delirium is a common medical condition.</w:t>
            </w:r>
          </w:p>
          <w:p w:rsidR="00694419" w:rsidRPr="00C50D66" w:rsidRDefault="00694419" w:rsidP="00265E1C">
            <w:pPr>
              <w:spacing w:after="80"/>
              <w:ind w:left="249" w:right="170"/>
              <w:jc w:val="center"/>
              <w:rPr>
                <w:b/>
                <w:color w:val="1F4E79"/>
                <w:sz w:val="26"/>
                <w:szCs w:val="26"/>
              </w:rPr>
            </w:pPr>
            <w:r w:rsidRPr="00C50D66">
              <w:rPr>
                <w:b/>
                <w:color w:val="1F4E79"/>
                <w:sz w:val="26"/>
                <w:szCs w:val="26"/>
              </w:rPr>
              <w:t>It causes a person to become confused in their thinking.</w:t>
            </w:r>
          </w:p>
          <w:p w:rsidR="00694419" w:rsidRPr="00C50D66" w:rsidRDefault="00694419" w:rsidP="00265E1C">
            <w:pPr>
              <w:spacing w:after="80"/>
              <w:ind w:left="249" w:right="170"/>
              <w:jc w:val="center"/>
              <w:rPr>
                <w:b/>
                <w:color w:val="1F4E79"/>
                <w:sz w:val="26"/>
                <w:szCs w:val="26"/>
              </w:rPr>
            </w:pPr>
            <w:r w:rsidRPr="00C50D66">
              <w:rPr>
                <w:b/>
                <w:color w:val="1F4E79"/>
                <w:sz w:val="26"/>
                <w:szCs w:val="26"/>
              </w:rPr>
              <w:t>The onset is sudden.</w:t>
            </w:r>
          </w:p>
          <w:p w:rsidR="00C50D66" w:rsidRPr="00C50D66" w:rsidRDefault="00694419" w:rsidP="00265E1C">
            <w:pPr>
              <w:ind w:left="249" w:right="170"/>
              <w:jc w:val="center"/>
              <w:rPr>
                <w:b/>
                <w:color w:val="1F4E79"/>
                <w:sz w:val="26"/>
                <w:szCs w:val="26"/>
              </w:rPr>
            </w:pPr>
            <w:r w:rsidRPr="00C50D66">
              <w:rPr>
                <w:b/>
                <w:color w:val="1F4E79"/>
                <w:sz w:val="26"/>
                <w:szCs w:val="26"/>
              </w:rPr>
              <w:t>In some cases the person is agitated</w:t>
            </w:r>
            <w:r w:rsidR="00C50D66" w:rsidRPr="00C50D66">
              <w:rPr>
                <w:b/>
                <w:color w:val="1F4E79"/>
                <w:sz w:val="26"/>
                <w:szCs w:val="26"/>
              </w:rPr>
              <w:t>,</w:t>
            </w:r>
          </w:p>
          <w:p w:rsidR="00694419" w:rsidRPr="00C50D66" w:rsidRDefault="00694419" w:rsidP="00265E1C">
            <w:pPr>
              <w:spacing w:after="80"/>
              <w:ind w:left="249" w:right="170"/>
              <w:jc w:val="center"/>
              <w:rPr>
                <w:b/>
                <w:color w:val="1F4E79"/>
                <w:sz w:val="26"/>
                <w:szCs w:val="26"/>
              </w:rPr>
            </w:pPr>
            <w:r w:rsidRPr="00C50D66">
              <w:rPr>
                <w:b/>
                <w:color w:val="1F4E79"/>
                <w:sz w:val="26"/>
                <w:szCs w:val="26"/>
              </w:rPr>
              <w:t xml:space="preserve"> </w:t>
            </w:r>
            <w:proofErr w:type="gramStart"/>
            <w:r w:rsidRPr="00C50D66">
              <w:rPr>
                <w:b/>
                <w:color w:val="1F4E79"/>
                <w:sz w:val="26"/>
                <w:szCs w:val="26"/>
              </w:rPr>
              <w:t>whil</w:t>
            </w:r>
            <w:r w:rsidR="00C50D66">
              <w:rPr>
                <w:b/>
                <w:color w:val="1F4E79"/>
                <w:sz w:val="26"/>
                <w:szCs w:val="26"/>
              </w:rPr>
              <w:t>e</w:t>
            </w:r>
            <w:proofErr w:type="gramEnd"/>
            <w:r w:rsidRPr="00C50D66">
              <w:rPr>
                <w:b/>
                <w:color w:val="1F4E79"/>
                <w:sz w:val="26"/>
                <w:szCs w:val="26"/>
              </w:rPr>
              <w:t xml:space="preserve"> others may appear quiet or drowsy.</w:t>
            </w:r>
          </w:p>
          <w:p w:rsidR="00694419" w:rsidRPr="00C50D66" w:rsidRDefault="00694419" w:rsidP="00265E1C">
            <w:pPr>
              <w:spacing w:after="80"/>
              <w:ind w:left="249" w:right="170"/>
              <w:jc w:val="center"/>
              <w:rPr>
                <w:b/>
                <w:color w:val="1F4E79"/>
                <w:sz w:val="26"/>
                <w:szCs w:val="26"/>
              </w:rPr>
            </w:pPr>
            <w:r w:rsidRPr="00C50D66">
              <w:rPr>
                <w:b/>
                <w:color w:val="1F4E79"/>
                <w:sz w:val="26"/>
                <w:szCs w:val="26"/>
              </w:rPr>
              <w:t>It is often caused by a physical illness.</w:t>
            </w:r>
          </w:p>
          <w:p w:rsidR="00694419" w:rsidRPr="00C50D66" w:rsidRDefault="00694419" w:rsidP="00265E1C">
            <w:pPr>
              <w:spacing w:after="80"/>
              <w:ind w:left="249" w:right="170"/>
              <w:jc w:val="center"/>
              <w:rPr>
                <w:b/>
                <w:color w:val="1F4E79"/>
                <w:sz w:val="26"/>
                <w:szCs w:val="26"/>
              </w:rPr>
            </w:pPr>
            <w:r w:rsidRPr="00C50D66">
              <w:rPr>
                <w:b/>
                <w:color w:val="1F4E79"/>
                <w:sz w:val="26"/>
                <w:szCs w:val="26"/>
              </w:rPr>
              <w:t>It usually only lasts for a few days but can last for longer.</w:t>
            </w:r>
          </w:p>
          <w:p w:rsidR="00694419" w:rsidRPr="00265E1C" w:rsidRDefault="00694419" w:rsidP="00265E1C">
            <w:pPr>
              <w:ind w:right="170"/>
            </w:pPr>
          </w:p>
          <w:p w:rsidR="00694419" w:rsidRPr="00E52645" w:rsidRDefault="00694419" w:rsidP="00265E1C">
            <w:pPr>
              <w:ind w:left="321" w:right="170"/>
              <w:rPr>
                <w:b/>
                <w:i/>
                <w:color w:val="FF0000"/>
                <w:sz w:val="28"/>
                <w:szCs w:val="28"/>
              </w:rPr>
            </w:pPr>
            <w:r w:rsidRPr="00E52645">
              <w:rPr>
                <w:b/>
                <w:i/>
                <w:color w:val="FF0000"/>
                <w:sz w:val="28"/>
                <w:szCs w:val="28"/>
              </w:rPr>
              <w:t>What are the signs of delirium?</w:t>
            </w:r>
          </w:p>
          <w:p w:rsidR="00694419" w:rsidRPr="00694419" w:rsidRDefault="00694419" w:rsidP="00265E1C">
            <w:pPr>
              <w:ind w:left="321" w:right="170"/>
              <w:rPr>
                <w:b/>
                <w:i/>
                <w:sz w:val="4"/>
                <w:szCs w:val="4"/>
              </w:rPr>
            </w:pPr>
          </w:p>
          <w:p w:rsidR="00694419" w:rsidRDefault="00694419" w:rsidP="00265E1C">
            <w:pPr>
              <w:ind w:left="321" w:right="170"/>
              <w:jc w:val="both"/>
            </w:pPr>
            <w:r>
              <w:t>The person</w:t>
            </w:r>
            <w:r w:rsidRPr="001A24BF">
              <w:t xml:space="preserve"> may experience some or all of the following:</w:t>
            </w:r>
          </w:p>
          <w:p w:rsidR="00265E1C" w:rsidRPr="00265E1C" w:rsidRDefault="00265E1C" w:rsidP="00265E1C">
            <w:pPr>
              <w:ind w:left="321" w:right="170"/>
              <w:jc w:val="both"/>
              <w:rPr>
                <w:sz w:val="4"/>
                <w:szCs w:val="4"/>
              </w:rPr>
            </w:pPr>
          </w:p>
          <w:p w:rsidR="00694419" w:rsidRDefault="00694419" w:rsidP="00265E1C">
            <w:pPr>
              <w:numPr>
                <w:ilvl w:val="0"/>
                <w:numId w:val="2"/>
              </w:numPr>
              <w:tabs>
                <w:tab w:val="clear" w:pos="720"/>
                <w:tab w:val="num" w:pos="747"/>
              </w:tabs>
              <w:spacing w:after="60"/>
              <w:ind w:left="465" w:right="170" w:hanging="40"/>
              <w:jc w:val="both"/>
            </w:pPr>
            <w:r>
              <w:t>A sudden change in behaviour and thinking occurring over hours or days.</w:t>
            </w:r>
          </w:p>
          <w:p w:rsidR="00694419" w:rsidRDefault="00694419" w:rsidP="00265E1C">
            <w:pPr>
              <w:numPr>
                <w:ilvl w:val="0"/>
                <w:numId w:val="2"/>
              </w:numPr>
              <w:tabs>
                <w:tab w:val="clear" w:pos="720"/>
                <w:tab w:val="num" w:pos="747"/>
              </w:tabs>
              <w:spacing w:after="60"/>
              <w:ind w:left="465" w:right="170" w:hanging="40"/>
              <w:jc w:val="both"/>
            </w:pPr>
            <w:r>
              <w:t xml:space="preserve">Confusion i.e. things are mixed up or do not make sense to the person. </w:t>
            </w:r>
          </w:p>
          <w:p w:rsidR="00694419" w:rsidRDefault="00694419" w:rsidP="00265E1C">
            <w:pPr>
              <w:numPr>
                <w:ilvl w:val="0"/>
                <w:numId w:val="2"/>
              </w:numPr>
              <w:tabs>
                <w:tab w:val="clear" w:pos="720"/>
                <w:tab w:val="num" w:pos="747"/>
              </w:tabs>
              <w:spacing w:after="60"/>
              <w:ind w:left="465" w:right="170" w:hanging="40"/>
              <w:jc w:val="both"/>
            </w:pPr>
            <w:r>
              <w:t>Easily distracted</w:t>
            </w:r>
            <w:r w:rsidR="00C50D66">
              <w:t xml:space="preserve">, </w:t>
            </w:r>
            <w:r>
              <w:t>unable to pay attention to what is happening or being said.</w:t>
            </w:r>
          </w:p>
          <w:p w:rsidR="00694419" w:rsidRDefault="00694419" w:rsidP="00265E1C">
            <w:pPr>
              <w:numPr>
                <w:ilvl w:val="0"/>
                <w:numId w:val="2"/>
              </w:numPr>
              <w:tabs>
                <w:tab w:val="clear" w:pos="720"/>
                <w:tab w:val="num" w:pos="747"/>
              </w:tabs>
              <w:spacing w:after="60"/>
              <w:ind w:left="465" w:right="170" w:hanging="40"/>
              <w:jc w:val="both"/>
            </w:pPr>
            <w:r>
              <w:t>Difficulty remembering names and important information.</w:t>
            </w:r>
          </w:p>
          <w:p w:rsidR="00694419" w:rsidRDefault="00694419" w:rsidP="00265E1C">
            <w:pPr>
              <w:numPr>
                <w:ilvl w:val="0"/>
                <w:numId w:val="2"/>
              </w:numPr>
              <w:tabs>
                <w:tab w:val="clear" w:pos="720"/>
                <w:tab w:val="num" w:pos="747"/>
              </w:tabs>
              <w:spacing w:after="60"/>
              <w:ind w:left="465" w:right="170" w:hanging="40"/>
              <w:jc w:val="both"/>
            </w:pPr>
            <w:r>
              <w:t>Seeing and/or hearing things which are not real (Hallucinations).</w:t>
            </w:r>
          </w:p>
          <w:p w:rsidR="00694419" w:rsidRDefault="00694419" w:rsidP="00265E1C">
            <w:pPr>
              <w:numPr>
                <w:ilvl w:val="0"/>
                <w:numId w:val="2"/>
              </w:numPr>
              <w:tabs>
                <w:tab w:val="clear" w:pos="720"/>
                <w:tab w:val="num" w:pos="747"/>
              </w:tabs>
              <w:spacing w:after="60"/>
              <w:ind w:left="465" w:right="170" w:hanging="40"/>
              <w:jc w:val="both"/>
            </w:pPr>
            <w:r>
              <w:t>Thinking or believing things which are not true (Delusions).</w:t>
            </w:r>
          </w:p>
          <w:p w:rsidR="00694419" w:rsidRDefault="00694419" w:rsidP="00265E1C">
            <w:pPr>
              <w:numPr>
                <w:ilvl w:val="0"/>
                <w:numId w:val="2"/>
              </w:numPr>
              <w:tabs>
                <w:tab w:val="clear" w:pos="720"/>
                <w:tab w:val="num" w:pos="747"/>
              </w:tabs>
              <w:spacing w:after="60"/>
              <w:ind w:left="465" w:right="170" w:hanging="40"/>
              <w:jc w:val="both"/>
            </w:pPr>
            <w:r>
              <w:t>Restlessness – not able to stay still, climbing out of bed repeatedly.</w:t>
            </w:r>
          </w:p>
          <w:p w:rsidR="00694419" w:rsidRDefault="00694419" w:rsidP="00265E1C">
            <w:pPr>
              <w:numPr>
                <w:ilvl w:val="0"/>
                <w:numId w:val="2"/>
              </w:numPr>
              <w:tabs>
                <w:tab w:val="clear" w:pos="720"/>
                <w:tab w:val="num" w:pos="747"/>
              </w:tabs>
              <w:spacing w:after="60"/>
              <w:ind w:left="465" w:right="170" w:hanging="40"/>
              <w:jc w:val="both"/>
            </w:pPr>
            <w:r>
              <w:t>Changing levels of energy – from very drowsy to very alert and agitated.</w:t>
            </w:r>
          </w:p>
          <w:p w:rsidR="00694419" w:rsidRDefault="00694419" w:rsidP="00265E1C">
            <w:pPr>
              <w:numPr>
                <w:ilvl w:val="0"/>
                <w:numId w:val="2"/>
              </w:numPr>
              <w:tabs>
                <w:tab w:val="clear" w:pos="720"/>
                <w:tab w:val="num" w:pos="747"/>
              </w:tabs>
              <w:spacing w:after="60"/>
              <w:ind w:left="465" w:right="170" w:hanging="40"/>
              <w:jc w:val="both"/>
            </w:pPr>
            <w:r>
              <w:t>Speech is sluggish or slow.</w:t>
            </w:r>
          </w:p>
          <w:p w:rsidR="00694419" w:rsidRDefault="00694419" w:rsidP="00265E1C">
            <w:pPr>
              <w:numPr>
                <w:ilvl w:val="0"/>
                <w:numId w:val="2"/>
              </w:numPr>
              <w:tabs>
                <w:tab w:val="clear" w:pos="720"/>
                <w:tab w:val="num" w:pos="747"/>
              </w:tabs>
              <w:spacing w:after="60"/>
              <w:ind w:left="465" w:right="170" w:hanging="40"/>
              <w:jc w:val="both"/>
            </w:pPr>
            <w:r>
              <w:t>Day and night may become mixed up.</w:t>
            </w:r>
          </w:p>
          <w:p w:rsidR="00694419" w:rsidRPr="00E52645" w:rsidRDefault="00694419" w:rsidP="00E23CC1">
            <w:pPr>
              <w:ind w:left="612" w:right="170"/>
              <w:rPr>
                <w:b/>
                <w:i/>
                <w:color w:val="FF0000"/>
                <w:sz w:val="28"/>
                <w:szCs w:val="28"/>
              </w:rPr>
            </w:pPr>
            <w:r w:rsidRPr="00E52645">
              <w:rPr>
                <w:b/>
                <w:i/>
                <w:color w:val="FF0000"/>
                <w:sz w:val="28"/>
                <w:szCs w:val="28"/>
              </w:rPr>
              <w:lastRenderedPageBreak/>
              <w:t>How is Delirium treated?</w:t>
            </w:r>
          </w:p>
          <w:p w:rsidR="00694419" w:rsidRPr="005C44BD" w:rsidRDefault="00694419" w:rsidP="00E23CC1">
            <w:pPr>
              <w:ind w:left="470" w:right="170"/>
              <w:rPr>
                <w:b/>
                <w:i/>
                <w:sz w:val="6"/>
                <w:szCs w:val="6"/>
              </w:rPr>
            </w:pPr>
          </w:p>
          <w:p w:rsidR="00694419" w:rsidRDefault="00694419" w:rsidP="00E23CC1">
            <w:pPr>
              <w:numPr>
                <w:ilvl w:val="0"/>
                <w:numId w:val="6"/>
              </w:numPr>
              <w:ind w:left="895" w:right="170" w:hanging="284"/>
            </w:pPr>
            <w:r>
              <w:t xml:space="preserve">Delirium is treated by first </w:t>
            </w:r>
            <w:r w:rsidR="00265E1C">
              <w:t>finding out</w:t>
            </w:r>
            <w:r>
              <w:t xml:space="preserve"> the most likely cause (or causes) and then treating them. For example </w:t>
            </w:r>
            <w:r w:rsidR="00265E1C">
              <w:t>treating an infection with anti</w:t>
            </w:r>
            <w:r>
              <w:t>biotics.</w:t>
            </w:r>
          </w:p>
          <w:p w:rsidR="00694419" w:rsidRDefault="00694419" w:rsidP="00E23CC1">
            <w:pPr>
              <w:numPr>
                <w:ilvl w:val="0"/>
                <w:numId w:val="6"/>
              </w:numPr>
              <w:ind w:left="895" w:right="170" w:hanging="284"/>
            </w:pPr>
            <w:r>
              <w:t xml:space="preserve">Sometimes it is necessary to control specific symptoms if they are causing distress e.g. </w:t>
            </w:r>
            <w:r w:rsidR="00265E1C">
              <w:t xml:space="preserve">giving </w:t>
            </w:r>
            <w:r>
              <w:t xml:space="preserve">medications for </w:t>
            </w:r>
            <w:r w:rsidR="00265E1C">
              <w:t xml:space="preserve">severe </w:t>
            </w:r>
            <w:r>
              <w:t>agitation</w:t>
            </w:r>
            <w:r w:rsidR="00265E1C">
              <w:t xml:space="preserve"> or distress</w:t>
            </w:r>
            <w:r>
              <w:t xml:space="preserve">. </w:t>
            </w:r>
          </w:p>
          <w:p w:rsidR="005C44BD" w:rsidRDefault="005C44BD" w:rsidP="00E23CC1">
            <w:pPr>
              <w:ind w:left="470" w:right="170"/>
            </w:pPr>
          </w:p>
          <w:p w:rsidR="005C44BD" w:rsidRPr="00E52645" w:rsidRDefault="005C44BD" w:rsidP="00E23CC1">
            <w:pPr>
              <w:ind w:left="612" w:right="170"/>
              <w:rPr>
                <w:b/>
                <w:i/>
                <w:color w:val="FF0000"/>
                <w:sz w:val="28"/>
                <w:szCs w:val="28"/>
              </w:rPr>
            </w:pPr>
            <w:r w:rsidRPr="00E52645">
              <w:rPr>
                <w:b/>
                <w:i/>
                <w:color w:val="FF0000"/>
                <w:sz w:val="28"/>
                <w:szCs w:val="28"/>
              </w:rPr>
              <w:t>How can I help with the distress?</w:t>
            </w:r>
          </w:p>
          <w:p w:rsidR="005C44BD" w:rsidRPr="005C44BD" w:rsidRDefault="005C44BD" w:rsidP="00E23CC1">
            <w:pPr>
              <w:ind w:left="470" w:right="170"/>
              <w:rPr>
                <w:b/>
                <w:i/>
                <w:sz w:val="6"/>
                <w:szCs w:val="6"/>
              </w:rPr>
            </w:pPr>
          </w:p>
          <w:p w:rsidR="005C44BD" w:rsidRDefault="005C44BD" w:rsidP="00E23CC1">
            <w:pPr>
              <w:numPr>
                <w:ilvl w:val="0"/>
                <w:numId w:val="5"/>
              </w:numPr>
              <w:ind w:left="895" w:right="170" w:hanging="284"/>
            </w:pPr>
            <w:r w:rsidRPr="00566254">
              <w:t xml:space="preserve">Keep the person safe, secure and comfortable </w:t>
            </w:r>
            <w:r>
              <w:t>in a calm environment.</w:t>
            </w:r>
          </w:p>
          <w:p w:rsidR="005C44BD" w:rsidRDefault="005C44BD" w:rsidP="00E23CC1">
            <w:pPr>
              <w:numPr>
                <w:ilvl w:val="0"/>
                <w:numId w:val="5"/>
              </w:numPr>
              <w:ind w:left="895" w:right="170" w:hanging="284"/>
            </w:pPr>
            <w:r>
              <w:t>The person with delirium may say unusual or hurtful things to you while they are unwell, but try not to feel angry or upset with them. This confusion can be a common symptom of delirium.</w:t>
            </w:r>
          </w:p>
          <w:p w:rsidR="005C44BD" w:rsidRDefault="005C44BD" w:rsidP="00E23CC1">
            <w:pPr>
              <w:ind w:left="470" w:right="170"/>
            </w:pPr>
          </w:p>
          <w:p w:rsidR="005C44BD" w:rsidRPr="00E52645" w:rsidRDefault="005C44BD" w:rsidP="00E23CC1">
            <w:pPr>
              <w:ind w:left="612" w:right="170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 w:rsidRPr="00E52645">
              <w:rPr>
                <w:b/>
                <w:i/>
                <w:color w:val="FF0000"/>
                <w:sz w:val="28"/>
                <w:szCs w:val="28"/>
              </w:rPr>
              <w:t>How long does it take to get better - will it happen again?</w:t>
            </w:r>
          </w:p>
          <w:p w:rsidR="005C44BD" w:rsidRPr="005C44BD" w:rsidRDefault="005C44BD" w:rsidP="00E23CC1">
            <w:pPr>
              <w:ind w:left="470" w:right="170"/>
              <w:jc w:val="both"/>
              <w:rPr>
                <w:b/>
                <w:i/>
                <w:sz w:val="6"/>
                <w:szCs w:val="6"/>
              </w:rPr>
            </w:pPr>
          </w:p>
          <w:p w:rsidR="005C44BD" w:rsidRDefault="005C44BD" w:rsidP="00E23CC1">
            <w:pPr>
              <w:numPr>
                <w:ilvl w:val="0"/>
                <w:numId w:val="8"/>
              </w:numPr>
              <w:tabs>
                <w:tab w:val="clear" w:pos="720"/>
              </w:tabs>
              <w:ind w:left="895" w:right="170" w:hanging="284"/>
              <w:jc w:val="both"/>
            </w:pPr>
            <w:r>
              <w:t>Delirium should get better when the cause is identified and treated.</w:t>
            </w:r>
          </w:p>
          <w:p w:rsidR="005C44BD" w:rsidRDefault="005C44BD" w:rsidP="00E23CC1">
            <w:pPr>
              <w:numPr>
                <w:ilvl w:val="0"/>
                <w:numId w:val="8"/>
              </w:numPr>
              <w:tabs>
                <w:tab w:val="clear" w:pos="720"/>
              </w:tabs>
              <w:ind w:left="895" w:right="170" w:hanging="284"/>
              <w:jc w:val="both"/>
            </w:pPr>
            <w:r>
              <w:t>It can take several days or weeks.</w:t>
            </w:r>
          </w:p>
          <w:p w:rsidR="005C44BD" w:rsidRDefault="005C44BD" w:rsidP="00E23CC1">
            <w:pPr>
              <w:numPr>
                <w:ilvl w:val="0"/>
                <w:numId w:val="8"/>
              </w:numPr>
              <w:tabs>
                <w:tab w:val="clear" w:pos="720"/>
              </w:tabs>
              <w:ind w:left="895" w:right="170" w:hanging="284"/>
              <w:jc w:val="both"/>
            </w:pPr>
            <w:r>
              <w:t>People with dementia can take a longer time to recover from delirium and will be at a higher risk of getting it again.</w:t>
            </w:r>
          </w:p>
          <w:p w:rsidR="005C44BD" w:rsidRDefault="005C44BD" w:rsidP="00E23CC1">
            <w:pPr>
              <w:numPr>
                <w:ilvl w:val="0"/>
                <w:numId w:val="8"/>
              </w:numPr>
              <w:tabs>
                <w:tab w:val="clear" w:pos="720"/>
              </w:tabs>
              <w:ind w:left="895" w:right="170" w:hanging="284"/>
              <w:jc w:val="both"/>
            </w:pPr>
            <w:r>
              <w:t>The person with dementia may not return to the level of functioning they had prior to having delirium.</w:t>
            </w:r>
          </w:p>
          <w:p w:rsidR="005C44BD" w:rsidRDefault="005C44BD" w:rsidP="00E23CC1">
            <w:pPr>
              <w:numPr>
                <w:ilvl w:val="0"/>
                <w:numId w:val="8"/>
              </w:numPr>
              <w:tabs>
                <w:tab w:val="clear" w:pos="720"/>
              </w:tabs>
              <w:ind w:left="895" w:right="170" w:hanging="284"/>
              <w:jc w:val="both"/>
            </w:pPr>
            <w:r>
              <w:t xml:space="preserve">When a person has had an episode of delirium, there is a higher chance of </w:t>
            </w:r>
            <w:r w:rsidR="00643E0A">
              <w:t>it happening again,</w:t>
            </w:r>
            <w:r>
              <w:t xml:space="preserve"> so be alert to the signs of delirium</w:t>
            </w:r>
            <w:r w:rsidR="00643E0A">
              <w:t xml:space="preserve"> (given </w:t>
            </w:r>
            <w:r>
              <w:t>in this leaflet</w:t>
            </w:r>
            <w:r w:rsidR="00643E0A">
              <w:t>)</w:t>
            </w:r>
            <w:r>
              <w:t>.</w:t>
            </w:r>
          </w:p>
          <w:p w:rsidR="00265E1C" w:rsidRDefault="00265E1C" w:rsidP="00E23CC1">
            <w:pPr>
              <w:ind w:left="470" w:right="170"/>
              <w:jc w:val="both"/>
            </w:pPr>
          </w:p>
          <w:p w:rsidR="00751116" w:rsidRPr="001E0B31" w:rsidRDefault="00751116" w:rsidP="001E0B31">
            <w:pPr>
              <w:ind w:left="1321" w:right="170"/>
              <w:jc w:val="both"/>
            </w:pPr>
            <w:r>
              <w:rPr>
                <w:b/>
                <w:i/>
                <w:noProof/>
                <w:sz w:val="28"/>
                <w:szCs w:val="28"/>
                <w:lang w:eastAsia="en-IE"/>
              </w:rPr>
              <w:drawing>
                <wp:inline distT="0" distB="0" distL="0" distR="0" wp14:anchorId="137610D9" wp14:editId="33710503">
                  <wp:extent cx="603250" cy="542290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IE"/>
              </w:rPr>
              <w:drawing>
                <wp:inline distT="0" distB="0" distL="0" distR="0" wp14:anchorId="11DA1611" wp14:editId="768D32B6">
                  <wp:extent cx="603250" cy="542290"/>
                  <wp:effectExtent l="0" t="0" r="635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IE"/>
              </w:rPr>
              <w:drawing>
                <wp:inline distT="0" distB="0" distL="0" distR="0" wp14:anchorId="21DF5439" wp14:editId="0FAEDBF6">
                  <wp:extent cx="603250" cy="542290"/>
                  <wp:effectExtent l="0" t="0" r="635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IE"/>
              </w:rPr>
              <w:drawing>
                <wp:inline distT="0" distB="0" distL="0" distR="0" wp14:anchorId="42392A42" wp14:editId="2617012B">
                  <wp:extent cx="603250" cy="542290"/>
                  <wp:effectExtent l="0" t="0" r="635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IE"/>
              </w:rPr>
              <w:drawing>
                <wp:inline distT="0" distB="0" distL="0" distR="0" wp14:anchorId="5B948445" wp14:editId="6BA32700">
                  <wp:extent cx="603250" cy="542290"/>
                  <wp:effectExtent l="0" t="0" r="635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IE"/>
              </w:rPr>
              <w:drawing>
                <wp:inline distT="0" distB="0" distL="0" distR="0" wp14:anchorId="6D1C2654" wp14:editId="6BF7641E">
                  <wp:extent cx="603250" cy="542290"/>
                  <wp:effectExtent l="0" t="0" r="635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C44BD" w:rsidRPr="00E52645" w:rsidRDefault="005C44BD" w:rsidP="00E23CC1">
            <w:pPr>
              <w:ind w:left="612" w:right="170"/>
              <w:rPr>
                <w:b/>
                <w:i/>
                <w:color w:val="FF0000"/>
                <w:sz w:val="28"/>
                <w:szCs w:val="28"/>
              </w:rPr>
            </w:pPr>
            <w:r w:rsidRPr="00E52645">
              <w:rPr>
                <w:b/>
                <w:i/>
                <w:color w:val="FF0000"/>
                <w:sz w:val="28"/>
                <w:szCs w:val="28"/>
              </w:rPr>
              <w:t>How will it be afterwards?</w:t>
            </w:r>
          </w:p>
          <w:p w:rsidR="005C44BD" w:rsidRPr="005C44BD" w:rsidRDefault="005C44BD" w:rsidP="00E23CC1">
            <w:pPr>
              <w:ind w:left="470" w:right="170"/>
              <w:rPr>
                <w:b/>
                <w:i/>
                <w:sz w:val="6"/>
                <w:szCs w:val="6"/>
              </w:rPr>
            </w:pPr>
          </w:p>
          <w:p w:rsidR="005C44BD" w:rsidRDefault="005C44BD" w:rsidP="00E23CC1">
            <w:pPr>
              <w:numPr>
                <w:ilvl w:val="0"/>
                <w:numId w:val="7"/>
              </w:numPr>
              <w:ind w:left="895" w:right="170" w:hanging="284"/>
            </w:pPr>
            <w:r w:rsidRPr="00EF5977">
              <w:t>The person may not remember what happened</w:t>
            </w:r>
            <w:r>
              <w:t xml:space="preserve"> or </w:t>
            </w:r>
            <w:r w:rsidR="00265E1C">
              <w:t xml:space="preserve">they </w:t>
            </w:r>
            <w:r>
              <w:t xml:space="preserve">may have unpleasant memories. </w:t>
            </w:r>
          </w:p>
          <w:p w:rsidR="005C44BD" w:rsidRPr="00F53614" w:rsidRDefault="005C44BD" w:rsidP="00E23CC1">
            <w:pPr>
              <w:numPr>
                <w:ilvl w:val="0"/>
                <w:numId w:val="7"/>
              </w:numPr>
              <w:ind w:left="895" w:right="170" w:hanging="284"/>
            </w:pPr>
            <w:r>
              <w:t>It may be helpful for the person to sit with their doctor or nurse and have what happened explained. This often gives reassurance and reduces fear attached to any distressing memories.</w:t>
            </w:r>
          </w:p>
          <w:p w:rsidR="00694419" w:rsidRDefault="005C44BD" w:rsidP="00E23CC1">
            <w:pPr>
              <w:numPr>
                <w:ilvl w:val="0"/>
                <w:numId w:val="6"/>
              </w:numPr>
              <w:ind w:left="895" w:right="170" w:hanging="284"/>
            </w:pPr>
            <w:r>
              <w:t xml:space="preserve">It is important to ensure good nutrition and hydration to help prevent a recurrence and </w:t>
            </w:r>
            <w:r w:rsidRPr="005C44BD">
              <w:rPr>
                <w:b/>
              </w:rPr>
              <w:t>if there are any signs of delirium - seek medical attention immediately.</w:t>
            </w:r>
          </w:p>
        </w:tc>
      </w:tr>
    </w:tbl>
    <w:p w:rsidR="008473CA" w:rsidRDefault="00EE3466" w:rsidP="00643E0A"/>
    <w:sectPr w:rsidR="008473CA" w:rsidSect="00694419">
      <w:pgSz w:w="16838" w:h="11906" w:orient="landscape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6AF"/>
    <w:multiLevelType w:val="hybridMultilevel"/>
    <w:tmpl w:val="16DC67E6"/>
    <w:lvl w:ilvl="0" w:tplc="1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0901EE"/>
    <w:multiLevelType w:val="hybridMultilevel"/>
    <w:tmpl w:val="914A5A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4D9D"/>
    <w:multiLevelType w:val="hybridMultilevel"/>
    <w:tmpl w:val="B0F651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E2D2E"/>
    <w:multiLevelType w:val="hybridMultilevel"/>
    <w:tmpl w:val="9E6617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A705F"/>
    <w:multiLevelType w:val="hybridMultilevel"/>
    <w:tmpl w:val="859EA1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A6CC6"/>
    <w:multiLevelType w:val="hybridMultilevel"/>
    <w:tmpl w:val="A0EE43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F18AB"/>
    <w:multiLevelType w:val="hybridMultilevel"/>
    <w:tmpl w:val="0DA23A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94ACC"/>
    <w:multiLevelType w:val="hybridMultilevel"/>
    <w:tmpl w:val="660A0B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19"/>
    <w:rsid w:val="00084F23"/>
    <w:rsid w:val="001B24EF"/>
    <w:rsid w:val="001E0B31"/>
    <w:rsid w:val="00265E1C"/>
    <w:rsid w:val="00422DD6"/>
    <w:rsid w:val="005C44BD"/>
    <w:rsid w:val="00643E0A"/>
    <w:rsid w:val="00694419"/>
    <w:rsid w:val="00751116"/>
    <w:rsid w:val="00C50D66"/>
    <w:rsid w:val="00DA5FDA"/>
    <w:rsid w:val="00E23CC1"/>
    <w:rsid w:val="00EE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E499BE-22D0-4D97-88BA-BB35AC41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4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4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441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ie/url?url=https://indiafellow.wordpress.com/2014/11/16/the-confusion-race/&amp;rct=j&amp;frm=1&amp;q=&amp;esrc=s&amp;sa=U&amp;ved=0ahUKEwiHu6XJ1b3MAhVCXh4KHcMVA1kQwW4IHTAE&amp;sig2=PXB3iAz_dp-8-y5EoTXZdQ&amp;usg=AFQjCNEsXxRNQ6kAzp68c4hLOOvyllUPp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Timmons, Suzanne</dc:creator>
  <cp:keywords/>
  <dc:description/>
  <cp:lastModifiedBy>Connell, Stephanie</cp:lastModifiedBy>
  <cp:revision>2</cp:revision>
  <cp:lastPrinted>2020-02-25T12:54:00Z</cp:lastPrinted>
  <dcterms:created xsi:type="dcterms:W3CDTF">2022-05-31T15:38:00Z</dcterms:created>
  <dcterms:modified xsi:type="dcterms:W3CDTF">2022-05-31T15:38:00Z</dcterms:modified>
</cp:coreProperties>
</file>