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C7" w:rsidRDefault="00670DF5" w:rsidP="000B00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 xml:space="preserve">Advice </w:t>
      </w:r>
      <w:r w:rsidR="005A3B17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for People</w:t>
      </w:r>
      <w:r w:rsidR="005E0AC7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 xml:space="preserve"> Prescribed SGLT2 Inhibitors</w:t>
      </w:r>
    </w:p>
    <w:p w:rsidR="00CC4D6A" w:rsidRDefault="00670DF5" w:rsidP="005E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You have </w:t>
      </w:r>
      <w:r w:rsidR="0013407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been prescribed </w:t>
      </w:r>
      <w:r w:rsid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>a</w:t>
      </w:r>
      <w:r w:rsidR="00A01C51">
        <w:rPr>
          <w:rFonts w:ascii="Times New Roman" w:eastAsia="Times New Roman" w:hAnsi="Times New Roman" w:cs="Times New Roman"/>
          <w:sz w:val="24"/>
          <w:szCs w:val="24"/>
          <w:lang w:eastAsia="en-IE"/>
        </w:rPr>
        <w:t>n</w:t>
      </w:r>
      <w:r w:rsid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SGLT2 Inhibitor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for the management of Type 2 diabetes. This may be called</w:t>
      </w:r>
      <w:r w:rsidR="00665597">
        <w:rPr>
          <w:rFonts w:ascii="Times New Roman" w:eastAsia="Times New Roman" w:hAnsi="Times New Roman" w:cs="Times New Roman"/>
          <w:sz w:val="24"/>
          <w:szCs w:val="24"/>
          <w:lang w:eastAsia="en-IE"/>
        </w:rPr>
        <w:t>:</w:t>
      </w:r>
    </w:p>
    <w:p w:rsidR="00CC4D6A" w:rsidRDefault="00A01C51" w:rsidP="00CC4D6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</w:t>
      </w:r>
      <w:r w:rsidR="00670DF5"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>anagliflozin</w:t>
      </w:r>
      <w:proofErr w:type="spellEnd"/>
      <w:r w:rsidR="00670DF5"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trade name </w:t>
      </w:r>
      <w:proofErr w:type="spellStart"/>
      <w:r w:rsidR="00670DF5"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>Invokan</w:t>
      </w:r>
      <w:r w:rsidR="006F3B07">
        <w:rPr>
          <w:rFonts w:ascii="Times New Roman" w:eastAsia="Times New Roman" w:hAnsi="Times New Roman" w:cs="Times New Roman"/>
          <w:sz w:val="24"/>
          <w:szCs w:val="24"/>
          <w:lang w:eastAsia="en-IE"/>
        </w:rPr>
        <w:t>a</w:t>
      </w:r>
      <w:proofErr w:type="spellEnd"/>
      <w:r w:rsidR="00670DF5"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or </w:t>
      </w:r>
    </w:p>
    <w:p w:rsidR="00CC4D6A" w:rsidRDefault="00A01C51" w:rsidP="00CC4D6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D</w:t>
      </w:r>
      <w:r w:rsidR="00670DF5"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>apagliflozin</w:t>
      </w:r>
      <w:proofErr w:type="spellEnd"/>
      <w:r w:rsidR="00670DF5"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trade name </w:t>
      </w:r>
      <w:proofErr w:type="spellStart"/>
      <w:r w:rsidR="00670DF5"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>Forxiiga</w:t>
      </w:r>
      <w:proofErr w:type="spellEnd"/>
      <w:r w:rsidR="00670DF5"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or</w:t>
      </w:r>
    </w:p>
    <w:p w:rsidR="00CC4D6A" w:rsidRPr="00CC4D6A" w:rsidRDefault="00A01C51" w:rsidP="00CC4D6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E</w:t>
      </w:r>
      <w:r w:rsidR="0069259D">
        <w:rPr>
          <w:rFonts w:ascii="Times New Roman" w:eastAsia="Times New Roman" w:hAnsi="Times New Roman" w:cs="Times New Roman"/>
          <w:sz w:val="24"/>
          <w:szCs w:val="24"/>
          <w:lang w:eastAsia="en-IE"/>
        </w:rPr>
        <w:t>mpagliflozin</w:t>
      </w:r>
      <w:proofErr w:type="spellEnd"/>
      <w:r w:rsidR="0069259D">
        <w:rPr>
          <w:rFonts w:ascii="Times New Roman" w:eastAsia="Times New Roman" w:hAnsi="Times New Roman" w:cs="Times New Roman"/>
          <w:sz w:val="24"/>
          <w:szCs w:val="24"/>
          <w:lang w:eastAsia="en-IE"/>
        </w:rPr>
        <w:t>, Jardiance</w:t>
      </w:r>
    </w:p>
    <w:p w:rsidR="00CC4D6A" w:rsidRDefault="006F3B07" w:rsidP="00CC4D6A">
      <w:pPr>
        <w:spacing w:before="100" w:beforeAutospacing="1" w:after="100" w:afterAutospacing="1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Or y</w:t>
      </w:r>
      <w:r w:rsidR="000B00D6">
        <w:rPr>
          <w:rFonts w:ascii="Times New Roman" w:eastAsia="Times New Roman" w:hAnsi="Times New Roman" w:cs="Times New Roman"/>
          <w:sz w:val="24"/>
          <w:szCs w:val="24"/>
          <w:lang w:eastAsia="en-IE"/>
        </w:rPr>
        <w:t>ou may be taking a</w:t>
      </w:r>
      <w:r w:rsidR="00A01C51">
        <w:rPr>
          <w:rFonts w:ascii="Times New Roman" w:eastAsia="Times New Roman" w:hAnsi="Times New Roman" w:cs="Times New Roman"/>
          <w:sz w:val="24"/>
          <w:szCs w:val="24"/>
          <w:lang w:eastAsia="en-IE"/>
        </w:rPr>
        <w:t>n</w:t>
      </w:r>
      <w:r w:rsidR="000B00D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SGLT2 Inhibitor</w:t>
      </w:r>
      <w:r w:rsidR="00670DF5"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combination with Me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tformin</w:t>
      </w:r>
      <w:r w:rsidR="0069259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(</w:t>
      </w:r>
      <w:r w:rsidR="0069259D">
        <w:rPr>
          <w:rFonts w:ascii="Times New Roman" w:eastAsia="Times New Roman" w:hAnsi="Times New Roman" w:cs="Times New Roman"/>
          <w:sz w:val="24"/>
          <w:szCs w:val="24"/>
          <w:lang w:eastAsia="en-IE"/>
        </w:rPr>
        <w:t>Glucophage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)</w:t>
      </w:r>
      <w:r w:rsidR="0069259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0B00D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as one of the </w:t>
      </w:r>
      <w:r w:rsidR="005E0AC7"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following </w:t>
      </w:r>
      <w:r w:rsidR="00670DF5"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>trade</w:t>
      </w:r>
      <w:r w:rsidR="00A01C5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670DF5"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>names:</w:t>
      </w:r>
    </w:p>
    <w:p w:rsidR="00CC4D6A" w:rsidRDefault="00670DF5" w:rsidP="00CC4D6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>Vokanamet</w:t>
      </w:r>
      <w:proofErr w:type="spellEnd"/>
      <w:r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or</w:t>
      </w:r>
    </w:p>
    <w:p w:rsidR="00CC4D6A" w:rsidRDefault="00670DF5" w:rsidP="00CC4D6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proofErr w:type="spellStart"/>
      <w:r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>Xigduo</w:t>
      </w:r>
      <w:proofErr w:type="spellEnd"/>
      <w:r w:rsidRPr="00CC4D6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or </w:t>
      </w:r>
    </w:p>
    <w:p w:rsidR="005E0AC7" w:rsidRPr="00CC4D6A" w:rsidRDefault="0069259D" w:rsidP="00CC4D6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Synjardy</w:t>
      </w:r>
      <w:proofErr w:type="spellEnd"/>
    </w:p>
    <w:p w:rsidR="0069259D" w:rsidRPr="0069259D" w:rsidRDefault="0069259D" w:rsidP="00E9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If you have any of t</w:t>
      </w:r>
      <w:r w:rsidR="00D4491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he following symptoms you </w:t>
      </w:r>
      <w:r w:rsidR="00D44911"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report them immediately to your doctor:</w:t>
      </w:r>
    </w:p>
    <w:p w:rsidR="0069259D" w:rsidRPr="0069259D" w:rsidRDefault="0069259D" w:rsidP="006925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9259D">
        <w:rPr>
          <w:rFonts w:ascii="Times New Roman" w:eastAsia="Times New Roman" w:hAnsi="Times New Roman" w:cs="Times New Roman"/>
          <w:sz w:val="24"/>
          <w:szCs w:val="24"/>
          <w:lang w:eastAsia="en-IE"/>
        </w:rPr>
        <w:t>Rapid weight loss</w:t>
      </w:r>
    </w:p>
    <w:p w:rsidR="0069259D" w:rsidRPr="0069259D" w:rsidRDefault="0069259D" w:rsidP="0069259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9259D">
        <w:rPr>
          <w:rFonts w:ascii="Times New Roman" w:eastAsia="Times New Roman" w:hAnsi="Times New Roman" w:cs="Times New Roman"/>
          <w:sz w:val="24"/>
          <w:szCs w:val="24"/>
          <w:lang w:eastAsia="en-IE"/>
        </w:rPr>
        <w:t>Nausea or vomiting</w:t>
      </w:r>
    </w:p>
    <w:p w:rsidR="0069259D" w:rsidRPr="0069259D" w:rsidRDefault="0069259D" w:rsidP="0069259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9259D">
        <w:rPr>
          <w:rFonts w:ascii="Times New Roman" w:eastAsia="Times New Roman" w:hAnsi="Times New Roman" w:cs="Times New Roman"/>
          <w:sz w:val="24"/>
          <w:szCs w:val="24"/>
          <w:lang w:eastAsia="en-IE"/>
        </w:rPr>
        <w:t>Stomach pain</w:t>
      </w:r>
    </w:p>
    <w:p w:rsidR="0069259D" w:rsidRPr="0069259D" w:rsidRDefault="0069259D" w:rsidP="0069259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9259D">
        <w:rPr>
          <w:rFonts w:ascii="Times New Roman" w:eastAsia="Times New Roman" w:hAnsi="Times New Roman" w:cs="Times New Roman"/>
          <w:sz w:val="24"/>
          <w:szCs w:val="24"/>
          <w:lang w:eastAsia="en-IE"/>
        </w:rPr>
        <w:t>Excessive thirst</w:t>
      </w:r>
    </w:p>
    <w:p w:rsidR="0069259D" w:rsidRPr="0069259D" w:rsidRDefault="0069259D" w:rsidP="0069259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9259D">
        <w:rPr>
          <w:rFonts w:ascii="Times New Roman" w:eastAsia="Times New Roman" w:hAnsi="Times New Roman" w:cs="Times New Roman"/>
          <w:sz w:val="24"/>
          <w:szCs w:val="24"/>
          <w:lang w:eastAsia="en-IE"/>
        </w:rPr>
        <w:t>Fast and deep breathing</w:t>
      </w:r>
    </w:p>
    <w:p w:rsidR="0069259D" w:rsidRPr="0069259D" w:rsidRDefault="0069259D" w:rsidP="0069259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9259D">
        <w:rPr>
          <w:rFonts w:ascii="Times New Roman" w:eastAsia="Times New Roman" w:hAnsi="Times New Roman" w:cs="Times New Roman"/>
          <w:sz w:val="24"/>
          <w:szCs w:val="24"/>
          <w:lang w:eastAsia="en-IE"/>
        </w:rPr>
        <w:t>Confusion</w:t>
      </w:r>
    </w:p>
    <w:p w:rsidR="0069259D" w:rsidRPr="00D44911" w:rsidRDefault="0069259D" w:rsidP="00D4491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9259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Unusual sleepiness </w:t>
      </w:r>
    </w:p>
    <w:p w:rsidR="0069259D" w:rsidRPr="0069259D" w:rsidRDefault="00D44911" w:rsidP="0069259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Sweet smelling breath</w:t>
      </w:r>
    </w:p>
    <w:p w:rsidR="0069259D" w:rsidRPr="0069259D" w:rsidRDefault="0069259D" w:rsidP="0069259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9259D">
        <w:rPr>
          <w:rFonts w:ascii="Times New Roman" w:eastAsia="Times New Roman" w:hAnsi="Times New Roman" w:cs="Times New Roman"/>
          <w:sz w:val="24"/>
          <w:szCs w:val="24"/>
          <w:lang w:eastAsia="en-IE"/>
        </w:rPr>
        <w:t>Sweet or metallic taste in the mouth</w:t>
      </w:r>
    </w:p>
    <w:p w:rsidR="0069259D" w:rsidRPr="0069259D" w:rsidRDefault="0069259D" w:rsidP="0069259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9259D">
        <w:rPr>
          <w:rFonts w:ascii="Times New Roman" w:eastAsia="Times New Roman" w:hAnsi="Times New Roman" w:cs="Times New Roman"/>
          <w:sz w:val="24"/>
          <w:szCs w:val="24"/>
          <w:lang w:eastAsia="en-IE"/>
        </w:rPr>
        <w:t>Different odour to urine or sweat</w:t>
      </w:r>
    </w:p>
    <w:p w:rsidR="002F1C75" w:rsidRDefault="00D44911" w:rsidP="002F1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These may be signs of a condition known as Diabetic Ketoacidosis (DKA</w:t>
      </w:r>
      <w:r w:rsidR="002F1C75">
        <w:rPr>
          <w:rFonts w:ascii="Times New Roman" w:eastAsia="Times New Roman" w:hAnsi="Times New Roman" w:cs="Times New Roman"/>
          <w:sz w:val="24"/>
          <w:szCs w:val="24"/>
          <w:lang w:eastAsia="en-IE"/>
        </w:rPr>
        <w:t>).</w:t>
      </w:r>
    </w:p>
    <w:p w:rsidR="002F1C75" w:rsidRDefault="002F1C75" w:rsidP="0072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What is DKA?</w:t>
      </w:r>
    </w:p>
    <w:p w:rsidR="002F1C75" w:rsidRDefault="006F3B07" w:rsidP="002F1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DKA is </w:t>
      </w:r>
      <w:r w:rsidR="002F1C7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 serious condition requiring hospitalisation. It is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more commonly </w:t>
      </w:r>
      <w:r w:rsidR="000B00D6">
        <w:rPr>
          <w:rFonts w:ascii="Times New Roman" w:eastAsia="Times New Roman" w:hAnsi="Times New Roman" w:cs="Times New Roman"/>
          <w:sz w:val="24"/>
          <w:szCs w:val="24"/>
          <w:lang w:eastAsia="en-IE"/>
        </w:rPr>
        <w:t>found in Type 1 diabetes.</w:t>
      </w:r>
      <w:r w:rsidR="002F1C7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DKA </w:t>
      </w:r>
      <w:r w:rsidR="000B00D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is extremely rare in Type 2 diabetes. However, in people with Type 2 diabetes on SGLT2 Inhibitors there is a possibility that DKA may develop in the </w:t>
      </w:r>
      <w:r w:rsidR="002F1C75">
        <w:rPr>
          <w:rFonts w:ascii="Times New Roman" w:eastAsia="Times New Roman" w:hAnsi="Times New Roman" w:cs="Times New Roman"/>
          <w:sz w:val="24"/>
          <w:szCs w:val="24"/>
          <w:lang w:eastAsia="en-IE"/>
        </w:rPr>
        <w:t>following circumstances:</w:t>
      </w:r>
    </w:p>
    <w:p w:rsidR="000B00D6" w:rsidRPr="002F1C75" w:rsidRDefault="000B00D6" w:rsidP="000B00D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F1C75">
        <w:rPr>
          <w:rFonts w:ascii="Times New Roman" w:eastAsia="Times New Roman" w:hAnsi="Times New Roman" w:cs="Times New Roman"/>
          <w:sz w:val="24"/>
          <w:szCs w:val="24"/>
          <w:lang w:eastAsia="en-IE"/>
        </w:rPr>
        <w:t>Extremely reduced food intake (carbohydrates e.g. bread, rice, pasta, potatoes)</w:t>
      </w:r>
    </w:p>
    <w:p w:rsidR="000B00D6" w:rsidRDefault="000B00D6" w:rsidP="000B00D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Dehydration</w:t>
      </w:r>
    </w:p>
    <w:p w:rsidR="00665597" w:rsidRPr="00665597" w:rsidRDefault="00665597" w:rsidP="0066559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Excessive alcohol intake</w:t>
      </w:r>
    </w:p>
    <w:p w:rsidR="000B00D6" w:rsidRDefault="000B00D6" w:rsidP="000B00D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Illness </w:t>
      </w:r>
    </w:p>
    <w:p w:rsidR="00665597" w:rsidRDefault="000B00D6" w:rsidP="000B00D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Surgery</w:t>
      </w:r>
      <w:r w:rsidR="0066559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: If you are having planned surgery or procedure, please discuss with your Doctor as you may need to stop SGLT2 Inhibitor beforehand. </w:t>
      </w:r>
    </w:p>
    <w:p w:rsidR="00665597" w:rsidRDefault="00665597" w:rsidP="0066559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</w:p>
    <w:p w:rsidR="000B00D6" w:rsidRDefault="000B00D6" w:rsidP="0066559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65597"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  <w:t>Remember</w:t>
      </w:r>
      <w:r w:rsidRPr="0066559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contact your Doctor immediately if you have any of the symptoms of DKA listed above. </w:t>
      </w:r>
    </w:p>
    <w:p w:rsidR="00AE0A05" w:rsidRPr="00665597" w:rsidRDefault="00AE0A05" w:rsidP="00AE0A05">
      <w:pPr>
        <w:pStyle w:val="ListParagraph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ECAD, 2016</w:t>
      </w:r>
    </w:p>
    <w:p w:rsidR="000B00D6" w:rsidRPr="000B00D6" w:rsidRDefault="000B00D6" w:rsidP="002F1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836526" w:rsidRDefault="00836526"/>
    <w:sectPr w:rsidR="00836526" w:rsidSect="00836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CF2"/>
    <w:multiLevelType w:val="hybridMultilevel"/>
    <w:tmpl w:val="176AB7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42C9F"/>
    <w:multiLevelType w:val="hybridMultilevel"/>
    <w:tmpl w:val="2160AC88"/>
    <w:lvl w:ilvl="0" w:tplc="1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76007B"/>
    <w:multiLevelType w:val="hybridMultilevel"/>
    <w:tmpl w:val="DA22FEC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3AF6E5A"/>
    <w:multiLevelType w:val="hybridMultilevel"/>
    <w:tmpl w:val="67F205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20336"/>
    <w:multiLevelType w:val="hybridMultilevel"/>
    <w:tmpl w:val="BF48DEC0"/>
    <w:lvl w:ilvl="0" w:tplc="1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C7"/>
    <w:rsid w:val="000B00D6"/>
    <w:rsid w:val="00134077"/>
    <w:rsid w:val="00201494"/>
    <w:rsid w:val="0022462E"/>
    <w:rsid w:val="002F1C75"/>
    <w:rsid w:val="00317AC9"/>
    <w:rsid w:val="005A3B17"/>
    <w:rsid w:val="005E0AC7"/>
    <w:rsid w:val="005F097E"/>
    <w:rsid w:val="00665597"/>
    <w:rsid w:val="00670DF5"/>
    <w:rsid w:val="0069259D"/>
    <w:rsid w:val="006F3B07"/>
    <w:rsid w:val="007230E1"/>
    <w:rsid w:val="008325D4"/>
    <w:rsid w:val="00836526"/>
    <w:rsid w:val="00971DB5"/>
    <w:rsid w:val="00A01C51"/>
    <w:rsid w:val="00AE0A05"/>
    <w:rsid w:val="00CC4D6A"/>
    <w:rsid w:val="00D44911"/>
    <w:rsid w:val="00E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1715A2-B4DC-43F4-87DF-7DB092FB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26"/>
  </w:style>
  <w:style w:type="paragraph" w:styleId="Heading3">
    <w:name w:val="heading 3"/>
    <w:basedOn w:val="Normal"/>
    <w:link w:val="Heading3Char"/>
    <w:uiPriority w:val="9"/>
    <w:qFormat/>
    <w:rsid w:val="005E0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0AC7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5E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5E0AC7"/>
    <w:rPr>
      <w:b/>
      <w:bCs/>
    </w:rPr>
  </w:style>
  <w:style w:type="character" w:customStyle="1" w:styleId="glossary-term">
    <w:name w:val="glossary-term"/>
    <w:basedOn w:val="DefaultParagraphFont"/>
    <w:rsid w:val="005E0AC7"/>
  </w:style>
  <w:style w:type="character" w:styleId="Hyperlink">
    <w:name w:val="Hyperlink"/>
    <w:basedOn w:val="DefaultParagraphFont"/>
    <w:uiPriority w:val="99"/>
    <w:unhideWhenUsed/>
    <w:rsid w:val="007230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0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Peter Dineen (Communications)</cp:lastModifiedBy>
  <cp:revision>2</cp:revision>
  <dcterms:created xsi:type="dcterms:W3CDTF">2018-01-10T14:45:00Z</dcterms:created>
  <dcterms:modified xsi:type="dcterms:W3CDTF">2018-01-10T14:45:00Z</dcterms:modified>
</cp:coreProperties>
</file>