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4" w:rsidRPr="00601BE8" w:rsidRDefault="00703504" w:rsidP="00703504">
      <w:pPr>
        <w:autoSpaceDE w:val="0"/>
        <w:autoSpaceDN w:val="0"/>
        <w:adjustRightInd w:val="0"/>
        <w:jc w:val="center"/>
        <w:rPr>
          <w:rFonts w:asciiTheme="majorHAnsi" w:hAnsiTheme="majorHAnsi" w:cs="Verdana"/>
          <w:b/>
          <w:iCs w:val="0"/>
          <w:color w:val="0000FF"/>
          <w:sz w:val="28"/>
        </w:rPr>
      </w:pPr>
      <w:r w:rsidRPr="00601BE8">
        <w:rPr>
          <w:rFonts w:asciiTheme="majorHAnsi" w:hAnsiTheme="majorHAnsi" w:cs="Verdana"/>
          <w:b/>
          <w:iCs w:val="0"/>
          <w:color w:val="0000FF"/>
          <w:sz w:val="28"/>
        </w:rPr>
        <w:t>Instructions for Applicants</w:t>
      </w:r>
    </w:p>
    <w:p w:rsidR="00FC2F9B" w:rsidRPr="00703504" w:rsidRDefault="00FC2F9B" w:rsidP="00703504">
      <w:pPr>
        <w:autoSpaceDE w:val="0"/>
        <w:autoSpaceDN w:val="0"/>
        <w:adjustRightInd w:val="0"/>
        <w:jc w:val="center"/>
        <w:rPr>
          <w:rFonts w:asciiTheme="majorHAnsi" w:hAnsiTheme="majorHAnsi" w:cs="Verdana"/>
          <w:iCs w:val="0"/>
          <w:color w:val="0000FF"/>
          <w:sz w:val="28"/>
        </w:rPr>
      </w:pPr>
      <w:r w:rsidRPr="00FC2F9B">
        <w:rPr>
          <w:rFonts w:asciiTheme="majorHAnsi" w:hAnsiTheme="majorHAnsi" w:cs="Verdana"/>
          <w:iCs w:val="0"/>
          <w:color w:val="0000FF"/>
          <w:sz w:val="28"/>
        </w:rPr>
        <w:t>Request for Approval for Research in Primary Care by the National Primary Research Committee.</w:t>
      </w:r>
    </w:p>
    <w:p w:rsidR="00FC2F9B" w:rsidRDefault="00FC2F9B" w:rsidP="00FC2F9B">
      <w:pPr>
        <w:rPr>
          <w:rFonts w:asciiTheme="majorHAnsi" w:hAnsiTheme="majorHAnsi"/>
          <w:szCs w:val="24"/>
        </w:rPr>
      </w:pPr>
      <w:r w:rsidRPr="00601BE8">
        <w:rPr>
          <w:rFonts w:asciiTheme="majorHAnsi" w:hAnsiTheme="majorHAnsi"/>
          <w:szCs w:val="24"/>
        </w:rPr>
        <w:t>All research proposals or requests to engage with primary care services/staff/providers for research or evaluation purposes must be brought for approval to the National Primary Care Research Committee before engagement with primary care services/staff/providers commences.</w:t>
      </w:r>
    </w:p>
    <w:p w:rsidR="00FC2F9B" w:rsidRPr="00601BE8" w:rsidRDefault="00FC2F9B" w:rsidP="00FC2F9B">
      <w:pPr>
        <w:rPr>
          <w:rFonts w:asciiTheme="majorHAnsi" w:hAnsiTheme="majorHAnsi"/>
          <w:szCs w:val="24"/>
        </w:rPr>
      </w:pPr>
    </w:p>
    <w:p w:rsidR="00F43D92" w:rsidRPr="009C10F1" w:rsidRDefault="00FC2F9B" w:rsidP="009C10F1">
      <w:pPr>
        <w:rPr>
          <w:rFonts w:asciiTheme="majorHAnsi" w:hAnsiTheme="majorHAnsi"/>
          <w:szCs w:val="24"/>
        </w:rPr>
      </w:pPr>
      <w:r w:rsidRPr="009C10F1">
        <w:rPr>
          <w:rFonts w:asciiTheme="majorHAnsi" w:hAnsiTheme="majorHAnsi"/>
          <w:b/>
          <w:szCs w:val="24"/>
        </w:rPr>
        <w:t>NOTE: The following types of research DOES NOT REQUIRE APPROVAL FROM THE National Primary Care Research Committee</w:t>
      </w:r>
      <w:bookmarkStart w:id="0" w:name="_GoBack"/>
      <w:bookmarkEnd w:id="0"/>
      <w:r w:rsidR="00A66D13" w:rsidRPr="009C10F1">
        <w:rPr>
          <w:rFonts w:asciiTheme="majorHAnsi" w:hAnsiTheme="majorHAnsi"/>
          <w:b/>
          <w:szCs w:val="24"/>
        </w:rPr>
        <w:t xml:space="preserve"> </w:t>
      </w:r>
    </w:p>
    <w:p w:rsidR="00FC2F9B" w:rsidRPr="00601BE8" w:rsidRDefault="00FC2F9B" w:rsidP="00FC2F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01BE8">
        <w:rPr>
          <w:rFonts w:asciiTheme="majorHAnsi" w:hAnsiTheme="majorHAnsi"/>
          <w:sz w:val="24"/>
          <w:szCs w:val="24"/>
        </w:rPr>
        <w:t>Research utilising existing publicly available documents or data</w:t>
      </w:r>
    </w:p>
    <w:p w:rsidR="00FC2F9B" w:rsidRPr="00601BE8" w:rsidRDefault="00FC2F9B" w:rsidP="00FC2F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01BE8">
        <w:rPr>
          <w:rFonts w:asciiTheme="majorHAnsi" w:hAnsiTheme="majorHAnsi"/>
          <w:sz w:val="24"/>
          <w:szCs w:val="24"/>
        </w:rPr>
        <w:t>Observational studies in public places in which the identity</w:t>
      </w:r>
      <w:r w:rsidR="00EB445B">
        <w:rPr>
          <w:rFonts w:asciiTheme="majorHAnsi" w:hAnsiTheme="majorHAnsi"/>
          <w:sz w:val="24"/>
          <w:szCs w:val="24"/>
        </w:rPr>
        <w:t xml:space="preserve"> and location</w:t>
      </w:r>
      <w:r w:rsidRPr="00601BE8">
        <w:rPr>
          <w:rFonts w:asciiTheme="majorHAnsi" w:hAnsiTheme="majorHAnsi"/>
          <w:sz w:val="24"/>
          <w:szCs w:val="24"/>
        </w:rPr>
        <w:t xml:space="preserve"> of the participant remains anonymous</w:t>
      </w:r>
    </w:p>
    <w:p w:rsidR="00FC2F9B" w:rsidRPr="00601BE8" w:rsidRDefault="00FC2F9B" w:rsidP="00FC2F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01BE8">
        <w:rPr>
          <w:rFonts w:asciiTheme="majorHAnsi" w:hAnsiTheme="majorHAnsi"/>
          <w:sz w:val="24"/>
          <w:szCs w:val="24"/>
        </w:rPr>
        <w:t>Quality assurance studies</w:t>
      </w:r>
    </w:p>
    <w:p w:rsidR="00FC2F9B" w:rsidRPr="001649B1" w:rsidRDefault="002A5B0A" w:rsidP="00FC2F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2A5B0A">
        <w:rPr>
          <w:rFonts w:asciiTheme="majorHAnsi" w:hAnsiTheme="majorHAnsi"/>
          <w:color w:val="000000" w:themeColor="text1"/>
          <w:sz w:val="24"/>
          <w:szCs w:val="24"/>
        </w:rPr>
        <w:t xml:space="preserve">Clinical Audits </w:t>
      </w:r>
    </w:p>
    <w:p w:rsidR="00FC2F9B" w:rsidRPr="00601BE8" w:rsidRDefault="00FC2F9B" w:rsidP="00FC2F9B">
      <w:pPr>
        <w:rPr>
          <w:rFonts w:asciiTheme="majorHAnsi" w:hAnsiTheme="majorHAnsi"/>
          <w:szCs w:val="24"/>
          <w:lang w:val="en-IE"/>
        </w:rPr>
      </w:pPr>
    </w:p>
    <w:p w:rsidR="00FC2F9B" w:rsidRPr="00601BE8" w:rsidRDefault="00FC2F9B" w:rsidP="00FC2F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rPr>
          <w:rFonts w:asciiTheme="majorHAnsi" w:hAnsiTheme="majorHAnsi"/>
          <w:b/>
          <w:color w:val="FFFFFF" w:themeColor="background1"/>
          <w:szCs w:val="24"/>
        </w:rPr>
      </w:pPr>
      <w:r w:rsidRPr="00601BE8">
        <w:rPr>
          <w:rFonts w:asciiTheme="majorHAnsi" w:hAnsiTheme="majorHAnsi"/>
          <w:b/>
          <w:color w:val="FFFFFF" w:themeColor="background1"/>
          <w:szCs w:val="24"/>
        </w:rPr>
        <w:t xml:space="preserve">SUBMISSION </w:t>
      </w:r>
      <w:r>
        <w:rPr>
          <w:rFonts w:asciiTheme="majorHAnsi" w:hAnsiTheme="majorHAnsi"/>
          <w:b/>
          <w:color w:val="FFFFFF" w:themeColor="background1"/>
          <w:szCs w:val="24"/>
        </w:rPr>
        <w:t xml:space="preserve">of </w:t>
      </w:r>
      <w:r w:rsidRPr="00601BE8">
        <w:rPr>
          <w:rFonts w:asciiTheme="majorHAnsi" w:hAnsiTheme="majorHAnsi"/>
          <w:b/>
          <w:color w:val="FFFFFF" w:themeColor="background1"/>
          <w:szCs w:val="24"/>
        </w:rPr>
        <w:t xml:space="preserve">DOCUMENTS                      </w:t>
      </w:r>
    </w:p>
    <w:p w:rsidR="00FC2F9B" w:rsidRPr="00CA16CF" w:rsidRDefault="00FC2F9B" w:rsidP="00FC2F9B">
      <w:pPr>
        <w:rPr>
          <w:rFonts w:asciiTheme="majorHAnsi" w:hAnsiTheme="majorHAnsi"/>
          <w:szCs w:val="24"/>
        </w:rPr>
      </w:pPr>
      <w:r w:rsidRPr="00CA16CF">
        <w:rPr>
          <w:rFonts w:asciiTheme="majorHAnsi" w:hAnsiTheme="majorHAnsi"/>
          <w:szCs w:val="24"/>
        </w:rPr>
        <w:t xml:space="preserve"> The following documents (see relevant templates in Appendix</w:t>
      </w:r>
      <w:r w:rsidR="00474069" w:rsidRPr="00CA16CF">
        <w:rPr>
          <w:rFonts w:asciiTheme="majorHAnsi" w:hAnsiTheme="majorHAnsi"/>
          <w:szCs w:val="24"/>
        </w:rPr>
        <w:t>) must</w:t>
      </w:r>
      <w:r w:rsidRPr="00CA16CF">
        <w:rPr>
          <w:rFonts w:asciiTheme="majorHAnsi" w:hAnsiTheme="majorHAnsi"/>
          <w:szCs w:val="24"/>
        </w:rPr>
        <w:t xml:space="preserve"> accompany the submission of the completed Approval Application form: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>Letter of approval from an appropriate Research Ethics Committee (</w:t>
      </w:r>
      <w:r w:rsidR="00AF0F57" w:rsidRPr="00CA16CF">
        <w:rPr>
          <w:rFonts w:asciiTheme="majorHAnsi" w:hAnsiTheme="majorHAnsi"/>
          <w:sz w:val="24"/>
          <w:szCs w:val="24"/>
        </w:rPr>
        <w:t>REC)</w:t>
      </w:r>
      <w:r w:rsidRPr="00CA16CF">
        <w:rPr>
          <w:rFonts w:asciiTheme="majorHAnsi" w:hAnsiTheme="majorHAnsi"/>
          <w:sz w:val="24"/>
          <w:szCs w:val="24"/>
        </w:rPr>
        <w:t xml:space="preserve"> </w:t>
      </w:r>
      <w:r w:rsidRPr="00CA16CF">
        <w:rPr>
          <w:rFonts w:asciiTheme="majorHAnsi" w:hAnsiTheme="majorHAnsi"/>
          <w:b/>
          <w:sz w:val="24"/>
          <w:szCs w:val="24"/>
          <w:u w:val="single"/>
        </w:rPr>
        <w:t>or</w:t>
      </w:r>
      <w:r w:rsidRPr="00CA16CF">
        <w:rPr>
          <w:rFonts w:asciiTheme="majorHAnsi" w:hAnsiTheme="majorHAnsi"/>
          <w:sz w:val="24"/>
          <w:szCs w:val="24"/>
        </w:rPr>
        <w:t xml:space="preserve"> a certificate indicating ethical approval is not required for this project. 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 w:cs="Arial"/>
          <w:color w:val="000000"/>
          <w:sz w:val="24"/>
          <w:szCs w:val="24"/>
        </w:rPr>
        <w:t xml:space="preserve">Signed approval by the Applicants Line or Service Manager and </w:t>
      </w:r>
      <w:r w:rsidRPr="00CA16CF">
        <w:rPr>
          <w:rFonts w:asciiTheme="majorHAnsi" w:hAnsiTheme="majorHAnsi"/>
          <w:sz w:val="24"/>
          <w:szCs w:val="24"/>
        </w:rPr>
        <w:t xml:space="preserve">the Head of  Service Primary Care  of the applicant 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 xml:space="preserve">Signed approval  by applicants Chief Officer or delegated Officer </w:t>
      </w:r>
      <w:r w:rsidRPr="00CA16CF">
        <w:rPr>
          <w:rFonts w:asciiTheme="majorHAnsi" w:hAnsiTheme="majorHAnsi" w:cs="Arial"/>
          <w:color w:val="000000"/>
          <w:sz w:val="24"/>
          <w:szCs w:val="24"/>
        </w:rPr>
        <w:t>(in application form)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 w:cs="Arial"/>
          <w:color w:val="000000"/>
          <w:sz w:val="24"/>
          <w:szCs w:val="24"/>
        </w:rPr>
        <w:t xml:space="preserve">Signed Decision Framework document 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 w:cs="Arial"/>
          <w:color w:val="000000"/>
          <w:sz w:val="24"/>
          <w:szCs w:val="24"/>
        </w:rPr>
        <w:t>Signed Declaration by Applicant  (in application form)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 w:cs="Arial"/>
          <w:color w:val="000000"/>
          <w:sz w:val="24"/>
          <w:szCs w:val="24"/>
        </w:rPr>
        <w:t>Signed Data Protection Declaration by Applicant (in application form)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>Copy of Patient/Staff Information Leaflet (if relevant)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>Copy of Patient / Staff Consent form (if relevant)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>Copy of Patient/ Staff Survey/Interview Questions (If relevant)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 xml:space="preserve">If the research application has been submitted to another research approval forum, copies of letters of review outcome should be submitted. 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 xml:space="preserve">Applicants Signed Consent form to enable the PCRC to share with the applicants </w:t>
      </w:r>
      <w:r w:rsidR="00AF0F57" w:rsidRPr="00CA16CF">
        <w:rPr>
          <w:rFonts w:asciiTheme="majorHAnsi" w:hAnsiTheme="majorHAnsi"/>
          <w:sz w:val="24"/>
          <w:szCs w:val="24"/>
        </w:rPr>
        <w:t>Line or</w:t>
      </w:r>
      <w:r w:rsidRPr="00CA16CF">
        <w:rPr>
          <w:rFonts w:asciiTheme="majorHAnsi" w:hAnsiTheme="majorHAnsi"/>
          <w:sz w:val="24"/>
          <w:szCs w:val="24"/>
        </w:rPr>
        <w:t xml:space="preserve"> </w:t>
      </w:r>
      <w:r w:rsidR="00AF0F57" w:rsidRPr="00CA16CF">
        <w:rPr>
          <w:rFonts w:asciiTheme="majorHAnsi" w:hAnsiTheme="majorHAnsi"/>
          <w:sz w:val="24"/>
          <w:szCs w:val="24"/>
        </w:rPr>
        <w:t>Service Manager</w:t>
      </w:r>
      <w:r w:rsidRPr="00CA16CF">
        <w:rPr>
          <w:rFonts w:asciiTheme="majorHAnsi" w:hAnsiTheme="majorHAnsi"/>
          <w:sz w:val="24"/>
          <w:szCs w:val="24"/>
        </w:rPr>
        <w:t xml:space="preserve"> and Head </w:t>
      </w:r>
      <w:r w:rsidR="00AF0F57" w:rsidRPr="00CA16CF">
        <w:rPr>
          <w:rFonts w:asciiTheme="majorHAnsi" w:hAnsiTheme="majorHAnsi"/>
          <w:sz w:val="24"/>
          <w:szCs w:val="24"/>
        </w:rPr>
        <w:t>of Service</w:t>
      </w:r>
      <w:r w:rsidRPr="00CA16CF">
        <w:rPr>
          <w:rFonts w:asciiTheme="majorHAnsi" w:hAnsiTheme="majorHAnsi"/>
          <w:sz w:val="24"/>
          <w:szCs w:val="24"/>
        </w:rPr>
        <w:t xml:space="preserve"> Primary Care, documentation as appropriate, including pre-publication drafts.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>Undertaking to notify Line or Service Manager and Head of Service Primary Care, of any adverse outcomes / risks to patients or concerns related to the impact of the research in the HSE which may be identified as a result of this research. (in application form)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>Undertaking to apply to the Head of Service Primary Care and Chief Officer/Delegated Officer for approval to publish any research that may emanate from this research. (in application form)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lastRenderedPageBreak/>
        <w:t xml:space="preserve">Confirmation you are covered by the CIS / GIS? </w:t>
      </w:r>
      <w:r w:rsidRPr="00CA16CF">
        <w:rPr>
          <w:rFonts w:asciiTheme="majorHAnsi" w:hAnsiTheme="majorHAnsi" w:cs="Arial"/>
          <w:color w:val="000000"/>
          <w:sz w:val="24"/>
          <w:szCs w:val="24"/>
        </w:rPr>
        <w:t>(in application form)</w:t>
      </w:r>
      <w:r w:rsidRPr="00CA16CF">
        <w:rPr>
          <w:rFonts w:asciiTheme="majorHAnsi" w:hAnsiTheme="majorHAnsi"/>
          <w:sz w:val="24"/>
          <w:szCs w:val="24"/>
        </w:rPr>
        <w:t xml:space="preserve"> See * below for further information </w:t>
      </w:r>
    </w:p>
    <w:p w:rsidR="00703504" w:rsidRPr="00CA16CF" w:rsidRDefault="00703504" w:rsidP="00703504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 xml:space="preserve">Copy of Indemnity and Insurance (applicable to third parties and section 39 organisations only) </w:t>
      </w:r>
    </w:p>
    <w:p w:rsidR="00FC2F9B" w:rsidRPr="00CA16CF" w:rsidRDefault="00FC2F9B" w:rsidP="00E3011F">
      <w:pPr>
        <w:pStyle w:val="ListParagraph"/>
        <w:spacing w:line="240" w:lineRule="auto"/>
        <w:ind w:left="502"/>
        <w:rPr>
          <w:rFonts w:asciiTheme="majorHAnsi" w:hAnsiTheme="majorHAnsi"/>
          <w:sz w:val="24"/>
          <w:szCs w:val="24"/>
        </w:rPr>
      </w:pPr>
    </w:p>
    <w:p w:rsidR="00CA0598" w:rsidRPr="00CA16CF" w:rsidRDefault="00703504" w:rsidP="00703504">
      <w:pPr>
        <w:rPr>
          <w:rFonts w:asciiTheme="majorHAnsi" w:hAnsiTheme="majorHAnsi"/>
          <w:b/>
          <w:szCs w:val="24"/>
        </w:rPr>
      </w:pPr>
      <w:r>
        <w:rPr>
          <w:b/>
          <w:szCs w:val="24"/>
        </w:rPr>
        <w:t>*</w:t>
      </w:r>
      <w:r w:rsidR="007201C5" w:rsidRPr="00CA16CF">
        <w:rPr>
          <w:rFonts w:asciiTheme="majorHAnsi" w:hAnsiTheme="majorHAnsi"/>
          <w:b/>
          <w:szCs w:val="24"/>
        </w:rPr>
        <w:t xml:space="preserve">Note the State Claims Agency (SCA) </w:t>
      </w:r>
      <w:r w:rsidR="00AF0F57" w:rsidRPr="00CA16CF">
        <w:rPr>
          <w:rFonts w:asciiTheme="majorHAnsi" w:hAnsiTheme="majorHAnsi"/>
          <w:b/>
          <w:szCs w:val="24"/>
        </w:rPr>
        <w:t>operates</w:t>
      </w:r>
      <w:r w:rsidR="007201C5" w:rsidRPr="00CA16CF">
        <w:rPr>
          <w:rFonts w:asciiTheme="majorHAnsi" w:hAnsiTheme="majorHAnsi"/>
          <w:b/>
          <w:szCs w:val="24"/>
        </w:rPr>
        <w:t xml:space="preserve"> two schemes which are provided to the HSE:</w:t>
      </w:r>
    </w:p>
    <w:p w:rsidR="007201C5" w:rsidRPr="00CA16CF" w:rsidRDefault="007201C5" w:rsidP="007201C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b/>
          <w:bCs/>
          <w:sz w:val="24"/>
          <w:szCs w:val="24"/>
        </w:rPr>
        <w:t>Clinical Indemnity Scheme (CIS)</w:t>
      </w:r>
      <w:r w:rsidRPr="00CA16CF">
        <w:rPr>
          <w:rFonts w:asciiTheme="majorHAnsi" w:hAnsiTheme="majorHAnsi"/>
          <w:sz w:val="24"/>
          <w:szCs w:val="24"/>
        </w:rPr>
        <w:t xml:space="preserve"> – Covers personal injury risks and subsequent claims/liabilities arising from the negligent act or omission associated with the provision of, or failure to provide professional medical services on the part of the HSE i.e. medical malpractice;</w:t>
      </w:r>
    </w:p>
    <w:p w:rsidR="007201C5" w:rsidRPr="00CA16CF" w:rsidRDefault="007201C5" w:rsidP="007201C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 xml:space="preserve"> </w:t>
      </w:r>
      <w:r w:rsidRPr="00CA16CF">
        <w:rPr>
          <w:rFonts w:asciiTheme="majorHAnsi" w:hAnsiTheme="majorHAnsi"/>
          <w:b/>
          <w:bCs/>
          <w:sz w:val="24"/>
          <w:szCs w:val="24"/>
        </w:rPr>
        <w:t>General Indemnity Scheme (GIS</w:t>
      </w:r>
      <w:r w:rsidRPr="00CA16CF">
        <w:rPr>
          <w:rFonts w:asciiTheme="majorHAnsi" w:hAnsiTheme="majorHAnsi"/>
          <w:sz w:val="24"/>
          <w:szCs w:val="24"/>
        </w:rPr>
        <w:t>) – Covers personal injury and third party property damage risk and subsequent claims/liabilities arising from the negligent act or omission on the part of HSE i.e. employers liability, public liability, third party motor liability insurance;</w:t>
      </w:r>
    </w:p>
    <w:p w:rsidR="007201C5" w:rsidRPr="00CA16CF" w:rsidRDefault="007201C5" w:rsidP="007201C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CA16CF">
        <w:rPr>
          <w:rFonts w:asciiTheme="majorHAnsi" w:hAnsiTheme="majorHAnsi"/>
          <w:sz w:val="24"/>
          <w:szCs w:val="24"/>
        </w:rPr>
        <w:t xml:space="preserve">These schemes will apply to research which is approved and under the control of the HSE. S38 organisations (excluding Cork Dental Hospital) are also covered by the GIS &amp; CIS and some S39 organisations have CIS cover only. </w:t>
      </w:r>
    </w:p>
    <w:p w:rsidR="007201C5" w:rsidRPr="00703504" w:rsidRDefault="007201C5" w:rsidP="007201C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</w:rPr>
      </w:pPr>
      <w:r w:rsidRPr="00CA16CF">
        <w:rPr>
          <w:rFonts w:asciiTheme="majorHAnsi" w:hAnsiTheme="majorHAnsi"/>
          <w:sz w:val="24"/>
          <w:szCs w:val="24"/>
        </w:rPr>
        <w:t>State indemnity does not extend to indemnify any third party (i.e. non-HSE locations, academic institutions etc.), its servants and/or agents concerning their negligent acts. Therefore third parties will be required to have insurance in place for their negligence.</w:t>
      </w:r>
      <w:r w:rsidRPr="00CA16CF">
        <w:rPr>
          <w:rFonts w:asciiTheme="majorHAnsi" w:hAnsiTheme="majorHAnsi"/>
          <w:color w:val="1F497D"/>
          <w:sz w:val="24"/>
          <w:szCs w:val="24"/>
        </w:rPr>
        <w:t xml:space="preserve"> </w:t>
      </w:r>
    </w:p>
    <w:p w:rsidR="005D666A" w:rsidRDefault="005D666A">
      <w:pPr>
        <w:ind w:left="142"/>
        <w:rPr>
          <w:rFonts w:asciiTheme="majorHAnsi" w:hAnsiTheme="majorHAnsi"/>
          <w:szCs w:val="24"/>
        </w:rPr>
      </w:pPr>
    </w:p>
    <w:p w:rsidR="00FC2F9B" w:rsidRPr="00601BE8" w:rsidRDefault="00FC2F9B" w:rsidP="00FC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ajorHAnsi" w:hAnsiTheme="majorHAnsi"/>
          <w:i/>
          <w:szCs w:val="24"/>
        </w:rPr>
      </w:pPr>
      <w:r w:rsidRPr="00601BE8">
        <w:rPr>
          <w:rFonts w:asciiTheme="majorHAnsi" w:hAnsiTheme="majorHAnsi"/>
          <w:i/>
          <w:szCs w:val="24"/>
        </w:rPr>
        <w:t>All applications submitted without the relevant documentation above will be returned to the applicant without review.</w:t>
      </w:r>
    </w:p>
    <w:tbl>
      <w:tblPr>
        <w:tblW w:w="0" w:type="auto"/>
        <w:tblLook w:val="04A0"/>
      </w:tblPr>
      <w:tblGrid>
        <w:gridCol w:w="9242"/>
      </w:tblGrid>
      <w:tr w:rsidR="00FC2F9B" w:rsidRPr="00601BE8" w:rsidTr="00601BE8">
        <w:tc>
          <w:tcPr>
            <w:tcW w:w="9242" w:type="dxa"/>
            <w:shd w:val="clear" w:color="auto" w:fill="auto"/>
          </w:tcPr>
          <w:p w:rsidR="00FC2F9B" w:rsidRPr="00601BE8" w:rsidRDefault="00FC2F9B" w:rsidP="00601BE8">
            <w:pPr>
              <w:ind w:left="360"/>
              <w:rPr>
                <w:rFonts w:asciiTheme="majorHAnsi" w:hAnsiTheme="majorHAnsi"/>
                <w:b/>
                <w:szCs w:val="24"/>
              </w:rPr>
            </w:pPr>
          </w:p>
          <w:p w:rsidR="00FC2F9B" w:rsidRPr="00601BE8" w:rsidRDefault="00FC2F9B" w:rsidP="00FC2F9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F81BD" w:themeFill="accent1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601BE8">
              <w:rPr>
                <w:rFonts w:asciiTheme="majorHAnsi" w:hAnsiTheme="majorHAnsi"/>
                <w:b/>
                <w:color w:val="FFFFFF" w:themeColor="background1"/>
                <w:szCs w:val="24"/>
              </w:rPr>
              <w:t>SUBMISSION PROCESS</w:t>
            </w:r>
          </w:p>
          <w:p w:rsidR="00FC2F9B" w:rsidRDefault="00FC2F9B" w:rsidP="00601BE8">
            <w:pPr>
              <w:autoSpaceDE w:val="0"/>
              <w:autoSpaceDN w:val="0"/>
              <w:adjustRightInd w:val="0"/>
              <w:rPr>
                <w:rFonts w:asciiTheme="majorHAnsi" w:hAnsiTheme="majorHAnsi"/>
                <w:bCs w:val="0"/>
                <w:iCs w:val="0"/>
                <w:szCs w:val="24"/>
              </w:rPr>
            </w:pPr>
          </w:p>
          <w:p w:rsidR="00FC2F9B" w:rsidRPr="00CA16CF" w:rsidRDefault="00FC2F9B" w:rsidP="00601BE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Cs w:val="0"/>
                <w:iCs w:val="0"/>
                <w:szCs w:val="24"/>
              </w:rPr>
            </w:pPr>
            <w:r w:rsidRPr="00CA16CF">
              <w:rPr>
                <w:rFonts w:asciiTheme="majorHAnsi" w:hAnsiTheme="majorHAnsi"/>
                <w:bCs w:val="0"/>
                <w:iCs w:val="0"/>
                <w:szCs w:val="24"/>
              </w:rPr>
              <w:t>Submissions must be made by email to</w:t>
            </w:r>
            <w:r w:rsidR="00EF6CD6" w:rsidRPr="00CA16CF">
              <w:rPr>
                <w:rFonts w:asciiTheme="majorHAnsi" w:hAnsiTheme="majorHAnsi"/>
                <w:bCs w:val="0"/>
                <w:iCs w:val="0"/>
                <w:szCs w:val="24"/>
              </w:rPr>
              <w:t xml:space="preserve"> Muriel Farrell Chair of the Primary Care Research </w:t>
            </w:r>
            <w:r w:rsidR="00D178F7" w:rsidRPr="00CA16CF">
              <w:rPr>
                <w:rFonts w:asciiTheme="majorHAnsi" w:hAnsiTheme="majorHAnsi"/>
                <w:bCs w:val="0"/>
                <w:iCs w:val="0"/>
                <w:szCs w:val="24"/>
              </w:rPr>
              <w:t>Committee at</w:t>
            </w:r>
            <w:r w:rsidR="00EF6CD6" w:rsidRPr="00CA16CF">
              <w:rPr>
                <w:rFonts w:asciiTheme="majorHAnsi" w:hAnsiTheme="majorHAnsi"/>
                <w:bCs w:val="0"/>
                <w:iCs w:val="0"/>
                <w:szCs w:val="24"/>
              </w:rPr>
              <w:t xml:space="preserve"> </w:t>
            </w:r>
            <w:r w:rsidRPr="00CA16CF">
              <w:rPr>
                <w:rFonts w:asciiTheme="majorHAnsi" w:hAnsiTheme="majorHAnsi"/>
                <w:bCs w:val="0"/>
                <w:iCs w:val="0"/>
                <w:szCs w:val="24"/>
              </w:rPr>
              <w:t>the following address</w:t>
            </w:r>
            <w:r w:rsidR="00771F2D" w:rsidRPr="00CA16CF">
              <w:rPr>
                <w:rFonts w:asciiTheme="majorHAnsi" w:hAnsiTheme="majorHAnsi"/>
                <w:bCs w:val="0"/>
                <w:iCs w:val="0"/>
                <w:szCs w:val="24"/>
              </w:rPr>
              <w:t xml:space="preserve"> </w:t>
            </w:r>
            <w:hyperlink r:id="rId8" w:history="1">
              <w:r w:rsidR="00771F2D" w:rsidRPr="00CA16CF">
                <w:rPr>
                  <w:rStyle w:val="Hyperlink"/>
                  <w:rFonts w:asciiTheme="majorHAnsi" w:hAnsiTheme="majorHAnsi"/>
                  <w:bCs w:val="0"/>
                  <w:iCs w:val="0"/>
                  <w:szCs w:val="24"/>
                </w:rPr>
                <w:t>muriel.farrell@hse.ie</w:t>
              </w:r>
            </w:hyperlink>
            <w:r w:rsidR="00771F2D" w:rsidRPr="00CA16CF">
              <w:rPr>
                <w:rFonts w:asciiTheme="majorHAnsi" w:hAnsiTheme="majorHAnsi"/>
                <w:bCs w:val="0"/>
                <w:iCs w:val="0"/>
                <w:szCs w:val="24"/>
              </w:rPr>
              <w:t xml:space="preserve"> </w:t>
            </w:r>
            <w:r w:rsidRPr="00CA16CF">
              <w:rPr>
                <w:rFonts w:asciiTheme="majorHAnsi" w:hAnsiTheme="majorHAnsi"/>
                <w:bCs w:val="0"/>
                <w:iCs w:val="0"/>
                <w:szCs w:val="24"/>
              </w:rPr>
              <w:t xml:space="preserve"> </w:t>
            </w:r>
            <w:r w:rsidR="000B7534" w:rsidRPr="00CA16CF">
              <w:rPr>
                <w:rFonts w:asciiTheme="majorHAnsi" w:hAnsiTheme="majorHAnsi"/>
                <w:bCs w:val="0"/>
                <w:iCs w:val="0"/>
                <w:szCs w:val="24"/>
              </w:rPr>
              <w:t xml:space="preserve"> </w:t>
            </w:r>
            <w:r w:rsidRPr="00CA16CF">
              <w:rPr>
                <w:rFonts w:asciiTheme="majorHAnsi" w:hAnsiTheme="majorHAnsi"/>
                <w:bCs w:val="0"/>
                <w:iCs w:val="0"/>
                <w:szCs w:val="24"/>
              </w:rPr>
              <w:t xml:space="preserve"> as a single pdf document. </w:t>
            </w:r>
          </w:p>
          <w:p w:rsidR="00FC2F9B" w:rsidRPr="00601BE8" w:rsidRDefault="00FC2F9B" w:rsidP="00601BE8">
            <w:pPr>
              <w:rPr>
                <w:rFonts w:asciiTheme="majorHAnsi" w:hAnsiTheme="majorHAnsi"/>
                <w:bCs w:val="0"/>
                <w:iCs w:val="0"/>
                <w:szCs w:val="24"/>
              </w:rPr>
            </w:pPr>
          </w:p>
          <w:p w:rsidR="00FC2F9B" w:rsidRPr="00601BE8" w:rsidRDefault="00FC2F9B" w:rsidP="00FC2F9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F81BD" w:themeFill="accent1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601BE8">
              <w:rPr>
                <w:rFonts w:asciiTheme="majorHAnsi" w:hAnsiTheme="majorHAnsi"/>
                <w:b/>
                <w:color w:val="FFFFFF" w:themeColor="background1"/>
                <w:szCs w:val="24"/>
              </w:rPr>
              <w:t xml:space="preserve">REVIEW PROCESS                                 </w:t>
            </w:r>
          </w:p>
          <w:p w:rsidR="00FC2F9B" w:rsidRPr="00601BE8" w:rsidRDefault="00D178F7" w:rsidP="00FC2F9B">
            <w:pPr>
              <w:numPr>
                <w:ilvl w:val="0"/>
                <w:numId w:val="4"/>
              </w:numPr>
              <w:rPr>
                <w:rFonts w:asciiTheme="majorHAnsi" w:hAnsiTheme="majorHAnsi"/>
                <w:bCs w:val="0"/>
                <w:iCs w:val="0"/>
                <w:szCs w:val="24"/>
              </w:rPr>
            </w:pPr>
            <w:r>
              <w:rPr>
                <w:rFonts w:asciiTheme="majorHAnsi" w:hAnsiTheme="majorHAnsi"/>
                <w:bCs w:val="0"/>
                <w:iCs w:val="0"/>
                <w:szCs w:val="24"/>
              </w:rPr>
              <w:t>Research applications</w:t>
            </w:r>
            <w:r w:rsidRPr="00601BE8">
              <w:rPr>
                <w:rFonts w:asciiTheme="majorHAnsi" w:hAnsiTheme="majorHAnsi"/>
                <w:bCs w:val="0"/>
                <w:iCs w:val="0"/>
                <w:szCs w:val="24"/>
              </w:rPr>
              <w:t xml:space="preserve"> </w:t>
            </w:r>
            <w:r>
              <w:rPr>
                <w:rFonts w:asciiTheme="majorHAnsi" w:hAnsiTheme="majorHAnsi"/>
                <w:bCs w:val="0"/>
                <w:iCs w:val="0"/>
                <w:szCs w:val="24"/>
              </w:rPr>
              <w:t>can</w:t>
            </w:r>
            <w:r w:rsidR="00FC2F9B" w:rsidRPr="00601BE8">
              <w:rPr>
                <w:rFonts w:asciiTheme="majorHAnsi" w:hAnsiTheme="majorHAnsi"/>
                <w:bCs w:val="0"/>
                <w:iCs w:val="0"/>
                <w:szCs w:val="24"/>
              </w:rPr>
              <w:t xml:space="preserve"> be received any time, but will only be reviewed by the committee </w:t>
            </w:r>
            <w:r w:rsidR="0089761A">
              <w:rPr>
                <w:rFonts w:asciiTheme="majorHAnsi" w:hAnsiTheme="majorHAnsi"/>
                <w:bCs w:val="0"/>
                <w:iCs w:val="0"/>
                <w:szCs w:val="24"/>
              </w:rPr>
              <w:t xml:space="preserve">on a </w:t>
            </w:r>
            <w:r w:rsidR="00474069">
              <w:rPr>
                <w:rFonts w:asciiTheme="majorHAnsi" w:hAnsiTheme="majorHAnsi"/>
                <w:bCs w:val="0"/>
                <w:iCs w:val="0"/>
                <w:szCs w:val="24"/>
              </w:rPr>
              <w:t xml:space="preserve">quarterly </w:t>
            </w:r>
            <w:r w:rsidR="00474069" w:rsidRPr="00601BE8">
              <w:rPr>
                <w:rFonts w:asciiTheme="majorHAnsi" w:hAnsiTheme="majorHAnsi"/>
                <w:bCs w:val="0"/>
                <w:iCs w:val="0"/>
                <w:szCs w:val="24"/>
              </w:rPr>
              <w:t>basis</w:t>
            </w:r>
            <w:r w:rsidR="00FC2F9B" w:rsidRPr="00601BE8">
              <w:rPr>
                <w:rFonts w:asciiTheme="majorHAnsi" w:hAnsiTheme="majorHAnsi"/>
                <w:bCs w:val="0"/>
                <w:iCs w:val="0"/>
                <w:szCs w:val="24"/>
              </w:rPr>
              <w:t xml:space="preserve">. Completed applications received </w:t>
            </w:r>
            <w:r w:rsidR="0089761A">
              <w:rPr>
                <w:rFonts w:asciiTheme="majorHAnsi" w:hAnsiTheme="majorHAnsi"/>
                <w:bCs w:val="0"/>
                <w:iCs w:val="0"/>
                <w:szCs w:val="24"/>
              </w:rPr>
              <w:t xml:space="preserve">8 </w:t>
            </w:r>
            <w:r w:rsidR="00FC2F9B" w:rsidRPr="00601BE8">
              <w:rPr>
                <w:rFonts w:asciiTheme="majorHAnsi" w:hAnsiTheme="majorHAnsi"/>
                <w:bCs w:val="0"/>
                <w:iCs w:val="0"/>
                <w:szCs w:val="24"/>
              </w:rPr>
              <w:t>working</w:t>
            </w:r>
            <w:r w:rsidR="0089761A">
              <w:rPr>
                <w:rFonts w:asciiTheme="majorHAnsi" w:hAnsiTheme="majorHAnsi"/>
                <w:bCs w:val="0"/>
                <w:iCs w:val="0"/>
                <w:szCs w:val="24"/>
              </w:rPr>
              <w:t xml:space="preserve"> </w:t>
            </w:r>
            <w:r w:rsidR="00474069">
              <w:rPr>
                <w:rFonts w:asciiTheme="majorHAnsi" w:hAnsiTheme="majorHAnsi"/>
                <w:bCs w:val="0"/>
                <w:iCs w:val="0"/>
                <w:szCs w:val="24"/>
              </w:rPr>
              <w:t xml:space="preserve">days </w:t>
            </w:r>
            <w:r w:rsidR="00474069" w:rsidRPr="00601BE8">
              <w:rPr>
                <w:rFonts w:asciiTheme="majorHAnsi" w:hAnsiTheme="majorHAnsi"/>
                <w:bCs w:val="0"/>
                <w:iCs w:val="0"/>
                <w:szCs w:val="24"/>
              </w:rPr>
              <w:t>in</w:t>
            </w:r>
            <w:r w:rsidR="00FC2F9B" w:rsidRPr="00601BE8">
              <w:rPr>
                <w:rFonts w:asciiTheme="majorHAnsi" w:hAnsiTheme="majorHAnsi"/>
                <w:bCs w:val="0"/>
                <w:iCs w:val="0"/>
                <w:szCs w:val="24"/>
              </w:rPr>
              <w:t xml:space="preserve"> advance of meeting will be listed as agenda items. Applications received less than </w:t>
            </w:r>
            <w:r w:rsidR="0089761A">
              <w:rPr>
                <w:rFonts w:asciiTheme="majorHAnsi" w:hAnsiTheme="majorHAnsi"/>
                <w:bCs w:val="0"/>
                <w:iCs w:val="0"/>
                <w:szCs w:val="24"/>
              </w:rPr>
              <w:t xml:space="preserve">8 working </w:t>
            </w:r>
            <w:r w:rsidR="00474069">
              <w:rPr>
                <w:rFonts w:asciiTheme="majorHAnsi" w:hAnsiTheme="majorHAnsi"/>
                <w:bCs w:val="0"/>
                <w:iCs w:val="0"/>
                <w:szCs w:val="24"/>
              </w:rPr>
              <w:t xml:space="preserve">days </w:t>
            </w:r>
            <w:r w:rsidR="00474069" w:rsidRPr="00601BE8">
              <w:rPr>
                <w:rFonts w:asciiTheme="majorHAnsi" w:hAnsiTheme="majorHAnsi"/>
                <w:bCs w:val="0"/>
                <w:iCs w:val="0"/>
                <w:szCs w:val="24"/>
              </w:rPr>
              <w:t>in</w:t>
            </w:r>
            <w:r w:rsidR="00FC2F9B" w:rsidRPr="00601BE8">
              <w:rPr>
                <w:rFonts w:asciiTheme="majorHAnsi" w:hAnsiTheme="majorHAnsi"/>
                <w:bCs w:val="0"/>
                <w:iCs w:val="0"/>
                <w:szCs w:val="24"/>
              </w:rPr>
              <w:t xml:space="preserve"> advance of the meeting will be listed as agenda items at the subsequent </w:t>
            </w:r>
            <w:r w:rsidR="00474069">
              <w:rPr>
                <w:rFonts w:asciiTheme="majorHAnsi" w:hAnsiTheme="majorHAnsi"/>
                <w:bCs w:val="0"/>
                <w:iCs w:val="0"/>
                <w:szCs w:val="24"/>
              </w:rPr>
              <w:t xml:space="preserve">quarterly </w:t>
            </w:r>
            <w:r w:rsidR="00474069" w:rsidRPr="00601BE8">
              <w:rPr>
                <w:rFonts w:asciiTheme="majorHAnsi" w:hAnsiTheme="majorHAnsi"/>
                <w:bCs w:val="0"/>
                <w:iCs w:val="0"/>
                <w:szCs w:val="24"/>
              </w:rPr>
              <w:t>meeting</w:t>
            </w:r>
            <w:r w:rsidR="00FC2F9B" w:rsidRPr="00601BE8">
              <w:rPr>
                <w:rFonts w:asciiTheme="majorHAnsi" w:hAnsiTheme="majorHAnsi"/>
                <w:bCs w:val="0"/>
                <w:iCs w:val="0"/>
                <w:szCs w:val="24"/>
              </w:rPr>
              <w:t xml:space="preserve">. </w:t>
            </w:r>
          </w:p>
          <w:p w:rsidR="00FC2F9B" w:rsidRPr="00EF6CD6" w:rsidRDefault="00FC2F9B" w:rsidP="00FC2F9B">
            <w:pPr>
              <w:numPr>
                <w:ilvl w:val="0"/>
                <w:numId w:val="4"/>
              </w:numPr>
              <w:rPr>
                <w:rFonts w:asciiTheme="majorHAnsi" w:hAnsiTheme="majorHAnsi" w:cs="Verdana"/>
                <w:b/>
                <w:bCs w:val="0"/>
                <w:iCs w:val="0"/>
                <w:szCs w:val="24"/>
                <w:u w:val="single"/>
              </w:rPr>
            </w:pP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Decisions, including rationale for decisions, for approval requests will be issued to the relevant researcher </w:t>
            </w:r>
            <w:r w:rsidR="0089761A">
              <w:rPr>
                <w:rFonts w:asciiTheme="majorHAnsi" w:hAnsiTheme="majorHAnsi" w:cs="Verdana"/>
                <w:bCs w:val="0"/>
                <w:iCs w:val="0"/>
                <w:szCs w:val="24"/>
              </w:rPr>
              <w:t>by email</w:t>
            </w: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. </w:t>
            </w:r>
            <w:r w:rsidRPr="00EF6CD6">
              <w:rPr>
                <w:rFonts w:asciiTheme="majorHAnsi" w:hAnsiTheme="majorHAnsi" w:cs="Verdana"/>
                <w:b/>
                <w:bCs w:val="0"/>
                <w:iCs w:val="0"/>
                <w:szCs w:val="24"/>
                <w:u w:val="single"/>
              </w:rPr>
              <w:t xml:space="preserve">Research cannot commence until approval from the PCRC is received. </w:t>
            </w:r>
          </w:p>
          <w:p w:rsidR="00FC2F9B" w:rsidRPr="00601BE8" w:rsidRDefault="00FC2F9B" w:rsidP="00FC2F9B">
            <w:pPr>
              <w:numPr>
                <w:ilvl w:val="0"/>
                <w:numId w:val="4"/>
              </w:numPr>
              <w:rPr>
                <w:rFonts w:asciiTheme="majorHAnsi" w:hAnsiTheme="majorHAnsi" w:cs="Verdana"/>
                <w:bCs w:val="0"/>
                <w:iCs w:val="0"/>
                <w:szCs w:val="24"/>
              </w:rPr>
            </w:pP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Incomplete proposal missing any of the required documentation will be returned without review. </w:t>
            </w:r>
          </w:p>
          <w:p w:rsidR="00FC2F9B" w:rsidRPr="00601BE8" w:rsidRDefault="00FC2F9B" w:rsidP="00FC2F9B">
            <w:pPr>
              <w:numPr>
                <w:ilvl w:val="0"/>
                <w:numId w:val="4"/>
              </w:numPr>
              <w:rPr>
                <w:rFonts w:asciiTheme="majorHAnsi" w:hAnsiTheme="majorHAnsi" w:cs="Verdana"/>
                <w:bCs w:val="0"/>
                <w:iCs w:val="0"/>
                <w:szCs w:val="24"/>
              </w:rPr>
            </w:pP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lastRenderedPageBreak/>
              <w:t>If the PCRC requires further information the applicant will be communicated and the particular research request will be included as an Agenda item for the next meeting.</w:t>
            </w:r>
          </w:p>
          <w:p w:rsidR="00FC2F9B" w:rsidRPr="00601BE8" w:rsidRDefault="00FC2F9B" w:rsidP="00601BE8">
            <w:pPr>
              <w:ind w:left="360"/>
              <w:rPr>
                <w:rFonts w:asciiTheme="majorHAnsi" w:hAnsiTheme="majorHAnsi" w:cs="Verdana"/>
                <w:bCs w:val="0"/>
                <w:iCs w:val="0"/>
                <w:szCs w:val="24"/>
              </w:rPr>
            </w:pPr>
          </w:p>
          <w:p w:rsidR="00FC2F9B" w:rsidRPr="00601BE8" w:rsidRDefault="00FC2F9B" w:rsidP="00601BE8">
            <w:pPr>
              <w:ind w:left="720"/>
              <w:rPr>
                <w:rFonts w:asciiTheme="majorHAnsi" w:hAnsiTheme="majorHAnsi" w:cs="Verdana"/>
                <w:bCs w:val="0"/>
                <w:iCs w:val="0"/>
                <w:szCs w:val="24"/>
              </w:rPr>
            </w:pPr>
          </w:p>
          <w:p w:rsidR="00FC2F9B" w:rsidRPr="00601BE8" w:rsidRDefault="00FC2F9B" w:rsidP="00FC2F9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F81BD" w:themeFill="accent1"/>
              <w:rPr>
                <w:rFonts w:asciiTheme="majorHAnsi" w:hAnsiTheme="majorHAnsi" w:cs="Verdana"/>
                <w:b/>
                <w:bCs w:val="0"/>
                <w:iCs w:val="0"/>
                <w:color w:val="FFFFFF" w:themeColor="background1"/>
                <w:szCs w:val="24"/>
              </w:rPr>
            </w:pPr>
            <w:r w:rsidRPr="00601BE8">
              <w:rPr>
                <w:rFonts w:asciiTheme="majorHAnsi" w:hAnsiTheme="majorHAnsi" w:cs="Verdana"/>
                <w:b/>
                <w:bCs w:val="0"/>
                <w:iCs w:val="0"/>
                <w:color w:val="FFFFFF" w:themeColor="background1"/>
                <w:szCs w:val="24"/>
              </w:rPr>
              <w:t>PRIOR PUBLICATION OF THE RESEARCH</w:t>
            </w:r>
          </w:p>
          <w:p w:rsidR="00FC2F9B" w:rsidRPr="009F0603" w:rsidRDefault="00FC2F9B" w:rsidP="00FC2F9B">
            <w:pPr>
              <w:numPr>
                <w:ilvl w:val="0"/>
                <w:numId w:val="4"/>
              </w:numPr>
              <w:rPr>
                <w:rFonts w:asciiTheme="majorHAnsi" w:hAnsiTheme="majorHAnsi" w:cs="Verdana"/>
                <w:bCs w:val="0"/>
                <w:iCs w:val="0"/>
                <w:szCs w:val="24"/>
              </w:rPr>
            </w:pP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t>The applicant must</w:t>
            </w:r>
            <w:r w:rsidR="0089761A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 complete and </w:t>
            </w: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 submit</w:t>
            </w:r>
            <w:r w:rsidR="0089761A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 an Application for Approval to Publish</w:t>
            </w: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 </w:t>
            </w:r>
            <w:r w:rsidR="00703504"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 form </w:t>
            </w:r>
            <w:r w:rsidRPr="00601BE8">
              <w:rPr>
                <w:rFonts w:asciiTheme="majorHAnsi" w:hAnsiTheme="majorHAnsi" w:cs="Verdana"/>
                <w:bCs w:val="0"/>
                <w:iCs w:val="0"/>
                <w:szCs w:val="24"/>
              </w:rPr>
              <w:t>to the PCRC a</w:t>
            </w:r>
            <w:r w:rsidR="0089761A">
              <w:rPr>
                <w:rFonts w:asciiTheme="majorHAnsi" w:hAnsiTheme="majorHAnsi" w:cs="Verdana"/>
                <w:bCs w:val="0"/>
                <w:iCs w:val="0"/>
                <w:szCs w:val="24"/>
              </w:rPr>
              <w:t>nd a</w:t>
            </w:r>
            <w:r w:rsidRPr="00601BE8">
              <w:rPr>
                <w:rFonts w:asciiTheme="majorHAnsi" w:hAnsiTheme="majorHAnsi"/>
              </w:rPr>
              <w:t xml:space="preserve"> final draft of any proposed publication</w:t>
            </w:r>
            <w:r w:rsidR="00703504">
              <w:rPr>
                <w:rFonts w:asciiTheme="majorHAnsi" w:hAnsiTheme="majorHAnsi"/>
              </w:rPr>
              <w:t>,</w:t>
            </w:r>
            <w:r w:rsidRPr="00601BE8">
              <w:rPr>
                <w:rFonts w:asciiTheme="majorHAnsi" w:hAnsiTheme="majorHAnsi"/>
              </w:rPr>
              <w:t xml:space="preserve"> </w:t>
            </w:r>
            <w:r w:rsidRPr="00703504">
              <w:rPr>
                <w:rFonts w:asciiTheme="majorHAnsi" w:hAnsiTheme="majorHAnsi"/>
                <w:b/>
              </w:rPr>
              <w:t>prior to submission to the publishers or prior dissemination (internal or external).</w:t>
            </w:r>
            <w:r w:rsidRPr="00601BE8">
              <w:rPr>
                <w:rFonts w:asciiTheme="majorHAnsi" w:hAnsiTheme="majorHAnsi"/>
              </w:rPr>
              <w:t xml:space="preserve"> </w:t>
            </w:r>
          </w:p>
          <w:p w:rsidR="009F0603" w:rsidRPr="00201131" w:rsidRDefault="00201131" w:rsidP="00FC2F9B">
            <w:pPr>
              <w:numPr>
                <w:ilvl w:val="0"/>
                <w:numId w:val="4"/>
              </w:numPr>
              <w:rPr>
                <w:rFonts w:asciiTheme="majorHAnsi" w:hAnsiTheme="majorHAnsi" w:cs="Verdana"/>
                <w:bCs w:val="0"/>
                <w:iCs w:val="0"/>
                <w:szCs w:val="24"/>
              </w:rPr>
            </w:pPr>
            <w:r>
              <w:rPr>
                <w:rFonts w:asciiTheme="majorHAnsi" w:hAnsiTheme="majorHAnsi" w:cs="Verdana"/>
                <w:bCs w:val="0"/>
                <w:iCs w:val="0"/>
                <w:szCs w:val="24"/>
              </w:rPr>
              <w:t xml:space="preserve">Application for Approval </w:t>
            </w:r>
            <w:r>
              <w:rPr>
                <w:rFonts w:asciiTheme="majorHAnsi" w:hAnsiTheme="majorHAnsi"/>
              </w:rPr>
              <w:t>form must</w:t>
            </w:r>
            <w:r w:rsidRPr="00201131">
              <w:rPr>
                <w:rFonts w:asciiTheme="majorHAnsi" w:hAnsiTheme="majorHAnsi"/>
              </w:rPr>
              <w:t xml:space="preserve"> be </w:t>
            </w:r>
            <w:r w:rsidR="00CB0FD6">
              <w:rPr>
                <w:rFonts w:asciiTheme="majorHAnsi" w:hAnsiTheme="majorHAnsi"/>
              </w:rPr>
              <w:t xml:space="preserve">signed by </w:t>
            </w:r>
            <w:r w:rsidR="004B4FE6">
              <w:rPr>
                <w:rFonts w:asciiTheme="majorHAnsi" w:hAnsiTheme="majorHAnsi"/>
              </w:rPr>
              <w:t xml:space="preserve">Line or Service Manager and </w:t>
            </w:r>
            <w:r w:rsidRPr="00201131">
              <w:rPr>
                <w:rFonts w:asciiTheme="majorHAnsi" w:hAnsiTheme="majorHAnsi"/>
              </w:rPr>
              <w:t>subm</w:t>
            </w:r>
            <w:r w:rsidR="00CB0FD6">
              <w:rPr>
                <w:rFonts w:asciiTheme="majorHAnsi" w:hAnsiTheme="majorHAnsi"/>
              </w:rPr>
              <w:t xml:space="preserve">itted to the Head of Service </w:t>
            </w:r>
            <w:r w:rsidRPr="00201131">
              <w:rPr>
                <w:rFonts w:asciiTheme="majorHAnsi" w:hAnsiTheme="majorHAnsi"/>
              </w:rPr>
              <w:t xml:space="preserve">Primary Care for approval at a </w:t>
            </w:r>
            <w:r w:rsidRPr="0067466C">
              <w:rPr>
                <w:rFonts w:asciiTheme="majorHAnsi" w:hAnsiTheme="majorHAnsi"/>
                <w:b/>
              </w:rPr>
              <w:t>minimum of 8 weeks in advance of the PCRC quarterly</w:t>
            </w:r>
            <w:r w:rsidR="008F7077" w:rsidRPr="0067466C">
              <w:rPr>
                <w:rFonts w:asciiTheme="majorHAnsi" w:hAnsiTheme="majorHAnsi"/>
                <w:b/>
              </w:rPr>
              <w:t xml:space="preserve"> meeting</w:t>
            </w:r>
            <w:r w:rsidR="008F7077">
              <w:rPr>
                <w:rFonts w:asciiTheme="majorHAnsi" w:hAnsiTheme="majorHAnsi"/>
              </w:rPr>
              <w:t xml:space="preserve">. Once approved </w:t>
            </w:r>
            <w:r w:rsidR="004B4FE6">
              <w:rPr>
                <w:rFonts w:asciiTheme="majorHAnsi" w:hAnsiTheme="majorHAnsi"/>
              </w:rPr>
              <w:t xml:space="preserve">by the </w:t>
            </w:r>
            <w:r w:rsidRPr="00201131">
              <w:rPr>
                <w:rFonts w:asciiTheme="majorHAnsi" w:hAnsiTheme="majorHAnsi"/>
              </w:rPr>
              <w:t>Head of</w:t>
            </w:r>
            <w:r w:rsidR="004B4FE6">
              <w:rPr>
                <w:rFonts w:asciiTheme="majorHAnsi" w:hAnsiTheme="majorHAnsi"/>
              </w:rPr>
              <w:t xml:space="preserve"> Service</w:t>
            </w:r>
            <w:r w:rsidRPr="00201131">
              <w:rPr>
                <w:rFonts w:asciiTheme="majorHAnsi" w:hAnsiTheme="majorHAnsi"/>
              </w:rPr>
              <w:t xml:space="preserve"> Primary Care and Chief Officer</w:t>
            </w:r>
            <w:r w:rsidR="004B4FE6">
              <w:rPr>
                <w:rFonts w:asciiTheme="majorHAnsi" w:hAnsiTheme="majorHAnsi"/>
              </w:rPr>
              <w:t xml:space="preserve"> / Delegated Officer, applicant must </w:t>
            </w:r>
            <w:r w:rsidRPr="00201131">
              <w:rPr>
                <w:rFonts w:asciiTheme="majorHAnsi" w:hAnsiTheme="majorHAnsi"/>
              </w:rPr>
              <w:t>submit this application to the</w:t>
            </w:r>
            <w:r w:rsidR="004B4FE6">
              <w:rPr>
                <w:rFonts w:asciiTheme="majorHAnsi" w:hAnsiTheme="majorHAnsi"/>
              </w:rPr>
              <w:t xml:space="preserve"> Chair of </w:t>
            </w:r>
            <w:r w:rsidRPr="00201131">
              <w:rPr>
                <w:rFonts w:asciiTheme="majorHAnsi" w:hAnsiTheme="majorHAnsi"/>
              </w:rPr>
              <w:t>PCRC</w:t>
            </w:r>
            <w:r w:rsidR="0067466C">
              <w:rPr>
                <w:rFonts w:asciiTheme="majorHAnsi" w:hAnsiTheme="majorHAnsi"/>
              </w:rPr>
              <w:t xml:space="preserve"> </w:t>
            </w:r>
            <w:hyperlink r:id="rId9" w:history="1">
              <w:r w:rsidR="0067466C" w:rsidRPr="00A84874">
                <w:rPr>
                  <w:rStyle w:val="Hyperlink"/>
                  <w:rFonts w:asciiTheme="majorHAnsi" w:hAnsiTheme="majorHAnsi"/>
                </w:rPr>
                <w:t>muriel.farrell@hse.ie</w:t>
              </w:r>
            </w:hyperlink>
            <w:r w:rsidR="0067466C">
              <w:rPr>
                <w:rFonts w:asciiTheme="majorHAnsi" w:hAnsiTheme="majorHAnsi"/>
              </w:rPr>
              <w:t xml:space="preserve"> </w:t>
            </w:r>
            <w:r w:rsidRPr="00201131">
              <w:rPr>
                <w:rFonts w:asciiTheme="majorHAnsi" w:hAnsiTheme="majorHAnsi"/>
              </w:rPr>
              <w:t xml:space="preserve"> 4 weeks in advance of the PCRC </w:t>
            </w:r>
            <w:r w:rsidR="0067466C">
              <w:rPr>
                <w:rFonts w:asciiTheme="majorHAnsi" w:hAnsiTheme="majorHAnsi"/>
              </w:rPr>
              <w:t xml:space="preserve">next </w:t>
            </w:r>
            <w:r w:rsidRPr="00201131">
              <w:rPr>
                <w:rFonts w:asciiTheme="majorHAnsi" w:hAnsiTheme="majorHAnsi"/>
              </w:rPr>
              <w:t>quarterly meeting</w:t>
            </w:r>
            <w:r>
              <w:rPr>
                <w:rFonts w:asciiTheme="majorHAnsi" w:hAnsiTheme="majorHAnsi"/>
              </w:rPr>
              <w:t>.</w:t>
            </w:r>
          </w:p>
          <w:p w:rsidR="00FC2F9B" w:rsidRPr="00601BE8" w:rsidRDefault="00FC2F9B" w:rsidP="00FC2F9B">
            <w:pPr>
              <w:numPr>
                <w:ilvl w:val="0"/>
                <w:numId w:val="4"/>
              </w:numPr>
              <w:rPr>
                <w:rFonts w:asciiTheme="majorHAnsi" w:hAnsiTheme="majorHAnsi" w:cs="Verdana"/>
                <w:bCs w:val="0"/>
                <w:iCs w:val="0"/>
                <w:szCs w:val="24"/>
              </w:rPr>
            </w:pPr>
            <w:r w:rsidRPr="00601BE8">
              <w:rPr>
                <w:rFonts w:asciiTheme="majorHAnsi" w:hAnsiTheme="majorHAnsi"/>
              </w:rPr>
              <w:t>Public</w:t>
            </w:r>
            <w:r w:rsidR="004B4FE6">
              <w:rPr>
                <w:rFonts w:asciiTheme="majorHAnsi" w:hAnsiTheme="majorHAnsi"/>
              </w:rPr>
              <w:t xml:space="preserve">ation requests will be considered </w:t>
            </w:r>
            <w:r w:rsidRPr="00601BE8">
              <w:rPr>
                <w:rFonts w:asciiTheme="majorHAnsi" w:hAnsiTheme="majorHAnsi"/>
              </w:rPr>
              <w:t xml:space="preserve">by the PCRC at </w:t>
            </w:r>
            <w:r w:rsidR="00474069">
              <w:rPr>
                <w:rFonts w:asciiTheme="majorHAnsi" w:hAnsiTheme="majorHAnsi"/>
              </w:rPr>
              <w:t xml:space="preserve">quarterly </w:t>
            </w:r>
            <w:r w:rsidR="00474069" w:rsidRPr="00601BE8">
              <w:rPr>
                <w:rFonts w:asciiTheme="majorHAnsi" w:hAnsiTheme="majorHAnsi"/>
              </w:rPr>
              <w:t>meetings</w:t>
            </w:r>
            <w:r w:rsidRPr="00601BE8">
              <w:rPr>
                <w:rFonts w:asciiTheme="majorHAnsi" w:hAnsiTheme="majorHAnsi"/>
              </w:rPr>
              <w:t>.</w:t>
            </w:r>
          </w:p>
          <w:p w:rsidR="00FC2F9B" w:rsidRPr="00601BE8" w:rsidRDefault="004B4FE6" w:rsidP="00FC2F9B">
            <w:pPr>
              <w:numPr>
                <w:ilvl w:val="0"/>
                <w:numId w:val="4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</w:rPr>
              <w:t xml:space="preserve"> In cases where</w:t>
            </w:r>
            <w:r w:rsidR="00FC2F9B" w:rsidRPr="00601BE8">
              <w:rPr>
                <w:rFonts w:asciiTheme="majorHAnsi" w:hAnsiTheme="majorHAnsi"/>
              </w:rPr>
              <w:t xml:space="preserve"> </w:t>
            </w:r>
            <w:r w:rsidR="00474069" w:rsidRPr="00601BE8">
              <w:rPr>
                <w:rFonts w:asciiTheme="majorHAnsi" w:hAnsiTheme="majorHAnsi"/>
              </w:rPr>
              <w:t>the PCRC</w:t>
            </w:r>
            <w:r w:rsidR="00FC2F9B" w:rsidRPr="00601BE8">
              <w:rPr>
                <w:rFonts w:asciiTheme="majorHAnsi" w:hAnsiTheme="majorHAnsi"/>
              </w:rPr>
              <w:t xml:space="preserve"> considers it appropriate, it </w:t>
            </w:r>
            <w:r w:rsidR="00474069" w:rsidRPr="00601BE8">
              <w:rPr>
                <w:rFonts w:asciiTheme="majorHAnsi" w:hAnsiTheme="majorHAnsi"/>
              </w:rPr>
              <w:t>may send</w:t>
            </w:r>
            <w:r w:rsidR="00FC2F9B" w:rsidRPr="00601BE8">
              <w:rPr>
                <w:rFonts w:asciiTheme="majorHAnsi" w:hAnsiTheme="majorHAnsi"/>
              </w:rPr>
              <w:t xml:space="preserve"> the pre-publication draft for expert technical peer-review to validate the robustness of the approach and the quality of the results. </w:t>
            </w:r>
          </w:p>
          <w:p w:rsidR="00FC2F9B" w:rsidRPr="00201131" w:rsidRDefault="00FC2F9B" w:rsidP="00FC2F9B">
            <w:pPr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4"/>
              </w:rPr>
            </w:pPr>
            <w:r w:rsidRPr="00201131">
              <w:rPr>
                <w:rFonts w:asciiTheme="majorHAnsi" w:hAnsiTheme="majorHAnsi"/>
                <w:b/>
              </w:rPr>
              <w:t xml:space="preserve">The </w:t>
            </w:r>
            <w:r w:rsidR="00201131" w:rsidRPr="00201131">
              <w:rPr>
                <w:rFonts w:asciiTheme="majorHAnsi" w:hAnsiTheme="majorHAnsi"/>
                <w:b/>
              </w:rPr>
              <w:t xml:space="preserve">research </w:t>
            </w:r>
            <w:r w:rsidRPr="00201131">
              <w:rPr>
                <w:rFonts w:asciiTheme="majorHAnsi" w:hAnsiTheme="majorHAnsi"/>
                <w:b/>
              </w:rPr>
              <w:t xml:space="preserve">results should not be disseminated </w:t>
            </w:r>
            <w:r w:rsidR="0089761A" w:rsidRPr="00201131">
              <w:rPr>
                <w:rFonts w:asciiTheme="majorHAnsi" w:hAnsiTheme="majorHAnsi"/>
                <w:b/>
              </w:rPr>
              <w:t xml:space="preserve">or submitted to the publisher </w:t>
            </w:r>
            <w:r w:rsidRPr="00201131">
              <w:rPr>
                <w:rFonts w:asciiTheme="majorHAnsi" w:hAnsiTheme="majorHAnsi"/>
                <w:b/>
              </w:rPr>
              <w:t xml:space="preserve">until approved to do so by the PCRC. </w:t>
            </w:r>
          </w:p>
          <w:p w:rsidR="00FC2F9B" w:rsidRPr="00601BE8" w:rsidRDefault="00FC2F9B" w:rsidP="00601BE8">
            <w:pPr>
              <w:ind w:left="720"/>
              <w:rPr>
                <w:rFonts w:asciiTheme="majorHAnsi" w:hAnsiTheme="majorHAnsi"/>
                <w:szCs w:val="24"/>
              </w:rPr>
            </w:pPr>
          </w:p>
          <w:p w:rsidR="00FC2F9B" w:rsidRPr="00601BE8" w:rsidRDefault="00FC2F9B" w:rsidP="00601BE8">
            <w:pPr>
              <w:rPr>
                <w:rFonts w:asciiTheme="majorHAnsi" w:hAnsiTheme="majorHAnsi"/>
                <w:szCs w:val="24"/>
              </w:rPr>
            </w:pPr>
          </w:p>
          <w:p w:rsidR="00FC2F9B" w:rsidRPr="00601BE8" w:rsidRDefault="00FC2F9B" w:rsidP="00601BE8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</w:tc>
      </w:tr>
      <w:tr w:rsidR="00FC2F9B" w:rsidRPr="00AB3ECE" w:rsidTr="00601BE8">
        <w:tc>
          <w:tcPr>
            <w:tcW w:w="9242" w:type="dxa"/>
            <w:shd w:val="clear" w:color="auto" w:fill="auto"/>
          </w:tcPr>
          <w:p w:rsidR="00FC2F9B" w:rsidRPr="00AB3ECE" w:rsidRDefault="00FC2F9B" w:rsidP="00601BE8">
            <w:pPr>
              <w:spacing w:line="360" w:lineRule="auto"/>
              <w:ind w:left="360"/>
              <w:rPr>
                <w:rFonts w:ascii="Calibri" w:hAnsi="Calibri"/>
                <w:b/>
                <w:szCs w:val="24"/>
              </w:rPr>
            </w:pPr>
          </w:p>
        </w:tc>
      </w:tr>
    </w:tbl>
    <w:p w:rsidR="006B430A" w:rsidRPr="00201131" w:rsidRDefault="006B430A" w:rsidP="00EB445B">
      <w:pPr>
        <w:rPr>
          <w:color w:val="FF0000"/>
        </w:rPr>
      </w:pPr>
    </w:p>
    <w:sectPr w:rsidR="006B430A" w:rsidRPr="00201131" w:rsidSect="000171ED">
      <w:footerReference w:type="default" r:id="rId10"/>
      <w:pgSz w:w="11906" w:h="16838" w:code="9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01" w:rsidRDefault="00A17101" w:rsidP="00D86A7E">
      <w:r>
        <w:separator/>
      </w:r>
    </w:p>
  </w:endnote>
  <w:endnote w:type="continuationSeparator" w:id="0">
    <w:p w:rsidR="00A17101" w:rsidRDefault="00A17101" w:rsidP="00D8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86" w:rsidRDefault="00FC2F9B">
    <w:pPr>
      <w:pStyle w:val="Footer"/>
      <w:rPr>
        <w:rStyle w:val="PageNumber"/>
        <w:sz w:val="20"/>
        <w:szCs w:val="20"/>
      </w:rPr>
    </w:pPr>
    <w:r w:rsidRPr="000171ED">
      <w:rPr>
        <w:sz w:val="20"/>
        <w:szCs w:val="20"/>
      </w:rPr>
      <w:t xml:space="preserve">Page </w:t>
    </w:r>
    <w:r w:rsidR="00D64EF4" w:rsidRPr="000171ED">
      <w:rPr>
        <w:rStyle w:val="PageNumber"/>
        <w:sz w:val="20"/>
        <w:szCs w:val="20"/>
      </w:rPr>
      <w:fldChar w:fldCharType="begin"/>
    </w:r>
    <w:r w:rsidRPr="000171ED">
      <w:rPr>
        <w:rStyle w:val="PageNumber"/>
        <w:sz w:val="20"/>
        <w:szCs w:val="20"/>
      </w:rPr>
      <w:instrText xml:space="preserve"> PAGE </w:instrText>
    </w:r>
    <w:r w:rsidR="00D64EF4" w:rsidRPr="000171ED">
      <w:rPr>
        <w:rStyle w:val="PageNumber"/>
        <w:sz w:val="20"/>
        <w:szCs w:val="20"/>
      </w:rPr>
      <w:fldChar w:fldCharType="separate"/>
    </w:r>
    <w:r w:rsidR="00AF0F57">
      <w:rPr>
        <w:rStyle w:val="PageNumber"/>
        <w:noProof/>
        <w:sz w:val="20"/>
        <w:szCs w:val="20"/>
      </w:rPr>
      <w:t>2</w:t>
    </w:r>
    <w:r w:rsidR="00D64EF4" w:rsidRPr="000171ED">
      <w:rPr>
        <w:rStyle w:val="PageNumber"/>
        <w:sz w:val="20"/>
        <w:szCs w:val="20"/>
      </w:rPr>
      <w:fldChar w:fldCharType="end"/>
    </w:r>
  </w:p>
  <w:p w:rsidR="00C95132" w:rsidRDefault="00703504" w:rsidP="005035F8">
    <w:pPr>
      <w:rPr>
        <w:rFonts w:ascii="Garamond" w:hAnsi="Garamond" w:cs="Verdana"/>
        <w:b/>
        <w:iCs w:val="0"/>
        <w:color w:val="000000"/>
        <w:sz w:val="16"/>
        <w:szCs w:val="16"/>
      </w:rPr>
    </w:pPr>
    <w:r>
      <w:rPr>
        <w:rFonts w:ascii="Garamond" w:hAnsi="Garamond" w:cs="Verdana"/>
        <w:b/>
        <w:iCs w:val="0"/>
        <w:color w:val="000000"/>
        <w:sz w:val="16"/>
        <w:szCs w:val="16"/>
      </w:rPr>
      <w:t>V6</w:t>
    </w:r>
    <w:r w:rsidR="00FC2F9B">
      <w:rPr>
        <w:rFonts w:ascii="Garamond" w:hAnsi="Garamond" w:cs="Verdana"/>
        <w:b/>
        <w:iCs w:val="0"/>
        <w:color w:val="000000"/>
        <w:sz w:val="16"/>
        <w:szCs w:val="16"/>
      </w:rPr>
      <w:t xml:space="preserve"> - </w:t>
    </w:r>
    <w:r w:rsidR="00FC2F9B" w:rsidRPr="00956FF5">
      <w:rPr>
        <w:rFonts w:ascii="Garamond" w:hAnsi="Garamond" w:cs="Verdana"/>
        <w:b/>
        <w:iCs w:val="0"/>
        <w:color w:val="000000"/>
        <w:sz w:val="16"/>
        <w:szCs w:val="16"/>
      </w:rPr>
      <w:t>Procedure for Consideration of Resea</w:t>
    </w:r>
    <w:r>
      <w:rPr>
        <w:rFonts w:ascii="Garamond" w:hAnsi="Garamond" w:cs="Verdana"/>
        <w:b/>
        <w:iCs w:val="0"/>
        <w:color w:val="000000"/>
        <w:sz w:val="16"/>
        <w:szCs w:val="16"/>
      </w:rPr>
      <w:t>rch</w:t>
    </w:r>
    <w:r w:rsidR="00CB0FD6">
      <w:rPr>
        <w:rFonts w:ascii="Garamond" w:hAnsi="Garamond" w:cs="Verdana"/>
        <w:b/>
        <w:iCs w:val="0"/>
        <w:color w:val="000000"/>
        <w:sz w:val="16"/>
        <w:szCs w:val="16"/>
      </w:rPr>
      <w:t xml:space="preserve"> Proposals in Primary Care –</w:t>
    </w:r>
    <w:r w:rsidR="00AF0F57">
      <w:rPr>
        <w:rFonts w:ascii="Garamond" w:hAnsi="Garamond" w:cs="Verdana"/>
        <w:b/>
        <w:iCs w:val="0"/>
        <w:color w:val="000000"/>
        <w:sz w:val="16"/>
        <w:szCs w:val="16"/>
      </w:rPr>
      <w:t>July 2018</w:t>
    </w:r>
  </w:p>
  <w:p w:rsidR="005035F8" w:rsidRPr="00956FF5" w:rsidRDefault="00A17101" w:rsidP="005035F8">
    <w:pPr>
      <w:rPr>
        <w:rFonts w:ascii="Garamond" w:hAnsi="Garamond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01" w:rsidRDefault="00A17101" w:rsidP="00D86A7E">
      <w:r>
        <w:separator/>
      </w:r>
    </w:p>
  </w:footnote>
  <w:footnote w:type="continuationSeparator" w:id="0">
    <w:p w:rsidR="00A17101" w:rsidRDefault="00A17101" w:rsidP="00D86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1D6"/>
    <w:multiLevelType w:val="hybridMultilevel"/>
    <w:tmpl w:val="DD12824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429D"/>
    <w:multiLevelType w:val="hybridMultilevel"/>
    <w:tmpl w:val="8C40D5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B1B"/>
    <w:multiLevelType w:val="hybridMultilevel"/>
    <w:tmpl w:val="C02C09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4FCE"/>
    <w:multiLevelType w:val="hybridMultilevel"/>
    <w:tmpl w:val="B7581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01"/>
    <w:multiLevelType w:val="hybridMultilevel"/>
    <w:tmpl w:val="51C6B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CF8"/>
    <w:multiLevelType w:val="hybridMultilevel"/>
    <w:tmpl w:val="C22E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F9B"/>
    <w:rsid w:val="00001F0B"/>
    <w:rsid w:val="00036E8D"/>
    <w:rsid w:val="000B7534"/>
    <w:rsid w:val="000F1BE8"/>
    <w:rsid w:val="000F34CE"/>
    <w:rsid w:val="00122E47"/>
    <w:rsid w:val="00162283"/>
    <w:rsid w:val="001649B1"/>
    <w:rsid w:val="001875A9"/>
    <w:rsid w:val="00191C66"/>
    <w:rsid w:val="001D4707"/>
    <w:rsid w:val="00201131"/>
    <w:rsid w:val="002108F3"/>
    <w:rsid w:val="002273BA"/>
    <w:rsid w:val="002702A3"/>
    <w:rsid w:val="002A2DAE"/>
    <w:rsid w:val="002A5B0A"/>
    <w:rsid w:val="002B4DED"/>
    <w:rsid w:val="002C12FE"/>
    <w:rsid w:val="0032707A"/>
    <w:rsid w:val="003B6FF1"/>
    <w:rsid w:val="003C6978"/>
    <w:rsid w:val="0041231E"/>
    <w:rsid w:val="0042440B"/>
    <w:rsid w:val="00433D37"/>
    <w:rsid w:val="00447B2F"/>
    <w:rsid w:val="00474069"/>
    <w:rsid w:val="00475892"/>
    <w:rsid w:val="004B1D5B"/>
    <w:rsid w:val="004B4FE6"/>
    <w:rsid w:val="005570CB"/>
    <w:rsid w:val="00577CBD"/>
    <w:rsid w:val="005D264C"/>
    <w:rsid w:val="005D666A"/>
    <w:rsid w:val="0067466C"/>
    <w:rsid w:val="006B430A"/>
    <w:rsid w:val="006D4A41"/>
    <w:rsid w:val="006E6B4B"/>
    <w:rsid w:val="00703504"/>
    <w:rsid w:val="007201C5"/>
    <w:rsid w:val="007326AE"/>
    <w:rsid w:val="00755882"/>
    <w:rsid w:val="00771F2D"/>
    <w:rsid w:val="007B30B7"/>
    <w:rsid w:val="007D1A4E"/>
    <w:rsid w:val="00810769"/>
    <w:rsid w:val="008324D8"/>
    <w:rsid w:val="008805FB"/>
    <w:rsid w:val="0089761A"/>
    <w:rsid w:val="008A70EE"/>
    <w:rsid w:val="008B58FE"/>
    <w:rsid w:val="008F7077"/>
    <w:rsid w:val="00951089"/>
    <w:rsid w:val="009C10F1"/>
    <w:rsid w:val="009D3749"/>
    <w:rsid w:val="009F0603"/>
    <w:rsid w:val="00A07C14"/>
    <w:rsid w:val="00A17101"/>
    <w:rsid w:val="00A66D13"/>
    <w:rsid w:val="00A81B3E"/>
    <w:rsid w:val="00AE0E21"/>
    <w:rsid w:val="00AE464B"/>
    <w:rsid w:val="00AF0F57"/>
    <w:rsid w:val="00B05D98"/>
    <w:rsid w:val="00B60319"/>
    <w:rsid w:val="00B97220"/>
    <w:rsid w:val="00C00FB5"/>
    <w:rsid w:val="00C64B49"/>
    <w:rsid w:val="00CA0598"/>
    <w:rsid w:val="00CA16CF"/>
    <w:rsid w:val="00CB0FD6"/>
    <w:rsid w:val="00CC118E"/>
    <w:rsid w:val="00CF38C0"/>
    <w:rsid w:val="00D178F7"/>
    <w:rsid w:val="00D64EF4"/>
    <w:rsid w:val="00D80045"/>
    <w:rsid w:val="00D86A7E"/>
    <w:rsid w:val="00DA3A09"/>
    <w:rsid w:val="00DA5DF2"/>
    <w:rsid w:val="00E3011F"/>
    <w:rsid w:val="00EB445B"/>
    <w:rsid w:val="00EF6CD6"/>
    <w:rsid w:val="00F43D92"/>
    <w:rsid w:val="00F6495D"/>
    <w:rsid w:val="00F8161A"/>
    <w:rsid w:val="00FB403B"/>
    <w:rsid w:val="00FC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B"/>
    <w:pPr>
      <w:spacing w:after="0" w:line="240" w:lineRule="auto"/>
    </w:pPr>
    <w:rPr>
      <w:rFonts w:ascii="Verdana" w:eastAsia="Times New Roman" w:hAnsi="Verdana" w:cs="Arial"/>
      <w:bCs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C2F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2F9B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FC2F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2F9B"/>
    <w:rPr>
      <w:rFonts w:ascii="Verdana" w:eastAsia="Times New Roman" w:hAnsi="Verdana" w:cs="Arial"/>
      <w:bCs/>
      <w:iCs/>
      <w:sz w:val="24"/>
      <w:szCs w:val="28"/>
      <w:lang w:val="en-GB" w:eastAsia="en-GB"/>
    </w:rPr>
  </w:style>
  <w:style w:type="character" w:styleId="PageNumber">
    <w:name w:val="page number"/>
    <w:basedOn w:val="DefaultParagraphFont"/>
    <w:rsid w:val="00FC2F9B"/>
  </w:style>
  <w:style w:type="paragraph" w:styleId="ListParagraph">
    <w:name w:val="List Paragraph"/>
    <w:basedOn w:val="Normal"/>
    <w:uiPriority w:val="34"/>
    <w:qFormat/>
    <w:rsid w:val="00FC2F9B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iCs w:val="0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B"/>
    <w:rPr>
      <w:rFonts w:ascii="Tahoma" w:eastAsia="Times New Roman" w:hAnsi="Tahoma" w:cs="Tahoma"/>
      <w:bCs/>
      <w:iCs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B7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3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504"/>
    <w:rPr>
      <w:rFonts w:ascii="Verdana" w:eastAsia="Times New Roman" w:hAnsi="Verdana" w:cs="Arial"/>
      <w:bCs/>
      <w:iCs/>
      <w:sz w:val="24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B"/>
    <w:pPr>
      <w:spacing w:after="0" w:line="240" w:lineRule="auto"/>
    </w:pPr>
    <w:rPr>
      <w:rFonts w:ascii="Verdana" w:eastAsia="Times New Roman" w:hAnsi="Verdana" w:cs="Arial"/>
      <w:bCs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C2F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2F9B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FC2F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2F9B"/>
    <w:rPr>
      <w:rFonts w:ascii="Verdana" w:eastAsia="Times New Roman" w:hAnsi="Verdana" w:cs="Arial"/>
      <w:bCs/>
      <w:iCs/>
      <w:sz w:val="24"/>
      <w:szCs w:val="28"/>
      <w:lang w:val="en-GB" w:eastAsia="en-GB"/>
    </w:rPr>
  </w:style>
  <w:style w:type="character" w:styleId="PageNumber">
    <w:name w:val="page number"/>
    <w:basedOn w:val="DefaultParagraphFont"/>
    <w:rsid w:val="00FC2F9B"/>
  </w:style>
  <w:style w:type="paragraph" w:styleId="ListParagraph">
    <w:name w:val="List Paragraph"/>
    <w:basedOn w:val="Normal"/>
    <w:uiPriority w:val="34"/>
    <w:qFormat/>
    <w:rsid w:val="00FC2F9B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iCs w:val="0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B"/>
    <w:rPr>
      <w:rFonts w:ascii="Tahoma" w:eastAsia="Times New Roman" w:hAnsi="Tahoma" w:cs="Tahoma"/>
      <w:bCs/>
      <w:iCs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.farrell@hse.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riel.farrell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6D88-01DF-4E0B-BF0F-B1378D2C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Terres</dc:creator>
  <cp:lastModifiedBy>Admin</cp:lastModifiedBy>
  <cp:revision>2</cp:revision>
  <cp:lastPrinted>2018-07-02T09:36:00Z</cp:lastPrinted>
  <dcterms:created xsi:type="dcterms:W3CDTF">2018-07-18T12:51:00Z</dcterms:created>
  <dcterms:modified xsi:type="dcterms:W3CDTF">2018-07-18T12:51:00Z</dcterms:modified>
</cp:coreProperties>
</file>