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7B" w:rsidRDefault="00E3237B" w:rsidP="00E3237B">
      <w:pPr>
        <w:rPr>
          <w:b/>
        </w:rPr>
      </w:pPr>
      <w:bookmarkStart w:id="0" w:name="_GoBack"/>
      <w:bookmarkEnd w:id="0"/>
      <w:permStart w:id="1341803106" w:edGrp="everyone"/>
      <w:permEnd w:id="1341803106"/>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1B045D" w:rsidP="006F10D8">
      <w:pPr>
        <w:jc w:val="center"/>
        <w:rPr>
          <w:b/>
        </w:rPr>
      </w:pPr>
      <w:r w:rsidRPr="00E3237B">
        <w:rPr>
          <w:b/>
          <w:noProof/>
          <w:lang w:eastAsia="en-IE"/>
        </w:rPr>
        <mc:AlternateContent>
          <mc:Choice Requires="wps">
            <w:drawing>
              <wp:anchor distT="0" distB="0" distL="114300" distR="114300" simplePos="0" relativeHeight="251659264" behindDoc="0" locked="0" layoutInCell="1" allowOverlap="1" wp14:editId="36B11C9B">
                <wp:simplePos x="0" y="0"/>
                <wp:positionH relativeFrom="margin">
                  <wp:posOffset>1162050</wp:posOffset>
                </wp:positionH>
                <wp:positionV relativeFrom="paragraph">
                  <wp:posOffset>130810</wp:posOffset>
                </wp:positionV>
                <wp:extent cx="3209290" cy="318135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181350"/>
                        </a:xfrm>
                        <a:prstGeom prst="rect">
                          <a:avLst/>
                        </a:prstGeom>
                        <a:solidFill>
                          <a:srgbClr val="FFFFFF"/>
                        </a:solidFill>
                        <a:ln w="9525">
                          <a:solidFill>
                            <a:srgbClr val="000000"/>
                          </a:solidFill>
                          <a:miter lim="800000"/>
                          <a:headEnd/>
                          <a:tailEnd/>
                        </a:ln>
                      </wps:spPr>
                      <wps:txbx>
                        <w:txbxContent>
                          <w:p w:rsidR="003E1743" w:rsidRDefault="00726F93" w:rsidP="00046DB1">
                            <w:pPr>
                              <w:shd w:val="clear" w:color="auto" w:fill="FFFF00"/>
                              <w:jc w:val="center"/>
                              <w:rPr>
                                <w:b/>
                                <w:sz w:val="36"/>
                                <w:szCs w:val="36"/>
                                <w:u w:val="single"/>
                              </w:rPr>
                            </w:pPr>
                            <w:r>
                              <w:rPr>
                                <w:b/>
                                <w:sz w:val="36"/>
                                <w:szCs w:val="36"/>
                                <w:highlight w:val="yellow"/>
                                <w:u w:val="single"/>
                              </w:rPr>
                              <w:t>DPH</w:t>
                            </w:r>
                            <w:r>
                              <w:rPr>
                                <w:b/>
                                <w:sz w:val="36"/>
                                <w:szCs w:val="36"/>
                                <w:u w:val="single"/>
                              </w:rPr>
                              <w:t>N</w:t>
                            </w:r>
                            <w:permStart w:id="1867868596" w:edGrp="everyone"/>
                            <w:permEnd w:id="1867868596"/>
                          </w:p>
                          <w:p w:rsidR="001B045D" w:rsidRDefault="005B0F81" w:rsidP="00046DB1">
                            <w:pPr>
                              <w:shd w:val="clear" w:color="auto" w:fill="FFFF00"/>
                              <w:jc w:val="center"/>
                              <w:rPr>
                                <w:b/>
                                <w:sz w:val="36"/>
                                <w:szCs w:val="36"/>
                                <w:u w:val="single"/>
                              </w:rPr>
                            </w:pPr>
                            <w:r w:rsidRPr="00E3237B">
                              <w:rPr>
                                <w:b/>
                                <w:sz w:val="36"/>
                                <w:szCs w:val="36"/>
                                <w:u w:val="single"/>
                              </w:rPr>
                              <w:t>Instructions</w:t>
                            </w:r>
                            <w:r w:rsidR="009D3718">
                              <w:rPr>
                                <w:b/>
                                <w:sz w:val="36"/>
                                <w:szCs w:val="36"/>
                                <w:u w:val="single"/>
                              </w:rPr>
                              <w:t>/FAQ’s</w:t>
                            </w:r>
                            <w:r w:rsidRPr="00E3237B">
                              <w:rPr>
                                <w:b/>
                                <w:sz w:val="36"/>
                                <w:szCs w:val="36"/>
                                <w:u w:val="single"/>
                              </w:rPr>
                              <w:t xml:space="preserve"> for setting up </w:t>
                            </w:r>
                          </w:p>
                          <w:p w:rsidR="001B045D" w:rsidRDefault="001B045D" w:rsidP="00046DB1">
                            <w:pPr>
                              <w:shd w:val="clear" w:color="auto" w:fill="FFFF00"/>
                              <w:jc w:val="center"/>
                              <w:rPr>
                                <w:b/>
                                <w:sz w:val="36"/>
                                <w:szCs w:val="36"/>
                                <w:u w:val="single"/>
                              </w:rPr>
                            </w:pPr>
                            <w:r>
                              <w:rPr>
                                <w:b/>
                                <w:sz w:val="36"/>
                                <w:szCs w:val="36"/>
                                <w:u w:val="single"/>
                              </w:rPr>
                              <w:t>Public Health Nursing</w:t>
                            </w:r>
                          </w:p>
                          <w:p w:rsidR="005B0F81" w:rsidRDefault="005B0F81" w:rsidP="00046DB1">
                            <w:pPr>
                              <w:shd w:val="clear" w:color="auto" w:fill="FFFF00"/>
                              <w:jc w:val="center"/>
                              <w:rPr>
                                <w:b/>
                                <w:sz w:val="36"/>
                                <w:szCs w:val="36"/>
                                <w:u w:val="single"/>
                              </w:rPr>
                            </w:pPr>
                            <w:r w:rsidRPr="00E3237B">
                              <w:rPr>
                                <w:b/>
                                <w:sz w:val="36"/>
                                <w:szCs w:val="36"/>
                                <w:u w:val="single"/>
                              </w:rPr>
                              <w:t>Primary Care Metrics Software system</w:t>
                            </w:r>
                          </w:p>
                          <w:p w:rsidR="005B0F81" w:rsidRPr="00E3237B" w:rsidRDefault="00187B54" w:rsidP="009D3718">
                            <w:pPr>
                              <w:shd w:val="clear" w:color="auto" w:fill="FFFF00"/>
                              <w:ind w:left="720" w:firstLine="720"/>
                              <w:rPr>
                                <w:b/>
                                <w:sz w:val="36"/>
                                <w:szCs w:val="36"/>
                                <w:u w:val="single"/>
                              </w:rPr>
                            </w:pPr>
                            <w:r>
                              <w:rPr>
                                <w:b/>
                                <w:sz w:val="36"/>
                                <w:szCs w:val="36"/>
                                <w:u w:val="single"/>
                              </w:rPr>
                              <w:t>15</w:t>
                            </w:r>
                            <w:r w:rsidRPr="00187B54">
                              <w:rPr>
                                <w:b/>
                                <w:sz w:val="36"/>
                                <w:szCs w:val="36"/>
                                <w:u w:val="single"/>
                                <w:vertAlign w:val="superscript"/>
                              </w:rPr>
                              <w:t>th</w:t>
                            </w:r>
                            <w:r>
                              <w:rPr>
                                <w:b/>
                                <w:sz w:val="36"/>
                                <w:szCs w:val="36"/>
                                <w:u w:val="single"/>
                              </w:rPr>
                              <w:t xml:space="preserve"> Sept</w:t>
                            </w:r>
                            <w:r w:rsidR="00EF4344">
                              <w:rPr>
                                <w:b/>
                                <w:sz w:val="36"/>
                                <w:szCs w:val="36"/>
                                <w:u w:val="single"/>
                              </w:rPr>
                              <w:t xml:space="preserve">  2021 v2</w:t>
                            </w:r>
                            <w:r w:rsidR="009F2012">
                              <w:rPr>
                                <w:b/>
                                <w:sz w:val="36"/>
                                <w:szCs w:val="36"/>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5pt;margin-top:10.3pt;width:252.7pt;height:2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zPJQIAAEc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">
                <v:textbox>
                  <w:txbxContent>
                    <w:p w:rsidR="003E1743" w:rsidRDefault="00726F93" w:rsidP="00046DB1">
                      <w:pPr>
                        <w:shd w:val="clear" w:color="auto" w:fill="FFFF00"/>
                        <w:jc w:val="center"/>
                        <w:rPr>
                          <w:b/>
                          <w:sz w:val="36"/>
                          <w:szCs w:val="36"/>
                          <w:u w:val="single"/>
                        </w:rPr>
                      </w:pPr>
                      <w:r>
                        <w:rPr>
                          <w:b/>
                          <w:sz w:val="36"/>
                          <w:szCs w:val="36"/>
                          <w:highlight w:val="yellow"/>
                          <w:u w:val="single"/>
                        </w:rPr>
                        <w:t>DPH</w:t>
                      </w:r>
                      <w:r>
                        <w:rPr>
                          <w:b/>
                          <w:sz w:val="36"/>
                          <w:szCs w:val="36"/>
                          <w:u w:val="single"/>
                        </w:rPr>
                        <w:t>N</w:t>
                      </w:r>
                      <w:permStart w:id="1867868596" w:edGrp="everyone"/>
                      <w:permEnd w:id="1867868596"/>
                    </w:p>
                    <w:p w:rsidR="001B045D" w:rsidRDefault="005B0F81" w:rsidP="00046DB1">
                      <w:pPr>
                        <w:shd w:val="clear" w:color="auto" w:fill="FFFF00"/>
                        <w:jc w:val="center"/>
                        <w:rPr>
                          <w:b/>
                          <w:sz w:val="36"/>
                          <w:szCs w:val="36"/>
                          <w:u w:val="single"/>
                        </w:rPr>
                      </w:pPr>
                      <w:r w:rsidRPr="00E3237B">
                        <w:rPr>
                          <w:b/>
                          <w:sz w:val="36"/>
                          <w:szCs w:val="36"/>
                          <w:u w:val="single"/>
                        </w:rPr>
                        <w:t>Instructions</w:t>
                      </w:r>
                      <w:r w:rsidR="009D3718">
                        <w:rPr>
                          <w:b/>
                          <w:sz w:val="36"/>
                          <w:szCs w:val="36"/>
                          <w:u w:val="single"/>
                        </w:rPr>
                        <w:t>/FAQ’s</w:t>
                      </w:r>
                      <w:r w:rsidRPr="00E3237B">
                        <w:rPr>
                          <w:b/>
                          <w:sz w:val="36"/>
                          <w:szCs w:val="36"/>
                          <w:u w:val="single"/>
                        </w:rPr>
                        <w:t xml:space="preserve"> for setting up </w:t>
                      </w:r>
                    </w:p>
                    <w:p w:rsidR="001B045D" w:rsidRDefault="001B045D" w:rsidP="00046DB1">
                      <w:pPr>
                        <w:shd w:val="clear" w:color="auto" w:fill="FFFF00"/>
                        <w:jc w:val="center"/>
                        <w:rPr>
                          <w:b/>
                          <w:sz w:val="36"/>
                          <w:szCs w:val="36"/>
                          <w:u w:val="single"/>
                        </w:rPr>
                      </w:pPr>
                      <w:r>
                        <w:rPr>
                          <w:b/>
                          <w:sz w:val="36"/>
                          <w:szCs w:val="36"/>
                          <w:u w:val="single"/>
                        </w:rPr>
                        <w:t>Public Health Nursing</w:t>
                      </w:r>
                    </w:p>
                    <w:p w:rsidR="005B0F81" w:rsidRDefault="005B0F81" w:rsidP="00046DB1">
                      <w:pPr>
                        <w:shd w:val="clear" w:color="auto" w:fill="FFFF00"/>
                        <w:jc w:val="center"/>
                        <w:rPr>
                          <w:b/>
                          <w:sz w:val="36"/>
                          <w:szCs w:val="36"/>
                          <w:u w:val="single"/>
                        </w:rPr>
                      </w:pPr>
                      <w:r w:rsidRPr="00E3237B">
                        <w:rPr>
                          <w:b/>
                          <w:sz w:val="36"/>
                          <w:szCs w:val="36"/>
                          <w:u w:val="single"/>
                        </w:rPr>
                        <w:t>Primary Care Metrics Software system</w:t>
                      </w:r>
                    </w:p>
                    <w:p w:rsidR="005B0F81" w:rsidRPr="00E3237B" w:rsidRDefault="00187B54" w:rsidP="009D3718">
                      <w:pPr>
                        <w:shd w:val="clear" w:color="auto" w:fill="FFFF00"/>
                        <w:ind w:left="720" w:firstLine="720"/>
                        <w:rPr>
                          <w:b/>
                          <w:sz w:val="36"/>
                          <w:szCs w:val="36"/>
                          <w:u w:val="single"/>
                        </w:rPr>
                      </w:pPr>
                      <w:r>
                        <w:rPr>
                          <w:b/>
                          <w:sz w:val="36"/>
                          <w:szCs w:val="36"/>
                          <w:u w:val="single"/>
                        </w:rPr>
                        <w:t>15</w:t>
                      </w:r>
                      <w:r w:rsidRPr="00187B54">
                        <w:rPr>
                          <w:b/>
                          <w:sz w:val="36"/>
                          <w:szCs w:val="36"/>
                          <w:u w:val="single"/>
                          <w:vertAlign w:val="superscript"/>
                        </w:rPr>
                        <w:t>th</w:t>
                      </w:r>
                      <w:r>
                        <w:rPr>
                          <w:b/>
                          <w:sz w:val="36"/>
                          <w:szCs w:val="36"/>
                          <w:u w:val="single"/>
                        </w:rPr>
                        <w:t xml:space="preserve"> Sept</w:t>
                      </w:r>
                      <w:r w:rsidR="00EF4344">
                        <w:rPr>
                          <w:b/>
                          <w:sz w:val="36"/>
                          <w:szCs w:val="36"/>
                          <w:u w:val="single"/>
                        </w:rPr>
                        <w:t xml:space="preserve">  2021 v2</w:t>
                      </w:r>
                      <w:r w:rsidR="009F2012">
                        <w:rPr>
                          <w:b/>
                          <w:sz w:val="36"/>
                          <w:szCs w:val="36"/>
                          <w:u w:val="single"/>
                        </w:rPr>
                        <w:t xml:space="preserve"> </w:t>
                      </w:r>
                    </w:p>
                  </w:txbxContent>
                </v:textbox>
                <w10:wrap anchorx="margin"/>
              </v:shape>
            </w:pict>
          </mc:Fallback>
        </mc:AlternateContent>
      </w: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E3237B">
      <w:pP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E3237B" w:rsidRDefault="00E3237B"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sdt>
      <w:sdtPr>
        <w:rPr>
          <w:rFonts w:asciiTheme="minorHAnsi" w:eastAsiaTheme="minorEastAsia" w:hAnsiTheme="minorHAnsi" w:cs="Times New Roman"/>
          <w:sz w:val="22"/>
          <w:szCs w:val="22"/>
        </w:rPr>
        <w:id w:val="-1901134894"/>
        <w:docPartObj>
          <w:docPartGallery w:val="Table of Contents"/>
          <w:docPartUnique/>
        </w:docPartObj>
      </w:sdtPr>
      <w:sdtEndPr/>
      <w:sdtContent>
        <w:p w:rsidR="005B0F81" w:rsidRDefault="005B0F81">
          <w:pPr>
            <w:pStyle w:val="TOCHeading"/>
          </w:pPr>
          <w:r>
            <w:t>Table of Contents</w:t>
          </w:r>
        </w:p>
        <w:p w:rsidR="005B0F81" w:rsidRDefault="005B0F81">
          <w:pPr>
            <w:pStyle w:val="TOC1"/>
          </w:pPr>
          <w:r>
            <w:rPr>
              <w:b/>
            </w:rPr>
            <w:t xml:space="preserve">DPHN </w:t>
          </w:r>
          <w:r w:rsidRPr="007B0BF1">
            <w:rPr>
              <w:b/>
            </w:rPr>
            <w:t>Instructions for setting u</w:t>
          </w:r>
          <w:r>
            <w:rPr>
              <w:b/>
            </w:rPr>
            <w:t>p and viewing the primary care metric system</w:t>
          </w:r>
          <w:r>
            <w:ptab w:relativeTo="margin" w:alignment="right" w:leader="dot"/>
          </w:r>
          <w:r>
            <w:t>3</w:t>
          </w:r>
        </w:p>
        <w:p w:rsidR="005B0F81" w:rsidRDefault="00E55B63">
          <w:pPr>
            <w:pStyle w:val="TOC2"/>
            <w:ind w:left="216"/>
          </w:pPr>
          <w:r>
            <w:t xml:space="preserve">     </w:t>
          </w:r>
          <w:r w:rsidR="005B0F81">
            <w:t>Setting Up</w:t>
          </w:r>
          <w:r w:rsidR="005B0F81">
            <w:ptab w:relativeTo="margin" w:alignment="right" w:leader="dot"/>
          </w:r>
          <w:r w:rsidR="005B0F81">
            <w:t>3</w:t>
          </w:r>
        </w:p>
        <w:p w:rsidR="005B0F81" w:rsidRDefault="005B0F81">
          <w:pPr>
            <w:pStyle w:val="TOC3"/>
            <w:ind w:left="446"/>
          </w:pPr>
          <w:r w:rsidRPr="005B0F81">
            <w:t>Set up PHNs and RGNs</w:t>
          </w:r>
          <w:r w:rsidR="00E55B63">
            <w:t xml:space="preserve"> (Caseload Holders)</w:t>
          </w:r>
          <w:r w:rsidR="00CA518F">
            <w:t xml:space="preserve"> </w:t>
          </w:r>
          <w:r w:rsidRPr="005B0F81">
            <w:t xml:space="preserve"> onto the system</w:t>
          </w:r>
          <w:r>
            <w:ptab w:relativeTo="margin" w:alignment="right" w:leader="dot"/>
          </w:r>
          <w:r>
            <w:t>4</w:t>
          </w:r>
        </w:p>
        <w:p w:rsidR="005B0F81" w:rsidRDefault="005B0F81" w:rsidP="005B0F81">
          <w:pPr>
            <w:pStyle w:val="TOC3"/>
            <w:ind w:left="446"/>
          </w:pPr>
          <w:r w:rsidRPr="005B0F81">
            <w:t>Set up PHN</w:t>
          </w:r>
          <w:r w:rsidRPr="005B0F81">
            <w:rPr>
              <w:b/>
            </w:rPr>
            <w:t xml:space="preserve"> </w:t>
          </w:r>
          <w:r w:rsidRPr="005B0F81">
            <w:t xml:space="preserve">job sharers  </w:t>
          </w:r>
          <w:r>
            <w:ptab w:relativeTo="margin" w:alignment="right" w:leader="dot"/>
          </w:r>
          <w:r>
            <w:t>4</w:t>
          </w:r>
        </w:p>
        <w:p w:rsidR="005B0F81" w:rsidRDefault="005B0F81" w:rsidP="005B0F81">
          <w:pPr>
            <w:pStyle w:val="TOC3"/>
            <w:ind w:left="446"/>
          </w:pPr>
          <w:r w:rsidRPr="005B0F81">
            <w:t>Set up RGN (non caseload holders)</w:t>
          </w:r>
          <w:r w:rsidR="00E55B63">
            <w:t>/HCA</w:t>
          </w:r>
          <w:r>
            <w:ptab w:relativeTo="margin" w:alignment="right" w:leader="dot"/>
          </w:r>
          <w:r>
            <w:t>4</w:t>
          </w:r>
        </w:p>
        <w:p w:rsidR="001D5306" w:rsidRDefault="001D5306" w:rsidP="005B0F81">
          <w:pPr>
            <w:pStyle w:val="TOC3"/>
            <w:ind w:left="446"/>
          </w:pPr>
          <w:r>
            <w:t>Set up Cross Cover Staff</w:t>
          </w:r>
          <w:r w:rsidR="00192460">
            <w:t>……………………………………………………………………………………………………………..5</w:t>
          </w:r>
        </w:p>
        <w:p w:rsidR="00960B6F" w:rsidRPr="00960B6F" w:rsidRDefault="00960B6F" w:rsidP="00960B6F">
          <w:pPr>
            <w:ind w:firstLine="446"/>
            <w:rPr>
              <w:lang w:val="en-US"/>
            </w:rPr>
          </w:pPr>
          <w:r>
            <w:rPr>
              <w:lang w:val="en-US"/>
            </w:rPr>
            <w:t>Set up agency staff……………………………………………………………………………………………………………………</w:t>
          </w:r>
          <w:r w:rsidR="00EF4344">
            <w:rPr>
              <w:lang w:val="en-US"/>
            </w:rPr>
            <w:t>.5</w:t>
          </w:r>
        </w:p>
        <w:p w:rsidR="00E07922" w:rsidRDefault="005B0F81" w:rsidP="005B0F81">
          <w:pPr>
            <w:pStyle w:val="TOC3"/>
            <w:ind w:left="446"/>
          </w:pPr>
          <w:r w:rsidRPr="005B0F81">
            <w:t>Removing a PHN/RGN</w:t>
          </w:r>
          <w:r w:rsidR="00E55B63">
            <w:t>/HCA</w:t>
          </w:r>
          <w:r w:rsidR="00E07922">
            <w:t xml:space="preserve"> from a caseload …………………………………………………………………………….5</w:t>
          </w:r>
        </w:p>
        <w:p w:rsidR="005B0F81" w:rsidRDefault="00E07922" w:rsidP="005B0F81">
          <w:pPr>
            <w:pStyle w:val="TOC3"/>
            <w:ind w:left="446"/>
          </w:pPr>
          <w:r>
            <w:t>Combined caseloads/integrated caseloads</w:t>
          </w:r>
          <w:r w:rsidR="00793611">
            <w:t>……………………………………………………………………………….5</w:t>
          </w:r>
        </w:p>
        <w:p w:rsidR="00793611" w:rsidRDefault="005B0F81" w:rsidP="005B0F81">
          <w:r>
            <w:t xml:space="preserve">         </w:t>
          </w:r>
          <w:r w:rsidRPr="005B0F81">
            <w:t>DPHN v</w:t>
          </w:r>
          <w:r w:rsidR="00793611">
            <w:t>iew of current monthly activity…………………………………………………………………………………</w:t>
          </w:r>
          <w:r w:rsidR="00EF4344">
            <w:t>…..</w:t>
          </w:r>
          <w:r w:rsidR="00793611">
            <w:t>5</w:t>
          </w:r>
        </w:p>
        <w:p w:rsidR="00793611" w:rsidRDefault="00793611" w:rsidP="005B0F81">
          <w:r>
            <w:t xml:space="preserve">         Technical queries………………………………………………………………………………………………………………………6</w:t>
          </w:r>
        </w:p>
        <w:p w:rsidR="005B0F81" w:rsidRPr="005B0F81" w:rsidRDefault="00793611" w:rsidP="005B0F81">
          <w:pPr>
            <w:rPr>
              <w:lang w:val="en-US"/>
            </w:rPr>
          </w:pPr>
          <w:r>
            <w:t xml:space="preserve"> </w:t>
          </w:r>
        </w:p>
        <w:p w:rsidR="005B0F81" w:rsidRDefault="005B0F81">
          <w:pPr>
            <w:pStyle w:val="TOC1"/>
          </w:pPr>
          <w:r w:rsidRPr="00027C68">
            <w:rPr>
              <w:b/>
            </w:rPr>
            <w:t>PHN</w:t>
          </w:r>
          <w:r>
            <w:rPr>
              <w:b/>
            </w:rPr>
            <w:t xml:space="preserve">/RGN caseload holders instructions to </w:t>
          </w:r>
          <w:r w:rsidRPr="00027C68">
            <w:rPr>
              <w:b/>
            </w:rPr>
            <w:t>commence data entry</w:t>
          </w:r>
          <w:r>
            <w:rPr>
              <w:b/>
            </w:rPr>
            <w:t xml:space="preserve"> </w:t>
          </w:r>
          <w:r>
            <w:ptab w:relativeTo="margin" w:alignment="right" w:leader="dot"/>
          </w:r>
          <w:r>
            <w:t>6</w:t>
          </w:r>
        </w:p>
        <w:p w:rsidR="00E55B63" w:rsidRDefault="00E55B63" w:rsidP="00E55B63">
          <w:pPr>
            <w:pStyle w:val="TOC1"/>
          </w:pPr>
          <w:r>
            <w:rPr>
              <w:b/>
            </w:rPr>
            <w:t xml:space="preserve">RGN instructions to </w:t>
          </w:r>
          <w:r w:rsidRPr="00027C68">
            <w:rPr>
              <w:b/>
            </w:rPr>
            <w:t>commence data entry</w:t>
          </w:r>
          <w:r>
            <w:rPr>
              <w:b/>
            </w:rPr>
            <w:t xml:space="preserve"> </w:t>
          </w:r>
          <w:r>
            <w:ptab w:relativeTo="margin" w:alignment="right" w:leader="dot"/>
          </w:r>
          <w:r>
            <w:t>8</w:t>
          </w:r>
        </w:p>
        <w:p w:rsidR="00E55B63" w:rsidRDefault="00E55B63" w:rsidP="00E55B63">
          <w:pPr>
            <w:pStyle w:val="TOC1"/>
          </w:pPr>
          <w:r>
            <w:rPr>
              <w:b/>
            </w:rPr>
            <w:t xml:space="preserve">HCA instructions to </w:t>
          </w:r>
          <w:r w:rsidRPr="00027C68">
            <w:rPr>
              <w:b/>
            </w:rPr>
            <w:t>commence data entry</w:t>
          </w:r>
          <w:r>
            <w:rPr>
              <w:b/>
            </w:rPr>
            <w:t xml:space="preserve"> </w:t>
          </w:r>
          <w:r>
            <w:ptab w:relativeTo="margin" w:alignment="right" w:leader="dot"/>
          </w:r>
          <w:r>
            <w:t>10</w:t>
          </w:r>
        </w:p>
        <w:p w:rsidR="00E55B63" w:rsidRDefault="00E55B63" w:rsidP="00E55B63">
          <w:pPr>
            <w:pStyle w:val="TOC1"/>
          </w:pPr>
          <w:r>
            <w:rPr>
              <w:b/>
            </w:rPr>
            <w:t xml:space="preserve">Plan for National Roll Out </w:t>
          </w:r>
          <w:r>
            <w:ptab w:relativeTo="margin" w:alignment="right" w:leader="dot"/>
          </w:r>
          <w:r>
            <w:t>11</w:t>
          </w:r>
        </w:p>
        <w:p w:rsidR="00E55B63" w:rsidRDefault="00E55B63" w:rsidP="00E55B63">
          <w:pPr>
            <w:pStyle w:val="TOC1"/>
          </w:pPr>
          <w:r>
            <w:rPr>
              <w:b/>
            </w:rPr>
            <w:t xml:space="preserve">Further Help Contact Details </w:t>
          </w:r>
          <w:r>
            <w:ptab w:relativeTo="margin" w:alignment="right" w:leader="dot"/>
          </w:r>
          <w:r>
            <w:t>11</w:t>
          </w:r>
        </w:p>
        <w:p w:rsidR="005B0F81" w:rsidRDefault="00B9315E">
          <w:pPr>
            <w:pStyle w:val="TOC3"/>
            <w:ind w:left="446"/>
          </w:pPr>
        </w:p>
      </w:sdtContent>
    </w:sdt>
    <w:p w:rsidR="005B0F81" w:rsidRDefault="005B0F81" w:rsidP="005B0F81">
      <w:pP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5B0F81" w:rsidRDefault="005B0F81" w:rsidP="006F10D8">
      <w:pPr>
        <w:jc w:val="center"/>
        <w:rPr>
          <w:b/>
        </w:rPr>
      </w:pPr>
    </w:p>
    <w:p w:rsidR="001E0E73" w:rsidRPr="007B0BF1" w:rsidRDefault="009D3718" w:rsidP="005F438A">
      <w:pPr>
        <w:shd w:val="clear" w:color="auto" w:fill="FFC000"/>
        <w:rPr>
          <w:b/>
        </w:rPr>
      </w:pPr>
      <w:r>
        <w:rPr>
          <w:b/>
        </w:rPr>
        <w:lastRenderedPageBreak/>
        <w:tab/>
      </w:r>
      <w:r w:rsidR="001E0E73">
        <w:rPr>
          <w:b/>
        </w:rPr>
        <w:t xml:space="preserve">DPHN </w:t>
      </w:r>
      <w:r w:rsidR="001E0E73" w:rsidRPr="007B0BF1">
        <w:rPr>
          <w:b/>
        </w:rPr>
        <w:t>Instructions for setting u</w:t>
      </w:r>
      <w:r w:rsidR="001E0E73">
        <w:rPr>
          <w:b/>
        </w:rPr>
        <w:t>p</w:t>
      </w:r>
      <w:r w:rsidR="004758CD">
        <w:rPr>
          <w:b/>
        </w:rPr>
        <w:t xml:space="preserve"> and viewing</w:t>
      </w:r>
      <w:r w:rsidR="001E0E73">
        <w:rPr>
          <w:b/>
        </w:rPr>
        <w:t xml:space="preserve"> the primary care metric sys</w:t>
      </w:r>
      <w:r w:rsidR="004758CD">
        <w:rPr>
          <w:b/>
        </w:rPr>
        <w:t>tem</w:t>
      </w:r>
    </w:p>
    <w:p w:rsidR="00520773" w:rsidRDefault="00520773" w:rsidP="006F10D8">
      <w:pPr>
        <w:jc w:val="center"/>
        <w:rPr>
          <w:b/>
        </w:rPr>
      </w:pPr>
    </w:p>
    <w:p w:rsidR="00C32894" w:rsidRPr="002911CC" w:rsidRDefault="00C32894" w:rsidP="002911CC">
      <w:pPr>
        <w:rPr>
          <w:b/>
        </w:rPr>
      </w:pPr>
      <w:r w:rsidRPr="002911CC">
        <w:rPr>
          <w:b/>
        </w:rPr>
        <w:t>Setting Up</w:t>
      </w:r>
    </w:p>
    <w:p w:rsidR="007B0BF1" w:rsidRDefault="007B0BF1">
      <w:r>
        <w:t>You have received a link to the system and a username and password.</w:t>
      </w:r>
    </w:p>
    <w:p w:rsidR="00165B6E" w:rsidRPr="00081651" w:rsidRDefault="00081651">
      <w:pPr>
        <w:rPr>
          <w:b/>
          <w:u w:val="single"/>
        </w:rPr>
      </w:pPr>
      <w:r w:rsidRPr="00081651">
        <w:rPr>
          <w:b/>
          <w:u w:val="single"/>
        </w:rPr>
        <w:t>Initial Set up</w:t>
      </w:r>
    </w:p>
    <w:p w:rsidR="007B0BF1" w:rsidRPr="009E7675" w:rsidRDefault="007B0BF1">
      <w:pPr>
        <w:rPr>
          <w:b/>
        </w:rPr>
      </w:pPr>
      <w:r>
        <w:t>Click on the link and the system will open</w:t>
      </w:r>
      <w:r w:rsidR="005F438A">
        <w:t xml:space="preserve"> </w:t>
      </w:r>
      <w:r w:rsidR="009E7675">
        <w:t xml:space="preserve"> (</w:t>
      </w:r>
      <w:r w:rsidR="009E7675" w:rsidRPr="009E7675">
        <w:rPr>
          <w:b/>
        </w:rPr>
        <w:t>for subsequent access to the system please use google Chrome to enter www.phnmetrics.ie)</w:t>
      </w:r>
    </w:p>
    <w:p w:rsidR="007B0BF1" w:rsidRDefault="007B0BF1">
      <w:r>
        <w:t>Enter the username and password</w:t>
      </w:r>
      <w:r w:rsidR="00081651">
        <w:t xml:space="preserve"> that you have received</w:t>
      </w:r>
    </w:p>
    <w:p w:rsidR="007B0BF1" w:rsidRDefault="007B0BF1">
      <w:r>
        <w:t xml:space="preserve">This </w:t>
      </w:r>
      <w:r w:rsidR="007E0FBB">
        <w:t xml:space="preserve">will bring you to the </w:t>
      </w:r>
      <w:r w:rsidR="000C3F75">
        <w:t>D</w:t>
      </w:r>
      <w:r>
        <w:t>PHN portal.</w:t>
      </w:r>
    </w:p>
    <w:p w:rsidR="009F592F" w:rsidRDefault="009F592F" w:rsidP="009F592F">
      <w:pPr>
        <w:rPr>
          <w:b/>
        </w:rPr>
      </w:pPr>
      <w:r w:rsidRPr="001334AC">
        <w:rPr>
          <w:b/>
        </w:rPr>
        <w:t xml:space="preserve">Tutorials/Training video clips are embedded into the </w:t>
      </w:r>
      <w:r>
        <w:rPr>
          <w:b/>
        </w:rPr>
        <w:t>D</w:t>
      </w:r>
      <w:r w:rsidRPr="001334AC">
        <w:rPr>
          <w:b/>
        </w:rPr>
        <w:t>PHN</w:t>
      </w:r>
      <w:r>
        <w:rPr>
          <w:b/>
        </w:rPr>
        <w:t xml:space="preserve"> portal</w:t>
      </w:r>
      <w:r w:rsidRPr="001334AC">
        <w:rPr>
          <w:b/>
        </w:rPr>
        <w:t xml:space="preserve"> home page and will be available every time the </w:t>
      </w:r>
      <w:r>
        <w:rPr>
          <w:b/>
        </w:rPr>
        <w:t>D</w:t>
      </w:r>
      <w:r w:rsidRPr="001334AC">
        <w:rPr>
          <w:b/>
        </w:rPr>
        <w:t>PHN portal is opened</w:t>
      </w:r>
      <w:r>
        <w:rPr>
          <w:b/>
        </w:rPr>
        <w:t>.</w:t>
      </w:r>
    </w:p>
    <w:p w:rsidR="002D1C01" w:rsidRDefault="002D1C01" w:rsidP="009F592F">
      <w:pPr>
        <w:rPr>
          <w:b/>
        </w:rPr>
      </w:pPr>
      <w:r>
        <w:rPr>
          <w:b/>
        </w:rPr>
        <w:t>The following instructions are in addition to the tutorials and will assist you in setting up the nurses within your network on the system</w:t>
      </w:r>
      <w:r w:rsidR="003C1C9D">
        <w:rPr>
          <w:b/>
        </w:rPr>
        <w:t xml:space="preserve"> and dealing with different scenarios.</w:t>
      </w:r>
    </w:p>
    <w:p w:rsidR="009F592F" w:rsidRDefault="009F592F"/>
    <w:p w:rsidR="00081651" w:rsidRPr="00081651" w:rsidRDefault="005F438A">
      <w:pPr>
        <w:rPr>
          <w:b/>
          <w:u w:val="single"/>
        </w:rPr>
      </w:pPr>
      <w:r>
        <w:rPr>
          <w:b/>
          <w:u w:val="single"/>
        </w:rPr>
        <w:t>Set up your ADPHN’s</w:t>
      </w:r>
      <w:r w:rsidR="00081651" w:rsidRPr="00081651">
        <w:rPr>
          <w:b/>
          <w:u w:val="single"/>
        </w:rPr>
        <w:t xml:space="preserve"> user name and password </w:t>
      </w:r>
    </w:p>
    <w:p w:rsidR="00081651" w:rsidRDefault="00081651">
      <w:r>
        <w:t>Action:  Go to Nurses Tab</w:t>
      </w:r>
    </w:p>
    <w:p w:rsidR="005F438A" w:rsidRDefault="00081651" w:rsidP="00081651">
      <w:pPr>
        <w:ind w:left="1440" w:hanging="731"/>
      </w:pPr>
      <w:r>
        <w:t>Register Ne</w:t>
      </w:r>
      <w:r w:rsidR="005F438A">
        <w:t>w – register each ADPHN as</w:t>
      </w:r>
      <w:r w:rsidR="00EF4344">
        <w:t>’</w:t>
      </w:r>
      <w:r w:rsidR="005F438A">
        <w:t xml:space="preserve"> Network  admin </w:t>
      </w:r>
      <w:r w:rsidR="00EF4344">
        <w:t>‘ in the drop down box</w:t>
      </w:r>
    </w:p>
    <w:p w:rsidR="00081651" w:rsidRDefault="005F438A" w:rsidP="00081651">
      <w:pPr>
        <w:ind w:left="1440" w:hanging="731"/>
      </w:pPr>
      <w:r>
        <w:t>Create a  user name for the ADPHN</w:t>
      </w:r>
    </w:p>
    <w:p w:rsidR="00081651" w:rsidRDefault="00EF4344" w:rsidP="00081651">
      <w:pPr>
        <w:ind w:left="1440" w:hanging="731"/>
      </w:pPr>
      <w:r>
        <w:t xml:space="preserve">Create a  </w:t>
      </w:r>
      <w:r w:rsidR="00081651">
        <w:t>Password – the system will generate a password for you or you can choose your own password.</w:t>
      </w:r>
    </w:p>
    <w:p w:rsidR="00955FEF" w:rsidRDefault="00955FEF" w:rsidP="00081651">
      <w:pPr>
        <w:spacing w:after="0" w:line="360" w:lineRule="auto"/>
        <w:ind w:left="1418"/>
      </w:pPr>
      <w:r>
        <w:t>If you choose to create your own password please use following rules</w:t>
      </w:r>
    </w:p>
    <w:p w:rsidR="00955FEF" w:rsidRDefault="00955FEF" w:rsidP="00081651">
      <w:pPr>
        <w:spacing w:after="0" w:line="360" w:lineRule="auto"/>
        <w:ind w:left="1418"/>
      </w:pPr>
      <w:r>
        <w:t>At least 6 characters</w:t>
      </w:r>
    </w:p>
    <w:p w:rsidR="00955FEF" w:rsidRDefault="00955FEF" w:rsidP="00081651">
      <w:pPr>
        <w:spacing w:after="0" w:line="360" w:lineRule="auto"/>
        <w:ind w:left="1418"/>
      </w:pPr>
      <w:r>
        <w:t>One capital</w:t>
      </w:r>
    </w:p>
    <w:p w:rsidR="00955FEF" w:rsidRDefault="00955FEF" w:rsidP="00081651">
      <w:pPr>
        <w:spacing w:after="0" w:line="360" w:lineRule="auto"/>
        <w:ind w:left="284" w:firstLine="1134"/>
      </w:pPr>
      <w:r>
        <w:t>One number</w:t>
      </w:r>
    </w:p>
    <w:p w:rsidR="00955FEF" w:rsidRDefault="00955FEF" w:rsidP="00081651">
      <w:pPr>
        <w:spacing w:after="0" w:line="360" w:lineRule="auto"/>
        <w:ind w:left="1418"/>
      </w:pPr>
      <w:r>
        <w:t>One symbol</w:t>
      </w:r>
    </w:p>
    <w:p w:rsidR="005F438A" w:rsidRDefault="005F438A" w:rsidP="00081651">
      <w:pPr>
        <w:spacing w:after="0" w:line="360" w:lineRule="auto"/>
        <w:ind w:left="1418"/>
      </w:pPr>
    </w:p>
    <w:p w:rsidR="005F438A" w:rsidRPr="00DD7C93" w:rsidRDefault="005F438A" w:rsidP="005F438A">
      <w:pPr>
        <w:spacing w:after="0" w:line="360" w:lineRule="auto"/>
      </w:pPr>
      <w:r>
        <w:t>Once you have set up each ADPHN in your area please send on usern</w:t>
      </w:r>
      <w:r w:rsidR="00EF4344">
        <w:t>ame and password to each ADPHN</w:t>
      </w:r>
    </w:p>
    <w:p w:rsidR="007E0FBB" w:rsidRPr="00F541A1" w:rsidRDefault="007E0FBB" w:rsidP="007E0FBB">
      <w:pPr>
        <w:rPr>
          <w:b/>
          <w:i/>
        </w:rPr>
      </w:pPr>
      <w:r w:rsidRPr="00F541A1">
        <w:rPr>
          <w:b/>
          <w:i/>
        </w:rPr>
        <w:t>Only the DPHN can view all networks in his/her area.  Each ADPHN can only access data for his/her own network</w:t>
      </w:r>
    </w:p>
    <w:p w:rsidR="007E0FBB" w:rsidRDefault="007E0FBB" w:rsidP="007E0FBB"/>
    <w:p w:rsidR="007E0FBB" w:rsidRPr="007E1770" w:rsidRDefault="007E0FBB" w:rsidP="007E0FBB">
      <w:pPr>
        <w:rPr>
          <w:rFonts w:ascii="Calibri" w:eastAsia="Times New Roman" w:hAnsi="Calibri"/>
          <w:i/>
          <w:color w:val="000000"/>
        </w:rPr>
      </w:pPr>
      <w:r w:rsidRPr="007E1770">
        <w:rPr>
          <w:i/>
        </w:rPr>
        <w:lastRenderedPageBreak/>
        <w:t xml:space="preserve">Instructions/training clip for the use of this </w:t>
      </w:r>
      <w:r>
        <w:rPr>
          <w:i/>
        </w:rPr>
        <w:t xml:space="preserve">DPHN </w:t>
      </w:r>
      <w:r w:rsidRPr="007E1770">
        <w:rPr>
          <w:i/>
        </w:rPr>
        <w:t>portal is embedded into this Home page.</w:t>
      </w:r>
    </w:p>
    <w:p w:rsidR="007E0FBB" w:rsidRPr="007B0BF1" w:rsidRDefault="007E0FBB" w:rsidP="007E0FBB">
      <w:pPr>
        <w:rPr>
          <w:b/>
        </w:rPr>
      </w:pPr>
      <w:r w:rsidRPr="007B0BF1">
        <w:rPr>
          <w:b/>
        </w:rPr>
        <w:t>What do I do next?</w:t>
      </w:r>
    </w:p>
    <w:p w:rsidR="007E0FBB" w:rsidRDefault="007E0FBB" w:rsidP="007E0FBB">
      <w:r>
        <w:t>Instruct the ADPHNs in your area to proceed to set up all the PHNs and RGNs in each network/sector onto the system (prioritise PHNs initially then move to set up RGNs).</w:t>
      </w:r>
    </w:p>
    <w:p w:rsidR="007E0FBB" w:rsidRDefault="007E0FBB" w:rsidP="007E0FBB">
      <w:r>
        <w:t>On average it should take an ADPHN 2 -3 days to set up all staff on the system. This amount of time allows the ADPHN time to  familiarise themselves with the system and complete the training tutorials This is a very rough estimate as it will depend on the number of staff, number of job sharers, numbers of RGNs working across caseloads.)</w:t>
      </w:r>
    </w:p>
    <w:p w:rsidR="007E0FBB" w:rsidRDefault="007E0FBB" w:rsidP="007E0FBB">
      <w:r>
        <w:t xml:space="preserve">It takes less than a minute to set up each nurse on the system. </w:t>
      </w:r>
    </w:p>
    <w:p w:rsidR="007E0FBB" w:rsidRDefault="007E0FBB" w:rsidP="007E0FBB">
      <w:r>
        <w:t xml:space="preserve"> Each ADPHN is allocated a Network Number ( 1 2,3, etc). You as DPHN need to confirm with each ADPHN  re numbering of networks/unless it is already agreed</w:t>
      </w:r>
    </w:p>
    <w:p w:rsidR="007E0FBB" w:rsidRDefault="007E0FBB" w:rsidP="007E0FBB">
      <w:r>
        <w:t>Once an ADPHN is allocated his/her/Network number this should not change.</w:t>
      </w:r>
    </w:p>
    <w:p w:rsidR="007E0FBB" w:rsidRDefault="007E0FBB" w:rsidP="007E0FBB">
      <w:r>
        <w:t>Aim to have all staff up on the system and ready to commence data entry at the beginning of a month. If data entry commences mid-month retrospective data will have to entered If all staff commence use of the system within a given month there is no overlap with the excel spreadsheets</w:t>
      </w:r>
    </w:p>
    <w:p w:rsidR="007E0FBB" w:rsidRDefault="007E0FBB" w:rsidP="007E0FBB"/>
    <w:p w:rsidR="007E0FBB" w:rsidRDefault="007E0FBB" w:rsidP="007E0FBB">
      <w:r w:rsidRPr="0027562E">
        <w:rPr>
          <w:b/>
        </w:rPr>
        <w:t>Before transferring data to the CIF sheet at month end</w:t>
      </w:r>
      <w:r>
        <w:t xml:space="preserve">  </w:t>
      </w:r>
    </w:p>
    <w:p w:rsidR="007E0FBB" w:rsidRDefault="007E0FBB" w:rsidP="007E0FBB">
      <w:pPr>
        <w:pStyle w:val="ListParagraph"/>
        <w:numPr>
          <w:ilvl w:val="0"/>
          <w:numId w:val="15"/>
        </w:numPr>
      </w:pPr>
      <w:r>
        <w:t xml:space="preserve">Check in the tab ‘Network’ and then ‘submissions’ that all the green boxes are ticked. (Each  PHN ticks the box at the end of the month to confirm that entries are complete for that month). </w:t>
      </w:r>
    </w:p>
    <w:p w:rsidR="007E0FBB" w:rsidRDefault="007E0FBB" w:rsidP="007E0FBB">
      <w:pPr>
        <w:pStyle w:val="ListParagraph"/>
        <w:numPr>
          <w:ilvl w:val="0"/>
          <w:numId w:val="15"/>
        </w:numPr>
      </w:pPr>
      <w:r>
        <w:t>Continue as with Excel sheets  and enter ‘monthly in arrears’ data onto CIF sheet</w:t>
      </w:r>
    </w:p>
    <w:p w:rsidR="007E0FBB" w:rsidRDefault="007E0FBB" w:rsidP="007E0FBB">
      <w:pPr>
        <w:pStyle w:val="ListParagraph"/>
        <w:numPr>
          <w:ilvl w:val="0"/>
          <w:numId w:val="15"/>
        </w:numPr>
      </w:pPr>
      <w:r>
        <w:t>The DPHN can allow DPHN admin access into the system. This person can then be delegated the task of transferring the data onto the CIF sheet /once agreed with DPHN</w:t>
      </w:r>
    </w:p>
    <w:p w:rsidR="007E0FBB" w:rsidRDefault="007E0FBB" w:rsidP="007E0FBB"/>
    <w:p w:rsidR="007E0FBB" w:rsidRDefault="007E0FBB" w:rsidP="007E0FBB">
      <w:pPr>
        <w:rPr>
          <w:b/>
        </w:rPr>
      </w:pPr>
      <w:r>
        <w:rPr>
          <w:b/>
        </w:rPr>
        <w:t>How do I set</w:t>
      </w:r>
      <w:r w:rsidRPr="00241704">
        <w:rPr>
          <w:b/>
        </w:rPr>
        <w:t xml:space="preserve"> up the PHN </w:t>
      </w:r>
      <w:r>
        <w:rPr>
          <w:b/>
        </w:rPr>
        <w:t xml:space="preserve">or RGN </w:t>
      </w:r>
      <w:r w:rsidRPr="00241704">
        <w:rPr>
          <w:b/>
        </w:rPr>
        <w:t>Caseload</w:t>
      </w:r>
      <w:r>
        <w:rPr>
          <w:b/>
        </w:rPr>
        <w:t xml:space="preserve"> Holders? </w:t>
      </w:r>
    </w:p>
    <w:p w:rsidR="007E0FBB" w:rsidRDefault="007E0FBB" w:rsidP="007E0FBB">
      <w:pPr>
        <w:rPr>
          <w:b/>
        </w:rPr>
      </w:pPr>
      <w:r>
        <w:rPr>
          <w:b/>
        </w:rPr>
        <w:t>(ADPHNs as administrators of the system will complete this however you have the facility to this also)</w:t>
      </w:r>
    </w:p>
    <w:p w:rsidR="007E0FBB" w:rsidRDefault="007E0FBB"/>
    <w:p w:rsidR="001F33FD" w:rsidRPr="00524034" w:rsidRDefault="001F33FD" w:rsidP="001F33FD">
      <w:pPr>
        <w:jc w:val="both"/>
        <w:rPr>
          <w:i/>
        </w:rPr>
      </w:pPr>
      <w:r>
        <w:rPr>
          <w:i/>
        </w:rPr>
        <w:t>The ADPHN can commence setting up the caseloads as soon as he/she receives the link</w:t>
      </w:r>
      <w:r w:rsidRPr="00524034">
        <w:rPr>
          <w:i/>
        </w:rPr>
        <w:t xml:space="preserve"> </w:t>
      </w:r>
      <w:r>
        <w:rPr>
          <w:i/>
        </w:rPr>
        <w:t xml:space="preserve">However </w:t>
      </w:r>
      <w:r w:rsidRPr="00524034">
        <w:rPr>
          <w:i/>
        </w:rPr>
        <w:t xml:space="preserve">It is </w:t>
      </w:r>
      <w:r>
        <w:rPr>
          <w:i/>
        </w:rPr>
        <w:t xml:space="preserve">recommended that ADPHNs plan for </w:t>
      </w:r>
      <w:r w:rsidRPr="00524034">
        <w:rPr>
          <w:i/>
        </w:rPr>
        <w:t>implementation</w:t>
      </w:r>
      <w:r>
        <w:rPr>
          <w:i/>
        </w:rPr>
        <w:t xml:space="preserve"> of the system to start (i.e PHNs and RGNs to commence data entry) on</w:t>
      </w:r>
      <w:r w:rsidRPr="00524034">
        <w:rPr>
          <w:i/>
        </w:rPr>
        <w:t xml:space="preserve"> the first of the month</w:t>
      </w:r>
      <w:r w:rsidR="009F2012">
        <w:rPr>
          <w:i/>
        </w:rPr>
        <w:t xml:space="preserve"> or as early in the month as possible.</w:t>
      </w:r>
      <w:r w:rsidRPr="00524034">
        <w:rPr>
          <w:i/>
        </w:rPr>
        <w:t>.</w:t>
      </w:r>
      <w:r>
        <w:rPr>
          <w:i/>
        </w:rPr>
        <w:t xml:space="preserve"> </w:t>
      </w:r>
    </w:p>
    <w:p w:rsidR="001F33FD" w:rsidRPr="002D1C01" w:rsidRDefault="001F33FD" w:rsidP="001F33FD">
      <w:pPr>
        <w:rPr>
          <w:i/>
        </w:rPr>
      </w:pPr>
      <w:r w:rsidRPr="007E1770">
        <w:rPr>
          <w:i/>
        </w:rPr>
        <w:t xml:space="preserve">It is advisable </w:t>
      </w:r>
      <w:r>
        <w:rPr>
          <w:i/>
        </w:rPr>
        <w:t xml:space="preserve">also </w:t>
      </w:r>
      <w:r w:rsidR="007E0FBB">
        <w:rPr>
          <w:i/>
        </w:rPr>
        <w:t xml:space="preserve">for the </w:t>
      </w:r>
      <w:r w:rsidRPr="007E1770">
        <w:rPr>
          <w:i/>
        </w:rPr>
        <w:t xml:space="preserve">DPHN to </w:t>
      </w:r>
      <w:r>
        <w:rPr>
          <w:i/>
        </w:rPr>
        <w:t>be familiar</w:t>
      </w:r>
      <w:r w:rsidRPr="007E1770">
        <w:rPr>
          <w:i/>
        </w:rPr>
        <w:t xml:space="preserve"> with the</w:t>
      </w:r>
      <w:r w:rsidR="007E0FBB">
        <w:rPr>
          <w:i/>
        </w:rPr>
        <w:t xml:space="preserve"> ADPHN and </w:t>
      </w:r>
      <w:r w:rsidRPr="007E1770">
        <w:rPr>
          <w:i/>
        </w:rPr>
        <w:t xml:space="preserve"> PHN portal. It is important to note that the PHN must tick a box at the end of each month’s data entry to indicate that all entries for the month are complete. The nurse receives a prompt</w:t>
      </w:r>
      <w:r>
        <w:rPr>
          <w:i/>
        </w:rPr>
        <w:t xml:space="preserve"> from the system</w:t>
      </w:r>
      <w:r w:rsidRPr="007E1770">
        <w:rPr>
          <w:i/>
        </w:rPr>
        <w:t xml:space="preserve"> to do this.</w:t>
      </w:r>
      <w:r>
        <w:rPr>
          <w:i/>
        </w:rPr>
        <w:t xml:space="preserve"> Unless this box </w:t>
      </w:r>
      <w:r>
        <w:rPr>
          <w:i/>
        </w:rPr>
        <w:lastRenderedPageBreak/>
        <w:t>is ticked  the ADPHN  has no way of knowing whether data entry is complete for that month. This ‘tick’ is recorded as green in the ‘</w:t>
      </w:r>
      <w:r w:rsidRPr="009F592F">
        <w:rPr>
          <w:b/>
          <w:i/>
        </w:rPr>
        <w:t>Nurse Submissions Tab</w:t>
      </w:r>
      <w:r>
        <w:rPr>
          <w:b/>
          <w:i/>
        </w:rPr>
        <w:t xml:space="preserve">’. </w:t>
      </w:r>
      <w:r w:rsidRPr="002D1C01">
        <w:rPr>
          <w:i/>
        </w:rPr>
        <w:t>There is also a prompt at the end of the month to remind the nurse to enter data into line 91, 92 and 93</w:t>
      </w:r>
    </w:p>
    <w:p w:rsidR="00EA1A16" w:rsidRPr="002D1C01" w:rsidRDefault="00EA1A16" w:rsidP="00EA1A16">
      <w:pPr>
        <w:rPr>
          <w:i/>
        </w:rPr>
      </w:pPr>
      <w:r>
        <w:rPr>
          <w:i/>
        </w:rPr>
        <w:t>If a nurse makes a mistake on her data entry and wishes to correct the error, the only change that the nurse can make is an increase. The system does not allow for decreasing activity numbers. The ADPHN as administrator of the system can decrease activity number in consultation with the nurse. This is a design feature.</w:t>
      </w:r>
    </w:p>
    <w:p w:rsidR="00B06542" w:rsidRPr="002D1C01" w:rsidRDefault="00B06542" w:rsidP="00B06542">
      <w:pPr>
        <w:rPr>
          <w:i/>
        </w:rPr>
      </w:pPr>
      <w:r>
        <w:rPr>
          <w:i/>
        </w:rPr>
        <w:t>Do not attempt to fill out the initial set up form as this form is only to be filled out by the PHN. It will only appear on one occasion:  the first time the PHN opens the system. It will never need to be completed again</w:t>
      </w:r>
    </w:p>
    <w:p w:rsidR="001F33FD" w:rsidRDefault="001F33FD"/>
    <w:p w:rsidR="007B0BF1" w:rsidRPr="0074072F" w:rsidRDefault="0074072F" w:rsidP="0074072F">
      <w:pPr>
        <w:rPr>
          <w:b/>
          <w:u w:val="single"/>
        </w:rPr>
      </w:pPr>
      <w:r>
        <w:rPr>
          <w:b/>
          <w:u w:val="single"/>
        </w:rPr>
        <w:t>Network/Sector Numbers</w:t>
      </w:r>
    </w:p>
    <w:p w:rsidR="002D1C01" w:rsidRDefault="007B0BF1" w:rsidP="002D1C01">
      <w:r>
        <w:t>Each ADPHN is allocated</w:t>
      </w:r>
      <w:r w:rsidR="000C3F75">
        <w:t xml:space="preserve"> </w:t>
      </w:r>
      <w:r w:rsidR="007E4B67">
        <w:t>a Network</w:t>
      </w:r>
      <w:r w:rsidR="0074072F">
        <w:t xml:space="preserve"> Number (</w:t>
      </w:r>
      <w:r>
        <w:t>1, 2</w:t>
      </w:r>
      <w:r w:rsidR="0074072F">
        <w:t>, 3</w:t>
      </w:r>
      <w:r>
        <w:t>, etc)</w:t>
      </w:r>
      <w:r w:rsidR="00241704">
        <w:t xml:space="preserve">. </w:t>
      </w:r>
      <w:r w:rsidR="002D1C01">
        <w:t xml:space="preserve">Please check with DPHN re numbering of network, if it has not already been agreed. </w:t>
      </w:r>
    </w:p>
    <w:p w:rsidR="0074072F" w:rsidRDefault="0074072F" w:rsidP="0074072F">
      <w:r>
        <w:t>Once the ADPHN is allocated a networ</w:t>
      </w:r>
      <w:r w:rsidR="00B102A4">
        <w:t>k number this should not change.</w:t>
      </w:r>
    </w:p>
    <w:p w:rsidR="00E1229F" w:rsidRPr="00E1229F" w:rsidRDefault="00E1229F">
      <w:pPr>
        <w:rPr>
          <w:b/>
        </w:rPr>
      </w:pPr>
      <w:r w:rsidRPr="00E1229F">
        <w:rPr>
          <w:b/>
        </w:rPr>
        <w:t>Caseloads</w:t>
      </w:r>
    </w:p>
    <w:p w:rsidR="007B0BF1" w:rsidRDefault="00DD7C93">
      <w:r>
        <w:t>E</w:t>
      </w:r>
      <w:r w:rsidR="009E42C5" w:rsidRPr="00DD7C93">
        <w:t xml:space="preserve">ach </w:t>
      </w:r>
      <w:r w:rsidR="0074072F">
        <w:t>network is</w:t>
      </w:r>
      <w:r w:rsidR="009E42C5" w:rsidRPr="00DD7C93">
        <w:t xml:space="preserve"> allocated 30 caseloads</w:t>
      </w:r>
      <w:r w:rsidR="0074072F">
        <w:t xml:space="preserve"> on the system eg.</w:t>
      </w:r>
      <w:r w:rsidR="009E42C5" w:rsidRPr="00DD7C93">
        <w:t xml:space="preserve"> Network 1 (1-30), Network 2 (31-60), Network 3 (61-90)</w:t>
      </w:r>
      <w:r w:rsidR="0074072F">
        <w:t xml:space="preserve"> etc.</w:t>
      </w:r>
    </w:p>
    <w:p w:rsidR="00E1229F" w:rsidRPr="00DD7C93" w:rsidRDefault="00E1229F">
      <w:r>
        <w:t>Before you start setting up the PHNs into caseloads ensure that you have allocated a caseload code to each existing caseload. The PCM caseloads codes will likely differ from the existing system that is used for naming or numbering caseloads in your area. E.g. in South Tipperary the caseload codes are ST 01 to ST30.  The first two letters signify the LHO and the numbers indicate the caseload number/code</w:t>
      </w:r>
    </w:p>
    <w:p w:rsidR="0074072F" w:rsidRDefault="0074072F" w:rsidP="002911CC">
      <w:r w:rsidRPr="002911CC">
        <w:rPr>
          <w:b/>
          <w:u w:val="single"/>
        </w:rPr>
        <w:t>Set up PHNs and RGNs from your network onto the system</w:t>
      </w:r>
    </w:p>
    <w:p w:rsidR="00B04B8A" w:rsidRDefault="0074072F" w:rsidP="00B04B8A">
      <w:r>
        <w:t>G</w:t>
      </w:r>
      <w:r w:rsidR="00B04B8A">
        <w:t xml:space="preserve">o to the tab named Nurses and select </w:t>
      </w:r>
      <w:r w:rsidR="007E4B67">
        <w:t>‘Register New’</w:t>
      </w:r>
      <w:r>
        <w:t>.</w:t>
      </w:r>
    </w:p>
    <w:p w:rsidR="0074072F" w:rsidRDefault="0074072F" w:rsidP="00B04B8A">
      <w:r>
        <w:t>Set up each PHN caseload in your network, a different caseload code is generated by the system</w:t>
      </w:r>
    </w:p>
    <w:p w:rsidR="007B0BF1" w:rsidRDefault="007B0BF1">
      <w:r>
        <w:t>Each PHN caseload is allocated Number e.g. KK01</w:t>
      </w:r>
      <w:r w:rsidR="0074072F">
        <w:t>.</w:t>
      </w:r>
    </w:p>
    <w:p w:rsidR="007E1770" w:rsidRDefault="007E1770">
      <w:r>
        <w:t xml:space="preserve">If an RGN </w:t>
      </w:r>
      <w:r w:rsidR="0074072F">
        <w:t>is a caseload holder,</w:t>
      </w:r>
      <w:r>
        <w:t xml:space="preserve"> link the RGN</w:t>
      </w:r>
      <w:r w:rsidR="0074072F">
        <w:t xml:space="preserve"> to the allocated caseload code.</w:t>
      </w:r>
    </w:p>
    <w:p w:rsidR="007B0BF1" w:rsidRDefault="0074072F">
      <w:r>
        <w:t>T</w:t>
      </w:r>
      <w:r w:rsidR="002E44F6">
        <w:t>he</w:t>
      </w:r>
      <w:r w:rsidR="004B5C2E">
        <w:t xml:space="preserve"> system</w:t>
      </w:r>
      <w:r w:rsidR="007B0BF1">
        <w:t xml:space="preserve"> will </w:t>
      </w:r>
      <w:r w:rsidR="000C3F75">
        <w:t xml:space="preserve">automatically </w:t>
      </w:r>
      <w:r w:rsidR="007B0BF1">
        <w:t xml:space="preserve">generate a password </w:t>
      </w:r>
      <w:r w:rsidR="00241704">
        <w:t xml:space="preserve">for each PHN </w:t>
      </w:r>
      <w:r>
        <w:t>or</w:t>
      </w:r>
      <w:r w:rsidR="00081CA3">
        <w:t xml:space="preserve"> you can select to enter your own password</w:t>
      </w:r>
      <w:r w:rsidR="005B44AD">
        <w:t>.</w:t>
      </w:r>
    </w:p>
    <w:p w:rsidR="000C21BE" w:rsidRDefault="000C21BE" w:rsidP="000C21BE">
      <w:r>
        <w:t>N.B. If you have more than one nurse linked to a caseload, the last nurse that you assign to a caseload is the name that will appear in the ADPHN portal/caseloads/monthly summaries</w:t>
      </w:r>
    </w:p>
    <w:p w:rsidR="000C21BE" w:rsidRDefault="000C21BE"/>
    <w:p w:rsidR="007E1770" w:rsidRPr="002911CC" w:rsidRDefault="0074072F" w:rsidP="002911CC">
      <w:pPr>
        <w:rPr>
          <w:b/>
          <w:u w:val="single"/>
        </w:rPr>
      </w:pPr>
      <w:r w:rsidRPr="002911CC">
        <w:rPr>
          <w:b/>
          <w:u w:val="single"/>
        </w:rPr>
        <w:lastRenderedPageBreak/>
        <w:t>S</w:t>
      </w:r>
      <w:r w:rsidR="007E1770" w:rsidRPr="002911CC">
        <w:rPr>
          <w:b/>
          <w:u w:val="single"/>
        </w:rPr>
        <w:t>et up PHN job sharers</w:t>
      </w:r>
    </w:p>
    <w:p w:rsidR="0074072F" w:rsidRDefault="00241704">
      <w:r>
        <w:t>If there are two PHNs job shar</w:t>
      </w:r>
      <w:r w:rsidR="00B04B8A">
        <w:t>ing a caseload</w:t>
      </w:r>
      <w:r w:rsidR="0074072F">
        <w:t xml:space="preserve">, </w:t>
      </w:r>
      <w:r w:rsidR="004B5C2E">
        <w:t>the</w:t>
      </w:r>
      <w:r w:rsidR="00E1229F">
        <w:t xml:space="preserve"> two PHNs use </w:t>
      </w:r>
      <w:r>
        <w:t xml:space="preserve"> the same caseload</w:t>
      </w:r>
      <w:r w:rsidR="00CA15D5">
        <w:t xml:space="preserve"> </w:t>
      </w:r>
      <w:r w:rsidR="004B5C2E">
        <w:t xml:space="preserve">code. </w:t>
      </w:r>
    </w:p>
    <w:p w:rsidR="00241704" w:rsidRDefault="00241704">
      <w:r>
        <w:t>Both PHNs can then enter activity into this caseload</w:t>
      </w:r>
      <w:r w:rsidR="000C3F75">
        <w:t xml:space="preserve"> e.g. Mary Byrne KK12 and Kate Murphy KK12</w:t>
      </w:r>
      <w:r w:rsidR="00B04B8A">
        <w:t>.</w:t>
      </w:r>
    </w:p>
    <w:p w:rsidR="00B04B8A" w:rsidRDefault="00B04B8A">
      <w:r>
        <w:t>Mary and Kate wi</w:t>
      </w:r>
      <w:r w:rsidR="0074072F">
        <w:t>ll</w:t>
      </w:r>
      <w:r>
        <w:t xml:space="preserve"> have different user names but can both access the same caseload</w:t>
      </w:r>
      <w:r w:rsidR="004B5C2E">
        <w:t>.</w:t>
      </w:r>
    </w:p>
    <w:p w:rsidR="00241704" w:rsidRPr="002911CC" w:rsidRDefault="00524034" w:rsidP="002911CC">
      <w:pPr>
        <w:rPr>
          <w:b/>
          <w:u w:val="single"/>
        </w:rPr>
      </w:pPr>
      <w:r w:rsidRPr="002911CC">
        <w:rPr>
          <w:b/>
          <w:u w:val="single"/>
        </w:rPr>
        <w:t>S</w:t>
      </w:r>
      <w:r w:rsidR="005F2872" w:rsidRPr="002911CC">
        <w:rPr>
          <w:b/>
          <w:u w:val="single"/>
        </w:rPr>
        <w:t xml:space="preserve">et </w:t>
      </w:r>
      <w:r w:rsidR="00241704" w:rsidRPr="002911CC">
        <w:rPr>
          <w:b/>
          <w:u w:val="single"/>
        </w:rPr>
        <w:t>up</w:t>
      </w:r>
      <w:r w:rsidR="005F2872" w:rsidRPr="002911CC">
        <w:rPr>
          <w:b/>
          <w:u w:val="single"/>
        </w:rPr>
        <w:t xml:space="preserve"> an </w:t>
      </w:r>
      <w:r w:rsidR="00241704" w:rsidRPr="002911CC">
        <w:rPr>
          <w:b/>
          <w:u w:val="single"/>
        </w:rPr>
        <w:t>RGN (non caseload holders)</w:t>
      </w:r>
      <w:r w:rsidR="00192460">
        <w:rPr>
          <w:b/>
          <w:u w:val="single"/>
        </w:rPr>
        <w:t>/HCA</w:t>
      </w:r>
      <w:r w:rsidR="00E55B63" w:rsidRPr="002911CC">
        <w:rPr>
          <w:b/>
          <w:u w:val="single"/>
        </w:rPr>
        <w:t xml:space="preserve"> </w:t>
      </w:r>
    </w:p>
    <w:p w:rsidR="00B04B8A" w:rsidRPr="00B04B8A" w:rsidRDefault="00B04B8A">
      <w:r w:rsidRPr="00B04B8A">
        <w:t>If an RGN</w:t>
      </w:r>
      <w:r w:rsidR="00E55B63">
        <w:t xml:space="preserve"> or HCA</w:t>
      </w:r>
      <w:r w:rsidRPr="00B04B8A">
        <w:t xml:space="preserve"> just works with </w:t>
      </w:r>
      <w:r w:rsidR="00524034">
        <w:t xml:space="preserve">only one PHN: </w:t>
      </w:r>
      <w:r w:rsidRPr="00B04B8A">
        <w:t>set up the RGN</w:t>
      </w:r>
      <w:r w:rsidR="00E55B63">
        <w:t xml:space="preserve"> or HCA</w:t>
      </w:r>
      <w:r w:rsidRPr="00B04B8A">
        <w:t xml:space="preserve"> and link him/her to the PHN caseload code</w:t>
      </w:r>
      <w:r w:rsidR="00524034">
        <w:t>.</w:t>
      </w:r>
    </w:p>
    <w:p w:rsidR="00241704" w:rsidRPr="00C643DB" w:rsidRDefault="00524034">
      <w:r>
        <w:t>If an</w:t>
      </w:r>
      <w:r w:rsidR="00B04B8A">
        <w:t xml:space="preserve"> </w:t>
      </w:r>
      <w:r w:rsidR="00241704" w:rsidRPr="00C643DB">
        <w:t>RGN</w:t>
      </w:r>
      <w:r w:rsidR="00E55B63">
        <w:t xml:space="preserve"> or HCA</w:t>
      </w:r>
      <w:r w:rsidR="00241704" w:rsidRPr="00C643DB">
        <w:t xml:space="preserve"> work</w:t>
      </w:r>
      <w:r>
        <w:t>s with</w:t>
      </w:r>
      <w:r w:rsidR="00241704" w:rsidRPr="00C643DB">
        <w:t xml:space="preserve"> several PHN caseloads</w:t>
      </w:r>
      <w:r>
        <w:t xml:space="preserve">: set up the RGN </w:t>
      </w:r>
      <w:r w:rsidR="00E55B63">
        <w:t xml:space="preserve">or HCA </w:t>
      </w:r>
      <w:r>
        <w:t>and link him/her to each of the caseloads. This al</w:t>
      </w:r>
      <w:r w:rsidR="00241704" w:rsidRPr="00C643DB">
        <w:t>low</w:t>
      </w:r>
      <w:r>
        <w:t>s</w:t>
      </w:r>
      <w:r w:rsidR="00241704" w:rsidRPr="00C643DB">
        <w:t xml:space="preserve"> data activity entry in all of the caseloads.</w:t>
      </w:r>
    </w:p>
    <w:p w:rsidR="005B1573" w:rsidRPr="00C643DB" w:rsidRDefault="005B1573">
      <w:r w:rsidRPr="00524034">
        <w:t xml:space="preserve">The system will </w:t>
      </w:r>
      <w:r w:rsidR="00524034" w:rsidRPr="00524034">
        <w:t>only allow</w:t>
      </w:r>
      <w:r w:rsidRPr="00524034">
        <w:t xml:space="preserve"> you </w:t>
      </w:r>
      <w:r w:rsidR="00524034" w:rsidRPr="00524034">
        <w:t>to use</w:t>
      </w:r>
      <w:r w:rsidR="00241704" w:rsidRPr="00524034">
        <w:t xml:space="preserve"> a username once</w:t>
      </w:r>
      <w:r>
        <w:t>. You can only set he</w:t>
      </w:r>
      <w:r w:rsidR="00FE38A2">
        <w:t>r</w:t>
      </w:r>
      <w:r>
        <w:t xml:space="preserve"> up as </w:t>
      </w:r>
      <w:r w:rsidR="00524034">
        <w:t xml:space="preserve">e.g. </w:t>
      </w:r>
      <w:r w:rsidR="00524034" w:rsidRPr="004758CD">
        <w:t>joan.bloggs@hse.ie</w:t>
      </w:r>
      <w:r>
        <w:t xml:space="preserve"> on one occasion</w:t>
      </w:r>
      <w:r w:rsidR="00524034">
        <w:t xml:space="preserve">. In order to link a </w:t>
      </w:r>
      <w:r>
        <w:t>RGN</w:t>
      </w:r>
      <w:r w:rsidR="00E55B63">
        <w:t xml:space="preserve"> or HCA</w:t>
      </w:r>
      <w:r>
        <w:t xml:space="preserve"> to more than one caseload</w:t>
      </w:r>
      <w:r w:rsidR="0013592D">
        <w:t xml:space="preserve"> </w:t>
      </w:r>
      <w:r w:rsidR="004758CD" w:rsidRPr="004758CD">
        <w:t>use a different identifier for the RGN</w:t>
      </w:r>
      <w:r w:rsidR="00E55B63">
        <w:t xml:space="preserve"> or HCA</w:t>
      </w:r>
      <w:r w:rsidR="004758CD">
        <w:t xml:space="preserve"> for each caseload</w:t>
      </w:r>
      <w:r w:rsidR="004758CD" w:rsidRPr="004758CD">
        <w:t xml:space="preserve"> e.g. number, letter or symbol.  </w:t>
      </w:r>
      <w:r w:rsidR="00524034">
        <w:t>I</w:t>
      </w:r>
      <w:r>
        <w:t>n</w:t>
      </w:r>
      <w:r w:rsidR="004758CD">
        <w:t xml:space="preserve"> the example below the RGN is work</w:t>
      </w:r>
      <w:r>
        <w:t>ing across four caseloads</w:t>
      </w:r>
      <w:r w:rsidR="004758CD">
        <w:t xml:space="preserve"> and the unique identifier is the caseload code.</w:t>
      </w:r>
    </w:p>
    <w:p w:rsidR="00241704" w:rsidRDefault="00524034" w:rsidP="00524034">
      <w:pPr>
        <w:spacing w:after="0" w:line="240" w:lineRule="auto"/>
        <w:rPr>
          <w:color w:val="FF0000"/>
        </w:rPr>
      </w:pPr>
      <w:r w:rsidRPr="0013592D">
        <w:t>joan.bloggs</w:t>
      </w:r>
      <w:r w:rsidR="00B06542">
        <w:t>13</w:t>
      </w:r>
      <w:r w:rsidRPr="0013592D">
        <w:t>@hse.ie</w:t>
      </w:r>
      <w:r w:rsidR="005B1573">
        <w:t xml:space="preserve"> </w:t>
      </w:r>
      <w:r w:rsidR="0013592D">
        <w:t xml:space="preserve">is </w:t>
      </w:r>
      <w:r w:rsidR="0013592D" w:rsidRPr="00C643DB">
        <w:t>linked</w:t>
      </w:r>
      <w:r w:rsidR="00241704" w:rsidRPr="00C643DB">
        <w:t xml:space="preserve"> </w:t>
      </w:r>
      <w:r w:rsidR="0013592D" w:rsidRPr="00C643DB">
        <w:t>to PHN</w:t>
      </w:r>
      <w:r w:rsidR="004758CD">
        <w:t xml:space="preserve"> c</w:t>
      </w:r>
      <w:r w:rsidR="00241704" w:rsidRPr="00C643DB">
        <w:t>aseload KK13</w:t>
      </w:r>
      <w:r w:rsidR="005B44AD">
        <w:t xml:space="preserve"> </w:t>
      </w:r>
    </w:p>
    <w:p w:rsidR="005B44AD" w:rsidRPr="005B44AD" w:rsidRDefault="00524034" w:rsidP="00524034">
      <w:pPr>
        <w:spacing w:after="0" w:line="240" w:lineRule="auto"/>
        <w:rPr>
          <w:color w:val="FF0000"/>
        </w:rPr>
      </w:pPr>
      <w:r w:rsidRPr="0013592D">
        <w:t>joan.bloggs</w:t>
      </w:r>
      <w:r w:rsidR="00B06542">
        <w:t>16</w:t>
      </w:r>
      <w:r w:rsidRPr="0013592D">
        <w:t>@hse.ie</w:t>
      </w:r>
      <w:r>
        <w:t xml:space="preserve"> </w:t>
      </w:r>
      <w:r w:rsidR="005B1573">
        <w:t xml:space="preserve">is </w:t>
      </w:r>
      <w:r w:rsidR="004758CD">
        <w:t>linked to PHN c</w:t>
      </w:r>
      <w:r w:rsidR="00241704" w:rsidRPr="00C643DB">
        <w:t>aseload KK16</w:t>
      </w:r>
      <w:r w:rsidR="005B44AD">
        <w:t xml:space="preserve">  </w:t>
      </w:r>
    </w:p>
    <w:p w:rsidR="00241704" w:rsidRDefault="00524034" w:rsidP="00524034">
      <w:pPr>
        <w:spacing w:after="0" w:line="240" w:lineRule="auto"/>
        <w:rPr>
          <w:color w:val="FF0000"/>
        </w:rPr>
      </w:pPr>
      <w:r w:rsidRPr="0013592D">
        <w:t>joan.bloggs</w:t>
      </w:r>
      <w:r w:rsidR="00B06542">
        <w:t>20</w:t>
      </w:r>
      <w:r w:rsidRPr="0013592D">
        <w:t>@hse.ie</w:t>
      </w:r>
      <w:r>
        <w:t xml:space="preserve"> </w:t>
      </w:r>
      <w:r w:rsidR="005B1573">
        <w:t xml:space="preserve">is </w:t>
      </w:r>
      <w:r w:rsidR="00241704" w:rsidRPr="00C643DB">
        <w:t>linked to PHN caseload KK20</w:t>
      </w:r>
      <w:r w:rsidR="005B44AD">
        <w:t xml:space="preserve"> </w:t>
      </w:r>
    </w:p>
    <w:p w:rsidR="00241704" w:rsidRDefault="00524034" w:rsidP="00524034">
      <w:pPr>
        <w:spacing w:after="0" w:line="240" w:lineRule="auto"/>
        <w:rPr>
          <w:color w:val="FF0000"/>
        </w:rPr>
      </w:pPr>
      <w:r w:rsidRPr="0013592D">
        <w:t>joan.bloggs</w:t>
      </w:r>
      <w:r w:rsidR="00B06542">
        <w:t>34</w:t>
      </w:r>
      <w:r w:rsidRPr="0013592D">
        <w:t>@hse.ie</w:t>
      </w:r>
      <w:r>
        <w:t xml:space="preserve"> </w:t>
      </w:r>
      <w:r w:rsidR="0013592D" w:rsidRPr="00524034">
        <w:rPr>
          <w:rStyle w:val="Hyperlink"/>
          <w:color w:val="auto"/>
          <w:u w:val="none"/>
        </w:rPr>
        <w:t xml:space="preserve">is </w:t>
      </w:r>
      <w:r w:rsidR="0013592D" w:rsidRPr="00C643DB">
        <w:t>linked</w:t>
      </w:r>
      <w:r w:rsidR="00241704" w:rsidRPr="00C643DB">
        <w:t xml:space="preserve"> to PHN caseload KK34</w:t>
      </w:r>
      <w:r w:rsidR="005B44AD">
        <w:t xml:space="preserve"> </w:t>
      </w:r>
    </w:p>
    <w:p w:rsidR="005B44AD" w:rsidRPr="005B44AD" w:rsidRDefault="005B44AD" w:rsidP="005B44AD">
      <w:pPr>
        <w:rPr>
          <w:color w:val="FF0000"/>
        </w:rPr>
      </w:pPr>
    </w:p>
    <w:p w:rsidR="00081CA3" w:rsidRPr="00524034" w:rsidRDefault="00081CA3" w:rsidP="00081CA3">
      <w:r w:rsidRPr="00524034">
        <w:t>To make it easier for the RGN</w:t>
      </w:r>
      <w:r w:rsidR="00E55B63">
        <w:t xml:space="preserve"> or HCA</w:t>
      </w:r>
      <w:r w:rsidRPr="00524034">
        <w:t xml:space="preserve"> be sure and use the same password for each different user name</w:t>
      </w:r>
      <w:r w:rsidR="00E55B63">
        <w:t>.</w:t>
      </w:r>
    </w:p>
    <w:p w:rsidR="00241704" w:rsidRDefault="004758CD">
      <w:r>
        <w:t>I</w:t>
      </w:r>
      <w:r w:rsidR="00241704" w:rsidRPr="00C643DB">
        <w:t xml:space="preserve">n </w:t>
      </w:r>
      <w:r w:rsidR="00081CA3">
        <w:t xml:space="preserve">this </w:t>
      </w:r>
      <w:r w:rsidR="00E55B63">
        <w:t>example</w:t>
      </w:r>
      <w:r>
        <w:t xml:space="preserve"> </w:t>
      </w:r>
      <w:r w:rsidRPr="00C643DB">
        <w:t>Joan</w:t>
      </w:r>
      <w:r>
        <w:t xml:space="preserve"> Bloggs </w:t>
      </w:r>
      <w:r w:rsidR="007E1770">
        <w:t xml:space="preserve">RGN </w:t>
      </w:r>
      <w:r w:rsidR="007E1770" w:rsidRPr="00C643DB">
        <w:t>can</w:t>
      </w:r>
      <w:r w:rsidR="00241704" w:rsidRPr="00C643DB">
        <w:t xml:space="preserve"> go into</w:t>
      </w:r>
      <w:r w:rsidR="00C643DB" w:rsidRPr="00C643DB">
        <w:t xml:space="preserve"> the system and correctly get access to the relevant PHN caseload</w:t>
      </w:r>
      <w:r w:rsidR="002852A1">
        <w:t>. The RGN has to</w:t>
      </w:r>
      <w:r w:rsidR="00F86A9E">
        <w:t xml:space="preserve"> </w:t>
      </w:r>
      <w:r w:rsidR="007E1770">
        <w:t>be careful</w:t>
      </w:r>
      <w:r w:rsidR="002852A1">
        <w:t xml:space="preserve"> to use the correct user name for each</w:t>
      </w:r>
      <w:r w:rsidR="00F86A9E">
        <w:t xml:space="preserve"> </w:t>
      </w:r>
      <w:r w:rsidR="005B1573">
        <w:t>PHN caseload</w:t>
      </w:r>
      <w:r>
        <w:t>. When the</w:t>
      </w:r>
      <w:r w:rsidR="002852A1">
        <w:t xml:space="preserve"> RGN </w:t>
      </w:r>
      <w:r w:rsidR="00E55B63">
        <w:t xml:space="preserve">or HCA </w:t>
      </w:r>
      <w:r>
        <w:t>enters</w:t>
      </w:r>
      <w:r w:rsidR="002852A1">
        <w:t xml:space="preserve"> the system she </w:t>
      </w:r>
      <w:r>
        <w:t>should</w:t>
      </w:r>
      <w:r w:rsidR="002852A1">
        <w:t xml:space="preserve"> </w:t>
      </w:r>
      <w:r w:rsidR="007E1770">
        <w:t>double check</w:t>
      </w:r>
      <w:r w:rsidR="00EA1A16">
        <w:t xml:space="preserve"> the number/code of the caseload</w:t>
      </w:r>
      <w:permStart w:id="663381389" w:edGrp="everyone"/>
      <w:permEnd w:id="663381389"/>
      <w:r w:rsidR="002852A1">
        <w:t xml:space="preserve"> </w:t>
      </w:r>
      <w:r w:rsidR="00F86A9E">
        <w:t xml:space="preserve">on the data entry page </w:t>
      </w:r>
      <w:r w:rsidR="002852A1">
        <w:t xml:space="preserve">before </w:t>
      </w:r>
      <w:r>
        <w:t>starting</w:t>
      </w:r>
      <w:r w:rsidR="002852A1">
        <w:t xml:space="preserve"> data entry.</w:t>
      </w:r>
    </w:p>
    <w:p w:rsidR="001D5306" w:rsidRDefault="001D5306">
      <w:pPr>
        <w:rPr>
          <w:b/>
          <w:u w:val="single"/>
        </w:rPr>
      </w:pPr>
      <w:r w:rsidRPr="001D5306">
        <w:rPr>
          <w:b/>
          <w:u w:val="single"/>
        </w:rPr>
        <w:t>Set up Cross Cover Staff</w:t>
      </w:r>
    </w:p>
    <w:p w:rsidR="001D5306" w:rsidRDefault="001D5306">
      <w:r w:rsidRPr="001D5306">
        <w:t xml:space="preserve">In the event of maternity, sick or other leave </w:t>
      </w:r>
      <w:r>
        <w:t>any cross cover staff can be set up and linked to the respective caseload</w:t>
      </w:r>
      <w:r w:rsidR="00192460">
        <w:t>. You will have to create a different username similar to setting up an RGN that works across several caseloads.</w:t>
      </w:r>
    </w:p>
    <w:p w:rsidR="00960B6F" w:rsidRPr="007E0FBB" w:rsidRDefault="00960B6F">
      <w:pPr>
        <w:rPr>
          <w:b/>
          <w:u w:val="single"/>
        </w:rPr>
      </w:pPr>
      <w:r w:rsidRPr="007E0FBB">
        <w:rPr>
          <w:b/>
          <w:u w:val="single"/>
        </w:rPr>
        <w:t>Set up agency staff</w:t>
      </w:r>
    </w:p>
    <w:p w:rsidR="00960B6F" w:rsidRPr="00960B6F" w:rsidRDefault="00960B6F">
      <w:r>
        <w:t>Agency staff working within the PHN service can be set up on the system as long as they have a HSE email and access to a desktop. HSE mobile phone is required for data entry on a mobile phone.</w:t>
      </w:r>
    </w:p>
    <w:p w:rsidR="00C643DB" w:rsidRPr="002911CC" w:rsidRDefault="005B0F81" w:rsidP="002911CC">
      <w:pPr>
        <w:rPr>
          <w:b/>
        </w:rPr>
      </w:pPr>
      <w:r w:rsidRPr="002911CC">
        <w:rPr>
          <w:b/>
          <w:u w:val="single"/>
        </w:rPr>
        <w:t xml:space="preserve"> </w:t>
      </w:r>
      <w:r w:rsidR="004758CD" w:rsidRPr="002911CC">
        <w:rPr>
          <w:b/>
          <w:u w:val="single"/>
        </w:rPr>
        <w:t>Removing a PHN/RGN</w:t>
      </w:r>
      <w:r w:rsidR="00E55B63" w:rsidRPr="002911CC">
        <w:rPr>
          <w:b/>
          <w:u w:val="single"/>
        </w:rPr>
        <w:t>/HCA</w:t>
      </w:r>
      <w:r w:rsidR="004758CD" w:rsidRPr="002911CC">
        <w:rPr>
          <w:b/>
          <w:u w:val="single"/>
        </w:rPr>
        <w:t xml:space="preserve"> from a caseload</w:t>
      </w:r>
      <w:r w:rsidR="004758CD" w:rsidRPr="002911CC">
        <w:rPr>
          <w:b/>
        </w:rPr>
        <w:t>.</w:t>
      </w:r>
    </w:p>
    <w:p w:rsidR="00C643DB" w:rsidRDefault="00C643DB">
      <w:r>
        <w:lastRenderedPageBreak/>
        <w:t>If a PHN</w:t>
      </w:r>
      <w:r w:rsidR="004758CD">
        <w:t>/RGN</w:t>
      </w:r>
      <w:r w:rsidR="00E55B63">
        <w:t>/HCA</w:t>
      </w:r>
      <w:r>
        <w:t xml:space="preserve"> retires or moves out of </w:t>
      </w:r>
      <w:r w:rsidR="004758CD">
        <w:t>a c</w:t>
      </w:r>
      <w:r w:rsidR="004B5C2E">
        <w:t xml:space="preserve">aseload e.g. KK12, </w:t>
      </w:r>
      <w:r w:rsidR="000C3F75">
        <w:t>delete this user and set up the new PHN</w:t>
      </w:r>
      <w:r w:rsidR="004758CD">
        <w:t>/RGN</w:t>
      </w:r>
      <w:r w:rsidR="00E55B63">
        <w:t xml:space="preserve">/HCA </w:t>
      </w:r>
      <w:r w:rsidR="000C3F75">
        <w:t xml:space="preserve">and allocate </w:t>
      </w:r>
      <w:r w:rsidR="004758CD">
        <w:t>the new PHN/RGN</w:t>
      </w:r>
      <w:r w:rsidR="00E55B63">
        <w:t>/HCA</w:t>
      </w:r>
      <w:r w:rsidR="000C3F75">
        <w:t xml:space="preserve"> to the KK12</w:t>
      </w:r>
      <w:r w:rsidR="004758CD">
        <w:t xml:space="preserve"> caseload</w:t>
      </w:r>
      <w:r w:rsidR="000C3F75">
        <w:t xml:space="preserve">. The caseload data is never deleted. Any </w:t>
      </w:r>
      <w:r w:rsidR="004758CD">
        <w:t>other nurse (e.g. job sharer or RGN)</w:t>
      </w:r>
      <w:r w:rsidR="000C3F75">
        <w:t xml:space="preserve"> linked to KK12 will remain unchanged</w:t>
      </w:r>
      <w:r w:rsidR="00165B6E">
        <w:t>.</w:t>
      </w:r>
    </w:p>
    <w:p w:rsidR="006B43E8" w:rsidRDefault="009F592F" w:rsidP="002911CC">
      <w:pPr>
        <w:rPr>
          <w:b/>
          <w:u w:val="single"/>
        </w:rPr>
      </w:pPr>
      <w:r>
        <w:rPr>
          <w:b/>
          <w:u w:val="single"/>
        </w:rPr>
        <w:t xml:space="preserve"> </w:t>
      </w:r>
      <w:r w:rsidR="006B43E8">
        <w:rPr>
          <w:b/>
          <w:u w:val="single"/>
        </w:rPr>
        <w:t>Combined Caseloads/Integrated Teams</w:t>
      </w:r>
    </w:p>
    <w:p w:rsidR="006B43E8" w:rsidRPr="006B43E8" w:rsidRDefault="006B43E8" w:rsidP="002911CC">
      <w:r w:rsidRPr="006B43E8">
        <w:t>If several caseloads have been combined for o</w:t>
      </w:r>
      <w:r>
        <w:t>perational</w:t>
      </w:r>
      <w:r w:rsidRPr="006B43E8">
        <w:t xml:space="preserve"> reasons (e.g. during Covid</w:t>
      </w:r>
      <w:r w:rsidR="0089654C">
        <w:t xml:space="preserve"> – 19 </w:t>
      </w:r>
      <w:r w:rsidRPr="006B43E8">
        <w:t xml:space="preserve"> or Longford/Westmeath model</w:t>
      </w:r>
      <w:r w:rsidR="0089654C">
        <w:t>:</w:t>
      </w:r>
      <w:r>
        <w:t xml:space="preserve"> just allocate a caseload code to the ‘combined caseloads’ and then </w:t>
      </w:r>
      <w:r w:rsidR="0089654C">
        <w:t>attach all the staff that work in that combined caseload to the caseload code.</w:t>
      </w:r>
    </w:p>
    <w:p w:rsidR="006B43E8" w:rsidRDefault="006B43E8" w:rsidP="002911CC">
      <w:pPr>
        <w:rPr>
          <w:b/>
          <w:u w:val="single"/>
        </w:rPr>
      </w:pPr>
    </w:p>
    <w:p w:rsidR="006B43E8" w:rsidRDefault="006B43E8" w:rsidP="002911CC">
      <w:pPr>
        <w:rPr>
          <w:b/>
          <w:u w:val="single"/>
        </w:rPr>
      </w:pPr>
    </w:p>
    <w:p w:rsidR="003C1C9D" w:rsidRDefault="003C1C9D" w:rsidP="002911CC">
      <w:pPr>
        <w:rPr>
          <w:b/>
          <w:u w:val="single"/>
        </w:rPr>
      </w:pPr>
    </w:p>
    <w:p w:rsidR="00027C68" w:rsidRPr="002911CC" w:rsidRDefault="00027C68" w:rsidP="002911CC">
      <w:pPr>
        <w:rPr>
          <w:b/>
          <w:u w:val="single"/>
        </w:rPr>
      </w:pPr>
      <w:r w:rsidRPr="002911CC">
        <w:rPr>
          <w:b/>
          <w:u w:val="single"/>
        </w:rPr>
        <w:t>DPHN view</w:t>
      </w:r>
      <w:r w:rsidR="004758CD" w:rsidRPr="002911CC">
        <w:rPr>
          <w:b/>
          <w:u w:val="single"/>
        </w:rPr>
        <w:t xml:space="preserve"> of</w:t>
      </w:r>
      <w:r w:rsidRPr="002911CC">
        <w:rPr>
          <w:b/>
          <w:u w:val="single"/>
        </w:rPr>
        <w:t xml:space="preserve"> current monthly activity</w:t>
      </w:r>
    </w:p>
    <w:p w:rsidR="00027C68" w:rsidRDefault="007E0FBB" w:rsidP="00027C68">
      <w:r>
        <w:t xml:space="preserve">In the </w:t>
      </w:r>
      <w:r w:rsidR="00027C68">
        <w:t>DPHN portal</w:t>
      </w:r>
      <w:r>
        <w:t xml:space="preserve">, the </w:t>
      </w:r>
      <w:r w:rsidR="004758CD">
        <w:t>DPHN can</w:t>
      </w:r>
      <w:r w:rsidR="00027C68">
        <w:t xml:space="preserve"> view the total monthly activity to date for any caseload</w:t>
      </w:r>
      <w:r w:rsidR="004758CD">
        <w:t xml:space="preserve"> </w:t>
      </w:r>
      <w:r w:rsidR="00027C68">
        <w:t>(cumulative)</w:t>
      </w:r>
      <w:r w:rsidR="004758CD">
        <w:t>.</w:t>
      </w:r>
    </w:p>
    <w:p w:rsidR="00027C68" w:rsidRDefault="007E0FBB" w:rsidP="00027C68">
      <w:r>
        <w:t xml:space="preserve">In the event the </w:t>
      </w:r>
      <w:r w:rsidR="004758CD">
        <w:t>DPHN wants to view</w:t>
      </w:r>
      <w:r w:rsidR="002911CC">
        <w:t xml:space="preserve"> entries for the any period </w:t>
      </w:r>
      <w:r w:rsidR="00027C68">
        <w:t xml:space="preserve"> go to network tab and click ‘Edit Recent Submissions</w:t>
      </w:r>
      <w:r w:rsidR="004758CD">
        <w:t>’</w:t>
      </w:r>
      <w:r w:rsidR="00520773" w:rsidRPr="004758CD">
        <w:t>. You can search by</w:t>
      </w:r>
      <w:r w:rsidR="002911CC">
        <w:t xml:space="preserve"> Email address/ caseload/year/month/day</w:t>
      </w:r>
      <w:r w:rsidR="00520773" w:rsidRPr="004758CD">
        <w:t xml:space="preserve"> </w:t>
      </w:r>
    </w:p>
    <w:p w:rsidR="00793611" w:rsidRPr="00793611" w:rsidRDefault="00793611" w:rsidP="00027C68">
      <w:pPr>
        <w:rPr>
          <w:b/>
        </w:rPr>
      </w:pPr>
      <w:r w:rsidRPr="00793611">
        <w:rPr>
          <w:b/>
        </w:rPr>
        <w:t>Technical Issues</w:t>
      </w:r>
    </w:p>
    <w:p w:rsidR="00793611" w:rsidRDefault="00793611" w:rsidP="00793611">
      <w:r>
        <w:t xml:space="preserve">’When accessing </w:t>
      </w:r>
      <w:hyperlink r:id="rId8" w:history="1">
        <w:r>
          <w:rPr>
            <w:rStyle w:val="Hyperlink"/>
          </w:rPr>
          <w:t>www.phnmetrics.ie</w:t>
        </w:r>
      </w:hyperlink>
      <w:r>
        <w:t>, please ensure you are using HSE equipment e.g. HSE laptop, phone or PC on the NHN network (HSE Network)</w:t>
      </w:r>
    </w:p>
    <w:p w:rsidR="00793611" w:rsidRDefault="00793611" w:rsidP="00793611">
      <w:r>
        <w:t>Majority HSE phones are on HSE network.</w:t>
      </w:r>
    </w:p>
    <w:p w:rsidR="00793611" w:rsidRDefault="00793611" w:rsidP="00793611">
      <w:r>
        <w:t xml:space="preserve">If inputting on a HSE phone ensure </w:t>
      </w:r>
      <w:r>
        <w:rPr>
          <w:u w:val="single"/>
        </w:rPr>
        <w:t>you are using data</w:t>
      </w:r>
      <w:r>
        <w:t xml:space="preserve"> and not attached to non HSE WI-FI</w:t>
      </w:r>
    </w:p>
    <w:p w:rsidR="00793611" w:rsidRDefault="00793611" w:rsidP="00793611">
      <w:r>
        <w:t>Personal equipment will prevent access.</w:t>
      </w:r>
    </w:p>
    <w:p w:rsidR="00793611" w:rsidRDefault="00793611" w:rsidP="00793611">
      <w:r>
        <w:t>Please</w:t>
      </w:r>
      <w:r>
        <w:rPr>
          <w:u w:val="single"/>
        </w:rPr>
        <w:t xml:space="preserve"> do not </w:t>
      </w:r>
      <w:r>
        <w:t>use personal Wi-Fi (HSE Checkpoint VPN is okay)’’</w:t>
      </w:r>
    </w:p>
    <w:p w:rsidR="00793611" w:rsidRDefault="00793611" w:rsidP="00793611"/>
    <w:p w:rsidR="00793611" w:rsidRPr="004758CD" w:rsidRDefault="00793611" w:rsidP="00027C68"/>
    <w:p w:rsidR="001334AC" w:rsidRDefault="001334AC"/>
    <w:tbl>
      <w:tblPr>
        <w:tblStyle w:val="TableGrid"/>
        <w:tblW w:w="0" w:type="auto"/>
        <w:tblLook w:val="04A0" w:firstRow="1" w:lastRow="0" w:firstColumn="1" w:lastColumn="0" w:noHBand="0" w:noVBand="1"/>
      </w:tblPr>
      <w:tblGrid>
        <w:gridCol w:w="9016"/>
      </w:tblGrid>
      <w:tr w:rsidR="00027C68" w:rsidRPr="00027C68" w:rsidTr="00027C68">
        <w:tc>
          <w:tcPr>
            <w:tcW w:w="9016" w:type="dxa"/>
            <w:shd w:val="clear" w:color="auto" w:fill="FFC000"/>
          </w:tcPr>
          <w:p w:rsidR="00027C68" w:rsidRDefault="00027C68" w:rsidP="005B0F81">
            <w:pPr>
              <w:rPr>
                <w:b/>
              </w:rPr>
            </w:pPr>
          </w:p>
          <w:p w:rsidR="00027C68" w:rsidRDefault="00027C68" w:rsidP="005B0F81">
            <w:pPr>
              <w:rPr>
                <w:b/>
              </w:rPr>
            </w:pPr>
            <w:r w:rsidRPr="00027C68">
              <w:rPr>
                <w:b/>
              </w:rPr>
              <w:t>PHN</w:t>
            </w:r>
            <w:r w:rsidR="001334AC">
              <w:rPr>
                <w:b/>
              </w:rPr>
              <w:t>/RGN</w:t>
            </w:r>
            <w:r w:rsidR="007D5BCC">
              <w:rPr>
                <w:b/>
              </w:rPr>
              <w:t xml:space="preserve"> caseload holders</w:t>
            </w:r>
            <w:r w:rsidR="001334AC">
              <w:rPr>
                <w:b/>
              </w:rPr>
              <w:t xml:space="preserve"> instructions to </w:t>
            </w:r>
            <w:r w:rsidRPr="00027C68">
              <w:rPr>
                <w:b/>
              </w:rPr>
              <w:t>commence data entry</w:t>
            </w:r>
          </w:p>
          <w:p w:rsidR="00027C68" w:rsidRPr="00027C68" w:rsidRDefault="00027C68" w:rsidP="005B0F81">
            <w:pPr>
              <w:rPr>
                <w:b/>
              </w:rPr>
            </w:pPr>
          </w:p>
        </w:tc>
      </w:tr>
    </w:tbl>
    <w:p w:rsidR="00165B6E" w:rsidRPr="00EF53DC" w:rsidRDefault="00165B6E">
      <w:r w:rsidRPr="00EF53DC">
        <w:t>The ADPHN sends each PHN</w:t>
      </w:r>
      <w:r w:rsidR="00F30160" w:rsidRPr="00EF53DC">
        <w:t xml:space="preserve"> or RGN Caseload holder</w:t>
      </w:r>
      <w:r w:rsidR="009F592F">
        <w:t xml:space="preserve"> (by email)</w:t>
      </w:r>
    </w:p>
    <w:p w:rsidR="00165B6E" w:rsidRPr="00EF53DC" w:rsidRDefault="00165B6E" w:rsidP="00165B6E">
      <w:pPr>
        <w:pStyle w:val="ListParagraph"/>
        <w:numPr>
          <w:ilvl w:val="0"/>
          <w:numId w:val="1"/>
        </w:numPr>
      </w:pPr>
      <w:r w:rsidRPr="00EF53DC">
        <w:t>User name</w:t>
      </w:r>
    </w:p>
    <w:p w:rsidR="00165B6E" w:rsidRPr="00EF53DC" w:rsidRDefault="00165B6E" w:rsidP="00165B6E">
      <w:pPr>
        <w:pStyle w:val="ListParagraph"/>
        <w:numPr>
          <w:ilvl w:val="0"/>
          <w:numId w:val="1"/>
        </w:numPr>
      </w:pPr>
      <w:r w:rsidRPr="00EF53DC">
        <w:t xml:space="preserve">Password </w:t>
      </w:r>
    </w:p>
    <w:p w:rsidR="00165B6E" w:rsidRPr="00EF53DC" w:rsidRDefault="00165B6E" w:rsidP="00165B6E">
      <w:pPr>
        <w:pStyle w:val="ListParagraph"/>
        <w:numPr>
          <w:ilvl w:val="0"/>
          <w:numId w:val="1"/>
        </w:numPr>
      </w:pPr>
      <w:r w:rsidRPr="00EF53DC">
        <w:t>Link to system</w:t>
      </w:r>
    </w:p>
    <w:p w:rsidR="001334AC" w:rsidRPr="00AB56F9" w:rsidRDefault="00165B6E" w:rsidP="001334AC">
      <w:pPr>
        <w:pStyle w:val="ListParagraph"/>
        <w:numPr>
          <w:ilvl w:val="0"/>
          <w:numId w:val="1"/>
        </w:numPr>
        <w:ind w:left="709" w:hanging="425"/>
        <w:rPr>
          <w:b/>
        </w:rPr>
      </w:pPr>
      <w:r w:rsidRPr="00EF371A">
        <w:lastRenderedPageBreak/>
        <w:t>Zip</w:t>
      </w:r>
      <w:r w:rsidRPr="005B44AD">
        <w:t>ped file</w:t>
      </w:r>
      <w:r w:rsidR="001334AC">
        <w:t xml:space="preserve"> -</w:t>
      </w:r>
      <w:r w:rsidR="001334AC" w:rsidRPr="005B44AD">
        <w:t xml:space="preserve"> </w:t>
      </w:r>
      <w:r w:rsidR="001334AC">
        <w:t>this contains</w:t>
      </w:r>
      <w:r w:rsidRPr="005B44AD">
        <w:t xml:space="preserve"> </w:t>
      </w:r>
      <w:r w:rsidR="00F30160" w:rsidRPr="00EF53DC">
        <w:t>templates to assist th</w:t>
      </w:r>
      <w:r w:rsidR="00B04B8A">
        <w:t xml:space="preserve">e nurse </w:t>
      </w:r>
      <w:r w:rsidR="001334AC">
        <w:t xml:space="preserve">in </w:t>
      </w:r>
      <w:r w:rsidR="00B04B8A">
        <w:t>collecting waiting list and caseload data</w:t>
      </w:r>
      <w:r w:rsidR="001334AC">
        <w:t>.</w:t>
      </w:r>
      <w:r w:rsidR="001334AC" w:rsidRPr="001334AC">
        <w:rPr>
          <w:i/>
        </w:rPr>
        <w:t xml:space="preserve"> (Waiting list and Caseload template</w:t>
      </w:r>
      <w:r w:rsidR="001334AC">
        <w:rPr>
          <w:i/>
        </w:rPr>
        <w:t xml:space="preserve"> are</w:t>
      </w:r>
      <w:r w:rsidR="001334AC" w:rsidRPr="001334AC">
        <w:rPr>
          <w:i/>
        </w:rPr>
        <w:t xml:space="preserve"> only completed once and only required for initial set up</w:t>
      </w:r>
      <w:r w:rsidR="007D5BCC" w:rsidRPr="007D5BCC">
        <w:rPr>
          <w:i/>
        </w:rPr>
        <w:t xml:space="preserve"> </w:t>
      </w:r>
      <w:r w:rsidR="009F592F">
        <w:rPr>
          <w:i/>
        </w:rPr>
        <w:t>as the system</w:t>
      </w:r>
      <w:r w:rsidR="007D5BCC">
        <w:rPr>
          <w:i/>
        </w:rPr>
        <w:t xml:space="preserve"> </w:t>
      </w:r>
      <w:r w:rsidR="007D5BCC" w:rsidRPr="00E23797">
        <w:rPr>
          <w:i/>
        </w:rPr>
        <w:t>will carry over into each new year</w:t>
      </w:r>
      <w:r w:rsidR="001334AC" w:rsidRPr="001334AC">
        <w:rPr>
          <w:i/>
        </w:rPr>
        <w:t>).</w:t>
      </w:r>
      <w:r w:rsidR="001334AC">
        <w:t xml:space="preserve"> </w:t>
      </w:r>
      <w:r w:rsidR="007D5BCC">
        <w:t>The zipped</w:t>
      </w:r>
      <w:r w:rsidR="001334AC">
        <w:t xml:space="preserve"> </w:t>
      </w:r>
      <w:r w:rsidR="007D5BCC">
        <w:t xml:space="preserve">file </w:t>
      </w:r>
      <w:r w:rsidR="001334AC">
        <w:t xml:space="preserve">also contains </w:t>
      </w:r>
      <w:r w:rsidR="00EF53DC">
        <w:t xml:space="preserve">instructions on how to create a desktop </w:t>
      </w:r>
      <w:r w:rsidR="001334AC">
        <w:t>icon and</w:t>
      </w:r>
      <w:r w:rsidR="00EF53DC">
        <w:t xml:space="preserve"> set up a link on mobile phone</w:t>
      </w:r>
      <w:r w:rsidR="001334AC">
        <w:t>.</w:t>
      </w:r>
      <w:r w:rsidR="00AB56F9">
        <w:t xml:space="preserve"> </w:t>
      </w:r>
      <w:r w:rsidR="00AB56F9" w:rsidRPr="00AB56F9">
        <w:rPr>
          <w:b/>
        </w:rPr>
        <w:t>Be sure and include the link to the system into</w:t>
      </w:r>
      <w:r w:rsidR="00AB56F9">
        <w:rPr>
          <w:b/>
        </w:rPr>
        <w:t xml:space="preserve"> the instructions.</w:t>
      </w:r>
    </w:p>
    <w:p w:rsidR="001334AC" w:rsidRPr="001334AC" w:rsidRDefault="001334AC" w:rsidP="001334AC">
      <w:pPr>
        <w:pStyle w:val="ListParagraph"/>
        <w:ind w:left="360"/>
        <w:rPr>
          <w:b/>
        </w:rPr>
      </w:pPr>
    </w:p>
    <w:p w:rsidR="005951F0" w:rsidRDefault="005951F0" w:rsidP="001334AC">
      <w:pPr>
        <w:rPr>
          <w:b/>
        </w:rPr>
      </w:pPr>
      <w:r w:rsidRPr="001334AC">
        <w:rPr>
          <w:b/>
        </w:rPr>
        <w:t>Tutorials/Training video clips are embedded into the PHN</w:t>
      </w:r>
      <w:r w:rsidR="001334AC">
        <w:rPr>
          <w:b/>
        </w:rPr>
        <w:t xml:space="preserve"> portal</w:t>
      </w:r>
      <w:r w:rsidRPr="001334AC">
        <w:rPr>
          <w:b/>
        </w:rPr>
        <w:t xml:space="preserve"> home page and will be available every time the PHN portal is opened</w:t>
      </w:r>
      <w:r w:rsidR="001334AC">
        <w:rPr>
          <w:b/>
        </w:rPr>
        <w:t>.</w:t>
      </w:r>
    </w:p>
    <w:p w:rsidR="007D5BCC" w:rsidRDefault="007D5BCC" w:rsidP="007D5BCC">
      <w:r>
        <w:t>The page to enter the waiting lists and caseload data will automatically pop up for the PHN/RGN when the PHN portal is opened for the first time.</w:t>
      </w:r>
    </w:p>
    <w:p w:rsidR="007B0BF1" w:rsidRDefault="00F30160">
      <w:r>
        <w:t>The PHN</w:t>
      </w:r>
      <w:r w:rsidR="001334AC">
        <w:t>/RGN</w:t>
      </w:r>
      <w:r>
        <w:t xml:space="preserve"> can commence data entry at any time in the month</w:t>
      </w:r>
      <w:r w:rsidR="001334AC">
        <w:t>. It is recommended that data entry starts on the first of the month.</w:t>
      </w:r>
      <w:r>
        <w:t xml:space="preserve"> However if </w:t>
      </w:r>
      <w:r w:rsidR="001334AC">
        <w:t xml:space="preserve">the nurse commences </w:t>
      </w:r>
      <w:r w:rsidR="00B04B8A">
        <w:t>mid-month</w:t>
      </w:r>
      <w:r w:rsidR="001334AC">
        <w:t>, retrospective</w:t>
      </w:r>
      <w:r w:rsidR="00E23797">
        <w:t xml:space="preserve"> activity</w:t>
      </w:r>
      <w:r w:rsidR="00130B72">
        <w:t xml:space="preserve"> data</w:t>
      </w:r>
      <w:r w:rsidR="005B44AD">
        <w:t xml:space="preserve"> </w:t>
      </w:r>
      <w:r>
        <w:t>has to be entered for that month.</w:t>
      </w:r>
    </w:p>
    <w:p w:rsidR="007D5BCC" w:rsidRPr="007D5BCC" w:rsidRDefault="007D5BCC">
      <w:pPr>
        <w:rPr>
          <w:b/>
        </w:rPr>
      </w:pPr>
      <w:r w:rsidRPr="007D5BCC">
        <w:rPr>
          <w:b/>
        </w:rPr>
        <w:t>PHN/RGN instructions:</w:t>
      </w:r>
    </w:p>
    <w:p w:rsidR="00F30160" w:rsidRDefault="002C1732">
      <w:r w:rsidRPr="002C1732">
        <w:rPr>
          <w:b/>
        </w:rPr>
        <w:t>Step one:</w:t>
      </w:r>
      <w:r>
        <w:t xml:space="preserve"> enter</w:t>
      </w:r>
      <w:r w:rsidR="00E23797">
        <w:t xml:space="preserve"> your username and password</w:t>
      </w:r>
    </w:p>
    <w:p w:rsidR="002C1732" w:rsidRDefault="002C1732">
      <w:r>
        <w:t>This will bring you to the PHN portal pag</w:t>
      </w:r>
      <w:r w:rsidR="002E44F6">
        <w:t>e</w:t>
      </w:r>
    </w:p>
    <w:p w:rsidR="002C1732" w:rsidRDefault="002C1732">
      <w:r w:rsidRPr="002C1732">
        <w:rPr>
          <w:b/>
        </w:rPr>
        <w:t>Step Two:</w:t>
      </w:r>
      <w:r>
        <w:t xml:space="preserve"> click on tab named Forms at the top of the page. Select </w:t>
      </w:r>
      <w:r w:rsidRPr="00A46251">
        <w:rPr>
          <w:b/>
        </w:rPr>
        <w:t>Daily Input</w:t>
      </w:r>
      <w:r>
        <w:t xml:space="preserve">. The initial set up form will appear. </w:t>
      </w:r>
    </w:p>
    <w:p w:rsidR="002C1732" w:rsidRPr="005C3B47" w:rsidRDefault="007D5BCC">
      <w:pPr>
        <w:rPr>
          <w:color w:val="FF0000"/>
        </w:rPr>
      </w:pPr>
      <w:r>
        <w:rPr>
          <w:b/>
        </w:rPr>
        <w:t>Step Three:</w:t>
      </w:r>
      <w:r w:rsidR="002C1732">
        <w:t xml:space="preserve"> enter your waiting list </w:t>
      </w:r>
      <w:r>
        <w:t>and caseload</w:t>
      </w:r>
      <w:r w:rsidR="002C1732">
        <w:t xml:space="preserve"> data and press the green </w:t>
      </w:r>
      <w:r w:rsidR="002C1732" w:rsidRPr="007D5BCC">
        <w:rPr>
          <w:b/>
          <w:color w:val="00B050"/>
        </w:rPr>
        <w:t>Submit</w:t>
      </w:r>
      <w:r w:rsidR="002C1732" w:rsidRPr="007D5BCC">
        <w:rPr>
          <w:b/>
        </w:rPr>
        <w:t xml:space="preserve"> </w:t>
      </w:r>
      <w:r w:rsidR="002C1732">
        <w:t>button</w:t>
      </w:r>
      <w:r>
        <w:t xml:space="preserve"> at the bottom left of the page in order to save the data. When the submit button is clicked </w:t>
      </w:r>
      <w:r w:rsidR="002C1732">
        <w:t>the Daily Input page will automatically open</w:t>
      </w:r>
      <w:r>
        <w:t>.</w:t>
      </w:r>
    </w:p>
    <w:p w:rsidR="00130B72" w:rsidRDefault="00130B72"/>
    <w:p w:rsidR="00130B72" w:rsidRPr="00705945" w:rsidRDefault="00130B72">
      <w:pPr>
        <w:rPr>
          <w:b/>
        </w:rPr>
      </w:pPr>
      <w:r w:rsidRPr="00705945">
        <w:rPr>
          <w:b/>
        </w:rPr>
        <w:t>Sample email to be sent to PHN</w:t>
      </w:r>
      <w:r w:rsidR="007D5BCC">
        <w:rPr>
          <w:b/>
        </w:rPr>
        <w:t>/ RGN caseload holder</w:t>
      </w:r>
      <w:r w:rsidRPr="00705945">
        <w:rPr>
          <w:b/>
        </w:rPr>
        <w:t xml:space="preserve"> with above attachments</w:t>
      </w:r>
    </w:p>
    <w:p w:rsidR="00081CA3" w:rsidRPr="00081CA3" w:rsidRDefault="00081CA3">
      <w:pPr>
        <w:rPr>
          <w:i/>
        </w:rPr>
      </w:pPr>
      <w:r w:rsidRPr="00081CA3">
        <w:rPr>
          <w:i/>
        </w:rPr>
        <w:t>Dear</w:t>
      </w:r>
      <w:r w:rsidR="00705945">
        <w:rPr>
          <w:i/>
        </w:rPr>
        <w:t xml:space="preserve"> PHN</w:t>
      </w:r>
      <w:r w:rsidR="007D5BCC">
        <w:rPr>
          <w:i/>
        </w:rPr>
        <w:t>/RGN Caseload holder</w:t>
      </w:r>
    </w:p>
    <w:p w:rsidR="00081CA3" w:rsidRDefault="007D5BCC" w:rsidP="002911CC">
      <w:pPr>
        <w:jc w:val="both"/>
        <w:rPr>
          <w:i/>
        </w:rPr>
      </w:pPr>
      <w:r>
        <w:rPr>
          <w:i/>
        </w:rPr>
        <w:t xml:space="preserve">Primary Care metrics are moving from excel to a software system </w:t>
      </w:r>
      <w:r w:rsidR="002911CC">
        <w:rPr>
          <w:i/>
        </w:rPr>
        <w:t xml:space="preserve">that will be </w:t>
      </w:r>
      <w:r>
        <w:rPr>
          <w:i/>
        </w:rPr>
        <w:t>available on your</w:t>
      </w:r>
      <w:r w:rsidR="002911CC">
        <w:rPr>
          <w:i/>
        </w:rPr>
        <w:t xml:space="preserve"> </w:t>
      </w:r>
      <w:r w:rsidR="006A104E">
        <w:rPr>
          <w:i/>
        </w:rPr>
        <w:t xml:space="preserve">HSE </w:t>
      </w:r>
      <w:r w:rsidR="009364D7">
        <w:rPr>
          <w:i/>
        </w:rPr>
        <w:t>mobile phone</w:t>
      </w:r>
      <w:r>
        <w:rPr>
          <w:i/>
        </w:rPr>
        <w:t>.</w:t>
      </w:r>
      <w:r w:rsidR="00EF4344">
        <w:rPr>
          <w:i/>
        </w:rPr>
        <w:t>, laptop or desktop.</w:t>
      </w:r>
      <w:r>
        <w:rPr>
          <w:i/>
        </w:rPr>
        <w:t xml:space="preserve"> The system is now ready for you </w:t>
      </w:r>
      <w:r w:rsidR="00130B72" w:rsidRPr="00081CA3">
        <w:rPr>
          <w:i/>
        </w:rPr>
        <w:t>to set up yo</w:t>
      </w:r>
      <w:r w:rsidR="00081CA3">
        <w:rPr>
          <w:i/>
        </w:rPr>
        <w:t>ur Primary Care M</w:t>
      </w:r>
      <w:r w:rsidR="00130B72" w:rsidRPr="00081CA3">
        <w:rPr>
          <w:i/>
        </w:rPr>
        <w:t xml:space="preserve">etrics on the new software system. I am enclosing </w:t>
      </w:r>
      <w:r>
        <w:rPr>
          <w:i/>
        </w:rPr>
        <w:t xml:space="preserve">your user name, </w:t>
      </w:r>
      <w:r w:rsidR="00130B72" w:rsidRPr="00081CA3">
        <w:rPr>
          <w:i/>
        </w:rPr>
        <w:t>password</w:t>
      </w:r>
      <w:r w:rsidR="00081CA3">
        <w:rPr>
          <w:i/>
        </w:rPr>
        <w:t xml:space="preserve"> and link </w:t>
      </w:r>
      <w:r w:rsidR="00130B72" w:rsidRPr="00130B72">
        <w:rPr>
          <w:i/>
        </w:rPr>
        <w:t xml:space="preserve">to enter the system. </w:t>
      </w:r>
    </w:p>
    <w:p w:rsidR="009E7675" w:rsidRDefault="009E7675" w:rsidP="009E7675">
      <w:pPr>
        <w:jc w:val="both"/>
        <w:rPr>
          <w:b/>
          <w:i/>
        </w:rPr>
      </w:pPr>
      <w:r>
        <w:rPr>
          <w:b/>
          <w:i/>
        </w:rPr>
        <w:t>Y</w:t>
      </w:r>
      <w:r w:rsidRPr="004D3483">
        <w:rPr>
          <w:b/>
          <w:i/>
        </w:rPr>
        <w:t>ou will need to use Google Chrome to e</w:t>
      </w:r>
      <w:r>
        <w:rPr>
          <w:b/>
          <w:i/>
        </w:rPr>
        <w:t>nter www.phnmetrics.ie</w:t>
      </w:r>
    </w:p>
    <w:p w:rsidR="009E7675" w:rsidRDefault="009E7675" w:rsidP="002911CC">
      <w:pPr>
        <w:jc w:val="both"/>
        <w:rPr>
          <w:i/>
        </w:rPr>
      </w:pPr>
    </w:p>
    <w:p w:rsidR="00027C68" w:rsidRDefault="00027C68" w:rsidP="002911CC">
      <w:pPr>
        <w:jc w:val="both"/>
        <w:rPr>
          <w:i/>
        </w:rPr>
      </w:pPr>
      <w:r w:rsidRPr="00A46251">
        <w:rPr>
          <w:i/>
        </w:rPr>
        <w:t>I would be grateful if you could look at your current metrics and record your caseload</w:t>
      </w:r>
      <w:r w:rsidR="00A46251">
        <w:rPr>
          <w:i/>
        </w:rPr>
        <w:t xml:space="preserve"> </w:t>
      </w:r>
      <w:r w:rsidRPr="00A46251">
        <w:rPr>
          <w:i/>
        </w:rPr>
        <w:t>totals</w:t>
      </w:r>
      <w:r w:rsidR="00A46251" w:rsidRPr="00A46251">
        <w:rPr>
          <w:i/>
        </w:rPr>
        <w:t xml:space="preserve"> </w:t>
      </w:r>
      <w:r w:rsidR="00A46251">
        <w:rPr>
          <w:i/>
        </w:rPr>
        <w:t>in each care group</w:t>
      </w:r>
      <w:r w:rsidRPr="00A46251">
        <w:rPr>
          <w:i/>
        </w:rPr>
        <w:t xml:space="preserve"> as of the </w:t>
      </w:r>
      <w:r w:rsidR="002911CC" w:rsidRPr="00A46251">
        <w:rPr>
          <w:i/>
        </w:rPr>
        <w:t>end of</w:t>
      </w:r>
      <w:r w:rsidRPr="00A46251">
        <w:rPr>
          <w:i/>
        </w:rPr>
        <w:t xml:space="preserve"> (state month)</w:t>
      </w:r>
      <w:r w:rsidR="00A46251">
        <w:rPr>
          <w:i/>
        </w:rPr>
        <w:t>. A</w:t>
      </w:r>
      <w:r w:rsidRPr="00A46251">
        <w:rPr>
          <w:i/>
        </w:rPr>
        <w:t xml:space="preserve">lso record the number of new patients seen for each </w:t>
      </w:r>
      <w:r w:rsidR="00A46251">
        <w:rPr>
          <w:i/>
        </w:rPr>
        <w:t>care group</w:t>
      </w:r>
      <w:r w:rsidRPr="00A46251">
        <w:rPr>
          <w:i/>
        </w:rPr>
        <w:t xml:space="preserve"> for the months of (state months), this information is required for new system. See attachments</w:t>
      </w:r>
      <w:r w:rsidR="00A46251">
        <w:rPr>
          <w:i/>
        </w:rPr>
        <w:t xml:space="preserve"> for further instructions if required. This information is only required once to set up the system. </w:t>
      </w:r>
    </w:p>
    <w:p w:rsidR="00A46251" w:rsidRPr="002911CC" w:rsidRDefault="00A46251" w:rsidP="002911CC">
      <w:pPr>
        <w:jc w:val="both"/>
        <w:rPr>
          <w:b/>
          <w:i/>
        </w:rPr>
      </w:pPr>
      <w:r w:rsidRPr="002911CC">
        <w:rPr>
          <w:b/>
          <w:i/>
        </w:rPr>
        <w:lastRenderedPageBreak/>
        <w:t>Tutorials/Training video clips are embedded into the PHN portal home page and will be available every time the PHN portal is opened.</w:t>
      </w:r>
    </w:p>
    <w:p w:rsidR="00081CA3" w:rsidRPr="00081CA3" w:rsidRDefault="00081CA3" w:rsidP="00081CA3">
      <w:pPr>
        <w:rPr>
          <w:b/>
          <w:i/>
        </w:rPr>
      </w:pPr>
      <w:r>
        <w:rPr>
          <w:b/>
          <w:i/>
        </w:rPr>
        <w:t xml:space="preserve">Link: </w:t>
      </w:r>
    </w:p>
    <w:p w:rsidR="00081CA3" w:rsidRPr="00081CA3" w:rsidRDefault="00081CA3" w:rsidP="00130B72">
      <w:pPr>
        <w:rPr>
          <w:b/>
          <w:i/>
        </w:rPr>
      </w:pPr>
      <w:r w:rsidRPr="00081CA3">
        <w:rPr>
          <w:b/>
          <w:i/>
        </w:rPr>
        <w:t>Username</w:t>
      </w:r>
      <w:r>
        <w:rPr>
          <w:b/>
          <w:i/>
        </w:rPr>
        <w:t>:</w:t>
      </w:r>
    </w:p>
    <w:p w:rsidR="00081CA3" w:rsidRDefault="00081CA3" w:rsidP="00130B72">
      <w:pPr>
        <w:rPr>
          <w:b/>
          <w:i/>
        </w:rPr>
      </w:pPr>
      <w:r w:rsidRPr="00081CA3">
        <w:rPr>
          <w:b/>
          <w:i/>
        </w:rPr>
        <w:t>Password</w:t>
      </w:r>
      <w:r>
        <w:rPr>
          <w:b/>
          <w:i/>
        </w:rPr>
        <w:t>:</w:t>
      </w:r>
    </w:p>
    <w:p w:rsidR="00081CA3" w:rsidRPr="00A46251" w:rsidRDefault="00A46251" w:rsidP="00130B72">
      <w:pPr>
        <w:rPr>
          <w:b/>
          <w:i/>
        </w:rPr>
      </w:pPr>
      <w:r w:rsidRPr="00A46251">
        <w:rPr>
          <w:b/>
          <w:i/>
        </w:rPr>
        <w:t>Attachments:</w:t>
      </w:r>
      <w:r w:rsidR="00130B72" w:rsidRPr="00A46251">
        <w:rPr>
          <w:b/>
          <w:i/>
        </w:rPr>
        <w:t xml:space="preserve"> </w:t>
      </w:r>
    </w:p>
    <w:p w:rsidR="00081CA3" w:rsidRPr="00EF371A" w:rsidRDefault="00081CA3" w:rsidP="00081CA3">
      <w:pPr>
        <w:pStyle w:val="ListParagraph"/>
        <w:numPr>
          <w:ilvl w:val="0"/>
          <w:numId w:val="4"/>
        </w:numPr>
        <w:rPr>
          <w:i/>
        </w:rPr>
      </w:pPr>
      <w:r w:rsidRPr="00EF371A">
        <w:rPr>
          <w:i/>
        </w:rPr>
        <w:t>Tem</w:t>
      </w:r>
      <w:r w:rsidR="005C3B47" w:rsidRPr="00EF371A">
        <w:rPr>
          <w:i/>
        </w:rPr>
        <w:t>plate to enter waiting list data</w:t>
      </w:r>
      <w:r w:rsidR="00EF371A" w:rsidRPr="00EF371A">
        <w:rPr>
          <w:i/>
        </w:rPr>
        <w:t xml:space="preserve"> </w:t>
      </w:r>
      <w:r w:rsidR="005C3B47" w:rsidRPr="00EF371A">
        <w:rPr>
          <w:i/>
        </w:rPr>
        <w:t>(Care group activity)</w:t>
      </w:r>
    </w:p>
    <w:p w:rsidR="00081CA3" w:rsidRPr="00EF371A" w:rsidRDefault="00081CA3" w:rsidP="00081CA3">
      <w:pPr>
        <w:pStyle w:val="ListParagraph"/>
        <w:numPr>
          <w:ilvl w:val="0"/>
          <w:numId w:val="4"/>
        </w:numPr>
        <w:rPr>
          <w:i/>
        </w:rPr>
      </w:pPr>
      <w:r w:rsidRPr="00EF371A">
        <w:rPr>
          <w:i/>
        </w:rPr>
        <w:t xml:space="preserve">Template for caseload </w:t>
      </w:r>
      <w:r w:rsidR="005C3B47" w:rsidRPr="00EF371A">
        <w:rPr>
          <w:i/>
        </w:rPr>
        <w:t>Data (Care group patient totals)</w:t>
      </w:r>
    </w:p>
    <w:p w:rsidR="00AB56F9" w:rsidRPr="00AB56F9" w:rsidRDefault="00081CA3" w:rsidP="00AB56F9">
      <w:pPr>
        <w:pStyle w:val="ListParagraph"/>
        <w:numPr>
          <w:ilvl w:val="0"/>
          <w:numId w:val="4"/>
        </w:numPr>
        <w:rPr>
          <w:b/>
        </w:rPr>
      </w:pPr>
      <w:r>
        <w:rPr>
          <w:i/>
        </w:rPr>
        <w:t>Instructions on how to create icon on desktop and shortcut on mobile phone</w:t>
      </w:r>
      <w:r w:rsidR="00AB56F9">
        <w:t xml:space="preserve">. </w:t>
      </w:r>
      <w:r w:rsidR="00AB56F9" w:rsidRPr="00AB56F9">
        <w:rPr>
          <w:b/>
        </w:rPr>
        <w:t>Be sure and include the link to the system into</w:t>
      </w:r>
      <w:r w:rsidR="00AB56F9">
        <w:rPr>
          <w:b/>
        </w:rPr>
        <w:t xml:space="preserve"> the instructions.</w:t>
      </w:r>
    </w:p>
    <w:p w:rsidR="00081CA3" w:rsidRPr="00081CA3" w:rsidRDefault="00081CA3" w:rsidP="00AB56F9">
      <w:pPr>
        <w:pStyle w:val="ListParagraph"/>
        <w:rPr>
          <w:i/>
        </w:rPr>
      </w:pPr>
    </w:p>
    <w:p w:rsidR="00130B72" w:rsidRDefault="00A46251" w:rsidP="00A46251">
      <w:pPr>
        <w:rPr>
          <w:i/>
        </w:rPr>
      </w:pPr>
      <w:r>
        <w:rPr>
          <w:i/>
        </w:rPr>
        <w:t xml:space="preserve">It is recommended to start using the system for the first time on the first day of a month. </w:t>
      </w:r>
      <w:r w:rsidR="009364D7">
        <w:rPr>
          <w:i/>
        </w:rPr>
        <w:t xml:space="preserve"> (be sure you have completed all data entry in the excel sheets for the previous month  before you move to new system)  </w:t>
      </w:r>
      <w:r w:rsidR="00130B72">
        <w:rPr>
          <w:i/>
        </w:rPr>
        <w:t xml:space="preserve">You </w:t>
      </w:r>
      <w:r w:rsidR="00130B72" w:rsidRPr="00130B72">
        <w:rPr>
          <w:i/>
        </w:rPr>
        <w:t>can commence data entry at any time</w:t>
      </w:r>
      <w:r w:rsidR="00130B72">
        <w:rPr>
          <w:i/>
        </w:rPr>
        <w:t xml:space="preserve"> in the month</w:t>
      </w:r>
      <w:r>
        <w:rPr>
          <w:i/>
        </w:rPr>
        <w:t>, h</w:t>
      </w:r>
      <w:r w:rsidR="00130B72">
        <w:rPr>
          <w:i/>
        </w:rPr>
        <w:t xml:space="preserve">owever if </w:t>
      </w:r>
      <w:r w:rsidR="00081CA3">
        <w:rPr>
          <w:i/>
        </w:rPr>
        <w:t xml:space="preserve">you </w:t>
      </w:r>
      <w:r>
        <w:rPr>
          <w:i/>
        </w:rPr>
        <w:t xml:space="preserve">do </w:t>
      </w:r>
      <w:r w:rsidR="00081CA3">
        <w:rPr>
          <w:i/>
        </w:rPr>
        <w:t>start</w:t>
      </w:r>
      <w:r w:rsidR="00130B72" w:rsidRPr="00130B72">
        <w:rPr>
          <w:i/>
        </w:rPr>
        <w:t xml:space="preserve"> mid-month</w:t>
      </w:r>
      <w:r>
        <w:rPr>
          <w:i/>
        </w:rPr>
        <w:t xml:space="preserve"> then all</w:t>
      </w:r>
      <w:r w:rsidR="00130B72" w:rsidRPr="00130B72">
        <w:rPr>
          <w:i/>
        </w:rPr>
        <w:t xml:space="preserve"> retrospective </w:t>
      </w:r>
      <w:r w:rsidR="00081CA3" w:rsidRPr="00130B72">
        <w:rPr>
          <w:i/>
        </w:rPr>
        <w:t>data has</w:t>
      </w:r>
      <w:r w:rsidR="00130B72" w:rsidRPr="00130B72">
        <w:rPr>
          <w:i/>
        </w:rPr>
        <w:t xml:space="preserve"> to be entered for that month.</w:t>
      </w:r>
      <w:r w:rsidR="005C3B47">
        <w:rPr>
          <w:i/>
        </w:rPr>
        <w:t xml:space="preserve"> </w:t>
      </w:r>
    </w:p>
    <w:p w:rsidR="00027C68" w:rsidRPr="00027C68" w:rsidRDefault="00027C68" w:rsidP="00081CA3">
      <w:pPr>
        <w:jc w:val="both"/>
        <w:rPr>
          <w:b/>
          <w:i/>
        </w:rPr>
      </w:pPr>
      <w:r w:rsidRPr="00027C68">
        <w:rPr>
          <w:b/>
          <w:i/>
        </w:rPr>
        <w:t>How to get started?</w:t>
      </w:r>
    </w:p>
    <w:p w:rsidR="002C1732" w:rsidRDefault="002C1732" w:rsidP="002C1732">
      <w:r w:rsidRPr="002C1732">
        <w:rPr>
          <w:b/>
        </w:rPr>
        <w:t>Step one:</w:t>
      </w:r>
      <w:r>
        <w:t xml:space="preserve"> enter your username and password</w:t>
      </w:r>
    </w:p>
    <w:p w:rsidR="002C1732" w:rsidRDefault="002C1732" w:rsidP="002C1732">
      <w:r>
        <w:t>This will bring you to the PHN portal page</w:t>
      </w:r>
      <w:r w:rsidR="00A46251">
        <w:t>.</w:t>
      </w:r>
    </w:p>
    <w:p w:rsidR="002C1732" w:rsidRDefault="002C1732" w:rsidP="002C1732">
      <w:r w:rsidRPr="002C1732">
        <w:rPr>
          <w:b/>
        </w:rPr>
        <w:t>Step Two:</w:t>
      </w:r>
      <w:r>
        <w:t xml:space="preserve"> click on tab named </w:t>
      </w:r>
      <w:r w:rsidRPr="002C1732">
        <w:rPr>
          <w:b/>
        </w:rPr>
        <w:t xml:space="preserve">Forms </w:t>
      </w:r>
      <w:r>
        <w:t xml:space="preserve">at the top of the page. Select </w:t>
      </w:r>
      <w:r w:rsidRPr="002C1732">
        <w:rPr>
          <w:b/>
        </w:rPr>
        <w:t>Daily Input</w:t>
      </w:r>
      <w:r>
        <w:t xml:space="preserve">. The initial set up form will appear. </w:t>
      </w:r>
    </w:p>
    <w:p w:rsidR="002C1732" w:rsidRDefault="00A46251" w:rsidP="00A46251">
      <w:r>
        <w:rPr>
          <w:b/>
        </w:rPr>
        <w:t>Step Three:</w:t>
      </w:r>
      <w:r w:rsidRPr="00A46251">
        <w:t xml:space="preserve"> </w:t>
      </w:r>
      <w:r>
        <w:t xml:space="preserve">enter your waiting list and caseload data and press the green </w:t>
      </w:r>
      <w:r w:rsidRPr="007D5BCC">
        <w:rPr>
          <w:b/>
          <w:color w:val="00B050"/>
        </w:rPr>
        <w:t>Submit</w:t>
      </w:r>
      <w:r w:rsidRPr="007D5BCC">
        <w:rPr>
          <w:b/>
        </w:rPr>
        <w:t xml:space="preserve"> </w:t>
      </w:r>
      <w:r>
        <w:t>button at the bottom left of the page in order to save the data. When the submit button is clicked the Daily Input page will automatically open.</w:t>
      </w:r>
      <w:r w:rsidR="002C1732">
        <w:t xml:space="preserve"> </w:t>
      </w:r>
    </w:p>
    <w:p w:rsidR="005C3B47" w:rsidRPr="00027C68" w:rsidRDefault="002C1732" w:rsidP="00027C68">
      <w:pPr>
        <w:rPr>
          <w:color w:val="FF0000"/>
        </w:rPr>
      </w:pPr>
      <w:r>
        <w:t>You can now commence entry of activity data.</w:t>
      </w:r>
    </w:p>
    <w:p w:rsidR="00130B72" w:rsidRPr="00130B72" w:rsidRDefault="00081CA3" w:rsidP="00130B72">
      <w:pPr>
        <w:rPr>
          <w:i/>
        </w:rPr>
      </w:pPr>
      <w:r>
        <w:rPr>
          <w:i/>
        </w:rPr>
        <w:t>Best of luck</w:t>
      </w:r>
    </w:p>
    <w:p w:rsidR="00130B72" w:rsidRDefault="00705945">
      <w:r>
        <w:t>………………ADPHN</w:t>
      </w:r>
    </w:p>
    <w:p w:rsidR="00027C68" w:rsidRDefault="00027C68"/>
    <w:p w:rsidR="009F2012" w:rsidRDefault="009F2012"/>
    <w:tbl>
      <w:tblPr>
        <w:tblStyle w:val="TableGrid"/>
        <w:tblW w:w="0" w:type="auto"/>
        <w:tblLook w:val="04A0" w:firstRow="1" w:lastRow="0" w:firstColumn="1" w:lastColumn="0" w:noHBand="0" w:noVBand="1"/>
      </w:tblPr>
      <w:tblGrid>
        <w:gridCol w:w="9016"/>
      </w:tblGrid>
      <w:tr w:rsidR="00027C68" w:rsidRPr="00027C68" w:rsidTr="00027C68">
        <w:tc>
          <w:tcPr>
            <w:tcW w:w="9016" w:type="dxa"/>
            <w:shd w:val="clear" w:color="auto" w:fill="FFC000"/>
          </w:tcPr>
          <w:p w:rsidR="00027C68" w:rsidRDefault="00027C68" w:rsidP="005B0F81">
            <w:pPr>
              <w:rPr>
                <w:b/>
              </w:rPr>
            </w:pPr>
          </w:p>
          <w:p w:rsidR="00027C68" w:rsidRDefault="00027C68" w:rsidP="005B0F81">
            <w:pPr>
              <w:rPr>
                <w:b/>
              </w:rPr>
            </w:pPr>
            <w:r w:rsidRPr="00027C68">
              <w:rPr>
                <w:b/>
              </w:rPr>
              <w:t>RGNs</w:t>
            </w:r>
            <w:r w:rsidR="001F723F">
              <w:rPr>
                <w:b/>
              </w:rPr>
              <w:t xml:space="preserve"> instructions to</w:t>
            </w:r>
            <w:r w:rsidRPr="00027C68">
              <w:rPr>
                <w:b/>
              </w:rPr>
              <w:t xml:space="preserve"> commence data entry</w:t>
            </w:r>
          </w:p>
          <w:p w:rsidR="00027C68" w:rsidRPr="00027C68" w:rsidRDefault="00027C68" w:rsidP="005B0F81">
            <w:pPr>
              <w:rPr>
                <w:b/>
              </w:rPr>
            </w:pPr>
          </w:p>
        </w:tc>
      </w:tr>
    </w:tbl>
    <w:p w:rsidR="00027C68" w:rsidRDefault="00027C68" w:rsidP="00F30160"/>
    <w:p w:rsidR="00F30160" w:rsidRPr="00EF53DC" w:rsidRDefault="00F30160" w:rsidP="00F30160">
      <w:r w:rsidRPr="00EF53DC">
        <w:t xml:space="preserve">The ADPHN sends each RGN </w:t>
      </w:r>
    </w:p>
    <w:p w:rsidR="00F30160" w:rsidRPr="00EF53DC" w:rsidRDefault="00F30160" w:rsidP="00F30160">
      <w:pPr>
        <w:pStyle w:val="ListParagraph"/>
        <w:numPr>
          <w:ilvl w:val="0"/>
          <w:numId w:val="3"/>
        </w:numPr>
      </w:pPr>
      <w:r w:rsidRPr="00EF53DC">
        <w:lastRenderedPageBreak/>
        <w:t>User name</w:t>
      </w:r>
      <w:r w:rsidR="00EF53DC">
        <w:t xml:space="preserve"> or user names if the RGN</w:t>
      </w:r>
      <w:r w:rsidRPr="00EF53DC">
        <w:t xml:space="preserve"> is working across several caseloads</w:t>
      </w:r>
    </w:p>
    <w:p w:rsidR="00F30160" w:rsidRPr="00EF53DC" w:rsidRDefault="00F30160" w:rsidP="00F30160">
      <w:pPr>
        <w:pStyle w:val="ListParagraph"/>
        <w:numPr>
          <w:ilvl w:val="0"/>
          <w:numId w:val="3"/>
        </w:numPr>
      </w:pPr>
      <w:r w:rsidRPr="00EF53DC">
        <w:t xml:space="preserve">Password </w:t>
      </w:r>
    </w:p>
    <w:p w:rsidR="00F30160" w:rsidRDefault="00F30160" w:rsidP="00F30160">
      <w:pPr>
        <w:pStyle w:val="ListParagraph"/>
        <w:numPr>
          <w:ilvl w:val="0"/>
          <w:numId w:val="3"/>
        </w:numPr>
      </w:pPr>
      <w:r w:rsidRPr="00EF53DC">
        <w:t>Link to system</w:t>
      </w:r>
    </w:p>
    <w:p w:rsidR="00AB56F9" w:rsidRPr="00AB56F9" w:rsidRDefault="00AB56F9" w:rsidP="00AB56F9">
      <w:pPr>
        <w:pStyle w:val="ListParagraph"/>
        <w:numPr>
          <w:ilvl w:val="0"/>
          <w:numId w:val="3"/>
        </w:numPr>
        <w:rPr>
          <w:b/>
        </w:rPr>
      </w:pPr>
      <w:r>
        <w:rPr>
          <w:i/>
        </w:rPr>
        <w:t>Instructions on how to create icon on desktop and shortcut on mobile phone</w:t>
      </w:r>
      <w:r>
        <w:t xml:space="preserve">. </w:t>
      </w:r>
      <w:r w:rsidRPr="00AB56F9">
        <w:rPr>
          <w:b/>
        </w:rPr>
        <w:t>Be sure and include the link to the system into</w:t>
      </w:r>
      <w:r>
        <w:rPr>
          <w:b/>
        </w:rPr>
        <w:t xml:space="preserve"> the instructions.</w:t>
      </w:r>
    </w:p>
    <w:p w:rsidR="00AB56F9" w:rsidRPr="00081CA3" w:rsidRDefault="00AB56F9" w:rsidP="00AB56F9">
      <w:pPr>
        <w:pStyle w:val="ListParagraph"/>
        <w:rPr>
          <w:i/>
        </w:rPr>
      </w:pPr>
    </w:p>
    <w:p w:rsidR="00AB56F9" w:rsidRDefault="00AB56F9" w:rsidP="00F30160">
      <w:pPr>
        <w:pStyle w:val="ListParagraph"/>
        <w:numPr>
          <w:ilvl w:val="0"/>
          <w:numId w:val="3"/>
        </w:numPr>
      </w:pPr>
    </w:p>
    <w:p w:rsidR="00015498" w:rsidRDefault="00015498" w:rsidP="00015498">
      <w:pPr>
        <w:pStyle w:val="ListParagraph"/>
        <w:ind w:left="0"/>
      </w:pPr>
    </w:p>
    <w:p w:rsidR="00015498" w:rsidRPr="00015498" w:rsidRDefault="00015498" w:rsidP="00015498">
      <w:pPr>
        <w:pStyle w:val="ListParagraph"/>
        <w:ind w:left="0"/>
      </w:pPr>
      <w:r w:rsidRPr="00015498">
        <w:t>Tutorials/Training video clips are embedded into the PHN portal home page and will be available every time the PHN portal is opened.</w:t>
      </w:r>
    </w:p>
    <w:p w:rsidR="007E1770" w:rsidRPr="00015498" w:rsidRDefault="007E1770" w:rsidP="00EF53DC">
      <w:r w:rsidRPr="00015498">
        <w:t>The RGN cannot commence data entry until the PHN has entered the waiting list and caseload data</w:t>
      </w:r>
      <w:r w:rsidR="00015498">
        <w:t>. This has to be inputted first to</w:t>
      </w:r>
      <w:r w:rsidR="007E4B67" w:rsidRPr="00015498">
        <w:t xml:space="preserve"> activate</w:t>
      </w:r>
      <w:r w:rsidRPr="00015498">
        <w:t xml:space="preserve"> the system.</w:t>
      </w:r>
      <w:r w:rsidR="007E4B67" w:rsidRPr="00015498">
        <w:t xml:space="preserve"> </w:t>
      </w:r>
      <w:r w:rsidR="00015498">
        <w:t>It i</w:t>
      </w:r>
      <w:r w:rsidR="007E4B67" w:rsidRPr="00015498">
        <w:t>s advisable to set up the PHNs</w:t>
      </w:r>
      <w:r w:rsidR="00015498">
        <w:t xml:space="preserve">/RGN caseload holders </w:t>
      </w:r>
      <w:r w:rsidR="007E4B67" w:rsidRPr="00015498">
        <w:t xml:space="preserve">first and ensure the PHNs have commenced data entry </w:t>
      </w:r>
      <w:r w:rsidR="001F723F">
        <w:t>prior to sending</w:t>
      </w:r>
      <w:r w:rsidR="007E4B67" w:rsidRPr="00015498">
        <w:t xml:space="preserve"> on the usernames and links </w:t>
      </w:r>
      <w:r w:rsidR="00192460" w:rsidRPr="00015498">
        <w:t>etc.</w:t>
      </w:r>
      <w:r w:rsidR="007E4B67" w:rsidRPr="00015498">
        <w:t xml:space="preserve"> to the RGNs</w:t>
      </w:r>
      <w:r w:rsidR="001F723F">
        <w:t>.</w:t>
      </w:r>
    </w:p>
    <w:p w:rsidR="00705945" w:rsidRDefault="00705945" w:rsidP="00705945">
      <w:pPr>
        <w:rPr>
          <w:i/>
        </w:rPr>
      </w:pPr>
      <w:r w:rsidRPr="00081CA3">
        <w:rPr>
          <w:i/>
        </w:rPr>
        <w:t>Dear</w:t>
      </w:r>
      <w:r>
        <w:rPr>
          <w:i/>
        </w:rPr>
        <w:t xml:space="preserve"> RGN</w:t>
      </w:r>
    </w:p>
    <w:p w:rsidR="001F723F" w:rsidRDefault="001F723F" w:rsidP="001F723F">
      <w:pPr>
        <w:rPr>
          <w:i/>
        </w:rPr>
      </w:pPr>
      <w:r>
        <w:rPr>
          <w:i/>
        </w:rPr>
        <w:t>Primary Care metrics are moving from excel to a software system available on your</w:t>
      </w:r>
      <w:r w:rsidR="00192460">
        <w:rPr>
          <w:i/>
        </w:rPr>
        <w:t xml:space="preserve"> </w:t>
      </w:r>
      <w:r w:rsidR="006A104E">
        <w:rPr>
          <w:i/>
        </w:rPr>
        <w:t xml:space="preserve"> HSE </w:t>
      </w:r>
      <w:r w:rsidR="00192460">
        <w:rPr>
          <w:i/>
        </w:rPr>
        <w:t xml:space="preserve">mobile </w:t>
      </w:r>
      <w:r w:rsidR="00EF4344">
        <w:rPr>
          <w:i/>
        </w:rPr>
        <w:t xml:space="preserve"> phone, laptop or desktop.</w:t>
      </w:r>
      <w:r>
        <w:rPr>
          <w:i/>
        </w:rPr>
        <w:t xml:space="preserve"> The system is now ready for you to commence entry of Primary Care M</w:t>
      </w:r>
      <w:r w:rsidRPr="00081CA3">
        <w:rPr>
          <w:i/>
        </w:rPr>
        <w:t xml:space="preserve">etrics </w:t>
      </w:r>
      <w:r w:rsidR="002911CC" w:rsidRPr="00081CA3">
        <w:rPr>
          <w:i/>
        </w:rPr>
        <w:t>on</w:t>
      </w:r>
      <w:r w:rsidR="002911CC">
        <w:rPr>
          <w:i/>
        </w:rPr>
        <w:t xml:space="preserve">to </w:t>
      </w:r>
      <w:r w:rsidR="002911CC" w:rsidRPr="00081CA3">
        <w:rPr>
          <w:i/>
        </w:rPr>
        <w:t>the</w:t>
      </w:r>
      <w:r w:rsidRPr="00081CA3">
        <w:rPr>
          <w:i/>
        </w:rPr>
        <w:t xml:space="preserve"> new software system. I am enclosing </w:t>
      </w:r>
      <w:r>
        <w:rPr>
          <w:i/>
        </w:rPr>
        <w:t xml:space="preserve">your user name, </w:t>
      </w:r>
      <w:r w:rsidRPr="00081CA3">
        <w:rPr>
          <w:i/>
        </w:rPr>
        <w:t>password</w:t>
      </w:r>
      <w:r>
        <w:rPr>
          <w:i/>
        </w:rPr>
        <w:t xml:space="preserve"> and link </w:t>
      </w:r>
      <w:r w:rsidRPr="00130B72">
        <w:rPr>
          <w:i/>
        </w:rPr>
        <w:t xml:space="preserve">to enter the system. </w:t>
      </w:r>
    </w:p>
    <w:p w:rsidR="009E7675" w:rsidRDefault="009E7675" w:rsidP="009E7675">
      <w:pPr>
        <w:jc w:val="both"/>
        <w:rPr>
          <w:b/>
          <w:i/>
        </w:rPr>
      </w:pPr>
      <w:r>
        <w:rPr>
          <w:b/>
          <w:i/>
        </w:rPr>
        <w:t>Y</w:t>
      </w:r>
      <w:r w:rsidRPr="004D3483">
        <w:rPr>
          <w:b/>
          <w:i/>
        </w:rPr>
        <w:t>ou will need to use Google Chrome to e</w:t>
      </w:r>
      <w:r>
        <w:rPr>
          <w:b/>
          <w:i/>
        </w:rPr>
        <w:t>nter www.phnmetrics.ie</w:t>
      </w:r>
    </w:p>
    <w:p w:rsidR="009E7675" w:rsidRDefault="009E7675" w:rsidP="001F723F">
      <w:pPr>
        <w:rPr>
          <w:i/>
        </w:rPr>
      </w:pPr>
    </w:p>
    <w:p w:rsidR="001F723F" w:rsidRPr="00A46251" w:rsidRDefault="001F723F" w:rsidP="001F723F">
      <w:pPr>
        <w:rPr>
          <w:i/>
        </w:rPr>
      </w:pPr>
      <w:r w:rsidRPr="00A46251">
        <w:rPr>
          <w:i/>
        </w:rPr>
        <w:t>Tutorials/Training video clips are embedded into the PHN portal home page and will be available every time the PHN portal is opened.</w:t>
      </w:r>
    </w:p>
    <w:p w:rsidR="001F723F" w:rsidRPr="00081CA3" w:rsidRDefault="001F723F" w:rsidP="001F723F">
      <w:pPr>
        <w:rPr>
          <w:b/>
          <w:i/>
        </w:rPr>
      </w:pPr>
      <w:r>
        <w:rPr>
          <w:b/>
          <w:i/>
        </w:rPr>
        <w:t xml:space="preserve">Link: </w:t>
      </w:r>
    </w:p>
    <w:p w:rsidR="001F723F" w:rsidRPr="00081CA3" w:rsidRDefault="001F723F" w:rsidP="001F723F">
      <w:pPr>
        <w:rPr>
          <w:b/>
          <w:i/>
        </w:rPr>
      </w:pPr>
      <w:r w:rsidRPr="00081CA3">
        <w:rPr>
          <w:b/>
          <w:i/>
        </w:rPr>
        <w:t>Username</w:t>
      </w:r>
      <w:r>
        <w:rPr>
          <w:b/>
          <w:i/>
        </w:rPr>
        <w:t>:</w:t>
      </w:r>
    </w:p>
    <w:p w:rsidR="001F723F" w:rsidRDefault="001F723F" w:rsidP="001F723F">
      <w:pPr>
        <w:rPr>
          <w:b/>
          <w:i/>
        </w:rPr>
      </w:pPr>
      <w:r w:rsidRPr="00081CA3">
        <w:rPr>
          <w:b/>
          <w:i/>
        </w:rPr>
        <w:t>Password</w:t>
      </w:r>
      <w:r>
        <w:rPr>
          <w:b/>
          <w:i/>
        </w:rPr>
        <w:t>:</w:t>
      </w:r>
    </w:p>
    <w:p w:rsidR="001F723F" w:rsidRPr="00A46251" w:rsidRDefault="001F723F" w:rsidP="001F723F">
      <w:pPr>
        <w:rPr>
          <w:b/>
          <w:i/>
        </w:rPr>
      </w:pPr>
      <w:r w:rsidRPr="00A46251">
        <w:rPr>
          <w:b/>
          <w:i/>
        </w:rPr>
        <w:t xml:space="preserve">Attachments: </w:t>
      </w:r>
    </w:p>
    <w:p w:rsidR="001F723F" w:rsidRPr="002911CC" w:rsidRDefault="001F723F" w:rsidP="002911CC">
      <w:pPr>
        <w:rPr>
          <w:b/>
          <w:i/>
        </w:rPr>
      </w:pPr>
      <w:r w:rsidRPr="002911CC">
        <w:rPr>
          <w:b/>
          <w:i/>
        </w:rPr>
        <w:t>Instructions on how to create icon on desktop and shortcut on mobile phone</w:t>
      </w:r>
    </w:p>
    <w:p w:rsidR="001F723F" w:rsidRDefault="001F723F" w:rsidP="001F723F">
      <w:pPr>
        <w:rPr>
          <w:i/>
        </w:rPr>
      </w:pPr>
      <w:r>
        <w:rPr>
          <w:i/>
        </w:rPr>
        <w:t xml:space="preserve">It is recommended to start using the system for the first time on the first day of a month. You </w:t>
      </w:r>
      <w:r w:rsidRPr="00130B72">
        <w:rPr>
          <w:i/>
        </w:rPr>
        <w:t>can commence data entry at any time</w:t>
      </w:r>
      <w:r>
        <w:rPr>
          <w:i/>
        </w:rPr>
        <w:t xml:space="preserve"> in the month, however if you do start</w:t>
      </w:r>
      <w:r w:rsidRPr="00130B72">
        <w:rPr>
          <w:i/>
        </w:rPr>
        <w:t xml:space="preserve"> mid-month</w:t>
      </w:r>
      <w:r>
        <w:rPr>
          <w:i/>
        </w:rPr>
        <w:t xml:space="preserve"> then all</w:t>
      </w:r>
      <w:r w:rsidRPr="00130B72">
        <w:rPr>
          <w:i/>
        </w:rPr>
        <w:t xml:space="preserve"> retrospective data has to be entered for that month.</w:t>
      </w:r>
      <w:r>
        <w:rPr>
          <w:i/>
        </w:rPr>
        <w:t xml:space="preserve"> </w:t>
      </w:r>
    </w:p>
    <w:p w:rsidR="001F723F" w:rsidRPr="00027C68" w:rsidRDefault="001F723F" w:rsidP="001F723F">
      <w:pPr>
        <w:jc w:val="both"/>
        <w:rPr>
          <w:b/>
          <w:i/>
        </w:rPr>
      </w:pPr>
      <w:r w:rsidRPr="00027C68">
        <w:rPr>
          <w:b/>
          <w:i/>
        </w:rPr>
        <w:t>How to get started?</w:t>
      </w:r>
    </w:p>
    <w:p w:rsidR="001F723F" w:rsidRDefault="001F723F" w:rsidP="001F723F">
      <w:r w:rsidRPr="002C1732">
        <w:rPr>
          <w:b/>
        </w:rPr>
        <w:t>Step one:</w:t>
      </w:r>
      <w:r>
        <w:t xml:space="preserve"> enter your username and password</w:t>
      </w:r>
    </w:p>
    <w:p w:rsidR="001F723F" w:rsidRDefault="001F723F" w:rsidP="001F723F">
      <w:r>
        <w:t>This will bring you to the PHN portal page.</w:t>
      </w:r>
    </w:p>
    <w:p w:rsidR="001F723F" w:rsidRDefault="001F723F" w:rsidP="001F723F">
      <w:r w:rsidRPr="00027C68">
        <w:rPr>
          <w:b/>
        </w:rPr>
        <w:lastRenderedPageBreak/>
        <w:t>Step Two:</w:t>
      </w:r>
      <w:r>
        <w:t xml:space="preserve"> click on tab named </w:t>
      </w:r>
      <w:r w:rsidRPr="00027C68">
        <w:rPr>
          <w:b/>
        </w:rPr>
        <w:t xml:space="preserve">Forms </w:t>
      </w:r>
      <w:r>
        <w:t xml:space="preserve">at the top of the page. Select </w:t>
      </w:r>
      <w:r w:rsidRPr="00027C68">
        <w:rPr>
          <w:b/>
        </w:rPr>
        <w:t>Daily Input</w:t>
      </w:r>
      <w:r>
        <w:t xml:space="preserve">. </w:t>
      </w:r>
    </w:p>
    <w:p w:rsidR="001F723F" w:rsidRDefault="001F723F" w:rsidP="001F723F"/>
    <w:p w:rsidR="00027C68" w:rsidRDefault="00027C68" w:rsidP="00027C68">
      <w:r w:rsidRPr="00027C68">
        <w:rPr>
          <w:b/>
        </w:rPr>
        <w:t>Step Three :</w:t>
      </w:r>
      <w:r>
        <w:t xml:space="preserve"> enter your activity data and be sure to press the green </w:t>
      </w:r>
      <w:r w:rsidRPr="00027C68">
        <w:rPr>
          <w:b/>
        </w:rPr>
        <w:t>Submit</w:t>
      </w:r>
      <w:r w:rsidR="002911CC">
        <w:t xml:space="preserve"> button. </w:t>
      </w:r>
      <w:r>
        <w:t>The daily input page will automatically open on today’s date. You can change the date retrospectively using the calendar.</w:t>
      </w:r>
    </w:p>
    <w:p w:rsidR="00705945" w:rsidRPr="00130B72" w:rsidRDefault="001F723F" w:rsidP="001F723F">
      <w:pPr>
        <w:rPr>
          <w:i/>
        </w:rPr>
      </w:pPr>
      <w:r w:rsidRPr="001F723F">
        <w:rPr>
          <w:i/>
        </w:rPr>
        <w:t>You can now commence entry of activity data</w:t>
      </w:r>
      <w:r>
        <w:t xml:space="preserve">. </w:t>
      </w:r>
      <w:r>
        <w:rPr>
          <w:i/>
        </w:rPr>
        <w:t>It is recommended to start using the system for the first time on the first day of a month.</w:t>
      </w:r>
      <w:r w:rsidR="00303B8D" w:rsidRPr="00303B8D">
        <w:rPr>
          <w:i/>
        </w:rPr>
        <w:t xml:space="preserve"> </w:t>
      </w:r>
      <w:r w:rsidR="00303B8D">
        <w:rPr>
          <w:i/>
        </w:rPr>
        <w:t xml:space="preserve">(be sure you have completed all data entry in the excel sheets for the previous month  before you move to new system) </w:t>
      </w:r>
      <w:r>
        <w:rPr>
          <w:i/>
        </w:rPr>
        <w:t xml:space="preserve">You </w:t>
      </w:r>
      <w:r w:rsidRPr="00130B72">
        <w:rPr>
          <w:i/>
        </w:rPr>
        <w:t>can commence data entry at any time</w:t>
      </w:r>
      <w:r>
        <w:rPr>
          <w:i/>
        </w:rPr>
        <w:t xml:space="preserve"> in the month, however if you do start</w:t>
      </w:r>
      <w:r w:rsidRPr="00130B72">
        <w:rPr>
          <w:i/>
        </w:rPr>
        <w:t xml:space="preserve"> mid-month</w:t>
      </w:r>
      <w:r>
        <w:rPr>
          <w:i/>
        </w:rPr>
        <w:t xml:space="preserve"> then all</w:t>
      </w:r>
      <w:r w:rsidRPr="00130B72">
        <w:rPr>
          <w:i/>
        </w:rPr>
        <w:t xml:space="preserve"> retrospective data has to be entered for that month.</w:t>
      </w:r>
      <w:r>
        <w:rPr>
          <w:i/>
        </w:rPr>
        <w:t xml:space="preserve"> </w:t>
      </w:r>
      <w:r w:rsidR="00705945">
        <w:rPr>
          <w:i/>
        </w:rPr>
        <w:t>Before you make your first entry please check with the PHN caseload holder that he/she has activated the system</w:t>
      </w:r>
    </w:p>
    <w:p w:rsidR="00705945" w:rsidRPr="00130B72" w:rsidRDefault="00705945" w:rsidP="00705945">
      <w:pPr>
        <w:rPr>
          <w:i/>
        </w:rPr>
      </w:pPr>
      <w:r>
        <w:rPr>
          <w:i/>
        </w:rPr>
        <w:t>Best of luck</w:t>
      </w:r>
    </w:p>
    <w:p w:rsidR="00705945" w:rsidRDefault="00705945" w:rsidP="00705945">
      <w:r>
        <w:t>……………………ADPHN</w:t>
      </w:r>
    </w:p>
    <w:p w:rsidR="00C32894" w:rsidRPr="00D9584E" w:rsidRDefault="00C32894" w:rsidP="00EF53DC">
      <w:pPr>
        <w:rPr>
          <w:b/>
        </w:rPr>
      </w:pPr>
    </w:p>
    <w:tbl>
      <w:tblPr>
        <w:tblStyle w:val="TableGrid"/>
        <w:tblW w:w="0" w:type="auto"/>
        <w:tblLook w:val="04A0" w:firstRow="1" w:lastRow="0" w:firstColumn="1" w:lastColumn="0" w:noHBand="0" w:noVBand="1"/>
      </w:tblPr>
      <w:tblGrid>
        <w:gridCol w:w="9016"/>
      </w:tblGrid>
      <w:tr w:rsidR="00DB005C" w:rsidRPr="00027C68" w:rsidTr="005B0F81">
        <w:tc>
          <w:tcPr>
            <w:tcW w:w="9016" w:type="dxa"/>
            <w:shd w:val="clear" w:color="auto" w:fill="FFC000"/>
          </w:tcPr>
          <w:p w:rsidR="00DB005C" w:rsidRDefault="00DB005C" w:rsidP="005B0F81">
            <w:pPr>
              <w:rPr>
                <w:b/>
              </w:rPr>
            </w:pPr>
          </w:p>
          <w:p w:rsidR="00DB005C" w:rsidRDefault="00DB005C" w:rsidP="005B0F81">
            <w:pPr>
              <w:rPr>
                <w:b/>
              </w:rPr>
            </w:pPr>
            <w:r>
              <w:rPr>
                <w:b/>
              </w:rPr>
              <w:t>HCA’</w:t>
            </w:r>
            <w:r w:rsidRPr="00027C68">
              <w:rPr>
                <w:b/>
              </w:rPr>
              <w:t xml:space="preserve">s </w:t>
            </w:r>
            <w:r w:rsidR="001F723F">
              <w:rPr>
                <w:b/>
              </w:rPr>
              <w:t xml:space="preserve">instructions to </w:t>
            </w:r>
            <w:r w:rsidRPr="00027C68">
              <w:rPr>
                <w:b/>
              </w:rPr>
              <w:t>commence data entry</w:t>
            </w:r>
          </w:p>
          <w:p w:rsidR="00DB005C" w:rsidRPr="00027C68" w:rsidRDefault="00DB005C" w:rsidP="005B0F81">
            <w:pPr>
              <w:rPr>
                <w:b/>
              </w:rPr>
            </w:pPr>
          </w:p>
        </w:tc>
      </w:tr>
    </w:tbl>
    <w:p w:rsidR="002E44F6" w:rsidRDefault="002E44F6" w:rsidP="002E44F6">
      <w:pPr>
        <w:rPr>
          <w:b/>
        </w:rPr>
      </w:pPr>
    </w:p>
    <w:p w:rsidR="001F723F" w:rsidRPr="00EF53DC" w:rsidRDefault="001F723F" w:rsidP="001F723F">
      <w:r w:rsidRPr="00EF53DC">
        <w:t xml:space="preserve">The ADPHN sends each </w:t>
      </w:r>
      <w:r>
        <w:t>HCA</w:t>
      </w:r>
      <w:r w:rsidRPr="00EF53DC">
        <w:t xml:space="preserve"> </w:t>
      </w:r>
    </w:p>
    <w:p w:rsidR="001F723F" w:rsidRPr="00EF53DC" w:rsidRDefault="001F723F" w:rsidP="001F723F">
      <w:pPr>
        <w:pStyle w:val="ListParagraph"/>
        <w:numPr>
          <w:ilvl w:val="0"/>
          <w:numId w:val="13"/>
        </w:numPr>
      </w:pPr>
      <w:r w:rsidRPr="00EF53DC">
        <w:t>User name</w:t>
      </w:r>
      <w:r>
        <w:t xml:space="preserve"> or user names if HCA</w:t>
      </w:r>
      <w:r w:rsidRPr="00EF53DC">
        <w:t xml:space="preserve"> is working across several caseloads</w:t>
      </w:r>
    </w:p>
    <w:p w:rsidR="001F723F" w:rsidRPr="00EF53DC" w:rsidRDefault="001F723F" w:rsidP="001F723F">
      <w:pPr>
        <w:pStyle w:val="ListParagraph"/>
        <w:numPr>
          <w:ilvl w:val="0"/>
          <w:numId w:val="13"/>
        </w:numPr>
      </w:pPr>
      <w:r w:rsidRPr="00EF53DC">
        <w:t xml:space="preserve">Password </w:t>
      </w:r>
    </w:p>
    <w:p w:rsidR="001F723F" w:rsidRDefault="001F723F" w:rsidP="001F723F">
      <w:pPr>
        <w:pStyle w:val="ListParagraph"/>
        <w:numPr>
          <w:ilvl w:val="0"/>
          <w:numId w:val="13"/>
        </w:numPr>
      </w:pPr>
      <w:r w:rsidRPr="00EF53DC">
        <w:t>Link to system</w:t>
      </w:r>
    </w:p>
    <w:p w:rsidR="00AB56F9" w:rsidRPr="00AB56F9" w:rsidRDefault="00AB56F9" w:rsidP="00AB56F9">
      <w:pPr>
        <w:pStyle w:val="ListParagraph"/>
        <w:numPr>
          <w:ilvl w:val="0"/>
          <w:numId w:val="13"/>
        </w:numPr>
        <w:rPr>
          <w:b/>
        </w:rPr>
      </w:pPr>
      <w:r>
        <w:rPr>
          <w:i/>
        </w:rPr>
        <w:t>Instructions on how to create icon on desktop and shortcut on mobile phone</w:t>
      </w:r>
      <w:r>
        <w:t xml:space="preserve">. </w:t>
      </w:r>
      <w:r w:rsidRPr="00AB56F9">
        <w:rPr>
          <w:b/>
        </w:rPr>
        <w:t>Be sure and include the link to the system into</w:t>
      </w:r>
      <w:r>
        <w:rPr>
          <w:b/>
        </w:rPr>
        <w:t xml:space="preserve"> the instructions.</w:t>
      </w:r>
    </w:p>
    <w:p w:rsidR="00AB56F9" w:rsidRPr="00081CA3" w:rsidRDefault="00AB56F9" w:rsidP="00AB56F9">
      <w:pPr>
        <w:pStyle w:val="ListParagraph"/>
        <w:rPr>
          <w:i/>
        </w:rPr>
      </w:pPr>
    </w:p>
    <w:p w:rsidR="00AB56F9" w:rsidRDefault="00AB56F9" w:rsidP="00AB56F9">
      <w:pPr>
        <w:pStyle w:val="ListParagraph"/>
      </w:pPr>
    </w:p>
    <w:p w:rsidR="001F723F" w:rsidRDefault="001F723F" w:rsidP="001F723F">
      <w:pPr>
        <w:pStyle w:val="ListParagraph"/>
        <w:ind w:left="0"/>
      </w:pPr>
    </w:p>
    <w:p w:rsidR="001F723F" w:rsidRPr="00015498" w:rsidRDefault="001F723F" w:rsidP="001F723F">
      <w:pPr>
        <w:pStyle w:val="ListParagraph"/>
        <w:ind w:left="0"/>
      </w:pPr>
      <w:r w:rsidRPr="00015498">
        <w:t>Tutorials/Training video clips are embedded into the PHN portal home page and will be available every time the PHN portal is opened.</w:t>
      </w:r>
    </w:p>
    <w:p w:rsidR="001F723F" w:rsidRDefault="001F723F" w:rsidP="001F723F">
      <w:r w:rsidRPr="00015498">
        <w:t xml:space="preserve">The </w:t>
      </w:r>
      <w:r>
        <w:t>HCA</w:t>
      </w:r>
      <w:r w:rsidRPr="00015498">
        <w:t xml:space="preserve"> cannot commence data entry until the PHN has entered the waiting list and caseload data</w:t>
      </w:r>
      <w:r>
        <w:t>. This has to be inputted first to</w:t>
      </w:r>
      <w:r w:rsidRPr="00015498">
        <w:t xml:space="preserve"> activate the system. </w:t>
      </w:r>
      <w:r>
        <w:t>It i</w:t>
      </w:r>
      <w:r w:rsidRPr="00015498">
        <w:t>s advisable to set up the PHNs</w:t>
      </w:r>
      <w:r>
        <w:t xml:space="preserve">/RGN caseload holders </w:t>
      </w:r>
      <w:r w:rsidRPr="00015498">
        <w:t xml:space="preserve">first and ensure the PHNs have commenced data entry </w:t>
      </w:r>
      <w:r>
        <w:t>prior to sending</w:t>
      </w:r>
      <w:r w:rsidRPr="00015498">
        <w:t xml:space="preserve"> on the usernames and links etc to the </w:t>
      </w:r>
      <w:r>
        <w:t>HCA</w:t>
      </w:r>
      <w:r w:rsidRPr="00015498">
        <w:t>s</w:t>
      </w:r>
      <w:r>
        <w:t>.</w:t>
      </w:r>
    </w:p>
    <w:p w:rsidR="001F723F" w:rsidRPr="001F723F" w:rsidRDefault="001F723F" w:rsidP="001F723F">
      <w:pPr>
        <w:rPr>
          <w:i/>
        </w:rPr>
      </w:pPr>
      <w:r w:rsidRPr="001F723F">
        <w:rPr>
          <w:i/>
        </w:rPr>
        <w:t>Dear HCA</w:t>
      </w:r>
    </w:p>
    <w:p w:rsidR="001F723F" w:rsidRDefault="001F723F" w:rsidP="001F723F">
      <w:pPr>
        <w:rPr>
          <w:i/>
        </w:rPr>
      </w:pPr>
      <w:r>
        <w:rPr>
          <w:i/>
        </w:rPr>
        <w:t xml:space="preserve">Primary Care metrics are moving from excel to a software system available on your </w:t>
      </w:r>
      <w:r w:rsidR="006A104E">
        <w:rPr>
          <w:i/>
        </w:rPr>
        <w:t xml:space="preserve">HSE </w:t>
      </w:r>
      <w:r w:rsidR="00192460">
        <w:rPr>
          <w:i/>
        </w:rPr>
        <w:t xml:space="preserve">mobile </w:t>
      </w:r>
      <w:r w:rsidR="00EF4344">
        <w:rPr>
          <w:i/>
        </w:rPr>
        <w:t>phone, laptop or desktop.</w:t>
      </w:r>
      <w:r>
        <w:rPr>
          <w:i/>
        </w:rPr>
        <w:t xml:space="preserve"> The system is now ready for you to commence entry of Primary Care </w:t>
      </w:r>
      <w:r>
        <w:rPr>
          <w:i/>
        </w:rPr>
        <w:lastRenderedPageBreak/>
        <w:t>M</w:t>
      </w:r>
      <w:r w:rsidRPr="00081CA3">
        <w:rPr>
          <w:i/>
        </w:rPr>
        <w:t xml:space="preserve">etrics </w:t>
      </w:r>
      <w:r>
        <w:rPr>
          <w:i/>
        </w:rPr>
        <w:t>i</w:t>
      </w:r>
      <w:r w:rsidRPr="00081CA3">
        <w:rPr>
          <w:i/>
        </w:rPr>
        <w:t>n</w:t>
      </w:r>
      <w:r>
        <w:rPr>
          <w:i/>
        </w:rPr>
        <w:t xml:space="preserve">to </w:t>
      </w:r>
      <w:r w:rsidRPr="00081CA3">
        <w:rPr>
          <w:i/>
        </w:rPr>
        <w:t xml:space="preserve">the new software system. I am enclosing </w:t>
      </w:r>
      <w:r>
        <w:rPr>
          <w:i/>
        </w:rPr>
        <w:t xml:space="preserve">your user name, </w:t>
      </w:r>
      <w:r w:rsidRPr="00081CA3">
        <w:rPr>
          <w:i/>
        </w:rPr>
        <w:t>password</w:t>
      </w:r>
      <w:r>
        <w:rPr>
          <w:i/>
        </w:rPr>
        <w:t xml:space="preserve"> and link </w:t>
      </w:r>
      <w:r w:rsidRPr="00130B72">
        <w:rPr>
          <w:i/>
        </w:rPr>
        <w:t xml:space="preserve">to enter the system. </w:t>
      </w:r>
    </w:p>
    <w:p w:rsidR="009E7675" w:rsidRDefault="009E7675" w:rsidP="009E7675">
      <w:pPr>
        <w:jc w:val="both"/>
        <w:rPr>
          <w:b/>
          <w:i/>
        </w:rPr>
      </w:pPr>
      <w:r>
        <w:rPr>
          <w:b/>
          <w:i/>
        </w:rPr>
        <w:t>Y</w:t>
      </w:r>
      <w:r w:rsidRPr="004D3483">
        <w:rPr>
          <w:b/>
          <w:i/>
        </w:rPr>
        <w:t>ou will need to use Google Chrome to e</w:t>
      </w:r>
      <w:r>
        <w:rPr>
          <w:b/>
          <w:i/>
        </w:rPr>
        <w:t>nter www.phnmetrics.ie</w:t>
      </w:r>
    </w:p>
    <w:p w:rsidR="009E7675" w:rsidRDefault="009E7675" w:rsidP="001F723F">
      <w:pPr>
        <w:rPr>
          <w:i/>
        </w:rPr>
      </w:pPr>
    </w:p>
    <w:p w:rsidR="001F723F" w:rsidRPr="00A46251" w:rsidRDefault="001F723F" w:rsidP="001F723F">
      <w:pPr>
        <w:rPr>
          <w:i/>
        </w:rPr>
      </w:pPr>
      <w:r w:rsidRPr="00A46251">
        <w:rPr>
          <w:i/>
        </w:rPr>
        <w:t>Tutorials/Training video clips are embedded into the PHN portal home page and will be available every time the PHN portal is opened.</w:t>
      </w:r>
    </w:p>
    <w:p w:rsidR="0089654C" w:rsidRDefault="0089654C" w:rsidP="001F723F">
      <w:pPr>
        <w:rPr>
          <w:b/>
          <w:i/>
        </w:rPr>
      </w:pPr>
    </w:p>
    <w:p w:rsidR="001F723F" w:rsidRPr="00081CA3" w:rsidRDefault="001F723F" w:rsidP="001F723F">
      <w:pPr>
        <w:rPr>
          <w:b/>
          <w:i/>
        </w:rPr>
      </w:pPr>
      <w:r>
        <w:rPr>
          <w:b/>
          <w:i/>
        </w:rPr>
        <w:t xml:space="preserve">Link: </w:t>
      </w:r>
    </w:p>
    <w:p w:rsidR="001F723F" w:rsidRPr="00081CA3" w:rsidRDefault="001F723F" w:rsidP="001F723F">
      <w:pPr>
        <w:rPr>
          <w:b/>
          <w:i/>
        </w:rPr>
      </w:pPr>
      <w:r w:rsidRPr="00081CA3">
        <w:rPr>
          <w:b/>
          <w:i/>
        </w:rPr>
        <w:t>Username</w:t>
      </w:r>
      <w:r>
        <w:rPr>
          <w:b/>
          <w:i/>
        </w:rPr>
        <w:t>:</w:t>
      </w:r>
    </w:p>
    <w:p w:rsidR="001F723F" w:rsidRDefault="001F723F" w:rsidP="001F723F">
      <w:pPr>
        <w:rPr>
          <w:b/>
          <w:i/>
        </w:rPr>
      </w:pPr>
      <w:r w:rsidRPr="00081CA3">
        <w:rPr>
          <w:b/>
          <w:i/>
        </w:rPr>
        <w:t>Password</w:t>
      </w:r>
      <w:r>
        <w:rPr>
          <w:b/>
          <w:i/>
        </w:rPr>
        <w:t>:</w:t>
      </w:r>
    </w:p>
    <w:p w:rsidR="001F723F" w:rsidRPr="002911CC" w:rsidRDefault="001F723F" w:rsidP="002911CC">
      <w:pPr>
        <w:rPr>
          <w:b/>
          <w:i/>
        </w:rPr>
      </w:pPr>
      <w:r w:rsidRPr="00A46251">
        <w:rPr>
          <w:b/>
          <w:i/>
        </w:rPr>
        <w:t xml:space="preserve">Attachments: </w:t>
      </w:r>
      <w:r w:rsidR="00192460">
        <w:rPr>
          <w:b/>
          <w:i/>
        </w:rPr>
        <w:t xml:space="preserve"> </w:t>
      </w:r>
      <w:r w:rsidRPr="002911CC">
        <w:rPr>
          <w:b/>
          <w:i/>
        </w:rPr>
        <w:t>Instructions on how to create icon on desktop and shortcut on mobile phone</w:t>
      </w:r>
    </w:p>
    <w:p w:rsidR="001F723F" w:rsidRDefault="001F723F" w:rsidP="001F723F">
      <w:pPr>
        <w:rPr>
          <w:i/>
        </w:rPr>
      </w:pPr>
      <w:r>
        <w:rPr>
          <w:i/>
        </w:rPr>
        <w:t xml:space="preserve"> You </w:t>
      </w:r>
      <w:r w:rsidRPr="00130B72">
        <w:rPr>
          <w:i/>
        </w:rPr>
        <w:t>can commence data entry at any time</w:t>
      </w:r>
      <w:r>
        <w:rPr>
          <w:i/>
        </w:rPr>
        <w:t xml:space="preserve"> in the month, however if you do start</w:t>
      </w:r>
      <w:r w:rsidRPr="00130B72">
        <w:rPr>
          <w:i/>
        </w:rPr>
        <w:t xml:space="preserve"> mid-month</w:t>
      </w:r>
      <w:r>
        <w:rPr>
          <w:i/>
        </w:rPr>
        <w:t xml:space="preserve"> then all</w:t>
      </w:r>
      <w:r w:rsidRPr="00130B72">
        <w:rPr>
          <w:i/>
        </w:rPr>
        <w:t xml:space="preserve"> retrospective data has to be entered for that month.</w:t>
      </w:r>
      <w:r>
        <w:rPr>
          <w:i/>
        </w:rPr>
        <w:t xml:space="preserve"> </w:t>
      </w:r>
    </w:p>
    <w:p w:rsidR="001F723F" w:rsidRPr="00027C68" w:rsidRDefault="001F723F" w:rsidP="001F723F">
      <w:pPr>
        <w:jc w:val="both"/>
        <w:rPr>
          <w:b/>
          <w:i/>
        </w:rPr>
      </w:pPr>
      <w:r w:rsidRPr="00027C68">
        <w:rPr>
          <w:b/>
          <w:i/>
        </w:rPr>
        <w:t>How to get started?</w:t>
      </w:r>
    </w:p>
    <w:p w:rsidR="001F723F" w:rsidRDefault="001F723F" w:rsidP="001F723F">
      <w:r w:rsidRPr="002C1732">
        <w:rPr>
          <w:b/>
        </w:rPr>
        <w:t>Step one:</w:t>
      </w:r>
      <w:r>
        <w:t xml:space="preserve"> enter your username and password</w:t>
      </w:r>
    </w:p>
    <w:p w:rsidR="001F723F" w:rsidRDefault="001F723F" w:rsidP="001F723F">
      <w:r>
        <w:t>This will bring you to the PHN portal page.</w:t>
      </w:r>
    </w:p>
    <w:p w:rsidR="001F723F" w:rsidRDefault="001F723F" w:rsidP="001F723F">
      <w:r w:rsidRPr="00027C68">
        <w:rPr>
          <w:b/>
        </w:rPr>
        <w:t>Step Two:</w:t>
      </w:r>
      <w:r>
        <w:t xml:space="preserve"> click on tab named </w:t>
      </w:r>
      <w:r w:rsidRPr="00027C68">
        <w:rPr>
          <w:b/>
        </w:rPr>
        <w:t xml:space="preserve">Forms </w:t>
      </w:r>
      <w:r>
        <w:t xml:space="preserve">at the top of the page. Select </w:t>
      </w:r>
      <w:r w:rsidRPr="00027C68">
        <w:rPr>
          <w:b/>
        </w:rPr>
        <w:t>Daily Input</w:t>
      </w:r>
      <w:r>
        <w:t xml:space="preserve">. </w:t>
      </w:r>
    </w:p>
    <w:p w:rsidR="001F723F" w:rsidRDefault="001F723F" w:rsidP="001F723F"/>
    <w:p w:rsidR="001F723F" w:rsidRDefault="001F723F" w:rsidP="001F723F">
      <w:r w:rsidRPr="00027C68">
        <w:rPr>
          <w:b/>
        </w:rPr>
        <w:t>Step Three :</w:t>
      </w:r>
      <w:r>
        <w:t xml:space="preserve"> enter your activity data and be sure to press the green </w:t>
      </w:r>
      <w:r w:rsidRPr="00027C68">
        <w:rPr>
          <w:b/>
        </w:rPr>
        <w:t>Submit</w:t>
      </w:r>
      <w:r w:rsidR="001B045D">
        <w:t xml:space="preserve"> button. </w:t>
      </w:r>
      <w:r>
        <w:t>The daily input page will automatically open on today’s date. You can change the date retrospectively using the calendar.</w:t>
      </w:r>
    </w:p>
    <w:p w:rsidR="001F723F" w:rsidRPr="00130B72" w:rsidRDefault="001F723F" w:rsidP="001F723F">
      <w:pPr>
        <w:rPr>
          <w:i/>
        </w:rPr>
      </w:pPr>
      <w:r>
        <w:rPr>
          <w:i/>
        </w:rPr>
        <w:t xml:space="preserve"> You </w:t>
      </w:r>
      <w:r w:rsidRPr="00130B72">
        <w:rPr>
          <w:i/>
        </w:rPr>
        <w:t>can commence data entry at any time</w:t>
      </w:r>
      <w:r>
        <w:rPr>
          <w:i/>
        </w:rPr>
        <w:t xml:space="preserve"> in the month, however if you do start</w:t>
      </w:r>
      <w:r w:rsidRPr="00130B72">
        <w:rPr>
          <w:i/>
        </w:rPr>
        <w:t xml:space="preserve"> mid-month</w:t>
      </w:r>
      <w:r>
        <w:rPr>
          <w:i/>
        </w:rPr>
        <w:t xml:space="preserve"> then all</w:t>
      </w:r>
      <w:r w:rsidRPr="00130B72">
        <w:rPr>
          <w:i/>
        </w:rPr>
        <w:t xml:space="preserve"> retrospective data has to be entered for that month.</w:t>
      </w:r>
      <w:r>
        <w:rPr>
          <w:i/>
        </w:rPr>
        <w:t xml:space="preserve"> Before you make your first entry please check with the PHN caseload holder that he/she has activated the system</w:t>
      </w:r>
      <w:r w:rsidR="00303B8D">
        <w:rPr>
          <w:i/>
        </w:rPr>
        <w:t xml:space="preserve">. (be sure you have completed all data entry in the excel sheets for the previous month  before you move to new system)  </w:t>
      </w:r>
    </w:p>
    <w:p w:rsidR="001F723F" w:rsidRPr="00130B72" w:rsidRDefault="001F723F" w:rsidP="001F723F">
      <w:pPr>
        <w:rPr>
          <w:i/>
        </w:rPr>
      </w:pPr>
      <w:r>
        <w:rPr>
          <w:i/>
        </w:rPr>
        <w:t>Best of luck</w:t>
      </w:r>
    </w:p>
    <w:p w:rsidR="001F723F" w:rsidRDefault="001F723F" w:rsidP="001F723F">
      <w:r>
        <w:t>……………………ADPHN</w:t>
      </w:r>
    </w:p>
    <w:p w:rsidR="001E0E73" w:rsidRDefault="001E0E73" w:rsidP="00DB005C">
      <w:pPr>
        <w:rPr>
          <w:b/>
        </w:rPr>
      </w:pPr>
      <w:r>
        <w:rPr>
          <w:b/>
        </w:rPr>
        <w:t xml:space="preserve"> </w:t>
      </w:r>
      <w:r w:rsidRPr="001E0E73">
        <w:rPr>
          <w:b/>
        </w:rPr>
        <w:t>Plan for national roll out</w:t>
      </w:r>
      <w:r w:rsidR="00ED6590">
        <w:rPr>
          <w:b/>
        </w:rPr>
        <w:t xml:space="preserve"> and national reports</w:t>
      </w:r>
    </w:p>
    <w:p w:rsidR="001E0E73" w:rsidRDefault="001E0E73" w:rsidP="00DB005C">
      <w:r w:rsidRPr="001E0E73">
        <w:t>It is envisaged that all DPHN areas will have migrated to the new PCM software system by the end of Dec 2021.</w:t>
      </w:r>
      <w:r w:rsidR="00810728">
        <w:t xml:space="preserve"> One CHO area at a time </w:t>
      </w:r>
      <w:r w:rsidR="004758CD">
        <w:t>will be</w:t>
      </w:r>
      <w:r w:rsidR="00810728">
        <w:t xml:space="preserve"> supported to implement.</w:t>
      </w:r>
      <w:r w:rsidR="00E07922">
        <w:t xml:space="preserve"> Regular webex will be held to </w:t>
      </w:r>
      <w:r w:rsidR="00E07922" w:rsidRPr="00E07922">
        <w:rPr>
          <w:b/>
        </w:rPr>
        <w:t>support ADPHNs</w:t>
      </w:r>
      <w:r w:rsidR="00E07922">
        <w:t xml:space="preserve"> with implementation. The PHN/RGN introductory letter and PHN tutorials are sufficient to allow front line staff to commence data entry. (Based on feedback from pilot site)</w:t>
      </w:r>
      <w:r w:rsidR="00ED6590">
        <w:t>.</w:t>
      </w:r>
    </w:p>
    <w:p w:rsidR="00ED6590" w:rsidRPr="001E0E73" w:rsidRDefault="00ED6590" w:rsidP="00DB005C">
      <w:r>
        <w:lastRenderedPageBreak/>
        <w:t>Monthly/ annual reports per DPHN/CHO will be generated from the system for Primary Care</w:t>
      </w:r>
    </w:p>
    <w:p w:rsidR="001E0E73" w:rsidRPr="001E0E73" w:rsidRDefault="001E0E73" w:rsidP="00DB005C">
      <w:r w:rsidRPr="001E0E73">
        <w:t>No excel sheets will be prepared for 2022</w:t>
      </w:r>
      <w:r w:rsidR="004758CD">
        <w:t>.</w:t>
      </w:r>
    </w:p>
    <w:p w:rsidR="001E0E73" w:rsidRDefault="001E0E73" w:rsidP="00DB005C"/>
    <w:p w:rsidR="001E0E73" w:rsidRPr="001E0E73" w:rsidRDefault="001E0E73" w:rsidP="00DB005C">
      <w:pPr>
        <w:rPr>
          <w:b/>
        </w:rPr>
      </w:pPr>
      <w:r>
        <w:rPr>
          <w:b/>
        </w:rPr>
        <w:t xml:space="preserve"> </w:t>
      </w:r>
      <w:r w:rsidR="00E55B63">
        <w:rPr>
          <w:b/>
        </w:rPr>
        <w:t>Further help/</w:t>
      </w:r>
      <w:r w:rsidRPr="001E0E73">
        <w:rPr>
          <w:b/>
        </w:rPr>
        <w:t>queries</w:t>
      </w:r>
    </w:p>
    <w:p w:rsidR="001E0E73" w:rsidRDefault="001E0E73" w:rsidP="00DB005C">
      <w:r>
        <w:t>Virginia Pye National PHN lead</w:t>
      </w:r>
    </w:p>
    <w:p w:rsidR="001E0E73" w:rsidRDefault="001E0E73" w:rsidP="00DB005C">
      <w:r>
        <w:t xml:space="preserve"> </w:t>
      </w:r>
      <w:hyperlink r:id="rId9" w:history="1">
        <w:r w:rsidRPr="003A45F5">
          <w:rPr>
            <w:rStyle w:val="Hyperlink"/>
          </w:rPr>
          <w:t>Virginia.pye@hse.ie</w:t>
        </w:r>
      </w:hyperlink>
    </w:p>
    <w:p w:rsidR="001E0E73" w:rsidRDefault="001E0E73" w:rsidP="00DB005C">
      <w:r>
        <w:t>Sinead Lawlor National Practice Development Co</w:t>
      </w:r>
      <w:r w:rsidR="00E55B63">
        <w:t>-ordinator</w:t>
      </w:r>
    </w:p>
    <w:p w:rsidR="001E0E73" w:rsidRDefault="00B9315E" w:rsidP="00DB005C">
      <w:hyperlink r:id="rId10" w:history="1">
        <w:r w:rsidR="001E0E73" w:rsidRPr="003A45F5">
          <w:rPr>
            <w:rStyle w:val="Hyperlink"/>
          </w:rPr>
          <w:t>Sinead.lawlor@hse.ie</w:t>
        </w:r>
      </w:hyperlink>
    </w:p>
    <w:p w:rsidR="001E0E73" w:rsidRDefault="001E0E73" w:rsidP="00DB005C"/>
    <w:p w:rsidR="005951F0" w:rsidRDefault="005951F0" w:rsidP="002E44F6"/>
    <w:sectPr w:rsidR="005951F0" w:rsidSect="00E3237B">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15E" w:rsidRDefault="00B9315E" w:rsidP="007E4B67">
      <w:pPr>
        <w:spacing w:after="0" w:line="240" w:lineRule="auto"/>
      </w:pPr>
      <w:r>
        <w:separator/>
      </w:r>
    </w:p>
  </w:endnote>
  <w:endnote w:type="continuationSeparator" w:id="0">
    <w:p w:rsidR="00B9315E" w:rsidRDefault="00B9315E" w:rsidP="007E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24770"/>
      <w:docPartObj>
        <w:docPartGallery w:val="Page Numbers (Bottom of Page)"/>
        <w:docPartUnique/>
      </w:docPartObj>
    </w:sdtPr>
    <w:sdtEndPr>
      <w:rPr>
        <w:noProof/>
      </w:rPr>
    </w:sdtEndPr>
    <w:sdtContent>
      <w:p w:rsidR="005B0F81" w:rsidRDefault="005B0F81">
        <w:pPr>
          <w:pStyle w:val="Footer"/>
        </w:pPr>
        <w:r>
          <w:fldChar w:fldCharType="begin"/>
        </w:r>
        <w:r>
          <w:instrText xml:space="preserve"> PAGE   \* MERGEFORMAT </w:instrText>
        </w:r>
        <w:r>
          <w:fldChar w:fldCharType="separate"/>
        </w:r>
        <w:r w:rsidR="0098306D">
          <w:rPr>
            <w:noProof/>
          </w:rPr>
          <w:t>13</w:t>
        </w:r>
        <w:r>
          <w:rPr>
            <w:noProof/>
          </w:rPr>
          <w:fldChar w:fldCharType="end"/>
        </w:r>
      </w:p>
    </w:sdtContent>
  </w:sdt>
  <w:p w:rsidR="005B0F81" w:rsidRDefault="005B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15E" w:rsidRDefault="00B9315E" w:rsidP="007E4B67">
      <w:pPr>
        <w:spacing w:after="0" w:line="240" w:lineRule="auto"/>
      </w:pPr>
      <w:r>
        <w:separator/>
      </w:r>
    </w:p>
  </w:footnote>
  <w:footnote w:type="continuationSeparator" w:id="0">
    <w:p w:rsidR="00B9315E" w:rsidRDefault="00B9315E" w:rsidP="007E4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81" w:rsidRDefault="005B0F81">
    <w:pPr>
      <w:pStyle w:val="Header"/>
    </w:pPr>
    <w:r>
      <w:t>Instructions for setting up Primary Care Metrics software system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5E" w:rsidRDefault="00E04D5E">
    <w:pPr>
      <w:pStyle w:val="Header"/>
    </w:pPr>
    <w:r>
      <w:rPr>
        <w:noProof/>
        <w:lang w:eastAsia="en-IE"/>
      </w:rPr>
      <w:drawing>
        <wp:inline distT="0" distB="0" distL="0" distR="0" wp14:anchorId="530C449D" wp14:editId="18B11208">
          <wp:extent cx="895350" cy="742950"/>
          <wp:effectExtent l="0" t="0" r="0" b="0"/>
          <wp:docPr id="2" name="Picture 2" descr="cid:image001.png@01D7C446.70E9BC00"/>
          <wp:cNvGraphicFramePr/>
          <a:graphic xmlns:a="http://schemas.openxmlformats.org/drawingml/2006/main">
            <a:graphicData uri="http://schemas.openxmlformats.org/drawingml/2006/picture">
              <pic:pic xmlns:pic="http://schemas.openxmlformats.org/drawingml/2006/picture">
                <pic:nvPicPr>
                  <pic:cNvPr id="2" name="Picture 2" descr="cid:image001.png@01D7C446.70E9BC0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95350" cy="742950"/>
                  </a:xfrm>
                  <a:prstGeom prst="rect">
                    <a:avLst/>
                  </a:prstGeom>
                  <a:noFill/>
                  <a:ln>
                    <a:noFill/>
                  </a:ln>
                </pic:spPr>
              </pic:pic>
            </a:graphicData>
          </a:graphic>
        </wp:inline>
      </w:drawing>
    </w:r>
    <w:r>
      <w:t xml:space="preserve">                                                                        </w:t>
    </w:r>
    <w:r>
      <w:rPr>
        <w:noProof/>
        <w:lang w:eastAsia="en-IE"/>
      </w:rPr>
      <w:drawing>
        <wp:inline distT="0" distB="0" distL="0" distR="0" wp14:anchorId="0DB63082" wp14:editId="216F9304">
          <wp:extent cx="2245360" cy="542290"/>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45360" cy="542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53B"/>
    <w:multiLevelType w:val="hybridMultilevel"/>
    <w:tmpl w:val="60621DD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8B23E52"/>
    <w:multiLevelType w:val="hybridMultilevel"/>
    <w:tmpl w:val="84B0FA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C12FB"/>
    <w:multiLevelType w:val="hybridMultilevel"/>
    <w:tmpl w:val="D062C3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04D1F82"/>
    <w:multiLevelType w:val="hybridMultilevel"/>
    <w:tmpl w:val="47C23E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7061D8"/>
    <w:multiLevelType w:val="hybridMultilevel"/>
    <w:tmpl w:val="D3924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007EDD"/>
    <w:multiLevelType w:val="hybridMultilevel"/>
    <w:tmpl w:val="EDF0B738"/>
    <w:lvl w:ilvl="0" w:tplc="D0B402DC">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8C03DA"/>
    <w:multiLevelType w:val="hybridMultilevel"/>
    <w:tmpl w:val="9C5C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805825"/>
    <w:multiLevelType w:val="hybridMultilevel"/>
    <w:tmpl w:val="E878CD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3922912"/>
    <w:multiLevelType w:val="hybridMultilevel"/>
    <w:tmpl w:val="9C5C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9C690F"/>
    <w:multiLevelType w:val="hybridMultilevel"/>
    <w:tmpl w:val="033A10AE"/>
    <w:lvl w:ilvl="0" w:tplc="1F5689F0">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D8D7D33"/>
    <w:multiLevelType w:val="hybridMultilevel"/>
    <w:tmpl w:val="D3924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C4B00F6"/>
    <w:multiLevelType w:val="hybridMultilevel"/>
    <w:tmpl w:val="93FA5186"/>
    <w:lvl w:ilvl="0" w:tplc="ADF2AA08">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4416FD3"/>
    <w:multiLevelType w:val="hybridMultilevel"/>
    <w:tmpl w:val="9C5C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9216BBC"/>
    <w:multiLevelType w:val="hybridMultilevel"/>
    <w:tmpl w:val="53682A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8CB61D5"/>
    <w:multiLevelType w:val="hybridMultilevel"/>
    <w:tmpl w:val="9C5CF9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8"/>
  </w:num>
  <w:num w:numId="5">
    <w:abstractNumId w:val="12"/>
  </w:num>
  <w:num w:numId="6">
    <w:abstractNumId w:val="0"/>
  </w:num>
  <w:num w:numId="7">
    <w:abstractNumId w:val="13"/>
  </w:num>
  <w:num w:numId="8">
    <w:abstractNumId w:val="3"/>
  </w:num>
  <w:num w:numId="9">
    <w:abstractNumId w:val="7"/>
  </w:num>
  <w:num w:numId="10">
    <w:abstractNumId w:val="5"/>
  </w:num>
  <w:num w:numId="11">
    <w:abstractNumId w:val="11"/>
  </w:num>
  <w:num w:numId="12">
    <w:abstractNumId w:val="6"/>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1A5JxuQsw5RsTXqLSXbUWBJ76AaLEGGqaTVTozyzyUCkTf9Cxrqnfh010r4+Tt1xwR6uP8WfnB6h3PMhxtOTHQ==" w:salt="GwpCKT6j5PfaZonLa0PMp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F1"/>
    <w:rsid w:val="00015498"/>
    <w:rsid w:val="0001606D"/>
    <w:rsid w:val="00027C68"/>
    <w:rsid w:val="00046DB1"/>
    <w:rsid w:val="00056576"/>
    <w:rsid w:val="00081651"/>
    <w:rsid w:val="00081CA3"/>
    <w:rsid w:val="000863CD"/>
    <w:rsid w:val="00090E75"/>
    <w:rsid w:val="000B3181"/>
    <w:rsid w:val="000C21BE"/>
    <w:rsid w:val="000C3F75"/>
    <w:rsid w:val="000D2472"/>
    <w:rsid w:val="00111F7E"/>
    <w:rsid w:val="00130B72"/>
    <w:rsid w:val="001334AC"/>
    <w:rsid w:val="0013592D"/>
    <w:rsid w:val="00165B6E"/>
    <w:rsid w:val="001868A0"/>
    <w:rsid w:val="00187B54"/>
    <w:rsid w:val="00192460"/>
    <w:rsid w:val="001B045D"/>
    <w:rsid w:val="001D5157"/>
    <w:rsid w:val="001D5306"/>
    <w:rsid w:val="001E0E73"/>
    <w:rsid w:val="001F33FD"/>
    <w:rsid w:val="001F723F"/>
    <w:rsid w:val="0020676F"/>
    <w:rsid w:val="00241704"/>
    <w:rsid w:val="00266DF1"/>
    <w:rsid w:val="002852A1"/>
    <w:rsid w:val="002911CC"/>
    <w:rsid w:val="002A3C7E"/>
    <w:rsid w:val="002B0893"/>
    <w:rsid w:val="002B1E67"/>
    <w:rsid w:val="002B3D54"/>
    <w:rsid w:val="002C1732"/>
    <w:rsid w:val="002C2134"/>
    <w:rsid w:val="002D1C01"/>
    <w:rsid w:val="002E44F6"/>
    <w:rsid w:val="00303B8D"/>
    <w:rsid w:val="0032106E"/>
    <w:rsid w:val="003424F8"/>
    <w:rsid w:val="00380C29"/>
    <w:rsid w:val="003A5692"/>
    <w:rsid w:val="003B0DB7"/>
    <w:rsid w:val="003C1C9D"/>
    <w:rsid w:val="003D3AB5"/>
    <w:rsid w:val="003E1743"/>
    <w:rsid w:val="00417075"/>
    <w:rsid w:val="004758CD"/>
    <w:rsid w:val="00491325"/>
    <w:rsid w:val="004A49F5"/>
    <w:rsid w:val="004B171E"/>
    <w:rsid w:val="004B5C2E"/>
    <w:rsid w:val="004C028A"/>
    <w:rsid w:val="00517876"/>
    <w:rsid w:val="00520773"/>
    <w:rsid w:val="00524034"/>
    <w:rsid w:val="005737BA"/>
    <w:rsid w:val="00583CFF"/>
    <w:rsid w:val="005951F0"/>
    <w:rsid w:val="005B0F81"/>
    <w:rsid w:val="005B1573"/>
    <w:rsid w:val="005B44AD"/>
    <w:rsid w:val="005C34DC"/>
    <w:rsid w:val="005C3B47"/>
    <w:rsid w:val="005D3F23"/>
    <w:rsid w:val="005F2872"/>
    <w:rsid w:val="005F438A"/>
    <w:rsid w:val="00625AD3"/>
    <w:rsid w:val="006336AA"/>
    <w:rsid w:val="00687EC4"/>
    <w:rsid w:val="006A0F4B"/>
    <w:rsid w:val="006A104E"/>
    <w:rsid w:val="006A144E"/>
    <w:rsid w:val="006A3FF3"/>
    <w:rsid w:val="006B43E8"/>
    <w:rsid w:val="006E6051"/>
    <w:rsid w:val="006F10D8"/>
    <w:rsid w:val="00704911"/>
    <w:rsid w:val="00705945"/>
    <w:rsid w:val="00726F93"/>
    <w:rsid w:val="0074072F"/>
    <w:rsid w:val="00793611"/>
    <w:rsid w:val="0079665F"/>
    <w:rsid w:val="007B0BF1"/>
    <w:rsid w:val="007C1801"/>
    <w:rsid w:val="007D5BCC"/>
    <w:rsid w:val="007E0FBB"/>
    <w:rsid w:val="007E1770"/>
    <w:rsid w:val="007E4B67"/>
    <w:rsid w:val="00810728"/>
    <w:rsid w:val="00841C01"/>
    <w:rsid w:val="0086348B"/>
    <w:rsid w:val="00866FAB"/>
    <w:rsid w:val="00884923"/>
    <w:rsid w:val="008956B6"/>
    <w:rsid w:val="0089654C"/>
    <w:rsid w:val="008E100E"/>
    <w:rsid w:val="008E7B04"/>
    <w:rsid w:val="009364D7"/>
    <w:rsid w:val="00955FEF"/>
    <w:rsid w:val="00960B6F"/>
    <w:rsid w:val="0098306D"/>
    <w:rsid w:val="00991940"/>
    <w:rsid w:val="009A5F5B"/>
    <w:rsid w:val="009D3718"/>
    <w:rsid w:val="009E42C5"/>
    <w:rsid w:val="009E74B3"/>
    <w:rsid w:val="009E7675"/>
    <w:rsid w:val="009F2012"/>
    <w:rsid w:val="009F592F"/>
    <w:rsid w:val="00A46251"/>
    <w:rsid w:val="00A87705"/>
    <w:rsid w:val="00A9466B"/>
    <w:rsid w:val="00AB1D1B"/>
    <w:rsid w:val="00AB56F9"/>
    <w:rsid w:val="00AC0F9D"/>
    <w:rsid w:val="00AF266D"/>
    <w:rsid w:val="00B04B8A"/>
    <w:rsid w:val="00B06542"/>
    <w:rsid w:val="00B102A4"/>
    <w:rsid w:val="00B16AA0"/>
    <w:rsid w:val="00B37186"/>
    <w:rsid w:val="00B61458"/>
    <w:rsid w:val="00B85086"/>
    <w:rsid w:val="00B86A6A"/>
    <w:rsid w:val="00B86C44"/>
    <w:rsid w:val="00B9315E"/>
    <w:rsid w:val="00BF5F97"/>
    <w:rsid w:val="00C32894"/>
    <w:rsid w:val="00C37889"/>
    <w:rsid w:val="00C5000E"/>
    <w:rsid w:val="00C643DB"/>
    <w:rsid w:val="00C958D8"/>
    <w:rsid w:val="00CA15D5"/>
    <w:rsid w:val="00CA280A"/>
    <w:rsid w:val="00CA518F"/>
    <w:rsid w:val="00D302FA"/>
    <w:rsid w:val="00D9584E"/>
    <w:rsid w:val="00DB005C"/>
    <w:rsid w:val="00DC6D69"/>
    <w:rsid w:val="00DD7C93"/>
    <w:rsid w:val="00E04D5E"/>
    <w:rsid w:val="00E07922"/>
    <w:rsid w:val="00E1229F"/>
    <w:rsid w:val="00E23026"/>
    <w:rsid w:val="00E23797"/>
    <w:rsid w:val="00E3237B"/>
    <w:rsid w:val="00E55B63"/>
    <w:rsid w:val="00E652A1"/>
    <w:rsid w:val="00E70185"/>
    <w:rsid w:val="00EA1A16"/>
    <w:rsid w:val="00ED6590"/>
    <w:rsid w:val="00EF371A"/>
    <w:rsid w:val="00EF4344"/>
    <w:rsid w:val="00EF53DC"/>
    <w:rsid w:val="00F14D5B"/>
    <w:rsid w:val="00F30160"/>
    <w:rsid w:val="00F47CE8"/>
    <w:rsid w:val="00F73EB9"/>
    <w:rsid w:val="00F86A9E"/>
    <w:rsid w:val="00F86B48"/>
    <w:rsid w:val="00F876B7"/>
    <w:rsid w:val="00FA6225"/>
    <w:rsid w:val="00FD5FF5"/>
    <w:rsid w:val="00FE38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979207-7406-461E-A1E2-1F780B1F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05C"/>
  </w:style>
  <w:style w:type="paragraph" w:styleId="Heading1">
    <w:name w:val="heading 1"/>
    <w:basedOn w:val="Normal"/>
    <w:next w:val="Normal"/>
    <w:link w:val="Heading1Char"/>
    <w:uiPriority w:val="9"/>
    <w:qFormat/>
    <w:rsid w:val="00E3237B"/>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semiHidden/>
    <w:unhideWhenUsed/>
    <w:qFormat/>
    <w:rsid w:val="00E3237B"/>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704"/>
    <w:rPr>
      <w:color w:val="0000FF" w:themeColor="hyperlink"/>
      <w:u w:val="single"/>
    </w:rPr>
  </w:style>
  <w:style w:type="paragraph" w:customStyle="1" w:styleId="xmsonormal">
    <w:name w:val="x_msonormal"/>
    <w:basedOn w:val="Normal"/>
    <w:rsid w:val="00165B6E"/>
    <w:pPr>
      <w:spacing w:after="0" w:line="240" w:lineRule="auto"/>
    </w:pPr>
    <w:rPr>
      <w:rFonts w:ascii="Times New Roman" w:hAnsi="Times New Roman" w:cs="Times New Roman"/>
      <w:sz w:val="24"/>
      <w:szCs w:val="24"/>
      <w:lang w:eastAsia="en-IE"/>
    </w:rPr>
  </w:style>
  <w:style w:type="paragraph" w:styleId="ListParagraph">
    <w:name w:val="List Paragraph"/>
    <w:basedOn w:val="Normal"/>
    <w:uiPriority w:val="34"/>
    <w:qFormat/>
    <w:rsid w:val="00165B6E"/>
    <w:pPr>
      <w:ind w:left="720"/>
      <w:contextualSpacing/>
    </w:pPr>
  </w:style>
  <w:style w:type="paragraph" w:styleId="Header">
    <w:name w:val="header"/>
    <w:basedOn w:val="Normal"/>
    <w:link w:val="HeaderChar"/>
    <w:uiPriority w:val="99"/>
    <w:unhideWhenUsed/>
    <w:rsid w:val="007E4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67"/>
  </w:style>
  <w:style w:type="paragraph" w:styleId="Footer">
    <w:name w:val="footer"/>
    <w:basedOn w:val="Normal"/>
    <w:link w:val="FooterChar"/>
    <w:uiPriority w:val="99"/>
    <w:unhideWhenUsed/>
    <w:rsid w:val="007E4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67"/>
  </w:style>
  <w:style w:type="table" w:styleId="TableGrid">
    <w:name w:val="Table Grid"/>
    <w:basedOn w:val="TableNormal"/>
    <w:uiPriority w:val="59"/>
    <w:rsid w:val="0002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237B"/>
    <w:rPr>
      <w:rFonts w:asciiTheme="majorHAnsi" w:eastAsiaTheme="majorEastAsia" w:hAnsiTheme="majorHAnsi" w:cstheme="majorBidi"/>
      <w:sz w:val="28"/>
      <w:szCs w:val="32"/>
    </w:rPr>
  </w:style>
  <w:style w:type="paragraph" w:styleId="TOCHeading">
    <w:name w:val="TOC Heading"/>
    <w:basedOn w:val="Heading1"/>
    <w:next w:val="Normal"/>
    <w:uiPriority w:val="39"/>
    <w:unhideWhenUsed/>
    <w:qFormat/>
    <w:rsid w:val="006F10D8"/>
    <w:pPr>
      <w:spacing w:line="259" w:lineRule="auto"/>
      <w:outlineLvl w:val="9"/>
    </w:pPr>
    <w:rPr>
      <w:lang w:val="en-US"/>
    </w:rPr>
  </w:style>
  <w:style w:type="paragraph" w:styleId="TOC2">
    <w:name w:val="toc 2"/>
    <w:basedOn w:val="Normal"/>
    <w:next w:val="Normal"/>
    <w:autoRedefine/>
    <w:uiPriority w:val="39"/>
    <w:unhideWhenUsed/>
    <w:qFormat/>
    <w:rsid w:val="006F10D8"/>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qFormat/>
    <w:rsid w:val="006F10D8"/>
    <w:pPr>
      <w:spacing w:after="100" w:line="259" w:lineRule="auto"/>
    </w:pPr>
    <w:rPr>
      <w:rFonts w:eastAsiaTheme="minorEastAsia" w:cs="Times New Roman"/>
      <w:lang w:val="en-US"/>
    </w:rPr>
  </w:style>
  <w:style w:type="paragraph" w:styleId="TOC3">
    <w:name w:val="toc 3"/>
    <w:basedOn w:val="Normal"/>
    <w:next w:val="Normal"/>
    <w:autoRedefine/>
    <w:uiPriority w:val="39"/>
    <w:unhideWhenUsed/>
    <w:qFormat/>
    <w:rsid w:val="006F10D8"/>
    <w:pPr>
      <w:spacing w:after="100" w:line="259" w:lineRule="auto"/>
      <w:ind w:left="440"/>
    </w:pPr>
    <w:rPr>
      <w:rFonts w:eastAsiaTheme="minorEastAsia" w:cs="Times New Roman"/>
      <w:lang w:val="en-US"/>
    </w:rPr>
  </w:style>
  <w:style w:type="paragraph" w:styleId="BalloonText">
    <w:name w:val="Balloon Text"/>
    <w:basedOn w:val="Normal"/>
    <w:link w:val="BalloonTextChar"/>
    <w:uiPriority w:val="99"/>
    <w:semiHidden/>
    <w:unhideWhenUsed/>
    <w:rsid w:val="000D2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472"/>
    <w:rPr>
      <w:rFonts w:ascii="Tahoma" w:hAnsi="Tahoma" w:cs="Tahoma"/>
      <w:sz w:val="16"/>
      <w:szCs w:val="16"/>
    </w:rPr>
  </w:style>
  <w:style w:type="character" w:customStyle="1" w:styleId="Heading2Char">
    <w:name w:val="Heading 2 Char"/>
    <w:basedOn w:val="DefaultParagraphFont"/>
    <w:link w:val="Heading2"/>
    <w:uiPriority w:val="9"/>
    <w:semiHidden/>
    <w:rsid w:val="00E3237B"/>
    <w:rPr>
      <w:rFonts w:eastAsiaTheme="majorEastAsia" w:cstheme="majorBidi"/>
      <w:b/>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69542">
      <w:bodyDiv w:val="1"/>
      <w:marLeft w:val="0"/>
      <w:marRight w:val="0"/>
      <w:marTop w:val="0"/>
      <w:marBottom w:val="0"/>
      <w:divBdr>
        <w:top w:val="none" w:sz="0" w:space="0" w:color="auto"/>
        <w:left w:val="none" w:sz="0" w:space="0" w:color="auto"/>
        <w:bottom w:val="none" w:sz="0" w:space="0" w:color="auto"/>
        <w:right w:val="none" w:sz="0" w:space="0" w:color="auto"/>
      </w:divBdr>
    </w:div>
    <w:div w:id="617222882">
      <w:bodyDiv w:val="1"/>
      <w:marLeft w:val="0"/>
      <w:marRight w:val="0"/>
      <w:marTop w:val="0"/>
      <w:marBottom w:val="0"/>
      <w:divBdr>
        <w:top w:val="none" w:sz="0" w:space="0" w:color="auto"/>
        <w:left w:val="none" w:sz="0" w:space="0" w:color="auto"/>
        <w:bottom w:val="none" w:sz="0" w:space="0" w:color="auto"/>
        <w:right w:val="none" w:sz="0" w:space="0" w:color="auto"/>
      </w:divBdr>
    </w:div>
    <w:div w:id="1462726887">
      <w:bodyDiv w:val="1"/>
      <w:marLeft w:val="0"/>
      <w:marRight w:val="0"/>
      <w:marTop w:val="0"/>
      <w:marBottom w:val="0"/>
      <w:divBdr>
        <w:top w:val="none" w:sz="0" w:space="0" w:color="auto"/>
        <w:left w:val="none" w:sz="0" w:space="0" w:color="auto"/>
        <w:bottom w:val="none" w:sz="0" w:space="0" w:color="auto"/>
        <w:right w:val="none" w:sz="0" w:space="0" w:color="auto"/>
      </w:divBdr>
    </w:div>
    <w:div w:id="1890141729">
      <w:bodyDiv w:val="1"/>
      <w:marLeft w:val="0"/>
      <w:marRight w:val="0"/>
      <w:marTop w:val="0"/>
      <w:marBottom w:val="0"/>
      <w:divBdr>
        <w:top w:val="none" w:sz="0" w:space="0" w:color="auto"/>
        <w:left w:val="none" w:sz="0" w:space="0" w:color="auto"/>
        <w:bottom w:val="none" w:sz="0" w:space="0" w:color="auto"/>
        <w:right w:val="none" w:sz="0" w:space="0" w:color="auto"/>
      </w:divBdr>
    </w:div>
    <w:div w:id="20343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anner.topsec.com/?t=0e3862b6e1b71a5c06b476d93963197bdc805945&amp;u=http%3A%2F%2Fwww.phnmetrics.ie&amp;d=1762&amp;r=sho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nead.lawlor@hse.ie" TargetMode="External"/><Relationship Id="rId4" Type="http://schemas.openxmlformats.org/officeDocument/2006/relationships/settings" Target="settings.xml"/><Relationship Id="rId9" Type="http://schemas.openxmlformats.org/officeDocument/2006/relationships/hyperlink" Target="mailto:Virginia.pye@hse.i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7E6B0.2D673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F0614-AE77-489A-9DF0-D55A4117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3442</Words>
  <Characters>16108</Characters>
  <Application>Microsoft Office Word</Application>
  <DocSecurity>8</DocSecurity>
  <Lines>397</Lines>
  <Paragraphs>197</Paragraphs>
  <ScaleCrop>false</ScaleCrop>
  <HeadingPairs>
    <vt:vector size="2" baseType="variant">
      <vt:variant>
        <vt:lpstr>Title</vt:lpstr>
      </vt:variant>
      <vt:variant>
        <vt:i4>1</vt:i4>
      </vt:variant>
    </vt:vector>
  </HeadingPairs>
  <TitlesOfParts>
    <vt:vector size="1" baseType="lpstr">
      <vt:lpstr>Public Health Nurse (PHN) Metrics Workbook 2022</vt:lpstr>
    </vt:vector>
  </TitlesOfParts>
  <Company>HSE</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Metrics (PCM) FAQs for Director of Public Health Nurse (PHN)</dc:title>
  <dc:subject>frequently asked questions for directors of public health nursing in the use of the primary care metrics system</dc:subject>
  <dc:creator>Pye, Virginia</dc:creator>
  <cp:lastModifiedBy>Sorca Duffy</cp:lastModifiedBy>
  <cp:revision>2</cp:revision>
  <cp:lastPrinted>2020-12-08T12:56:00Z</cp:lastPrinted>
  <dcterms:created xsi:type="dcterms:W3CDTF">2022-01-20T15:10:00Z</dcterms:created>
  <dcterms:modified xsi:type="dcterms:W3CDTF">2022-01-20T15:10:00Z</dcterms:modified>
</cp:coreProperties>
</file>