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F39DF" w:rsidRPr="00CB1F46" w:rsidRDefault="005F39DF" w:rsidP="005F39DF">
      <w:pPr>
        <w:pStyle w:val="NoSpacing"/>
        <w:ind w:left="720" w:firstLine="720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63360" behindDoc="1" locked="0" layoutInCell="1" allowOverlap="1" wp14:anchorId="2B69CC11" wp14:editId="14C6731B">
            <wp:simplePos x="0" y="0"/>
            <wp:positionH relativeFrom="column">
              <wp:posOffset>-3810</wp:posOffset>
            </wp:positionH>
            <wp:positionV relativeFrom="paragraph">
              <wp:posOffset>87630</wp:posOffset>
            </wp:positionV>
            <wp:extent cx="964208" cy="771525"/>
            <wp:effectExtent l="0" t="0" r="0" b="0"/>
            <wp:wrapNone/>
            <wp:docPr id="16" name="Picture 16" descr="C:\Users\larkinel\AppData\Local\Microsoft\Windows\INetCache\Content.MSO\B4B57C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kinel\AppData\Local\Microsoft\Windows\INetCache\Content.MSO\B4B57C9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87" cy="77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0288" behindDoc="1" locked="0" layoutInCell="1" allowOverlap="1" wp14:anchorId="70A2BCEB" wp14:editId="2E367B68">
            <wp:simplePos x="0" y="0"/>
            <wp:positionH relativeFrom="margin">
              <wp:posOffset>0</wp:posOffset>
            </wp:positionH>
            <wp:positionV relativeFrom="paragraph">
              <wp:posOffset>10795</wp:posOffset>
            </wp:positionV>
            <wp:extent cx="3228975" cy="2000250"/>
            <wp:effectExtent l="0" t="0" r="9525" b="0"/>
            <wp:wrapNone/>
            <wp:docPr id="15" name="Picture 15" descr="https://omahonypike.ie/media/project/62/2019-02-04.14-04-49.o_mahony_pike-st._lukes_hospital-06.jpg.1800x0_q99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mahonypike.ie/media/project/62/2019-02-04.14-04-49.o_mahony_pike-st._lukes_hospital-06.jpg.1800x0_q99_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F46">
        <w:rPr>
          <w:rFonts w:ascii="Arial" w:hAnsi="Arial" w:cs="Arial"/>
          <w:b/>
          <w:color w:val="FFFFFF" w:themeColor="background1"/>
          <w:sz w:val="20"/>
          <w:szCs w:val="20"/>
        </w:rPr>
        <w:tab/>
      </w:r>
      <w:r w:rsidRPr="00CB1F46">
        <w:rPr>
          <w:rFonts w:ascii="Arial" w:hAnsi="Arial" w:cs="Arial"/>
          <w:b/>
          <w:color w:val="FFFFFF" w:themeColor="background1"/>
          <w:sz w:val="20"/>
          <w:szCs w:val="20"/>
        </w:rPr>
        <w:tab/>
      </w:r>
    </w:p>
    <w:p w:rsidR="005F39DF" w:rsidRPr="00CB1F46" w:rsidRDefault="005F39DF" w:rsidP="005F39DF">
      <w:pPr>
        <w:pStyle w:val="NoSpacing"/>
        <w:rPr>
          <w:rFonts w:ascii="Arial" w:hAnsi="Arial" w:cs="Arial"/>
          <w:b/>
          <w:color w:val="FFFFFF" w:themeColor="background1"/>
          <w:sz w:val="12"/>
          <w:szCs w:val="12"/>
        </w:rPr>
      </w:pPr>
    </w:p>
    <w:p w:rsidR="005F39DF" w:rsidRPr="005F39DF" w:rsidRDefault="005F39DF" w:rsidP="005F39DF">
      <w:pPr>
        <w:pStyle w:val="NoSpacing"/>
        <w:ind w:left="720" w:firstLine="720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5F39DF">
        <w:rPr>
          <w:rFonts w:ascii="Arial" w:hAnsi="Arial" w:cs="Arial"/>
          <w:b/>
          <w:color w:val="FFFFFF" w:themeColor="background1"/>
          <w:sz w:val="28"/>
          <w:szCs w:val="28"/>
        </w:rPr>
        <w:t>Routine Visiting Policy</w:t>
      </w:r>
    </w:p>
    <w:p w:rsidR="005F39DF" w:rsidRDefault="005F39DF" w:rsidP="005F39DF">
      <w:pPr>
        <w:pStyle w:val="NoSpacing"/>
        <w:ind w:left="720" w:firstLine="720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5F39DF" w:rsidRPr="00B106C6" w:rsidRDefault="00B106C6" w:rsidP="005F39DF">
      <w:pPr>
        <w:pStyle w:val="NoSpacing"/>
        <w:ind w:left="720" w:firstLine="720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  </w:t>
      </w:r>
      <w:r w:rsidR="005F39DF" w:rsidRPr="00B106C6">
        <w:rPr>
          <w:rFonts w:ascii="Arial" w:hAnsi="Arial" w:cs="Arial"/>
          <w:b/>
          <w:color w:val="FFFFFF" w:themeColor="background1"/>
        </w:rPr>
        <w:t>St. Luke’s General Hospital</w:t>
      </w:r>
    </w:p>
    <w:p w:rsidR="005F39DF" w:rsidRPr="00B106C6" w:rsidRDefault="005F39DF" w:rsidP="005F39DF">
      <w:pPr>
        <w:pStyle w:val="NoSpacing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</w:t>
      </w:r>
      <w:r w:rsidR="00B106C6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="00B106C6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B106C6">
        <w:rPr>
          <w:rFonts w:ascii="Arial" w:hAnsi="Arial" w:cs="Arial"/>
          <w:b/>
          <w:color w:val="FFFFFF" w:themeColor="background1"/>
          <w:sz w:val="18"/>
          <w:szCs w:val="18"/>
        </w:rPr>
        <w:t>Carlow/Kilkenny</w:t>
      </w:r>
    </w:p>
    <w:p w:rsidR="00805C57" w:rsidRPr="00416AB0" w:rsidRDefault="00805C57" w:rsidP="00694E14">
      <w:pPr>
        <w:pStyle w:val="NoSpacing"/>
        <w:rPr>
          <w:rFonts w:ascii="Arial" w:hAnsi="Arial" w:cs="Arial"/>
          <w:sz w:val="20"/>
          <w:szCs w:val="20"/>
        </w:rPr>
      </w:pPr>
    </w:p>
    <w:p w:rsidR="005F39DF" w:rsidRDefault="005F39DF" w:rsidP="00363B95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F39DF" w:rsidRDefault="005F39DF" w:rsidP="00363B95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F39DF" w:rsidRDefault="005F39DF" w:rsidP="00363B95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F39DF" w:rsidRDefault="005F39DF" w:rsidP="00363B95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5F39DF" w:rsidRDefault="00D92335" w:rsidP="00363B95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184785</wp:posOffset>
                </wp:positionV>
                <wp:extent cx="2984500" cy="4883150"/>
                <wp:effectExtent l="15875" t="15875" r="9525" b="158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488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736D" w:rsidRDefault="00AA736D" w:rsidP="00AA736D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IE"/>
                              </w:rPr>
                            </w:pPr>
                          </w:p>
                          <w:p w:rsidR="00436E76" w:rsidRPr="00436E76" w:rsidRDefault="00AA736D" w:rsidP="00AA736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lang w:eastAsia="en-IE"/>
                              </w:rPr>
                            </w:pPr>
                            <w:r w:rsidRPr="00436E76"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lang w:eastAsia="en-IE"/>
                              </w:rPr>
                              <w:t xml:space="preserve">Visiting times </w:t>
                            </w:r>
                          </w:p>
                          <w:p w:rsidR="00AA736D" w:rsidRPr="00436E76" w:rsidRDefault="00AA736D" w:rsidP="00AA736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IE"/>
                              </w:rPr>
                            </w:pPr>
                            <w:r w:rsidRPr="00436E7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IE"/>
                              </w:rPr>
                              <w:t>are from</w:t>
                            </w:r>
                          </w:p>
                          <w:p w:rsidR="00AA736D" w:rsidRPr="00436E76" w:rsidRDefault="00AA736D" w:rsidP="00AA736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436E76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IE"/>
                              </w:rPr>
                              <w:t>2pm - 4pm</w:t>
                            </w:r>
                          </w:p>
                          <w:p w:rsidR="00AA736D" w:rsidRPr="00436E76" w:rsidRDefault="00AA736D" w:rsidP="00AA736D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IE"/>
                              </w:rPr>
                            </w:pPr>
                            <w:r w:rsidRPr="00436E76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IE"/>
                              </w:rPr>
                              <w:t>and</w:t>
                            </w:r>
                          </w:p>
                          <w:p w:rsidR="00436E76" w:rsidRPr="00436E76" w:rsidRDefault="00AA736D" w:rsidP="00436E7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436E76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IE"/>
                              </w:rPr>
                              <w:t>6.30 – 8.30pm daily</w:t>
                            </w:r>
                          </w:p>
                          <w:p w:rsidR="00436E76" w:rsidRPr="009C2B90" w:rsidRDefault="00AA736D" w:rsidP="00436E7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9C2B90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IE"/>
                              </w:rPr>
                              <w:t>Visiting is limited to one family member/nominated visitor per patient per visiting time</w:t>
                            </w:r>
                            <w:r w:rsidR="009C2B90" w:rsidRPr="009C2B90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IE"/>
                              </w:rPr>
                              <w:t xml:space="preserve"> – two visitors daily, one afternoon and one evening</w:t>
                            </w:r>
                          </w:p>
                          <w:p w:rsidR="00AA736D" w:rsidRPr="00436E76" w:rsidRDefault="00AA736D" w:rsidP="00436E76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E"/>
                              </w:rPr>
                            </w:pPr>
                            <w:r w:rsidRPr="00436E7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E"/>
                              </w:rPr>
                              <w:t xml:space="preserve">Phoning the hospital to arrange a visit </w:t>
                            </w:r>
                            <w:r w:rsidRPr="00436E7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IE"/>
                              </w:rPr>
                              <w:t>is no longer required</w:t>
                            </w:r>
                            <w:r w:rsidRPr="00436E7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E"/>
                              </w:rPr>
                              <w:t xml:space="preserve"> unless specifically advised</w:t>
                            </w:r>
                            <w:r w:rsidR="00436E7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E"/>
                              </w:rPr>
                              <w:t xml:space="preserve"> to</w:t>
                            </w:r>
                            <w:r w:rsidRPr="00436E7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E"/>
                              </w:rPr>
                              <w:t xml:space="preserve"> in relation to visiting of pati</w:t>
                            </w:r>
                            <w:r w:rsidR="00436E76" w:rsidRPr="00436E7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IE"/>
                              </w:rPr>
                              <w:t>ents located in a Covid 19 ward or in exceptional circumstances</w:t>
                            </w:r>
                          </w:p>
                          <w:p w:rsidR="007D32A1" w:rsidRPr="005F39DF" w:rsidRDefault="007D32A1" w:rsidP="005F39D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.2pt;margin-top:14.55pt;width:235pt;height:38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" fillcolor="#f2f2f2 [3052]" strokecolor="#5a5a5a [2109]" strokeweight="1.5pt">
                <v:stroke dashstyle="1 1"/>
                <v:textbox>
                  <w:txbxContent>
                    <w:p w:rsidR="00AA736D" w:rsidRDefault="00AA736D" w:rsidP="00AA736D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IE"/>
                        </w:rPr>
                      </w:pPr>
                    </w:p>
                    <w:p w:rsidR="00436E76" w:rsidRPr="00436E76" w:rsidRDefault="00AA736D" w:rsidP="00AA736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lang w:eastAsia="en-IE"/>
                        </w:rPr>
                      </w:pPr>
                      <w:r w:rsidRPr="00436E76"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lang w:eastAsia="en-IE"/>
                        </w:rPr>
                        <w:t xml:space="preserve">Visiting times </w:t>
                      </w:r>
                    </w:p>
                    <w:p w:rsidR="00AA736D" w:rsidRPr="00436E76" w:rsidRDefault="00AA736D" w:rsidP="00AA736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IE"/>
                        </w:rPr>
                      </w:pPr>
                      <w:r w:rsidRPr="00436E7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IE"/>
                        </w:rPr>
                        <w:t>are from</w:t>
                      </w:r>
                    </w:p>
                    <w:p w:rsidR="00AA736D" w:rsidRPr="00436E76" w:rsidRDefault="00AA736D" w:rsidP="00AA736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IE"/>
                        </w:rPr>
                      </w:pPr>
                      <w:r w:rsidRPr="00436E76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IE"/>
                        </w:rPr>
                        <w:t>2pm - 4pm</w:t>
                      </w:r>
                    </w:p>
                    <w:p w:rsidR="00AA736D" w:rsidRPr="00436E76" w:rsidRDefault="00AA736D" w:rsidP="00AA736D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IE"/>
                        </w:rPr>
                      </w:pPr>
                      <w:r w:rsidRPr="00436E76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IE"/>
                        </w:rPr>
                        <w:t>and</w:t>
                      </w:r>
                    </w:p>
                    <w:p w:rsidR="00436E76" w:rsidRPr="00436E76" w:rsidRDefault="00AA736D" w:rsidP="00436E7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IE"/>
                        </w:rPr>
                      </w:pPr>
                      <w:r w:rsidRPr="00436E76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IE"/>
                        </w:rPr>
                        <w:t>6.30 – 8.30pm daily</w:t>
                      </w:r>
                    </w:p>
                    <w:p w:rsidR="00436E76" w:rsidRPr="009C2B90" w:rsidRDefault="00AA736D" w:rsidP="00436E7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IE"/>
                        </w:rPr>
                      </w:pPr>
                      <w:r w:rsidRPr="009C2B90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IE"/>
                        </w:rPr>
                        <w:t>Visiting is limited to one family member/nominated visitor per patient per visiting time</w:t>
                      </w:r>
                      <w:r w:rsidR="009C2B90" w:rsidRPr="009C2B90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IE"/>
                        </w:rPr>
                        <w:t xml:space="preserve"> – two visitors daily, one afternoon and one evening</w:t>
                      </w:r>
                    </w:p>
                    <w:p w:rsidR="00AA736D" w:rsidRPr="00436E76" w:rsidRDefault="00AA736D" w:rsidP="00436E76">
                      <w:pPr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E"/>
                        </w:rPr>
                      </w:pPr>
                      <w:r w:rsidRPr="00436E7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E"/>
                        </w:rPr>
                        <w:t xml:space="preserve">Phoning the hospital to arrange a visit </w:t>
                      </w:r>
                      <w:r w:rsidRPr="00436E76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eastAsia="en-IE"/>
                        </w:rPr>
                        <w:t>is no longer required</w:t>
                      </w:r>
                      <w:r w:rsidRPr="00436E7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E"/>
                        </w:rPr>
                        <w:t xml:space="preserve"> unless specifically advised</w:t>
                      </w:r>
                      <w:r w:rsidR="00436E7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E"/>
                        </w:rPr>
                        <w:t xml:space="preserve"> to</w:t>
                      </w:r>
                      <w:r w:rsidRPr="00436E7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E"/>
                        </w:rPr>
                        <w:t xml:space="preserve"> in relation to visiting of pati</w:t>
                      </w:r>
                      <w:r w:rsidR="00436E76" w:rsidRPr="00436E7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IE"/>
                        </w:rPr>
                        <w:t>ents located in a Covid 19 ward or in exceptional circumstances</w:t>
                      </w:r>
                    </w:p>
                    <w:p w:rsidR="007D32A1" w:rsidRPr="005F39DF" w:rsidRDefault="007D32A1" w:rsidP="005F39D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39DF" w:rsidRDefault="005F39DF" w:rsidP="005F39DF">
      <w:pPr>
        <w:pStyle w:val="NoSpacing"/>
        <w:rPr>
          <w:rFonts w:ascii="Arial" w:hAnsi="Arial" w:cs="Arial"/>
          <w:b/>
          <w:color w:val="FF0000"/>
          <w:sz w:val="32"/>
          <w:szCs w:val="32"/>
        </w:rPr>
      </w:pPr>
    </w:p>
    <w:p w:rsidR="00396B90" w:rsidRPr="00FA703E" w:rsidRDefault="00396B90" w:rsidP="00FA703E">
      <w:pPr>
        <w:pStyle w:val="Heading2"/>
      </w:pPr>
    </w:p>
    <w:p w:rsidR="00416AB0" w:rsidRDefault="00416AB0" w:rsidP="00416AB0">
      <w:pPr>
        <w:pStyle w:val="NoSpacing"/>
        <w:rPr>
          <w:rFonts w:ascii="Arial" w:hAnsi="Arial" w:cs="Arial"/>
          <w:sz w:val="20"/>
          <w:szCs w:val="20"/>
        </w:rPr>
      </w:pPr>
    </w:p>
    <w:p w:rsidR="00416AB0" w:rsidRDefault="00416AB0" w:rsidP="00416AB0">
      <w:pPr>
        <w:pStyle w:val="NoSpacing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16AB0" w:rsidRDefault="00416AB0" w:rsidP="00396B9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F39DF" w:rsidRDefault="005F39DF" w:rsidP="00416AB0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694E14" w:rsidRPr="00436E76" w:rsidRDefault="00555956" w:rsidP="00416AB0">
      <w:pPr>
        <w:pStyle w:val="NoSpacing"/>
        <w:rPr>
          <w:rFonts w:ascii="Arial" w:hAnsi="Arial" w:cs="Arial"/>
          <w:b/>
          <w:color w:val="404040" w:themeColor="text1" w:themeTint="BF"/>
        </w:rPr>
      </w:pPr>
      <w:r w:rsidRPr="00436E76">
        <w:rPr>
          <w:rFonts w:ascii="Arial" w:hAnsi="Arial" w:cs="Arial"/>
          <w:color w:val="404040" w:themeColor="text1" w:themeTint="BF"/>
        </w:rPr>
        <w:t xml:space="preserve">Dear </w:t>
      </w:r>
      <w:r w:rsidR="005F39DF" w:rsidRPr="00436E76">
        <w:rPr>
          <w:rFonts w:ascii="Arial" w:hAnsi="Arial" w:cs="Arial"/>
          <w:color w:val="404040" w:themeColor="text1" w:themeTint="BF"/>
        </w:rPr>
        <w:t>Patients &amp; Visitors,</w:t>
      </w:r>
    </w:p>
    <w:p w:rsidR="00555956" w:rsidRPr="008F4A34" w:rsidRDefault="00555956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55956" w:rsidRPr="008F4A34" w:rsidRDefault="00525744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>We are all too aware that v</w:t>
      </w:r>
      <w:r w:rsidR="00555956" w:rsidRPr="008F4A34">
        <w:rPr>
          <w:rFonts w:ascii="Arial" w:hAnsi="Arial" w:cs="Arial"/>
          <w:color w:val="404040" w:themeColor="text1" w:themeTint="BF"/>
          <w:sz w:val="20"/>
          <w:szCs w:val="20"/>
        </w:rPr>
        <w:t>isitors for</w:t>
      </w: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>m</w:t>
      </w:r>
      <w:r w:rsidR="00555956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 an important part of your day and enhances the healing process</w:t>
      </w:r>
      <w:r w:rsidR="008B1A2A" w:rsidRPr="008F4A34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555956" w:rsidRPr="008F4A34" w:rsidRDefault="00555956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55956" w:rsidRPr="008F4A34" w:rsidRDefault="00363B95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During Covid19; </w:t>
      </w:r>
      <w:r w:rsidR="00233451" w:rsidRPr="008F4A34">
        <w:rPr>
          <w:rFonts w:ascii="Arial" w:hAnsi="Arial" w:cs="Arial"/>
          <w:color w:val="404040" w:themeColor="text1" w:themeTint="BF"/>
          <w:sz w:val="20"/>
          <w:szCs w:val="20"/>
        </w:rPr>
        <w:t>strict</w:t>
      </w: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 visiting</w:t>
      </w:r>
      <w:r w:rsidR="00233451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55956" w:rsidRPr="008F4A34">
        <w:rPr>
          <w:rFonts w:ascii="Arial" w:hAnsi="Arial" w:cs="Arial"/>
          <w:color w:val="404040" w:themeColor="text1" w:themeTint="BF"/>
          <w:sz w:val="20"/>
          <w:szCs w:val="20"/>
        </w:rPr>
        <w:t>restrictions were in place for the safety of patients and staff</w:t>
      </w:r>
      <w:r w:rsidR="008B1A2A" w:rsidRPr="008F4A34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555956" w:rsidRPr="008F4A34" w:rsidRDefault="00555956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D751E" w:rsidRPr="008F4A34" w:rsidRDefault="00525744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>However, d</w:t>
      </w:r>
      <w:r w:rsidR="00555956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ue to </w:t>
      </w:r>
      <w:r w:rsidR="00436E76">
        <w:rPr>
          <w:rFonts w:ascii="Arial" w:hAnsi="Arial" w:cs="Arial"/>
          <w:color w:val="404040" w:themeColor="text1" w:themeTint="BF"/>
          <w:sz w:val="20"/>
          <w:szCs w:val="20"/>
        </w:rPr>
        <w:t>further</w:t>
      </w:r>
      <w:r w:rsidR="00555956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 easing of</w:t>
      </w:r>
      <w:r w:rsidR="00436E76">
        <w:rPr>
          <w:rFonts w:ascii="Arial" w:hAnsi="Arial" w:cs="Arial"/>
          <w:color w:val="404040" w:themeColor="text1" w:themeTint="BF"/>
          <w:sz w:val="20"/>
          <w:szCs w:val="20"/>
        </w:rPr>
        <w:t xml:space="preserve"> hospital</w:t>
      </w:r>
      <w:r w:rsidR="00555956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 restrictions we are excited to i</w:t>
      </w: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mplement our </w:t>
      </w:r>
      <w:r w:rsidR="00AA736D">
        <w:rPr>
          <w:rFonts w:ascii="Arial" w:hAnsi="Arial" w:cs="Arial"/>
          <w:color w:val="404040" w:themeColor="text1" w:themeTint="BF"/>
          <w:sz w:val="20"/>
          <w:szCs w:val="20"/>
        </w:rPr>
        <w:t>updated</w:t>
      </w: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363B95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Routine </w:t>
      </w:r>
      <w:r w:rsidR="00233451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Visitor Policy and welcome </w:t>
      </w: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>visitors</w:t>
      </w:r>
      <w:r w:rsidR="00BC14DB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33451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back </w:t>
      </w:r>
      <w:r w:rsidR="00BC14DB" w:rsidRPr="008F4A34">
        <w:rPr>
          <w:rFonts w:ascii="Arial" w:hAnsi="Arial" w:cs="Arial"/>
          <w:color w:val="404040" w:themeColor="text1" w:themeTint="BF"/>
          <w:sz w:val="20"/>
          <w:szCs w:val="20"/>
        </w:rPr>
        <w:t>to our wards</w:t>
      </w:r>
      <w:r w:rsidR="008B1A2A" w:rsidRPr="008F4A34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805C57" w:rsidRPr="008F4A34" w:rsidRDefault="00805C57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25744" w:rsidRPr="008F4A34" w:rsidRDefault="005D751E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8F4A34">
        <w:rPr>
          <w:rFonts w:ascii="Arial" w:hAnsi="Arial" w:cs="Arial"/>
          <w:noProof/>
          <w:color w:val="404040" w:themeColor="text1" w:themeTint="BF"/>
          <w:sz w:val="20"/>
          <w:szCs w:val="20"/>
          <w:lang w:eastAsia="en-IE"/>
        </w:rPr>
        <w:drawing>
          <wp:inline distT="0" distB="0" distL="0" distR="0">
            <wp:extent cx="3105150" cy="1733550"/>
            <wp:effectExtent l="0" t="0" r="0" b="0"/>
            <wp:docPr id="1" name="Picture 2" descr="C:\Users\larkinel\AppData\Local\Microsoft\Windows\Temporary Internet Files\Content.IE5\37YH3J6H\capture-d_ecc81cran-2016-10-04-acc80-11-07-57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" descr="C:\Users\larkinel\AppData\Local\Microsoft\Windows\Temporary Internet Files\Content.IE5\37YH3J6H\capture-d_ecc81cran-2016-10-04-acc80-11-07-57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91" cy="1734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744" w:rsidRPr="008F4A34" w:rsidRDefault="00525744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55956" w:rsidRPr="008F4A34" w:rsidRDefault="00555956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>This policy reflects a balance between the needs of our patients, their visitors, hospital staff and hospital procedures</w:t>
      </w:r>
      <w:r w:rsidR="008B1A2A" w:rsidRPr="008F4A34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555956" w:rsidRPr="008F4A34" w:rsidRDefault="00555956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555956" w:rsidRPr="008F4A34" w:rsidRDefault="00555956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>The purpose of our policy is to prevent and control the spread of infection</w:t>
      </w:r>
      <w:r w:rsidR="00416AB0" w:rsidRPr="008F4A3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F3448" w:rsidRPr="008F4A34">
        <w:rPr>
          <w:rFonts w:ascii="Arial" w:hAnsi="Arial" w:cs="Arial"/>
          <w:color w:val="404040" w:themeColor="text1" w:themeTint="BF"/>
          <w:sz w:val="20"/>
          <w:szCs w:val="20"/>
        </w:rPr>
        <w:t>and t</w:t>
      </w:r>
      <w:r w:rsidRPr="008F4A34">
        <w:rPr>
          <w:rFonts w:ascii="Arial" w:hAnsi="Arial" w:cs="Arial"/>
          <w:color w:val="404040" w:themeColor="text1" w:themeTint="BF"/>
          <w:sz w:val="20"/>
          <w:szCs w:val="20"/>
        </w:rPr>
        <w:t>o provide a safe, secure and comfortable environment for patients, staff and visitors</w:t>
      </w:r>
      <w:r w:rsidR="008B1A2A" w:rsidRPr="008F4A34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AA736D" w:rsidRPr="00AA736D" w:rsidRDefault="00AA736D" w:rsidP="00AA73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436E76">
        <w:rPr>
          <w:rFonts w:ascii="Arial" w:eastAsia="Times New Roman" w:hAnsi="Arial" w:cs="Arial"/>
          <w:b/>
          <w:bCs/>
          <w:sz w:val="20"/>
          <w:szCs w:val="20"/>
          <w:lang w:eastAsia="en-IE"/>
        </w:rPr>
        <w:t>Visiting</w:t>
      </w:r>
      <w:r w:rsidRPr="00AA736D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 is limited to one famil</w:t>
      </w:r>
      <w:r w:rsidR="00671174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y 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>member/nominated visitor per patient per visiting time</w:t>
      </w:r>
      <w:r w:rsidRPr="00AA736D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</w:p>
    <w:p w:rsidR="00AA736D" w:rsidRDefault="00AA736D" w:rsidP="00AA73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sz w:val="20"/>
          <w:szCs w:val="20"/>
          <w:lang w:eastAsia="en-IE"/>
        </w:rPr>
        <w:t>I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f there is a requirement for a </w:t>
      </w:r>
      <w:r w:rsidRPr="00436E76">
        <w:rPr>
          <w:rFonts w:ascii="Arial" w:eastAsia="Times New Roman" w:hAnsi="Arial" w:cs="Arial"/>
          <w:b/>
          <w:sz w:val="20"/>
          <w:szCs w:val="20"/>
          <w:lang w:eastAsia="en-IE"/>
        </w:rPr>
        <w:t>carer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 to support a family member visitor, this will need to be agreed with the ward manager/nurse in charge as this may/may not be fea</w:t>
      </w:r>
      <w:r>
        <w:rPr>
          <w:rFonts w:ascii="Arial" w:eastAsia="Times New Roman" w:hAnsi="Arial" w:cs="Arial"/>
          <w:sz w:val="20"/>
          <w:szCs w:val="20"/>
          <w:lang w:eastAsia="en-IE"/>
        </w:rPr>
        <w:t>sible in some large ward areas</w:t>
      </w:r>
    </w:p>
    <w:p w:rsidR="00671174" w:rsidRPr="00004AC5" w:rsidRDefault="00671174" w:rsidP="006711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There are </w:t>
      </w:r>
      <w:r w:rsidRPr="00436E76">
        <w:rPr>
          <w:rFonts w:ascii="Arial" w:eastAsia="Times New Roman" w:hAnsi="Arial" w:cs="Arial"/>
          <w:b/>
          <w:sz w:val="20"/>
          <w:szCs w:val="20"/>
          <w:lang w:eastAsia="en-IE"/>
        </w:rPr>
        <w:t>exceptional circumstances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 where patients may require greater visitor support</w:t>
      </w:r>
      <w:r w:rsidRPr="00004AC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during their stay 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>in hospital in terms of end of life, critical care and other</w:t>
      </w:r>
      <w:r w:rsidRPr="00671174">
        <w:rPr>
          <w:rFonts w:ascii="Arial" w:eastAsia="Times New Roman" w:hAnsi="Arial" w:cs="Arial"/>
          <w:sz w:val="20"/>
          <w:szCs w:val="20"/>
          <w:lang w:eastAsia="en-IE"/>
        </w:rPr>
        <w:t xml:space="preserve"> 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>exceptional circumstances. Any exceptional visiting arrangement</w:t>
      </w:r>
      <w:r w:rsidR="00D018E3">
        <w:rPr>
          <w:rFonts w:ascii="Arial" w:eastAsia="Times New Roman" w:hAnsi="Arial" w:cs="Arial"/>
          <w:sz w:val="20"/>
          <w:szCs w:val="20"/>
          <w:lang w:eastAsia="en-IE"/>
        </w:rPr>
        <w:t>s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 will require the 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>agreement of the ward manager and the family will be advised accordingly.</w:t>
      </w:r>
    </w:p>
    <w:p w:rsidR="00AA736D" w:rsidRDefault="00436E76" w:rsidP="00AA73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D736AE">
        <w:rPr>
          <w:rFonts w:ascii="Arial" w:hAnsi="Arial" w:cs="Arial"/>
          <w:noProof/>
          <w:color w:val="404040" w:themeColor="text1" w:themeTint="BF"/>
          <w:sz w:val="20"/>
          <w:szCs w:val="20"/>
          <w:lang w:eastAsia="en-IE"/>
        </w:rPr>
        <w:drawing>
          <wp:inline distT="0" distB="0" distL="0" distR="0" wp14:anchorId="028FFF62" wp14:editId="6944FE35">
            <wp:extent cx="2914650" cy="1593850"/>
            <wp:effectExtent l="0" t="0" r="0" b="0"/>
            <wp:docPr id="2" name="Picture 1" descr="Four people in group huddle, low angle view - Stock Image - F018/2752 -  Science Photo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people in group huddle, low angle view - Stock Image - F018/2752 -  Science Photo Libra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6D" w:rsidRPr="00004AC5" w:rsidRDefault="00AA736D" w:rsidP="00AA73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436E76">
        <w:rPr>
          <w:rFonts w:ascii="Arial" w:eastAsia="Times New Roman" w:hAnsi="Arial" w:cs="Arial"/>
          <w:b/>
          <w:sz w:val="20"/>
          <w:szCs w:val="20"/>
          <w:lang w:eastAsia="en-IE"/>
        </w:rPr>
        <w:t>Children under 16 years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 are not allowed to visit the adult wards unless agreed in advance on</w:t>
      </w:r>
      <w:r w:rsidRPr="00004AC5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>strict compassionate grounds with the ward manager/nurse in charge.</w:t>
      </w:r>
    </w:p>
    <w:p w:rsidR="00FF3448" w:rsidRDefault="00FF3448" w:rsidP="0067117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D736AE">
        <w:rPr>
          <w:rFonts w:ascii="Arial" w:hAnsi="Arial" w:cs="Arial"/>
          <w:color w:val="404040" w:themeColor="text1" w:themeTint="BF"/>
          <w:sz w:val="20"/>
          <w:szCs w:val="20"/>
        </w:rPr>
        <w:t>We encourage the ongoing use of mobile phones and laptops to keep in touch with loved ones who may not be able to visit</w:t>
      </w:r>
      <w:r w:rsidR="008B1A2A" w:rsidRPr="00D736AE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671174" w:rsidRDefault="00671174" w:rsidP="0067117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07741B" w:rsidRPr="00416AB0" w:rsidRDefault="008F4A34" w:rsidP="00694E14">
      <w:pPr>
        <w:pStyle w:val="NoSpacing"/>
        <w:rPr>
          <w:rFonts w:ascii="Arial" w:hAnsi="Arial" w:cs="Arial"/>
          <w:sz w:val="20"/>
          <w:szCs w:val="20"/>
        </w:rPr>
      </w:pPr>
      <w:r w:rsidRPr="00416AB0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57FB628C" wp14:editId="62008999">
            <wp:extent cx="2755900" cy="1301750"/>
            <wp:effectExtent l="19050" t="19050" r="6350" b="0"/>
            <wp:docPr id="7" name="Picture 4" descr="5 Ways to Stay in Touch With Less Tech-Savvy Family and Friends - The New 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Ways to Stay in Touch With Less Tech-Savvy Family and Friends - The New  York Tim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17" cy="13103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448" w:rsidRPr="00416AB0" w:rsidRDefault="00FF3448" w:rsidP="00694E14">
      <w:pPr>
        <w:pStyle w:val="NoSpacing"/>
        <w:rPr>
          <w:rFonts w:ascii="Arial" w:hAnsi="Arial" w:cs="Arial"/>
          <w:sz w:val="20"/>
          <w:szCs w:val="20"/>
        </w:rPr>
      </w:pPr>
    </w:p>
    <w:p w:rsidR="00671174" w:rsidRPr="00004AC5" w:rsidRDefault="00671174" w:rsidP="006711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Visitors are requested to keep the </w:t>
      </w:r>
      <w:r w:rsidRPr="00436E76">
        <w:rPr>
          <w:rFonts w:ascii="Arial" w:eastAsia="Times New Roman" w:hAnsi="Arial" w:cs="Arial"/>
          <w:b/>
          <w:sz w:val="20"/>
          <w:szCs w:val="20"/>
          <w:lang w:eastAsia="en-IE"/>
        </w:rPr>
        <w:t>time spent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 visiting as short as possible and not to exceed 1 hour duration.</w:t>
      </w:r>
    </w:p>
    <w:p w:rsidR="00671174" w:rsidRPr="00004AC5" w:rsidRDefault="00671174" w:rsidP="006711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bCs/>
          <w:sz w:val="20"/>
          <w:szCs w:val="20"/>
          <w:lang w:eastAsia="en-IE"/>
        </w:rPr>
        <w:t>V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>isitor</w:t>
      </w:r>
      <w:r>
        <w:rPr>
          <w:rFonts w:ascii="Arial" w:eastAsia="Times New Roman" w:hAnsi="Arial" w:cs="Arial"/>
          <w:bCs/>
          <w:sz w:val="20"/>
          <w:szCs w:val="20"/>
          <w:lang w:eastAsia="en-IE"/>
        </w:rPr>
        <w:t>s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 must </w:t>
      </w:r>
      <w:r w:rsidRPr="00436E76">
        <w:rPr>
          <w:rFonts w:ascii="Arial" w:eastAsia="Times New Roman" w:hAnsi="Arial" w:cs="Arial"/>
          <w:b/>
          <w:bCs/>
          <w:sz w:val="20"/>
          <w:szCs w:val="20"/>
          <w:lang w:eastAsia="en-IE"/>
        </w:rPr>
        <w:t>remain at the bedside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 of the patient they are visiting and not visit any other patient in the ward area</w:t>
      </w:r>
    </w:p>
    <w:p w:rsidR="00671174" w:rsidRDefault="00671174" w:rsidP="0067117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004AC5">
        <w:rPr>
          <w:rFonts w:ascii="Arial" w:eastAsia="Times New Roman" w:hAnsi="Arial" w:cs="Arial"/>
          <w:sz w:val="20"/>
          <w:szCs w:val="20"/>
          <w:lang w:eastAsia="en-IE"/>
        </w:rPr>
        <w:t>It is advisable that patients and families speak with th</w:t>
      </w:r>
      <w:r>
        <w:rPr>
          <w:rFonts w:ascii="Arial" w:eastAsia="Times New Roman" w:hAnsi="Arial" w:cs="Arial"/>
          <w:sz w:val="20"/>
          <w:szCs w:val="20"/>
          <w:lang w:eastAsia="en-IE"/>
        </w:rPr>
        <w:t>e ward manager/nurse in charge i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f </w:t>
      </w:r>
      <w:r w:rsidRPr="00436E76"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unsure 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>or</w:t>
      </w:r>
      <w:r w:rsidR="00D018E3">
        <w:rPr>
          <w:rFonts w:ascii="Arial" w:eastAsia="Times New Roman" w:hAnsi="Arial" w:cs="Arial"/>
          <w:sz w:val="20"/>
          <w:szCs w:val="20"/>
          <w:lang w:eastAsia="en-IE"/>
        </w:rPr>
        <w:t xml:space="preserve"> have </w:t>
      </w:r>
      <w:r w:rsidRPr="00004AC5">
        <w:rPr>
          <w:rFonts w:ascii="Arial" w:eastAsia="Times New Roman" w:hAnsi="Arial" w:cs="Arial"/>
          <w:sz w:val="20"/>
          <w:szCs w:val="20"/>
          <w:lang w:eastAsia="en-IE"/>
        </w:rPr>
        <w:t xml:space="preserve"> any queries on the visiting arrangements.</w:t>
      </w:r>
    </w:p>
    <w:p w:rsidR="00671174" w:rsidRPr="00004AC5" w:rsidRDefault="00671174" w:rsidP="00436E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436E76">
        <w:rPr>
          <w:rFonts w:ascii="Arial" w:eastAsia="Times New Roman" w:hAnsi="Arial" w:cs="Arial"/>
          <w:b/>
          <w:bCs/>
          <w:sz w:val="20"/>
          <w:szCs w:val="20"/>
          <w:lang w:eastAsia="en-IE"/>
        </w:rPr>
        <w:lastRenderedPageBreak/>
        <w:t xml:space="preserve">Infection control 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>measures are in place and it is mandatory for everyone anyone who visit</w:t>
      </w:r>
      <w:r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s a patient in the hospital to 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>wear a surgical facemask at all times</w:t>
      </w:r>
      <w:r>
        <w:rPr>
          <w:rFonts w:ascii="Arial" w:eastAsia="Times New Roman" w:hAnsi="Arial" w:cs="Arial"/>
          <w:bCs/>
          <w:sz w:val="20"/>
          <w:szCs w:val="20"/>
          <w:lang w:eastAsia="en-IE"/>
        </w:rPr>
        <w:t>,</w:t>
      </w:r>
      <w:r w:rsidR="00D018E3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 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>to per</w:t>
      </w:r>
      <w:r w:rsidR="00D018E3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form hand hygiene on entering </w:t>
      </w:r>
      <w:r w:rsidR="00436E76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the hospital and when leaving 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>the ward you are visiting.</w:t>
      </w:r>
    </w:p>
    <w:p w:rsidR="00436E76" w:rsidRDefault="00671174" w:rsidP="00436E7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en-IE"/>
        </w:rPr>
      </w:pP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Please </w:t>
      </w:r>
      <w:r w:rsidRPr="00436E76">
        <w:rPr>
          <w:rFonts w:ascii="Arial" w:eastAsia="Times New Roman" w:hAnsi="Arial" w:cs="Arial"/>
          <w:b/>
          <w:bCs/>
          <w:sz w:val="20"/>
          <w:szCs w:val="20"/>
          <w:lang w:eastAsia="en-IE"/>
        </w:rPr>
        <w:t>do not</w:t>
      </w: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 xml:space="preserve"> visit the hospital if you have any symptoms of Covid 19 (high temperature, cough, sore throat, shortness of breath, loss or change to your sense of smell/taste or generally feeling unwell). </w:t>
      </w:r>
    </w:p>
    <w:p w:rsidR="00671174" w:rsidRPr="00004AC5" w:rsidRDefault="00671174" w:rsidP="00436E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004AC5">
        <w:rPr>
          <w:rFonts w:ascii="Arial" w:eastAsia="Times New Roman" w:hAnsi="Arial" w:cs="Arial"/>
          <w:bCs/>
          <w:sz w:val="20"/>
          <w:szCs w:val="20"/>
          <w:lang w:eastAsia="en-IE"/>
        </w:rPr>
        <w:t>Visitors may also take an antigen test at home prior to attending the hospital as an added protected measure for the patient they are visiting.</w:t>
      </w:r>
    </w:p>
    <w:p w:rsidR="00D03EEE" w:rsidRPr="00671174" w:rsidRDefault="00D03EEE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363B95" w:rsidRPr="00671174" w:rsidRDefault="00D03EEE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671174">
        <w:rPr>
          <w:rFonts w:ascii="Arial" w:hAnsi="Arial" w:cs="Arial"/>
          <w:noProof/>
          <w:color w:val="404040" w:themeColor="text1" w:themeTint="BF"/>
          <w:sz w:val="20"/>
          <w:szCs w:val="20"/>
          <w:lang w:eastAsia="en-IE"/>
        </w:rPr>
        <w:drawing>
          <wp:inline distT="0" distB="0" distL="0" distR="0">
            <wp:extent cx="2945765" cy="3162300"/>
            <wp:effectExtent l="0" t="0" r="0" b="0"/>
            <wp:docPr id="4" name="Picture 5" descr="cid:image007.jpg@01D78527.66D0F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jpg@01D78527.66D0FCF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98" cy="31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B95" w:rsidRPr="00671174" w:rsidRDefault="00991D0A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671174">
        <w:rPr>
          <w:rFonts w:ascii="Arial" w:hAnsi="Arial" w:cs="Arial"/>
          <w:color w:val="404040" w:themeColor="text1" w:themeTint="BF"/>
          <w:sz w:val="20"/>
          <w:szCs w:val="20"/>
        </w:rPr>
        <w:br/>
      </w:r>
    </w:p>
    <w:p w:rsidR="004D17E5" w:rsidRPr="00671174" w:rsidRDefault="0007741B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671174">
        <w:rPr>
          <w:rFonts w:ascii="Arial" w:hAnsi="Arial" w:cs="Arial"/>
          <w:color w:val="404040" w:themeColor="text1" w:themeTint="BF"/>
          <w:sz w:val="20"/>
          <w:szCs w:val="20"/>
        </w:rPr>
        <w:t xml:space="preserve">Your visitor </w:t>
      </w:r>
      <w:r w:rsidRPr="00671174">
        <w:rPr>
          <w:rFonts w:ascii="Arial" w:hAnsi="Arial" w:cs="Arial"/>
          <w:b/>
          <w:color w:val="404040" w:themeColor="text1" w:themeTint="BF"/>
          <w:sz w:val="20"/>
          <w:szCs w:val="20"/>
        </w:rPr>
        <w:t>must not remove their mask</w:t>
      </w:r>
      <w:r w:rsidRPr="00671174">
        <w:rPr>
          <w:rFonts w:ascii="Arial" w:hAnsi="Arial" w:cs="Arial"/>
          <w:color w:val="404040" w:themeColor="text1" w:themeTint="BF"/>
          <w:sz w:val="20"/>
          <w:szCs w:val="20"/>
        </w:rPr>
        <w:t xml:space="preserve"> on arrival at your bed/room.  Other PPE measures will be advised at ward level if needed.  </w:t>
      </w:r>
    </w:p>
    <w:p w:rsidR="004D17E5" w:rsidRPr="00671174" w:rsidRDefault="006E6EDF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671174">
        <w:rPr>
          <w:rFonts w:ascii="Arial" w:hAnsi="Arial" w:cs="Arial"/>
          <w:color w:val="404040" w:themeColor="text1" w:themeTint="BF"/>
          <w:sz w:val="20"/>
          <w:szCs w:val="20"/>
        </w:rPr>
        <w:t xml:space="preserve">      </w:t>
      </w:r>
    </w:p>
    <w:p w:rsidR="0007741B" w:rsidRPr="00671174" w:rsidRDefault="0007741B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  <w:r w:rsidRPr="00671174">
        <w:rPr>
          <w:rFonts w:ascii="Arial" w:hAnsi="Arial" w:cs="Arial"/>
          <w:color w:val="404040" w:themeColor="text1" w:themeTint="BF"/>
          <w:sz w:val="20"/>
          <w:szCs w:val="20"/>
        </w:rPr>
        <w:t xml:space="preserve">We would ask that visitors </w:t>
      </w:r>
      <w:r w:rsidRPr="00436E76">
        <w:rPr>
          <w:rFonts w:ascii="Arial" w:hAnsi="Arial" w:cs="Arial"/>
          <w:b/>
          <w:color w:val="404040" w:themeColor="text1" w:themeTint="BF"/>
          <w:sz w:val="20"/>
          <w:szCs w:val="20"/>
        </w:rPr>
        <w:t>do not</w:t>
      </w:r>
      <w:r w:rsidRPr="00671174">
        <w:rPr>
          <w:rFonts w:ascii="Arial" w:hAnsi="Arial" w:cs="Arial"/>
          <w:color w:val="404040" w:themeColor="text1" w:themeTint="BF"/>
          <w:sz w:val="20"/>
          <w:szCs w:val="20"/>
        </w:rPr>
        <w:t xml:space="preserve"> sit or lie on the side of your bed and limit their i</w:t>
      </w:r>
      <w:r w:rsidR="004D17E5" w:rsidRPr="00671174">
        <w:rPr>
          <w:rFonts w:ascii="Arial" w:hAnsi="Arial" w:cs="Arial"/>
          <w:color w:val="404040" w:themeColor="text1" w:themeTint="BF"/>
          <w:sz w:val="20"/>
          <w:szCs w:val="20"/>
        </w:rPr>
        <w:t>nteractions as much as possible;</w:t>
      </w:r>
      <w:r w:rsidR="008B36B9" w:rsidRPr="00671174">
        <w:rPr>
          <w:rFonts w:ascii="Arial" w:hAnsi="Arial" w:cs="Arial"/>
          <w:color w:val="404040" w:themeColor="text1" w:themeTint="BF"/>
          <w:sz w:val="20"/>
          <w:szCs w:val="20"/>
        </w:rPr>
        <w:t xml:space="preserve"> this includes other patients and </w:t>
      </w:r>
      <w:r w:rsidR="00363B95" w:rsidRPr="00671174">
        <w:rPr>
          <w:rFonts w:ascii="Arial" w:hAnsi="Arial" w:cs="Arial"/>
          <w:color w:val="404040" w:themeColor="text1" w:themeTint="BF"/>
          <w:sz w:val="20"/>
          <w:szCs w:val="20"/>
        </w:rPr>
        <w:t xml:space="preserve">all </w:t>
      </w:r>
      <w:r w:rsidR="00FF3448" w:rsidRPr="00671174">
        <w:rPr>
          <w:rFonts w:ascii="Arial" w:hAnsi="Arial" w:cs="Arial"/>
          <w:color w:val="404040" w:themeColor="text1" w:themeTint="BF"/>
          <w:sz w:val="20"/>
          <w:szCs w:val="20"/>
        </w:rPr>
        <w:t>v</w:t>
      </w:r>
      <w:r w:rsidRPr="00671174">
        <w:rPr>
          <w:rFonts w:ascii="Arial" w:hAnsi="Arial" w:cs="Arial"/>
          <w:color w:val="404040" w:themeColor="text1" w:themeTint="BF"/>
          <w:sz w:val="20"/>
          <w:szCs w:val="20"/>
        </w:rPr>
        <w:t>isitors</w:t>
      </w:r>
      <w:r w:rsidR="008B1A2A" w:rsidRPr="00671174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8B36B9" w:rsidRPr="00671174" w:rsidRDefault="008B36B9" w:rsidP="00694E14">
      <w:pPr>
        <w:pStyle w:val="NoSpacing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662E10" w:rsidRPr="00436E76" w:rsidRDefault="008B36B9" w:rsidP="00743B44">
      <w:pPr>
        <w:pStyle w:val="NoSpacing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436E76">
        <w:rPr>
          <w:rFonts w:ascii="Arial" w:hAnsi="Arial" w:cs="Arial"/>
          <w:b/>
          <w:color w:val="404040" w:themeColor="text1" w:themeTint="BF"/>
          <w:sz w:val="20"/>
          <w:szCs w:val="20"/>
        </w:rPr>
        <w:t>Please consider other patients’ needs for</w:t>
      </w:r>
    </w:p>
    <w:p w:rsidR="00B106C6" w:rsidRPr="00436E76" w:rsidRDefault="008B36B9" w:rsidP="00BD7AD4">
      <w:pPr>
        <w:pStyle w:val="NoSpacing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436E76">
        <w:rPr>
          <w:rFonts w:ascii="Arial" w:hAnsi="Arial" w:cs="Arial"/>
          <w:b/>
          <w:color w:val="404040" w:themeColor="text1" w:themeTint="BF"/>
          <w:sz w:val="20"/>
          <w:szCs w:val="20"/>
        </w:rPr>
        <w:t>rest and privacy</w:t>
      </w:r>
      <w:r w:rsidR="00BD7AD4" w:rsidRPr="00436E76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at all times</w:t>
      </w:r>
      <w:r w:rsidR="00D018E3" w:rsidRPr="00436E76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and to visit during visiting times only</w:t>
      </w:r>
    </w:p>
    <w:p w:rsidR="008B36B9" w:rsidRPr="00671174" w:rsidRDefault="00BD7AD4" w:rsidP="00662E10">
      <w:pPr>
        <w:pStyle w:val="NoSpacing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671174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       </w:t>
      </w:r>
      <w:r w:rsidR="00662E10" w:rsidRPr="00671174">
        <w:rPr>
          <w:rFonts w:ascii="Arial" w:hAnsi="Arial" w:cs="Arial"/>
          <w:noProof/>
          <w:color w:val="404040" w:themeColor="text1" w:themeTint="BF"/>
          <w:sz w:val="20"/>
          <w:szCs w:val="20"/>
          <w:lang w:eastAsia="en-IE"/>
        </w:rPr>
        <w:drawing>
          <wp:inline distT="0" distB="0" distL="0" distR="0" wp14:anchorId="788F6445" wp14:editId="3006A31A">
            <wp:extent cx="1781175" cy="1028700"/>
            <wp:effectExtent l="19050" t="19050" r="9525" b="0"/>
            <wp:docPr id="12" name="Picture 10" descr="When to Break Doctor–Patient Confidentiality | Locum Le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en to Break Doctor–Patient Confidentiality | Locum Lead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10" cy="10323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EEE" w:rsidRPr="00671174" w:rsidRDefault="00D03EEE" w:rsidP="00D03EEE">
      <w:pPr>
        <w:pStyle w:val="NoSpacing"/>
        <w:rPr>
          <w:rFonts w:ascii="Arial" w:hAnsi="Arial" w:cs="Arial"/>
          <w:sz w:val="20"/>
          <w:szCs w:val="20"/>
        </w:rPr>
      </w:pPr>
      <w:bookmarkStart w:id="1" w:name="_Toc75421138"/>
    </w:p>
    <w:p w:rsidR="00DF3B33" w:rsidRPr="00436E76" w:rsidRDefault="006E6EDF" w:rsidP="00436E76">
      <w:pPr>
        <w:pStyle w:val="NoSpacing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36E76">
        <w:rPr>
          <w:rFonts w:ascii="Arial" w:hAnsi="Arial" w:cs="Arial"/>
          <w:b/>
          <w:color w:val="404040" w:themeColor="text1" w:themeTint="BF"/>
          <w:sz w:val="24"/>
          <w:szCs w:val="24"/>
        </w:rPr>
        <w:t>Routine V</w:t>
      </w:r>
      <w:r w:rsidR="00AE3DF8" w:rsidRPr="00436E7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isiting </w:t>
      </w:r>
      <w:r w:rsidRPr="00436E7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Policy </w:t>
      </w:r>
      <w:bookmarkEnd w:id="1"/>
      <w:r w:rsidR="00DF3B33" w:rsidRPr="00436E76">
        <w:rPr>
          <w:rFonts w:ascii="Arial" w:hAnsi="Arial" w:cs="Arial"/>
          <w:b/>
          <w:color w:val="404040" w:themeColor="text1" w:themeTint="BF"/>
          <w:sz w:val="24"/>
          <w:szCs w:val="24"/>
        </w:rPr>
        <w:t>| No Outbreak</w:t>
      </w:r>
    </w:p>
    <w:p w:rsidR="00662E10" w:rsidRPr="00671174" w:rsidRDefault="00662E10" w:rsidP="00D03EEE">
      <w:pPr>
        <w:pStyle w:val="NoSpacing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700126" w:rsidRPr="009C2B90" w:rsidRDefault="00671174" w:rsidP="00662E10">
      <w:pPr>
        <w:pStyle w:val="NoSpacing"/>
        <w:numPr>
          <w:ilvl w:val="0"/>
          <w:numId w:val="2"/>
        </w:num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Visiting times are from 14:00 to 16:00 and from </w:t>
      </w:r>
      <w:r w:rsidR="003D440C"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>18:30 to 20:30 daily</w:t>
      </w:r>
    </w:p>
    <w:p w:rsidR="00662E10" w:rsidRPr="009C2B90" w:rsidRDefault="00662E10" w:rsidP="00662E10">
      <w:pPr>
        <w:pStyle w:val="NoSpacing"/>
        <w:rPr>
          <w:rFonts w:ascii="Arial" w:hAnsi="Arial" w:cs="Arial"/>
          <w:b/>
          <w:color w:val="404040" w:themeColor="text1" w:themeTint="BF"/>
          <w:sz w:val="20"/>
          <w:szCs w:val="20"/>
          <w:lang w:val="en-GB" w:eastAsia="en-GB"/>
        </w:rPr>
      </w:pPr>
    </w:p>
    <w:p w:rsidR="00662E10" w:rsidRPr="009C2B90" w:rsidRDefault="00DF3B33" w:rsidP="0006279D">
      <w:pPr>
        <w:pStyle w:val="NoSpacing"/>
        <w:numPr>
          <w:ilvl w:val="0"/>
          <w:numId w:val="2"/>
        </w:num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Each </w:t>
      </w:r>
      <w:r w:rsidR="00AE3DF8"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patient is allowed </w:t>
      </w:r>
      <w:r w:rsidR="00436E76"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two designated visitors </w:t>
      </w:r>
      <w:r w:rsidR="008F4A34"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>daily</w:t>
      </w:r>
      <w:r w:rsidR="00436E76"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; one afternoon visitor and one evening visitor </w:t>
      </w:r>
      <w:r w:rsidR="00D018E3"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>– Support for visitor must be discussed at ward level prior to visit</w:t>
      </w:r>
    </w:p>
    <w:p w:rsidR="003D440C" w:rsidRPr="009C2B90" w:rsidRDefault="003D440C" w:rsidP="003D440C">
      <w:pPr>
        <w:pStyle w:val="NoSpacing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8959EA" w:rsidRPr="009C2B90" w:rsidRDefault="003D440C" w:rsidP="008959EA">
      <w:pPr>
        <w:pStyle w:val="NoSpacing"/>
        <w:numPr>
          <w:ilvl w:val="0"/>
          <w:numId w:val="2"/>
        </w:num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>Your visitor may change from visit to visit</w:t>
      </w:r>
    </w:p>
    <w:p w:rsidR="008959EA" w:rsidRPr="009C2B90" w:rsidRDefault="008959EA" w:rsidP="008959EA">
      <w:pPr>
        <w:pStyle w:val="NoSpacing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436E76" w:rsidRPr="009C2B90" w:rsidRDefault="008959EA" w:rsidP="00436E76">
      <w:pPr>
        <w:pStyle w:val="NoSpacing"/>
        <w:numPr>
          <w:ilvl w:val="0"/>
          <w:numId w:val="2"/>
        </w:num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>Visitors must adhere to hand hygiene, social distancing and the wearing o</w:t>
      </w:r>
      <w:r w:rsidR="003D440C"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>f a surgical mask (available on entry</w:t>
      </w:r>
      <w:r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>)</w:t>
      </w:r>
      <w:r w:rsidR="003D440C" w:rsidRPr="009C2B90">
        <w:rPr>
          <w:rFonts w:ascii="Arial" w:hAnsi="Arial" w:cs="Arial"/>
          <w:b/>
          <w:color w:val="404040" w:themeColor="text1" w:themeTint="BF"/>
          <w:sz w:val="20"/>
          <w:szCs w:val="20"/>
        </w:rPr>
        <w:t>.  Cloth masks are not permitted</w:t>
      </w:r>
    </w:p>
    <w:p w:rsidR="00D018E3" w:rsidRPr="009C2B90" w:rsidRDefault="00D018E3" w:rsidP="00D01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9C2B90">
        <w:rPr>
          <w:rFonts w:ascii="Arial" w:eastAsia="Times New Roman" w:hAnsi="Arial" w:cs="Arial"/>
          <w:b/>
          <w:sz w:val="20"/>
          <w:szCs w:val="20"/>
          <w:lang w:eastAsia="en-IE"/>
        </w:rPr>
        <w:t>Children under 16 years are not permitted to visit the adult wards unless agreed in advance with the ward manager/nurse in charge.</w:t>
      </w:r>
    </w:p>
    <w:p w:rsidR="00D018E3" w:rsidRPr="009C2B90" w:rsidRDefault="00D018E3" w:rsidP="00D018E3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IE"/>
        </w:rPr>
      </w:pPr>
    </w:p>
    <w:p w:rsidR="00D018E3" w:rsidRPr="009C2B90" w:rsidRDefault="00D018E3" w:rsidP="00D01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IE"/>
        </w:rPr>
      </w:pPr>
      <w:r w:rsidRPr="009C2B90">
        <w:rPr>
          <w:rFonts w:ascii="Arial" w:eastAsia="Times New Roman" w:hAnsi="Arial" w:cs="Arial"/>
          <w:b/>
          <w:sz w:val="20"/>
          <w:szCs w:val="20"/>
          <w:lang w:eastAsia="en-IE"/>
        </w:rPr>
        <w:t>Any exceptional visiting arrangements will require the agreement of the ward manager and the family will be advised accordingly.</w:t>
      </w:r>
    </w:p>
    <w:p w:rsidR="00BF52E2" w:rsidRPr="00BF52E2" w:rsidRDefault="00AE3DF8" w:rsidP="00BF52E2">
      <w:pPr>
        <w:pStyle w:val="Heading5"/>
        <w:numPr>
          <w:ilvl w:val="0"/>
          <w:numId w:val="0"/>
        </w:numPr>
        <w:rPr>
          <w:rFonts w:ascii="Arial" w:hAnsi="Arial"/>
          <w:color w:val="404040" w:themeColor="text1" w:themeTint="BF"/>
          <w:sz w:val="20"/>
          <w:szCs w:val="20"/>
        </w:rPr>
      </w:pPr>
      <w:r w:rsidRPr="00671174">
        <w:rPr>
          <w:rFonts w:ascii="Arial" w:hAnsi="Arial"/>
          <w:b/>
          <w:color w:val="404040" w:themeColor="text1" w:themeTint="BF"/>
          <w:sz w:val="20"/>
          <w:szCs w:val="20"/>
        </w:rPr>
        <w:t>For end of life care</w:t>
      </w:r>
      <w:r w:rsidRPr="00671174">
        <w:rPr>
          <w:rFonts w:ascii="Arial" w:hAnsi="Arial"/>
          <w:sz w:val="20"/>
          <w:szCs w:val="20"/>
        </w:rPr>
        <w:t xml:space="preserve">, </w:t>
      </w:r>
      <w:r w:rsidRPr="00671174">
        <w:rPr>
          <w:rFonts w:ascii="Arial" w:hAnsi="Arial"/>
          <w:color w:val="404040" w:themeColor="text1" w:themeTint="BF"/>
          <w:sz w:val="20"/>
          <w:szCs w:val="20"/>
        </w:rPr>
        <w:t>there is no upper limit on the fr</w:t>
      </w:r>
      <w:r w:rsidR="00DF3B33" w:rsidRPr="00671174">
        <w:rPr>
          <w:rFonts w:ascii="Arial" w:hAnsi="Arial"/>
          <w:color w:val="404040" w:themeColor="text1" w:themeTint="BF"/>
          <w:sz w:val="20"/>
          <w:szCs w:val="20"/>
        </w:rPr>
        <w:t>equency or duration of visiting;</w:t>
      </w:r>
      <w:r w:rsidRPr="00671174">
        <w:rPr>
          <w:rFonts w:ascii="Arial" w:hAnsi="Arial"/>
          <w:color w:val="404040" w:themeColor="text1" w:themeTint="BF"/>
          <w:sz w:val="20"/>
          <w:szCs w:val="20"/>
        </w:rPr>
        <w:t xml:space="preserve"> this however is subject to the ability of the hospital to manage 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>visiting safely.</w:t>
      </w:r>
    </w:p>
    <w:p w:rsidR="00AE3DF8" w:rsidRPr="00662E10" w:rsidRDefault="00AE3DF8" w:rsidP="00AE3DF8">
      <w:pPr>
        <w:pStyle w:val="Heading5"/>
        <w:numPr>
          <w:ilvl w:val="0"/>
          <w:numId w:val="0"/>
        </w:numPr>
        <w:rPr>
          <w:rFonts w:ascii="Arial" w:hAnsi="Arial"/>
          <w:b/>
          <w:color w:val="404040" w:themeColor="text1" w:themeTint="BF"/>
          <w:sz w:val="20"/>
          <w:szCs w:val="20"/>
        </w:rPr>
      </w:pPr>
      <w:r w:rsidRPr="00D736AE">
        <w:rPr>
          <w:rFonts w:ascii="Arial" w:hAnsi="Arial"/>
          <w:color w:val="404040" w:themeColor="text1" w:themeTint="BF"/>
          <w:sz w:val="20"/>
          <w:szCs w:val="20"/>
        </w:rPr>
        <w:t>Any staff member can request that visitors</w:t>
      </w:r>
      <w:r w:rsidRPr="00416AB0">
        <w:rPr>
          <w:rFonts w:ascii="Arial" w:hAnsi="Arial"/>
          <w:sz w:val="20"/>
          <w:szCs w:val="20"/>
        </w:rPr>
        <w:t xml:space="preserve">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leave</w:t>
      </w:r>
      <w:r w:rsidRPr="00416AB0">
        <w:rPr>
          <w:rFonts w:ascii="Arial" w:hAnsi="Arial"/>
          <w:sz w:val="20"/>
          <w:szCs w:val="20"/>
        </w:rPr>
        <w:t xml:space="preserve"> 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>if the length of stay is over the agreed time</w:t>
      </w:r>
      <w:r w:rsidR="00436E76">
        <w:rPr>
          <w:rFonts w:ascii="Arial" w:hAnsi="Arial"/>
          <w:color w:val="404040" w:themeColor="text1" w:themeTint="BF"/>
          <w:sz w:val="20"/>
          <w:szCs w:val="20"/>
        </w:rPr>
        <w:t>s</w:t>
      </w:r>
      <w:r w:rsidR="00700126" w:rsidRPr="00D736AE">
        <w:rPr>
          <w:rFonts w:ascii="Arial" w:hAnsi="Arial"/>
          <w:color w:val="404040" w:themeColor="text1" w:themeTint="BF"/>
          <w:sz w:val="20"/>
          <w:szCs w:val="20"/>
        </w:rPr>
        <w:t xml:space="preserve">.  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>Visitors who</w:t>
      </w:r>
      <w:r w:rsidRPr="00416AB0">
        <w:rPr>
          <w:rFonts w:ascii="Arial" w:hAnsi="Arial"/>
          <w:sz w:val="20"/>
          <w:szCs w:val="20"/>
        </w:rPr>
        <w:t xml:space="preserve">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do not</w:t>
      </w:r>
      <w:r w:rsidRPr="00416AB0">
        <w:rPr>
          <w:rFonts w:ascii="Arial" w:hAnsi="Arial"/>
          <w:sz w:val="20"/>
          <w:szCs w:val="20"/>
        </w:rPr>
        <w:t xml:space="preserve"> 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adhere to guidance will be asked to leave 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>and</w:t>
      </w:r>
      <w:r w:rsidRPr="00416AB0">
        <w:rPr>
          <w:rFonts w:ascii="Arial" w:hAnsi="Arial"/>
          <w:sz w:val="20"/>
          <w:szCs w:val="20"/>
        </w:rPr>
        <w:t xml:space="preserve"> may be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 xml:space="preserve">declined </w:t>
      </w:r>
      <w:r w:rsidR="00DF3B33" w:rsidRPr="00662E10">
        <w:rPr>
          <w:rFonts w:ascii="Arial" w:hAnsi="Arial"/>
          <w:b/>
          <w:color w:val="404040" w:themeColor="text1" w:themeTint="BF"/>
          <w:sz w:val="20"/>
          <w:szCs w:val="20"/>
        </w:rPr>
        <w:t>subsequent</w:t>
      </w:r>
      <w:r w:rsidR="00DF3B33" w:rsidRPr="00416AB0">
        <w:rPr>
          <w:rFonts w:ascii="Arial" w:hAnsi="Arial"/>
          <w:sz w:val="20"/>
          <w:szCs w:val="20"/>
        </w:rPr>
        <w:t xml:space="preserve"> visits</w:t>
      </w:r>
      <w:r w:rsidRPr="00416AB0">
        <w:rPr>
          <w:rFonts w:ascii="Arial" w:hAnsi="Arial"/>
          <w:sz w:val="20"/>
          <w:szCs w:val="20"/>
        </w:rPr>
        <w:t xml:space="preserve"> if there is a pattern of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non-compliance.</w:t>
      </w:r>
    </w:p>
    <w:p w:rsidR="00AE3DF8" w:rsidRPr="00D736AE" w:rsidRDefault="00AE3DF8" w:rsidP="00D018E3">
      <w:pPr>
        <w:pStyle w:val="Heading5"/>
        <w:numPr>
          <w:ilvl w:val="0"/>
          <w:numId w:val="0"/>
        </w:numPr>
        <w:rPr>
          <w:rFonts w:ascii="Arial" w:hAnsi="Arial"/>
          <w:color w:val="404040" w:themeColor="text1" w:themeTint="BF"/>
          <w:sz w:val="20"/>
          <w:szCs w:val="20"/>
        </w:rPr>
      </w:pPr>
      <w:r w:rsidRPr="00D736AE">
        <w:rPr>
          <w:rFonts w:ascii="Arial" w:hAnsi="Arial"/>
          <w:color w:val="404040" w:themeColor="text1" w:themeTint="BF"/>
          <w:sz w:val="20"/>
          <w:szCs w:val="20"/>
        </w:rPr>
        <w:t>Visitors must accept</w:t>
      </w:r>
      <w:r w:rsidRPr="00416AB0">
        <w:rPr>
          <w:rFonts w:ascii="Arial" w:hAnsi="Arial"/>
          <w:sz w:val="20"/>
          <w:szCs w:val="20"/>
        </w:rPr>
        <w:t xml:space="preserve">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responsibility</w:t>
      </w:r>
      <w:r w:rsidRPr="00416AB0">
        <w:rPr>
          <w:rFonts w:ascii="Arial" w:hAnsi="Arial"/>
          <w:sz w:val="20"/>
          <w:szCs w:val="20"/>
        </w:rPr>
        <w:t xml:space="preserve"> 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with respect to the </w:t>
      </w:r>
      <w:r w:rsidR="00DF3B33" w:rsidRPr="00662E10">
        <w:rPr>
          <w:rFonts w:ascii="Arial" w:hAnsi="Arial"/>
          <w:b/>
          <w:color w:val="404040" w:themeColor="text1" w:themeTint="BF"/>
          <w:sz w:val="20"/>
          <w:szCs w:val="20"/>
        </w:rPr>
        <w:t xml:space="preserve">infection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r</w:t>
      </w:r>
      <w:r w:rsidR="00DF3B33" w:rsidRPr="00662E10">
        <w:rPr>
          <w:rFonts w:ascii="Arial" w:hAnsi="Arial"/>
          <w:b/>
          <w:color w:val="404040" w:themeColor="text1" w:themeTint="BF"/>
          <w:sz w:val="20"/>
          <w:szCs w:val="20"/>
        </w:rPr>
        <w:t>isk</w:t>
      </w:r>
      <w:r w:rsidR="00DF3B33" w:rsidRPr="00D736AE">
        <w:rPr>
          <w:rFonts w:ascii="Arial" w:hAnsi="Arial"/>
          <w:color w:val="404040" w:themeColor="text1" w:themeTint="BF"/>
          <w:sz w:val="20"/>
          <w:szCs w:val="20"/>
        </w:rPr>
        <w:t xml:space="preserve"> that they may inadvertently be exposed to </w:t>
      </w:r>
      <w:r w:rsidR="000F2E17" w:rsidRPr="00D736AE">
        <w:rPr>
          <w:rFonts w:ascii="Arial" w:hAnsi="Arial"/>
          <w:color w:val="404040" w:themeColor="text1" w:themeTint="BF"/>
          <w:sz w:val="20"/>
          <w:szCs w:val="20"/>
        </w:rPr>
        <w:t xml:space="preserve">during the visit.  Their 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safety depends in a large measure on their behaviour during the visit. </w:t>
      </w:r>
    </w:p>
    <w:p w:rsidR="00AE3DF8" w:rsidRPr="00D736AE" w:rsidRDefault="00436E76" w:rsidP="00AE3DF8">
      <w:pPr>
        <w:pStyle w:val="Heading5"/>
        <w:numPr>
          <w:ilvl w:val="0"/>
          <w:numId w:val="0"/>
        </w:numPr>
        <w:rPr>
          <w:rFonts w:ascii="Arial" w:hAnsi="Arial"/>
          <w:color w:val="404040" w:themeColor="text1" w:themeTint="BF"/>
          <w:sz w:val="20"/>
          <w:szCs w:val="20"/>
        </w:rPr>
      </w:pPr>
      <w:r>
        <w:rPr>
          <w:rFonts w:ascii="Arial" w:hAnsi="Arial"/>
          <w:color w:val="404040" w:themeColor="text1" w:themeTint="BF"/>
          <w:sz w:val="20"/>
          <w:szCs w:val="20"/>
        </w:rPr>
        <w:t>If needed v</w:t>
      </w:r>
      <w:r w:rsidR="00AE3DF8" w:rsidRPr="00D736AE">
        <w:rPr>
          <w:rFonts w:ascii="Arial" w:hAnsi="Arial"/>
          <w:color w:val="404040" w:themeColor="text1" w:themeTint="BF"/>
          <w:sz w:val="20"/>
          <w:szCs w:val="20"/>
        </w:rPr>
        <w:t xml:space="preserve">isitors should be assisted by a staff member on wearing appropriate </w:t>
      </w:r>
      <w:r w:rsidR="00AE3DF8" w:rsidRPr="00662E10">
        <w:rPr>
          <w:rFonts w:ascii="Arial" w:hAnsi="Arial"/>
          <w:b/>
          <w:color w:val="404040" w:themeColor="text1" w:themeTint="BF"/>
          <w:sz w:val="20"/>
          <w:szCs w:val="20"/>
        </w:rPr>
        <w:t>PPE</w:t>
      </w:r>
      <w:r w:rsidR="00AE3DF8" w:rsidRPr="00D736AE">
        <w:rPr>
          <w:rFonts w:ascii="Arial" w:hAnsi="Arial"/>
          <w:color w:val="404040" w:themeColor="text1" w:themeTint="BF"/>
          <w:sz w:val="20"/>
          <w:szCs w:val="20"/>
        </w:rPr>
        <w:t xml:space="preserve"> and educated and supervised by a Hea</w:t>
      </w:r>
      <w:r w:rsidR="00700126" w:rsidRPr="00D736AE">
        <w:rPr>
          <w:rFonts w:ascii="Arial" w:hAnsi="Arial"/>
          <w:color w:val="404040" w:themeColor="text1" w:themeTint="BF"/>
          <w:sz w:val="20"/>
          <w:szCs w:val="20"/>
        </w:rPr>
        <w:t xml:space="preserve">lth Care Worker for the donning </w:t>
      </w:r>
      <w:r w:rsidR="00AE3DF8" w:rsidRPr="00D736AE">
        <w:rPr>
          <w:rFonts w:ascii="Arial" w:hAnsi="Arial"/>
          <w:color w:val="404040" w:themeColor="text1" w:themeTint="BF"/>
          <w:sz w:val="20"/>
          <w:szCs w:val="20"/>
        </w:rPr>
        <w:t xml:space="preserve">and doffing </w:t>
      </w:r>
      <w:r w:rsidR="00700126" w:rsidRPr="00D736AE">
        <w:rPr>
          <w:rFonts w:ascii="Arial" w:hAnsi="Arial"/>
          <w:color w:val="404040" w:themeColor="text1" w:themeTint="BF"/>
          <w:sz w:val="20"/>
          <w:szCs w:val="20"/>
        </w:rPr>
        <w:t xml:space="preserve">of </w:t>
      </w:r>
      <w:r w:rsidR="00AE3DF8" w:rsidRPr="00D736AE">
        <w:rPr>
          <w:rFonts w:ascii="Arial" w:hAnsi="Arial"/>
          <w:color w:val="404040" w:themeColor="text1" w:themeTint="BF"/>
          <w:sz w:val="20"/>
          <w:szCs w:val="20"/>
        </w:rPr>
        <w:t xml:space="preserve">PPE. </w:t>
      </w:r>
      <w:r w:rsidR="00AE3DF8" w:rsidRPr="00662E10">
        <w:rPr>
          <w:rFonts w:ascii="Arial" w:hAnsi="Arial"/>
          <w:b/>
          <w:color w:val="404040" w:themeColor="text1" w:themeTint="BF"/>
          <w:sz w:val="20"/>
          <w:szCs w:val="20"/>
        </w:rPr>
        <w:t>Strict hand hygiene</w:t>
      </w:r>
      <w:r w:rsidR="00AE3DF8" w:rsidRPr="00D736AE">
        <w:rPr>
          <w:rFonts w:ascii="Arial" w:hAnsi="Arial"/>
          <w:color w:val="404040" w:themeColor="text1" w:themeTint="BF"/>
          <w:sz w:val="20"/>
          <w:szCs w:val="20"/>
        </w:rPr>
        <w:t xml:space="preserve"> must be adhered to at all times.</w:t>
      </w:r>
    </w:p>
    <w:p w:rsidR="00AE3DF8" w:rsidRPr="00D736AE" w:rsidRDefault="00AE3DF8" w:rsidP="00AE3DF8">
      <w:pPr>
        <w:pStyle w:val="Heading5"/>
        <w:numPr>
          <w:ilvl w:val="0"/>
          <w:numId w:val="0"/>
        </w:numPr>
        <w:rPr>
          <w:rFonts w:ascii="Arial" w:hAnsi="Arial"/>
          <w:color w:val="404040" w:themeColor="text1" w:themeTint="BF"/>
          <w:sz w:val="20"/>
          <w:szCs w:val="20"/>
        </w:rPr>
      </w:pP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Visitors should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not visit if they have vomiting</w:t>
      </w:r>
      <w:r w:rsidRPr="00D736AE">
        <w:rPr>
          <w:rFonts w:ascii="Arial" w:hAnsi="Arial"/>
          <w:color w:val="FF0000"/>
          <w:sz w:val="20"/>
          <w:szCs w:val="20"/>
        </w:rPr>
        <w:t xml:space="preserve">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and/or diarrhoea or other infections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 </w:t>
      </w:r>
      <w:r w:rsidR="005F39DF">
        <w:rPr>
          <w:rFonts w:ascii="Arial" w:hAnsi="Arial"/>
          <w:color w:val="404040" w:themeColor="text1" w:themeTint="BF"/>
          <w:sz w:val="20"/>
          <w:szCs w:val="20"/>
        </w:rPr>
        <w:t>due to the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 risk of introducing infection </w:t>
      </w:r>
      <w:r w:rsidR="00700126" w:rsidRPr="00D736AE">
        <w:rPr>
          <w:rFonts w:ascii="Arial" w:hAnsi="Arial"/>
          <w:color w:val="404040" w:themeColor="text1" w:themeTint="BF"/>
          <w:sz w:val="20"/>
          <w:szCs w:val="20"/>
        </w:rPr>
        <w:t>to the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 patient and to the ward.</w:t>
      </w:r>
    </w:p>
    <w:p w:rsidR="00AE3DF8" w:rsidRPr="00D736AE" w:rsidRDefault="00AE3DF8" w:rsidP="00AE3DF8">
      <w:pPr>
        <w:pStyle w:val="Heading5"/>
        <w:numPr>
          <w:ilvl w:val="0"/>
          <w:numId w:val="0"/>
        </w:numPr>
        <w:rPr>
          <w:rFonts w:ascii="Arial" w:hAnsi="Arial"/>
          <w:color w:val="404040" w:themeColor="text1" w:themeTint="BF"/>
          <w:sz w:val="20"/>
          <w:szCs w:val="20"/>
        </w:rPr>
      </w:pP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Visiting maybe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suspended during an Outbreak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 of infection but </w:t>
      </w:r>
      <w:r w:rsidR="005F39DF">
        <w:rPr>
          <w:rFonts w:ascii="Arial" w:hAnsi="Arial"/>
          <w:color w:val="404040" w:themeColor="text1" w:themeTint="BF"/>
          <w:sz w:val="20"/>
          <w:szCs w:val="20"/>
        </w:rPr>
        <w:t>will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 be reviewed on a case-by-case basis.</w:t>
      </w:r>
    </w:p>
    <w:p w:rsidR="00AE3DF8" w:rsidRPr="00662E10" w:rsidRDefault="00AE3DF8" w:rsidP="00AE3DF8">
      <w:pPr>
        <w:pStyle w:val="Heading5"/>
        <w:numPr>
          <w:ilvl w:val="0"/>
          <w:numId w:val="0"/>
        </w:numPr>
        <w:rPr>
          <w:rFonts w:ascii="Arial" w:hAnsi="Arial"/>
          <w:b/>
          <w:color w:val="404040" w:themeColor="text1" w:themeTint="BF"/>
          <w:sz w:val="20"/>
          <w:szCs w:val="20"/>
        </w:rPr>
      </w:pP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Visiting may also be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restricted in medical or emergency situations.</w:t>
      </w:r>
    </w:p>
    <w:p w:rsidR="00AE3DF8" w:rsidRPr="00662E10" w:rsidRDefault="00AE3DF8" w:rsidP="00AE3DF8">
      <w:pPr>
        <w:pStyle w:val="Heading5"/>
        <w:numPr>
          <w:ilvl w:val="0"/>
          <w:numId w:val="0"/>
        </w:numPr>
        <w:rPr>
          <w:rFonts w:ascii="Arial" w:hAnsi="Arial"/>
          <w:b/>
          <w:color w:val="404040" w:themeColor="text1" w:themeTint="BF"/>
          <w:sz w:val="20"/>
          <w:szCs w:val="20"/>
        </w:rPr>
      </w:pP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Visitors under the influence of alcohol and/or drugs will not be permitted onto the wards.</w:t>
      </w:r>
    </w:p>
    <w:p w:rsidR="007B010D" w:rsidRDefault="00AE3DF8" w:rsidP="00662E10">
      <w:pPr>
        <w:pStyle w:val="Heading5"/>
        <w:numPr>
          <w:ilvl w:val="0"/>
          <w:numId w:val="0"/>
        </w:numPr>
        <w:rPr>
          <w:rFonts w:ascii="Arial" w:hAnsi="Arial"/>
          <w:color w:val="404040" w:themeColor="text1" w:themeTint="BF"/>
          <w:sz w:val="20"/>
          <w:szCs w:val="20"/>
        </w:rPr>
      </w:pP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Visitors are asked </w:t>
      </w:r>
      <w:r w:rsidRPr="00662E10">
        <w:rPr>
          <w:rFonts w:ascii="Arial" w:hAnsi="Arial"/>
          <w:b/>
          <w:color w:val="404040" w:themeColor="text1" w:themeTint="BF"/>
          <w:sz w:val="20"/>
          <w:szCs w:val="20"/>
        </w:rPr>
        <w:t>not to use the toilets</w:t>
      </w:r>
      <w:r w:rsidRPr="00D736AE">
        <w:rPr>
          <w:rFonts w:ascii="Arial" w:hAnsi="Arial"/>
          <w:color w:val="404040" w:themeColor="text1" w:themeTint="BF"/>
          <w:sz w:val="20"/>
          <w:szCs w:val="20"/>
        </w:rPr>
        <w:t xml:space="preserve"> used by patients. Ask a member of staff for directions to the nearest public toilet.</w:t>
      </w:r>
    </w:p>
    <w:p w:rsidR="00671174" w:rsidRPr="00436E76" w:rsidRDefault="00436E76" w:rsidP="00D018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IE"/>
        </w:rPr>
      </w:pPr>
      <w:r>
        <w:rPr>
          <w:rFonts w:ascii="Arial" w:eastAsia="Times New Roman" w:hAnsi="Arial" w:cs="Arial"/>
          <w:b/>
          <w:sz w:val="20"/>
          <w:szCs w:val="20"/>
          <w:lang w:eastAsia="en-IE"/>
        </w:rPr>
        <w:t xml:space="preserve">Maternity &amp; Paediatric Wards | </w:t>
      </w:r>
      <w:r w:rsidR="00671174" w:rsidRPr="00004AC5">
        <w:rPr>
          <w:rFonts w:ascii="Arial" w:eastAsia="Times New Roman" w:hAnsi="Arial" w:cs="Arial"/>
          <w:sz w:val="20"/>
          <w:szCs w:val="20"/>
          <w:lang w:eastAsia="en-IE"/>
        </w:rPr>
        <w:t>There</w:t>
      </w:r>
      <w:r>
        <w:rPr>
          <w:rFonts w:ascii="Arial" w:eastAsia="Times New Roman" w:hAnsi="Arial" w:cs="Arial"/>
          <w:sz w:val="20"/>
          <w:szCs w:val="20"/>
          <w:lang w:eastAsia="en-IE"/>
        </w:rPr>
        <w:t xml:space="preserve"> are no changes to the current </w:t>
      </w:r>
      <w:r w:rsidR="00671174" w:rsidRPr="00004AC5">
        <w:rPr>
          <w:rFonts w:ascii="Arial" w:eastAsia="Times New Roman" w:hAnsi="Arial" w:cs="Arial"/>
          <w:sz w:val="20"/>
          <w:szCs w:val="20"/>
          <w:lang w:eastAsia="en-IE"/>
        </w:rPr>
        <w:t>visiting arrangements in the Maternity and Paediatric departments.</w:t>
      </w:r>
    </w:p>
    <w:p w:rsidR="00671174" w:rsidRDefault="00671174" w:rsidP="00D018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  <w:r w:rsidRPr="00004AC5">
        <w:rPr>
          <w:rFonts w:ascii="Arial" w:eastAsia="Times New Roman" w:hAnsi="Arial" w:cs="Arial"/>
          <w:sz w:val="20"/>
          <w:szCs w:val="20"/>
          <w:lang w:eastAsia="en-IE"/>
        </w:rPr>
        <w:t>The current visiting arrangements will be kept under review and will be updated in relation to any infectious disease outbreak, which may warrant visitor restrictions.</w:t>
      </w:r>
    </w:p>
    <w:p w:rsidR="009C2B90" w:rsidRDefault="009C2B90" w:rsidP="00D018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:rsidR="009C2B90" w:rsidRDefault="009C2B90" w:rsidP="00D018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:rsidR="00671174" w:rsidRPr="009C2B90" w:rsidRDefault="00D018E3" w:rsidP="008959EA">
      <w:pPr>
        <w:rPr>
          <w:rFonts w:ascii="Arial" w:hAnsi="Arial" w:cs="Arial"/>
          <w:color w:val="A6A6A6" w:themeColor="background1" w:themeShade="A6"/>
          <w:sz w:val="14"/>
          <w:szCs w:val="14"/>
          <w:lang w:val="en-GB"/>
        </w:rPr>
      </w:pPr>
      <w:r w:rsidRPr="008959EA">
        <w:rPr>
          <w:rFonts w:ascii="Arial" w:hAnsi="Arial" w:cs="Arial"/>
          <w:sz w:val="14"/>
          <w:szCs w:val="14"/>
          <w:lang w:val="en-GB"/>
        </w:rPr>
        <w:t>Thank you for your on-going co-operation</w:t>
      </w:r>
      <w:r>
        <w:rPr>
          <w:rFonts w:ascii="Arial" w:hAnsi="Arial" w:cs="Arial"/>
          <w:sz w:val="16"/>
          <w:szCs w:val="16"/>
          <w:lang w:val="en-GB"/>
        </w:rPr>
        <w:t xml:space="preserve"> | </w:t>
      </w:r>
      <w:r w:rsidRPr="008959EA">
        <w:rPr>
          <w:rFonts w:ascii="Arial" w:hAnsi="Arial" w:cs="Arial"/>
          <w:color w:val="A6A6A6" w:themeColor="background1" w:themeShade="A6"/>
          <w:sz w:val="14"/>
          <w:szCs w:val="14"/>
          <w:lang w:val="en-GB"/>
        </w:rPr>
        <w:t xml:space="preserve">Quality Department | </w:t>
      </w:r>
      <w:r>
        <w:rPr>
          <w:rFonts w:ascii="Arial" w:hAnsi="Arial" w:cs="Arial"/>
          <w:color w:val="A6A6A6" w:themeColor="background1" w:themeShade="A6"/>
          <w:sz w:val="14"/>
          <w:szCs w:val="14"/>
          <w:lang w:val="en-GB"/>
        </w:rPr>
        <w:t>1022</w:t>
      </w:r>
      <w:r w:rsidRPr="008959EA">
        <w:rPr>
          <w:rFonts w:ascii="Arial" w:hAnsi="Arial" w:cs="Arial"/>
          <w:color w:val="A6A6A6" w:themeColor="background1" w:themeShade="A6"/>
          <w:sz w:val="14"/>
          <w:szCs w:val="14"/>
          <w:lang w:val="en-GB"/>
        </w:rPr>
        <w:t xml:space="preserve"> | EL</w:t>
      </w:r>
    </w:p>
    <w:sectPr w:rsidR="00671174" w:rsidRPr="009C2B90" w:rsidSect="002F3F45">
      <w:pgSz w:w="16838" w:h="11906" w:orient="landscape"/>
      <w:pgMar w:top="567" w:right="678" w:bottom="142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51AA"/>
    <w:multiLevelType w:val="multilevel"/>
    <w:tmpl w:val="626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26B8E"/>
    <w:multiLevelType w:val="multilevel"/>
    <w:tmpl w:val="EB44171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5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2F42759"/>
    <w:multiLevelType w:val="hybridMultilevel"/>
    <w:tmpl w:val="A31C1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14"/>
    <w:rsid w:val="0000369A"/>
    <w:rsid w:val="00013E18"/>
    <w:rsid w:val="00053BD8"/>
    <w:rsid w:val="0006235D"/>
    <w:rsid w:val="0007741B"/>
    <w:rsid w:val="000D5862"/>
    <w:rsid w:val="000F2E17"/>
    <w:rsid w:val="000F3602"/>
    <w:rsid w:val="000F7896"/>
    <w:rsid w:val="00127018"/>
    <w:rsid w:val="0017568A"/>
    <w:rsid w:val="00176FD7"/>
    <w:rsid w:val="00186009"/>
    <w:rsid w:val="001C1AD8"/>
    <w:rsid w:val="00233451"/>
    <w:rsid w:val="00294603"/>
    <w:rsid w:val="002951BB"/>
    <w:rsid w:val="002F3F45"/>
    <w:rsid w:val="00301A49"/>
    <w:rsid w:val="00363B95"/>
    <w:rsid w:val="0039350F"/>
    <w:rsid w:val="00396B90"/>
    <w:rsid w:val="003D440C"/>
    <w:rsid w:val="003E2250"/>
    <w:rsid w:val="0040001C"/>
    <w:rsid w:val="00416AB0"/>
    <w:rsid w:val="00436E76"/>
    <w:rsid w:val="00441B5C"/>
    <w:rsid w:val="00474729"/>
    <w:rsid w:val="004D17E5"/>
    <w:rsid w:val="004F0763"/>
    <w:rsid w:val="004F30F3"/>
    <w:rsid w:val="00507A5A"/>
    <w:rsid w:val="00525744"/>
    <w:rsid w:val="0053484D"/>
    <w:rsid w:val="00534BC7"/>
    <w:rsid w:val="00555956"/>
    <w:rsid w:val="005D751E"/>
    <w:rsid w:val="005F39DF"/>
    <w:rsid w:val="00626148"/>
    <w:rsid w:val="00662E10"/>
    <w:rsid w:val="00671174"/>
    <w:rsid w:val="00694E14"/>
    <w:rsid w:val="006B3424"/>
    <w:rsid w:val="006E6EDF"/>
    <w:rsid w:val="00700126"/>
    <w:rsid w:val="0070109A"/>
    <w:rsid w:val="00701125"/>
    <w:rsid w:val="00701388"/>
    <w:rsid w:val="00743B44"/>
    <w:rsid w:val="007A2979"/>
    <w:rsid w:val="007B010D"/>
    <w:rsid w:val="007D32A1"/>
    <w:rsid w:val="00805C57"/>
    <w:rsid w:val="00821E45"/>
    <w:rsid w:val="00843375"/>
    <w:rsid w:val="008959EA"/>
    <w:rsid w:val="008B1A2A"/>
    <w:rsid w:val="008B36B9"/>
    <w:rsid w:val="008E4D0A"/>
    <w:rsid w:val="008F4A34"/>
    <w:rsid w:val="009462F6"/>
    <w:rsid w:val="00951F42"/>
    <w:rsid w:val="0096487F"/>
    <w:rsid w:val="00991D0A"/>
    <w:rsid w:val="009A46B7"/>
    <w:rsid w:val="009B6722"/>
    <w:rsid w:val="009C2B90"/>
    <w:rsid w:val="009E6203"/>
    <w:rsid w:val="009F16D4"/>
    <w:rsid w:val="00A20EDD"/>
    <w:rsid w:val="00A4152E"/>
    <w:rsid w:val="00A74AF7"/>
    <w:rsid w:val="00AA736D"/>
    <w:rsid w:val="00AB2508"/>
    <w:rsid w:val="00AC20A0"/>
    <w:rsid w:val="00AE3DF8"/>
    <w:rsid w:val="00B106C6"/>
    <w:rsid w:val="00B14168"/>
    <w:rsid w:val="00B2147C"/>
    <w:rsid w:val="00B53501"/>
    <w:rsid w:val="00B84A77"/>
    <w:rsid w:val="00BC14DB"/>
    <w:rsid w:val="00BD7AD4"/>
    <w:rsid w:val="00BE696E"/>
    <w:rsid w:val="00BF52E2"/>
    <w:rsid w:val="00C03001"/>
    <w:rsid w:val="00C276C2"/>
    <w:rsid w:val="00C42DB1"/>
    <w:rsid w:val="00C510BE"/>
    <w:rsid w:val="00C72862"/>
    <w:rsid w:val="00C862DC"/>
    <w:rsid w:val="00D018E3"/>
    <w:rsid w:val="00D03EEE"/>
    <w:rsid w:val="00D736AE"/>
    <w:rsid w:val="00D75820"/>
    <w:rsid w:val="00D92335"/>
    <w:rsid w:val="00DA61B7"/>
    <w:rsid w:val="00DF3B33"/>
    <w:rsid w:val="00E4379F"/>
    <w:rsid w:val="00EB6770"/>
    <w:rsid w:val="00EC6C1C"/>
    <w:rsid w:val="00F66EE0"/>
    <w:rsid w:val="00F77C31"/>
    <w:rsid w:val="00F8129E"/>
    <w:rsid w:val="00FA703E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BAC2602-C1A5-4956-909A-D752ABAF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03"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E3DF8"/>
    <w:pPr>
      <w:keepNext/>
      <w:keepLines/>
      <w:numPr>
        <w:numId w:val="1"/>
      </w:numPr>
      <w:spacing w:before="480" w:after="0"/>
      <w:outlineLvl w:val="0"/>
    </w:pPr>
    <w:rPr>
      <w:rFonts w:ascii="Verdana" w:eastAsia="Times New Roman" w:hAnsi="Verdana" w:cs="Arial"/>
      <w:b/>
      <w:i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FA703E"/>
    <w:pPr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color w:val="FF0000"/>
      <w:sz w:val="20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Heading3"/>
    <w:next w:val="Normal"/>
    <w:link w:val="Heading5Char"/>
    <w:qFormat/>
    <w:rsid w:val="00AE3DF8"/>
    <w:pPr>
      <w:keepNext w:val="0"/>
      <w:keepLines w:val="0"/>
      <w:numPr>
        <w:ilvl w:val="2"/>
        <w:numId w:val="1"/>
      </w:numPr>
      <w:spacing w:before="240" w:after="60" w:line="240" w:lineRule="auto"/>
      <w:ind w:hanging="862"/>
      <w:outlineLvl w:val="4"/>
    </w:pPr>
    <w:rPr>
      <w:rFonts w:ascii="Verdana" w:eastAsia="Times New Roman" w:hAnsi="Verdana" w:cs="Arial"/>
      <w:b w:val="0"/>
      <w:bCs w:val="0"/>
      <w:color w:val="auto"/>
      <w:sz w:val="24"/>
      <w:szCs w:val="28"/>
      <w:lang w:val="en-GB"/>
    </w:rPr>
  </w:style>
  <w:style w:type="paragraph" w:styleId="Heading6">
    <w:name w:val="heading 6"/>
    <w:basedOn w:val="Normal"/>
    <w:next w:val="Normal"/>
    <w:link w:val="Heading6Char"/>
    <w:qFormat/>
    <w:rsid w:val="00AE3DF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AE3DF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AE3DF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AE3D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186009"/>
    <w:rPr>
      <w:rFonts w:ascii="Gisha" w:hAnsi="Gisha"/>
      <w:dstrike w:val="0"/>
      <w:color w:val="auto"/>
      <w:spacing w:val="10"/>
      <w:vertAlign w:val="baseline"/>
    </w:rPr>
  </w:style>
  <w:style w:type="paragraph" w:styleId="NoSpacing">
    <w:name w:val="No Spacing"/>
    <w:uiPriority w:val="1"/>
    <w:qFormat/>
    <w:rsid w:val="00694E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E3DF8"/>
    <w:rPr>
      <w:rFonts w:ascii="Verdana" w:eastAsia="Times New Roman" w:hAnsi="Verdana" w:cs="Arial"/>
      <w:b/>
      <w:i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FA703E"/>
    <w:rPr>
      <w:rFonts w:ascii="Arial" w:eastAsia="Times New Roman" w:hAnsi="Arial" w:cs="Arial"/>
      <w:b/>
      <w:color w:val="FF0000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AE3DF8"/>
    <w:rPr>
      <w:rFonts w:ascii="Verdana" w:eastAsia="Times New Roman" w:hAnsi="Verdana" w:cs="Arial"/>
      <w:sz w:val="24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rsid w:val="00AE3DF8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AE3DF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E3DF8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AE3DF8"/>
    <w:rPr>
      <w:rFonts w:ascii="Arial" w:eastAsia="Times New Roman" w:hAnsi="Arial" w:cs="Arial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D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6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7.jpg@01D78527.66D0FC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larkinel</dc:creator>
  <cp:lastModifiedBy>Bergin, Irene</cp:lastModifiedBy>
  <cp:revision>2</cp:revision>
  <cp:lastPrinted>2022-08-22T10:47:00Z</cp:lastPrinted>
  <dcterms:created xsi:type="dcterms:W3CDTF">2022-10-04T13:29:00Z</dcterms:created>
  <dcterms:modified xsi:type="dcterms:W3CDTF">2022-10-04T13:29:00Z</dcterms:modified>
</cp:coreProperties>
</file>