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744" w:rsidRPr="00CD5209" w:rsidRDefault="00BC5744">
      <w:pPr>
        <w:pStyle w:val="n"/>
        <w:rPr>
          <w:b/>
          <w:bCs/>
          <w:color w:val="000000"/>
        </w:rPr>
      </w:pPr>
    </w:p>
    <w:p w:rsidR="00BC5744" w:rsidRPr="00CD5209" w:rsidRDefault="00BC5744" w:rsidP="00BC5744">
      <w:pPr>
        <w:pStyle w:val="Header"/>
        <w:jc w:val="center"/>
        <w:rPr>
          <w:b/>
          <w:color w:val="000000"/>
          <w:sz w:val="56"/>
          <w:szCs w:val="56"/>
        </w:rPr>
      </w:pPr>
    </w:p>
    <w:p w:rsidR="00BC5744" w:rsidRPr="00CD5209" w:rsidRDefault="004271B2" w:rsidP="00BC5744">
      <w:pPr>
        <w:pStyle w:val="Header"/>
        <w:jc w:val="center"/>
        <w:rPr>
          <w:b/>
          <w:color w:val="000000"/>
          <w:sz w:val="56"/>
          <w:szCs w:val="56"/>
        </w:rPr>
      </w:pPr>
      <w:r>
        <w:rPr>
          <w:noProof/>
          <w:color w:val="000000"/>
          <w:lang w:val="en-IE" w:eastAsia="en-IE"/>
        </w:rPr>
        <w:drawing>
          <wp:anchor distT="0" distB="0" distL="114300" distR="114300" simplePos="0" relativeHeight="251659776" behindDoc="0" locked="0" layoutInCell="1" allowOverlap="1">
            <wp:simplePos x="0" y="0"/>
            <wp:positionH relativeFrom="column">
              <wp:posOffset>1899920</wp:posOffset>
            </wp:positionH>
            <wp:positionV relativeFrom="paragraph">
              <wp:posOffset>314960</wp:posOffset>
            </wp:positionV>
            <wp:extent cx="1978025" cy="1209675"/>
            <wp:effectExtent l="19050" t="0" r="3175" b="0"/>
            <wp:wrapSquare wrapText="r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1978025" cy="1209675"/>
                    </a:xfrm>
                    <a:prstGeom prst="rect">
                      <a:avLst/>
                    </a:prstGeom>
                    <a:noFill/>
                  </pic:spPr>
                </pic:pic>
              </a:graphicData>
            </a:graphic>
          </wp:anchor>
        </w:drawing>
      </w:r>
    </w:p>
    <w:p w:rsidR="00BC5744" w:rsidRPr="00CD5209" w:rsidRDefault="00BC5744" w:rsidP="00BC5744">
      <w:pPr>
        <w:pStyle w:val="Header"/>
        <w:jc w:val="center"/>
        <w:rPr>
          <w:b/>
          <w:color w:val="000000"/>
          <w:sz w:val="56"/>
          <w:szCs w:val="56"/>
        </w:rPr>
      </w:pPr>
    </w:p>
    <w:p w:rsidR="00BC5744" w:rsidRPr="00CD5209" w:rsidRDefault="00BC5744" w:rsidP="00BC5744">
      <w:pPr>
        <w:pStyle w:val="Header"/>
        <w:jc w:val="center"/>
        <w:rPr>
          <w:b/>
          <w:color w:val="000000"/>
          <w:sz w:val="56"/>
          <w:szCs w:val="56"/>
        </w:rPr>
      </w:pPr>
    </w:p>
    <w:p w:rsidR="00393548" w:rsidRPr="00CD5209" w:rsidRDefault="00393548" w:rsidP="00BC5744">
      <w:pPr>
        <w:pStyle w:val="Header"/>
        <w:jc w:val="center"/>
        <w:rPr>
          <w:b/>
          <w:color w:val="000000"/>
          <w:sz w:val="56"/>
          <w:szCs w:val="56"/>
        </w:rPr>
      </w:pPr>
    </w:p>
    <w:p w:rsidR="00393548" w:rsidRPr="00CD5209" w:rsidRDefault="00393548" w:rsidP="00BC5744">
      <w:pPr>
        <w:pStyle w:val="Header"/>
        <w:jc w:val="center"/>
        <w:rPr>
          <w:b/>
          <w:color w:val="000000"/>
          <w:sz w:val="56"/>
          <w:szCs w:val="56"/>
        </w:rPr>
      </w:pPr>
    </w:p>
    <w:p w:rsidR="00393548" w:rsidRPr="00CD5209" w:rsidRDefault="00393548" w:rsidP="00BC5744">
      <w:pPr>
        <w:pStyle w:val="Header"/>
        <w:jc w:val="center"/>
        <w:rPr>
          <w:b/>
          <w:color w:val="000000"/>
          <w:sz w:val="56"/>
          <w:szCs w:val="56"/>
        </w:rPr>
      </w:pPr>
    </w:p>
    <w:p w:rsidR="00393548" w:rsidRPr="00CD5209" w:rsidRDefault="00393548" w:rsidP="00BC5744">
      <w:pPr>
        <w:pStyle w:val="Header"/>
        <w:jc w:val="center"/>
        <w:rPr>
          <w:b/>
          <w:color w:val="000000"/>
          <w:sz w:val="56"/>
          <w:szCs w:val="56"/>
        </w:rPr>
      </w:pPr>
    </w:p>
    <w:p w:rsidR="00A64583" w:rsidRPr="00CD5209" w:rsidRDefault="00A64583" w:rsidP="00BC5744">
      <w:pPr>
        <w:pStyle w:val="Header"/>
        <w:jc w:val="center"/>
        <w:rPr>
          <w:b/>
          <w:color w:val="000000"/>
          <w:sz w:val="56"/>
          <w:szCs w:val="56"/>
        </w:rPr>
      </w:pPr>
    </w:p>
    <w:p w:rsidR="00BC5744" w:rsidRPr="00CD5209" w:rsidRDefault="00BC5744" w:rsidP="00BC5744">
      <w:pPr>
        <w:pStyle w:val="Header"/>
        <w:jc w:val="center"/>
        <w:rPr>
          <w:b/>
          <w:color w:val="000000"/>
          <w:sz w:val="56"/>
          <w:szCs w:val="56"/>
        </w:rPr>
      </w:pPr>
      <w:r w:rsidRPr="00CD5209">
        <w:rPr>
          <w:b/>
          <w:color w:val="000000"/>
          <w:sz w:val="56"/>
          <w:szCs w:val="56"/>
        </w:rPr>
        <w:t>QUALITY MANUAL</w:t>
      </w:r>
    </w:p>
    <w:p w:rsidR="00BC5744" w:rsidRPr="00CD5209" w:rsidRDefault="00BC5744" w:rsidP="00BC5744">
      <w:pPr>
        <w:jc w:val="center"/>
        <w:rPr>
          <w:b/>
          <w:bCs/>
          <w:color w:val="000000"/>
          <w:lang w:val="nl-NL"/>
        </w:rPr>
      </w:pPr>
    </w:p>
    <w:p w:rsidR="00BC5744" w:rsidRPr="00CD5209" w:rsidRDefault="00BC5744">
      <w:pPr>
        <w:pStyle w:val="n"/>
        <w:rPr>
          <w:b/>
          <w:bCs/>
          <w:color w:val="000000"/>
        </w:rPr>
      </w:pPr>
    </w:p>
    <w:p w:rsidR="00BC5744" w:rsidRPr="00CD5209" w:rsidRDefault="00BC5744">
      <w:pPr>
        <w:pStyle w:val="n"/>
        <w:rPr>
          <w:b/>
          <w:bCs/>
          <w:color w:val="000000"/>
        </w:rPr>
      </w:pPr>
    </w:p>
    <w:p w:rsidR="00BC5744" w:rsidRPr="00CD5209" w:rsidRDefault="00BC5744">
      <w:pPr>
        <w:pStyle w:val="n"/>
        <w:rPr>
          <w:b/>
          <w:bCs/>
          <w:color w:val="000000"/>
        </w:rPr>
      </w:pPr>
    </w:p>
    <w:p w:rsidR="00BC5744" w:rsidRPr="00CD5209" w:rsidRDefault="00BC5744">
      <w:pPr>
        <w:pStyle w:val="n"/>
        <w:rPr>
          <w:b/>
          <w:bCs/>
          <w:color w:val="000000"/>
        </w:rPr>
      </w:pPr>
    </w:p>
    <w:p w:rsidR="00BC5744" w:rsidRPr="00CD5209" w:rsidRDefault="00BC5744">
      <w:pPr>
        <w:pStyle w:val="n"/>
        <w:rPr>
          <w:b/>
          <w:bCs/>
          <w:color w:val="000000"/>
        </w:rPr>
      </w:pPr>
    </w:p>
    <w:p w:rsidR="00BC5744" w:rsidRPr="00CD5209" w:rsidRDefault="00BC5744">
      <w:pPr>
        <w:pStyle w:val="n"/>
        <w:rPr>
          <w:b/>
          <w:bCs/>
          <w:color w:val="000000"/>
        </w:rPr>
      </w:pPr>
    </w:p>
    <w:p w:rsidR="00BC5744" w:rsidRPr="00CD5209" w:rsidRDefault="00BC5744">
      <w:pPr>
        <w:pStyle w:val="n"/>
        <w:rPr>
          <w:b/>
          <w:bCs/>
          <w:color w:val="000000"/>
        </w:rPr>
      </w:pPr>
    </w:p>
    <w:p w:rsidR="00BC5744" w:rsidRPr="00CD5209" w:rsidRDefault="00BC5744">
      <w:pPr>
        <w:pStyle w:val="n"/>
        <w:rPr>
          <w:b/>
          <w:bCs/>
          <w:color w:val="000000"/>
        </w:rPr>
      </w:pPr>
    </w:p>
    <w:p w:rsidR="00BC5744" w:rsidRPr="00CD5209" w:rsidRDefault="00BC5744">
      <w:pPr>
        <w:pStyle w:val="n"/>
        <w:rPr>
          <w:b/>
          <w:bCs/>
          <w:color w:val="000000"/>
        </w:rPr>
      </w:pPr>
    </w:p>
    <w:p w:rsidR="00BC5744" w:rsidRPr="00CD5209" w:rsidRDefault="00BC5744">
      <w:pPr>
        <w:pStyle w:val="n"/>
        <w:rPr>
          <w:b/>
          <w:bCs/>
          <w:color w:val="000000"/>
        </w:rPr>
      </w:pPr>
    </w:p>
    <w:p w:rsidR="00BC5744" w:rsidRPr="00CD5209" w:rsidRDefault="00BC5744">
      <w:pPr>
        <w:pStyle w:val="n"/>
        <w:rPr>
          <w:b/>
          <w:bCs/>
          <w:color w:val="000000"/>
        </w:rPr>
      </w:pPr>
    </w:p>
    <w:p w:rsidR="00BC5744" w:rsidRPr="00CD5209" w:rsidRDefault="00BC5744">
      <w:pPr>
        <w:pStyle w:val="n"/>
        <w:rPr>
          <w:b/>
          <w:bCs/>
          <w:color w:val="000000"/>
        </w:rPr>
      </w:pPr>
    </w:p>
    <w:p w:rsidR="00BC5744" w:rsidRPr="00CD5209" w:rsidRDefault="00BC5744">
      <w:pPr>
        <w:pStyle w:val="n"/>
        <w:rPr>
          <w:b/>
          <w:bCs/>
          <w:color w:val="000000"/>
        </w:rPr>
      </w:pPr>
    </w:p>
    <w:p w:rsidR="00BC5744" w:rsidRPr="00CD5209" w:rsidRDefault="00BC5744">
      <w:pPr>
        <w:pStyle w:val="n"/>
        <w:rPr>
          <w:b/>
          <w:bCs/>
          <w:color w:val="000000"/>
        </w:rPr>
      </w:pPr>
    </w:p>
    <w:p w:rsidR="00BC5744" w:rsidRPr="00CD5209" w:rsidRDefault="00BC5744">
      <w:pPr>
        <w:pStyle w:val="n"/>
        <w:rPr>
          <w:b/>
          <w:bCs/>
          <w:color w:val="000000"/>
        </w:rPr>
      </w:pPr>
    </w:p>
    <w:p w:rsidR="00BC5744" w:rsidRPr="00CD5209" w:rsidRDefault="00BC5744">
      <w:pPr>
        <w:pStyle w:val="n"/>
        <w:rPr>
          <w:b/>
          <w:bCs/>
          <w:color w:val="000000"/>
        </w:rPr>
      </w:pPr>
    </w:p>
    <w:p w:rsidR="00BC5744" w:rsidRPr="00CD5209" w:rsidRDefault="00BC5744">
      <w:pPr>
        <w:pStyle w:val="n"/>
        <w:rPr>
          <w:b/>
          <w:bCs/>
          <w:color w:val="000000"/>
        </w:rPr>
      </w:pPr>
    </w:p>
    <w:p w:rsidR="00BC5744" w:rsidRPr="00CD5209" w:rsidRDefault="00BC5744">
      <w:pPr>
        <w:pStyle w:val="n"/>
        <w:rPr>
          <w:b/>
          <w:bCs/>
          <w:color w:val="000000"/>
        </w:rPr>
      </w:pPr>
    </w:p>
    <w:p w:rsidR="00690DC1" w:rsidRPr="00CD5209" w:rsidRDefault="00690DC1">
      <w:pPr>
        <w:pStyle w:val="n"/>
        <w:rPr>
          <w:b/>
          <w:bCs/>
          <w:color w:val="000000"/>
        </w:rPr>
      </w:pPr>
    </w:p>
    <w:p w:rsidR="00690DC1" w:rsidRPr="00CD5209" w:rsidRDefault="00690DC1">
      <w:pPr>
        <w:pStyle w:val="n"/>
        <w:rPr>
          <w:b/>
          <w:bCs/>
          <w:color w:val="000000"/>
        </w:rPr>
      </w:pPr>
    </w:p>
    <w:p w:rsidR="00690DC1" w:rsidRPr="00CD5209" w:rsidRDefault="00690DC1">
      <w:pPr>
        <w:pStyle w:val="n"/>
        <w:rPr>
          <w:b/>
          <w:bCs/>
          <w:color w:val="000000"/>
        </w:rPr>
      </w:pPr>
    </w:p>
    <w:p w:rsidR="00BC5744" w:rsidRPr="00CD5209" w:rsidRDefault="00BC5744">
      <w:pPr>
        <w:pStyle w:val="n"/>
        <w:rPr>
          <w:b/>
          <w:bCs/>
          <w:color w:val="000000"/>
        </w:rPr>
      </w:pPr>
    </w:p>
    <w:p w:rsidR="00055CE6" w:rsidRPr="00CD5209" w:rsidRDefault="003665C2">
      <w:pPr>
        <w:pStyle w:val="n"/>
        <w:rPr>
          <w:b/>
          <w:bCs/>
          <w:color w:val="000000"/>
        </w:rPr>
      </w:pPr>
      <w:r w:rsidRPr="00CD5209">
        <w:rPr>
          <w:b/>
          <w:bCs/>
          <w:color w:val="000000"/>
        </w:rPr>
        <w:br w:type="page"/>
      </w:r>
    </w:p>
    <w:p w:rsidR="00055CE6" w:rsidRPr="00CD5209" w:rsidRDefault="00055CE6">
      <w:pPr>
        <w:pStyle w:val="TOCHeading"/>
        <w:rPr>
          <w:color w:val="000000"/>
        </w:rPr>
      </w:pPr>
      <w:r w:rsidRPr="00CD5209">
        <w:rPr>
          <w:color w:val="000000"/>
        </w:rPr>
        <w:t>Contents</w:t>
      </w:r>
    </w:p>
    <w:p w:rsidR="0022095E" w:rsidRDefault="00055CE6">
      <w:pPr>
        <w:pStyle w:val="TOC1"/>
        <w:tabs>
          <w:tab w:val="right" w:leader="dot" w:pos="9629"/>
        </w:tabs>
        <w:rPr>
          <w:rFonts w:ascii="Calibri" w:hAnsi="Calibri"/>
          <w:noProof/>
          <w:sz w:val="22"/>
          <w:szCs w:val="22"/>
          <w:lang w:val="en-IE" w:eastAsia="en-IE"/>
        </w:rPr>
      </w:pPr>
      <w:r w:rsidRPr="00CD5209">
        <w:rPr>
          <w:color w:val="000000"/>
        </w:rPr>
        <w:fldChar w:fldCharType="begin"/>
      </w:r>
      <w:r w:rsidRPr="00CD5209">
        <w:rPr>
          <w:color w:val="000000"/>
        </w:rPr>
        <w:instrText xml:space="preserve"> TOC \o "1-3" \h \z \u </w:instrText>
      </w:r>
      <w:r w:rsidRPr="00CD5209">
        <w:rPr>
          <w:color w:val="000000"/>
        </w:rPr>
        <w:fldChar w:fldCharType="separate"/>
      </w:r>
      <w:hyperlink w:anchor="_Toc476588730" w:history="1">
        <w:r w:rsidR="0022095E" w:rsidRPr="004A70AB">
          <w:rPr>
            <w:rStyle w:val="Hyperlink"/>
            <w:noProof/>
          </w:rPr>
          <w:t>1.  INTRODUCTION</w:t>
        </w:r>
        <w:r w:rsidR="0022095E">
          <w:rPr>
            <w:noProof/>
            <w:webHidden/>
          </w:rPr>
          <w:tab/>
        </w:r>
        <w:r w:rsidR="0022095E">
          <w:rPr>
            <w:noProof/>
            <w:webHidden/>
          </w:rPr>
          <w:fldChar w:fldCharType="begin"/>
        </w:r>
        <w:r w:rsidR="0022095E">
          <w:rPr>
            <w:noProof/>
            <w:webHidden/>
          </w:rPr>
          <w:instrText xml:space="preserve"> PAGEREF _Toc476588730 \h </w:instrText>
        </w:r>
        <w:r w:rsidR="0022095E">
          <w:rPr>
            <w:noProof/>
            <w:webHidden/>
          </w:rPr>
        </w:r>
        <w:r w:rsidR="0022095E">
          <w:rPr>
            <w:noProof/>
            <w:webHidden/>
          </w:rPr>
          <w:fldChar w:fldCharType="separate"/>
        </w:r>
        <w:r w:rsidR="0022095E">
          <w:rPr>
            <w:noProof/>
            <w:webHidden/>
          </w:rPr>
          <w:t>3</w:t>
        </w:r>
        <w:r w:rsidR="0022095E">
          <w:rPr>
            <w:noProof/>
            <w:webHidden/>
          </w:rPr>
          <w:fldChar w:fldCharType="end"/>
        </w:r>
      </w:hyperlink>
    </w:p>
    <w:p w:rsidR="0022095E" w:rsidRDefault="0022095E">
      <w:pPr>
        <w:pStyle w:val="TOC2"/>
        <w:tabs>
          <w:tab w:val="left" w:pos="880"/>
          <w:tab w:val="right" w:leader="dot" w:pos="9629"/>
        </w:tabs>
        <w:rPr>
          <w:rFonts w:ascii="Calibri" w:hAnsi="Calibri"/>
          <w:noProof/>
          <w:sz w:val="22"/>
          <w:szCs w:val="22"/>
          <w:lang w:val="en-IE" w:eastAsia="en-IE"/>
        </w:rPr>
      </w:pPr>
      <w:hyperlink w:anchor="_Toc476588731" w:history="1">
        <w:r w:rsidRPr="004A70AB">
          <w:rPr>
            <w:rStyle w:val="Hyperlink"/>
            <w:noProof/>
          </w:rPr>
          <w:t>1.1</w:t>
        </w:r>
        <w:r>
          <w:rPr>
            <w:rFonts w:ascii="Calibri" w:hAnsi="Calibri"/>
            <w:noProof/>
            <w:sz w:val="22"/>
            <w:szCs w:val="22"/>
            <w:lang w:val="en-IE" w:eastAsia="en-IE"/>
          </w:rPr>
          <w:tab/>
        </w:r>
        <w:r w:rsidRPr="004A70AB">
          <w:rPr>
            <w:rStyle w:val="Hyperlink"/>
            <w:noProof/>
          </w:rPr>
          <w:t>Purpose</w:t>
        </w:r>
        <w:r>
          <w:rPr>
            <w:noProof/>
            <w:webHidden/>
          </w:rPr>
          <w:tab/>
        </w:r>
        <w:r>
          <w:rPr>
            <w:noProof/>
            <w:webHidden/>
          </w:rPr>
          <w:fldChar w:fldCharType="begin"/>
        </w:r>
        <w:r>
          <w:rPr>
            <w:noProof/>
            <w:webHidden/>
          </w:rPr>
          <w:instrText xml:space="preserve"> PAGEREF _Toc476588731 \h </w:instrText>
        </w:r>
        <w:r>
          <w:rPr>
            <w:noProof/>
            <w:webHidden/>
          </w:rPr>
        </w:r>
        <w:r>
          <w:rPr>
            <w:noProof/>
            <w:webHidden/>
          </w:rPr>
          <w:fldChar w:fldCharType="separate"/>
        </w:r>
        <w:r>
          <w:rPr>
            <w:noProof/>
            <w:webHidden/>
          </w:rPr>
          <w:t>3</w:t>
        </w:r>
        <w:r>
          <w:rPr>
            <w:noProof/>
            <w:webHidden/>
          </w:rPr>
          <w:fldChar w:fldCharType="end"/>
        </w:r>
      </w:hyperlink>
    </w:p>
    <w:p w:rsidR="0022095E" w:rsidRDefault="0022095E">
      <w:pPr>
        <w:pStyle w:val="TOC2"/>
        <w:tabs>
          <w:tab w:val="left" w:pos="880"/>
          <w:tab w:val="right" w:leader="dot" w:pos="9629"/>
        </w:tabs>
        <w:rPr>
          <w:rFonts w:ascii="Calibri" w:hAnsi="Calibri"/>
          <w:noProof/>
          <w:sz w:val="22"/>
          <w:szCs w:val="22"/>
          <w:lang w:val="en-IE" w:eastAsia="en-IE"/>
        </w:rPr>
      </w:pPr>
      <w:hyperlink w:anchor="_Toc476588732" w:history="1">
        <w:r w:rsidRPr="004A70AB">
          <w:rPr>
            <w:rStyle w:val="Hyperlink"/>
            <w:noProof/>
          </w:rPr>
          <w:t>1.2</w:t>
        </w:r>
        <w:r>
          <w:rPr>
            <w:rFonts w:ascii="Calibri" w:hAnsi="Calibri"/>
            <w:noProof/>
            <w:sz w:val="22"/>
            <w:szCs w:val="22"/>
            <w:lang w:val="en-IE" w:eastAsia="en-IE"/>
          </w:rPr>
          <w:tab/>
        </w:r>
        <w:r w:rsidRPr="004A70AB">
          <w:rPr>
            <w:rStyle w:val="Hyperlink"/>
            <w:noProof/>
          </w:rPr>
          <w:t>Overview of Our Lady’s Hospital</w:t>
        </w:r>
        <w:r>
          <w:rPr>
            <w:noProof/>
            <w:webHidden/>
          </w:rPr>
          <w:tab/>
        </w:r>
        <w:r>
          <w:rPr>
            <w:noProof/>
            <w:webHidden/>
          </w:rPr>
          <w:fldChar w:fldCharType="begin"/>
        </w:r>
        <w:r>
          <w:rPr>
            <w:noProof/>
            <w:webHidden/>
          </w:rPr>
          <w:instrText xml:space="preserve"> PAGEREF _Toc476588732 \h </w:instrText>
        </w:r>
        <w:r>
          <w:rPr>
            <w:noProof/>
            <w:webHidden/>
          </w:rPr>
        </w:r>
        <w:r>
          <w:rPr>
            <w:noProof/>
            <w:webHidden/>
          </w:rPr>
          <w:fldChar w:fldCharType="separate"/>
        </w:r>
        <w:r>
          <w:rPr>
            <w:noProof/>
            <w:webHidden/>
          </w:rPr>
          <w:t>4</w:t>
        </w:r>
        <w:r>
          <w:rPr>
            <w:noProof/>
            <w:webHidden/>
          </w:rPr>
          <w:fldChar w:fldCharType="end"/>
        </w:r>
      </w:hyperlink>
    </w:p>
    <w:p w:rsidR="0022095E" w:rsidRDefault="0022095E">
      <w:pPr>
        <w:pStyle w:val="TOC2"/>
        <w:tabs>
          <w:tab w:val="left" w:pos="880"/>
          <w:tab w:val="right" w:leader="dot" w:pos="9629"/>
        </w:tabs>
        <w:rPr>
          <w:rFonts w:ascii="Calibri" w:hAnsi="Calibri"/>
          <w:noProof/>
          <w:sz w:val="22"/>
          <w:szCs w:val="22"/>
          <w:lang w:val="en-IE" w:eastAsia="en-IE"/>
        </w:rPr>
      </w:pPr>
      <w:hyperlink w:anchor="_Toc476588733" w:history="1">
        <w:r w:rsidRPr="004A70AB">
          <w:rPr>
            <w:rStyle w:val="Hyperlink"/>
            <w:noProof/>
          </w:rPr>
          <w:t>1.3</w:t>
        </w:r>
        <w:r>
          <w:rPr>
            <w:rFonts w:ascii="Calibri" w:hAnsi="Calibri"/>
            <w:noProof/>
            <w:sz w:val="22"/>
            <w:szCs w:val="22"/>
            <w:lang w:val="en-IE" w:eastAsia="en-IE"/>
          </w:rPr>
          <w:tab/>
        </w:r>
        <w:r w:rsidRPr="004A70AB">
          <w:rPr>
            <w:rStyle w:val="Hyperlink"/>
            <w:noProof/>
          </w:rPr>
          <w:t>Overview of Department of Pathology</w:t>
        </w:r>
        <w:r>
          <w:rPr>
            <w:noProof/>
            <w:webHidden/>
          </w:rPr>
          <w:tab/>
        </w:r>
        <w:r>
          <w:rPr>
            <w:noProof/>
            <w:webHidden/>
          </w:rPr>
          <w:fldChar w:fldCharType="begin"/>
        </w:r>
        <w:r>
          <w:rPr>
            <w:noProof/>
            <w:webHidden/>
          </w:rPr>
          <w:instrText xml:space="preserve"> PAGEREF _Toc476588733 \h </w:instrText>
        </w:r>
        <w:r>
          <w:rPr>
            <w:noProof/>
            <w:webHidden/>
          </w:rPr>
        </w:r>
        <w:r>
          <w:rPr>
            <w:noProof/>
            <w:webHidden/>
          </w:rPr>
          <w:fldChar w:fldCharType="separate"/>
        </w:r>
        <w:r>
          <w:rPr>
            <w:noProof/>
            <w:webHidden/>
          </w:rPr>
          <w:t>5</w:t>
        </w:r>
        <w:r>
          <w:rPr>
            <w:noProof/>
            <w:webHidden/>
          </w:rPr>
          <w:fldChar w:fldCharType="end"/>
        </w:r>
      </w:hyperlink>
    </w:p>
    <w:p w:rsidR="0022095E" w:rsidRDefault="0022095E">
      <w:pPr>
        <w:pStyle w:val="TOC1"/>
        <w:tabs>
          <w:tab w:val="left" w:pos="440"/>
          <w:tab w:val="right" w:leader="dot" w:pos="9629"/>
        </w:tabs>
        <w:rPr>
          <w:rFonts w:ascii="Calibri" w:hAnsi="Calibri"/>
          <w:noProof/>
          <w:sz w:val="22"/>
          <w:szCs w:val="22"/>
          <w:lang w:val="en-IE" w:eastAsia="en-IE"/>
        </w:rPr>
      </w:pPr>
      <w:hyperlink w:anchor="_Toc476588734" w:history="1">
        <w:r w:rsidRPr="004A70AB">
          <w:rPr>
            <w:rStyle w:val="Hyperlink"/>
            <w:noProof/>
          </w:rPr>
          <w:t>2.</w:t>
        </w:r>
        <w:r>
          <w:rPr>
            <w:rFonts w:ascii="Calibri" w:hAnsi="Calibri"/>
            <w:noProof/>
            <w:sz w:val="22"/>
            <w:szCs w:val="22"/>
            <w:lang w:val="en-IE" w:eastAsia="en-IE"/>
          </w:rPr>
          <w:tab/>
        </w:r>
        <w:r w:rsidRPr="004A70AB">
          <w:rPr>
            <w:rStyle w:val="Hyperlink"/>
            <w:noProof/>
          </w:rPr>
          <w:t>QUALITY MANAGEMENT SYSTEM</w:t>
        </w:r>
        <w:r>
          <w:rPr>
            <w:noProof/>
            <w:webHidden/>
          </w:rPr>
          <w:tab/>
        </w:r>
        <w:r>
          <w:rPr>
            <w:noProof/>
            <w:webHidden/>
          </w:rPr>
          <w:fldChar w:fldCharType="begin"/>
        </w:r>
        <w:r>
          <w:rPr>
            <w:noProof/>
            <w:webHidden/>
          </w:rPr>
          <w:instrText xml:space="preserve"> PAGEREF _Toc476588734 \h </w:instrText>
        </w:r>
        <w:r>
          <w:rPr>
            <w:noProof/>
            <w:webHidden/>
          </w:rPr>
        </w:r>
        <w:r>
          <w:rPr>
            <w:noProof/>
            <w:webHidden/>
          </w:rPr>
          <w:fldChar w:fldCharType="separate"/>
        </w:r>
        <w:r>
          <w:rPr>
            <w:noProof/>
            <w:webHidden/>
          </w:rPr>
          <w:t>5</w:t>
        </w:r>
        <w:r>
          <w:rPr>
            <w:noProof/>
            <w:webHidden/>
          </w:rPr>
          <w:fldChar w:fldCharType="end"/>
        </w:r>
      </w:hyperlink>
    </w:p>
    <w:p w:rsidR="0022095E" w:rsidRDefault="0022095E">
      <w:pPr>
        <w:pStyle w:val="TOC1"/>
        <w:tabs>
          <w:tab w:val="left" w:pos="440"/>
          <w:tab w:val="right" w:leader="dot" w:pos="9629"/>
        </w:tabs>
        <w:rPr>
          <w:rFonts w:ascii="Calibri" w:hAnsi="Calibri"/>
          <w:noProof/>
          <w:sz w:val="22"/>
          <w:szCs w:val="22"/>
          <w:lang w:val="en-IE" w:eastAsia="en-IE"/>
        </w:rPr>
      </w:pPr>
      <w:hyperlink w:anchor="_Toc476588735" w:history="1">
        <w:r w:rsidRPr="004A70AB">
          <w:rPr>
            <w:rStyle w:val="Hyperlink"/>
            <w:noProof/>
          </w:rPr>
          <w:t>3.</w:t>
        </w:r>
        <w:r>
          <w:rPr>
            <w:rFonts w:ascii="Calibri" w:hAnsi="Calibri"/>
            <w:noProof/>
            <w:sz w:val="22"/>
            <w:szCs w:val="22"/>
            <w:lang w:val="en-IE" w:eastAsia="en-IE"/>
          </w:rPr>
          <w:tab/>
        </w:r>
        <w:r w:rsidRPr="004A70AB">
          <w:rPr>
            <w:rStyle w:val="Hyperlink"/>
            <w:noProof/>
          </w:rPr>
          <w:t>TERMS AND CONDITIONS</w:t>
        </w:r>
        <w:r>
          <w:rPr>
            <w:noProof/>
            <w:webHidden/>
          </w:rPr>
          <w:tab/>
        </w:r>
        <w:r>
          <w:rPr>
            <w:noProof/>
            <w:webHidden/>
          </w:rPr>
          <w:fldChar w:fldCharType="begin"/>
        </w:r>
        <w:r>
          <w:rPr>
            <w:noProof/>
            <w:webHidden/>
          </w:rPr>
          <w:instrText xml:space="preserve"> PAGEREF _Toc476588735 \h </w:instrText>
        </w:r>
        <w:r>
          <w:rPr>
            <w:noProof/>
            <w:webHidden/>
          </w:rPr>
        </w:r>
        <w:r>
          <w:rPr>
            <w:noProof/>
            <w:webHidden/>
          </w:rPr>
          <w:fldChar w:fldCharType="separate"/>
        </w:r>
        <w:r>
          <w:rPr>
            <w:noProof/>
            <w:webHidden/>
          </w:rPr>
          <w:t>6</w:t>
        </w:r>
        <w:r>
          <w:rPr>
            <w:noProof/>
            <w:webHidden/>
          </w:rPr>
          <w:fldChar w:fldCharType="end"/>
        </w:r>
      </w:hyperlink>
    </w:p>
    <w:p w:rsidR="0022095E" w:rsidRDefault="0022095E">
      <w:pPr>
        <w:pStyle w:val="TOC1"/>
        <w:tabs>
          <w:tab w:val="left" w:pos="440"/>
          <w:tab w:val="right" w:leader="dot" w:pos="9629"/>
        </w:tabs>
        <w:rPr>
          <w:rFonts w:ascii="Calibri" w:hAnsi="Calibri"/>
          <w:noProof/>
          <w:sz w:val="22"/>
          <w:szCs w:val="22"/>
          <w:lang w:val="en-IE" w:eastAsia="en-IE"/>
        </w:rPr>
      </w:pPr>
      <w:hyperlink w:anchor="_Toc476588736" w:history="1">
        <w:r w:rsidRPr="004A70AB">
          <w:rPr>
            <w:rStyle w:val="Hyperlink"/>
            <w:noProof/>
          </w:rPr>
          <w:t>4.</w:t>
        </w:r>
        <w:r>
          <w:rPr>
            <w:rFonts w:ascii="Calibri" w:hAnsi="Calibri"/>
            <w:noProof/>
            <w:sz w:val="22"/>
            <w:szCs w:val="22"/>
            <w:lang w:val="en-IE" w:eastAsia="en-IE"/>
          </w:rPr>
          <w:tab/>
        </w:r>
        <w:r w:rsidRPr="004A70AB">
          <w:rPr>
            <w:rStyle w:val="Hyperlink"/>
            <w:noProof/>
          </w:rPr>
          <w:t>MANAGEMENT REQUIREMENTS</w:t>
        </w:r>
        <w:r>
          <w:rPr>
            <w:noProof/>
            <w:webHidden/>
          </w:rPr>
          <w:tab/>
        </w:r>
        <w:r>
          <w:rPr>
            <w:noProof/>
            <w:webHidden/>
          </w:rPr>
          <w:fldChar w:fldCharType="begin"/>
        </w:r>
        <w:r>
          <w:rPr>
            <w:noProof/>
            <w:webHidden/>
          </w:rPr>
          <w:instrText xml:space="preserve"> PAGEREF _Toc476588736 \h </w:instrText>
        </w:r>
        <w:r>
          <w:rPr>
            <w:noProof/>
            <w:webHidden/>
          </w:rPr>
        </w:r>
        <w:r>
          <w:rPr>
            <w:noProof/>
            <w:webHidden/>
          </w:rPr>
          <w:fldChar w:fldCharType="separate"/>
        </w:r>
        <w:r>
          <w:rPr>
            <w:noProof/>
            <w:webHidden/>
          </w:rPr>
          <w:t>6</w:t>
        </w:r>
        <w:r>
          <w:rPr>
            <w:noProof/>
            <w:webHidden/>
          </w:rPr>
          <w:fldChar w:fldCharType="end"/>
        </w:r>
      </w:hyperlink>
    </w:p>
    <w:p w:rsidR="0022095E" w:rsidRDefault="0022095E">
      <w:pPr>
        <w:pStyle w:val="TOC2"/>
        <w:tabs>
          <w:tab w:val="left" w:pos="880"/>
          <w:tab w:val="right" w:leader="dot" w:pos="9629"/>
        </w:tabs>
        <w:rPr>
          <w:rFonts w:ascii="Calibri" w:hAnsi="Calibri"/>
          <w:noProof/>
          <w:sz w:val="22"/>
          <w:szCs w:val="22"/>
          <w:lang w:val="en-IE" w:eastAsia="en-IE"/>
        </w:rPr>
      </w:pPr>
      <w:hyperlink w:anchor="_Toc476588737" w:history="1">
        <w:r w:rsidRPr="004A70AB">
          <w:rPr>
            <w:rStyle w:val="Hyperlink"/>
            <w:noProof/>
          </w:rPr>
          <w:t>4.1</w:t>
        </w:r>
        <w:r>
          <w:rPr>
            <w:rFonts w:ascii="Calibri" w:hAnsi="Calibri"/>
            <w:noProof/>
            <w:sz w:val="22"/>
            <w:szCs w:val="22"/>
            <w:lang w:val="en-IE" w:eastAsia="en-IE"/>
          </w:rPr>
          <w:tab/>
        </w:r>
        <w:r w:rsidRPr="004A70AB">
          <w:rPr>
            <w:rStyle w:val="Hyperlink"/>
            <w:noProof/>
          </w:rPr>
          <w:t>Organisation and Management Responsibility</w:t>
        </w:r>
        <w:r>
          <w:rPr>
            <w:noProof/>
            <w:webHidden/>
          </w:rPr>
          <w:tab/>
        </w:r>
        <w:r>
          <w:rPr>
            <w:noProof/>
            <w:webHidden/>
          </w:rPr>
          <w:fldChar w:fldCharType="begin"/>
        </w:r>
        <w:r>
          <w:rPr>
            <w:noProof/>
            <w:webHidden/>
          </w:rPr>
          <w:instrText xml:space="preserve"> PAGEREF _Toc476588737 \h </w:instrText>
        </w:r>
        <w:r>
          <w:rPr>
            <w:noProof/>
            <w:webHidden/>
          </w:rPr>
        </w:r>
        <w:r>
          <w:rPr>
            <w:noProof/>
            <w:webHidden/>
          </w:rPr>
          <w:fldChar w:fldCharType="separate"/>
        </w:r>
        <w:r>
          <w:rPr>
            <w:noProof/>
            <w:webHidden/>
          </w:rPr>
          <w:t>6</w:t>
        </w:r>
        <w:r>
          <w:rPr>
            <w:noProof/>
            <w:webHidden/>
          </w:rPr>
          <w:fldChar w:fldCharType="end"/>
        </w:r>
      </w:hyperlink>
    </w:p>
    <w:p w:rsidR="0022095E" w:rsidRDefault="0022095E">
      <w:pPr>
        <w:pStyle w:val="TOC2"/>
        <w:tabs>
          <w:tab w:val="left" w:pos="880"/>
          <w:tab w:val="right" w:leader="dot" w:pos="9629"/>
        </w:tabs>
        <w:rPr>
          <w:rFonts w:ascii="Calibri" w:hAnsi="Calibri"/>
          <w:noProof/>
          <w:sz w:val="22"/>
          <w:szCs w:val="22"/>
          <w:lang w:val="en-IE" w:eastAsia="en-IE"/>
        </w:rPr>
      </w:pPr>
      <w:hyperlink w:anchor="_Toc476588738" w:history="1">
        <w:r w:rsidRPr="004A70AB">
          <w:rPr>
            <w:rStyle w:val="Hyperlink"/>
            <w:noProof/>
          </w:rPr>
          <w:t>4.2</w:t>
        </w:r>
        <w:r>
          <w:rPr>
            <w:rFonts w:ascii="Calibri" w:hAnsi="Calibri"/>
            <w:noProof/>
            <w:sz w:val="22"/>
            <w:szCs w:val="22"/>
            <w:lang w:val="en-IE" w:eastAsia="en-IE"/>
          </w:rPr>
          <w:tab/>
        </w:r>
        <w:r w:rsidRPr="004A70AB">
          <w:rPr>
            <w:rStyle w:val="Hyperlink"/>
            <w:noProof/>
          </w:rPr>
          <w:t>Quality Management System</w:t>
        </w:r>
        <w:r>
          <w:rPr>
            <w:noProof/>
            <w:webHidden/>
          </w:rPr>
          <w:tab/>
        </w:r>
        <w:r>
          <w:rPr>
            <w:noProof/>
            <w:webHidden/>
          </w:rPr>
          <w:fldChar w:fldCharType="begin"/>
        </w:r>
        <w:r>
          <w:rPr>
            <w:noProof/>
            <w:webHidden/>
          </w:rPr>
          <w:instrText xml:space="preserve"> PAGEREF _Toc476588738 \h </w:instrText>
        </w:r>
        <w:r>
          <w:rPr>
            <w:noProof/>
            <w:webHidden/>
          </w:rPr>
        </w:r>
        <w:r>
          <w:rPr>
            <w:noProof/>
            <w:webHidden/>
          </w:rPr>
          <w:fldChar w:fldCharType="separate"/>
        </w:r>
        <w:r>
          <w:rPr>
            <w:noProof/>
            <w:webHidden/>
          </w:rPr>
          <w:t>17</w:t>
        </w:r>
        <w:r>
          <w:rPr>
            <w:noProof/>
            <w:webHidden/>
          </w:rPr>
          <w:fldChar w:fldCharType="end"/>
        </w:r>
      </w:hyperlink>
    </w:p>
    <w:p w:rsidR="0022095E" w:rsidRDefault="0022095E">
      <w:pPr>
        <w:pStyle w:val="TOC2"/>
        <w:tabs>
          <w:tab w:val="left" w:pos="880"/>
          <w:tab w:val="right" w:leader="dot" w:pos="9629"/>
        </w:tabs>
        <w:rPr>
          <w:rFonts w:ascii="Calibri" w:hAnsi="Calibri"/>
          <w:noProof/>
          <w:sz w:val="22"/>
          <w:szCs w:val="22"/>
          <w:lang w:val="en-IE" w:eastAsia="en-IE"/>
        </w:rPr>
      </w:pPr>
      <w:hyperlink w:anchor="_Toc476588739" w:history="1">
        <w:r w:rsidRPr="004A70AB">
          <w:rPr>
            <w:rStyle w:val="Hyperlink"/>
            <w:noProof/>
          </w:rPr>
          <w:t>4.3</w:t>
        </w:r>
        <w:r>
          <w:rPr>
            <w:rFonts w:ascii="Calibri" w:hAnsi="Calibri"/>
            <w:noProof/>
            <w:sz w:val="22"/>
            <w:szCs w:val="22"/>
            <w:lang w:val="en-IE" w:eastAsia="en-IE"/>
          </w:rPr>
          <w:tab/>
        </w:r>
        <w:r w:rsidRPr="004A70AB">
          <w:rPr>
            <w:rStyle w:val="Hyperlink"/>
            <w:noProof/>
          </w:rPr>
          <w:t>Document Control</w:t>
        </w:r>
        <w:r>
          <w:rPr>
            <w:noProof/>
            <w:webHidden/>
          </w:rPr>
          <w:tab/>
        </w:r>
        <w:r>
          <w:rPr>
            <w:noProof/>
            <w:webHidden/>
          </w:rPr>
          <w:fldChar w:fldCharType="begin"/>
        </w:r>
        <w:r>
          <w:rPr>
            <w:noProof/>
            <w:webHidden/>
          </w:rPr>
          <w:instrText xml:space="preserve"> PAGEREF _Toc476588739 \h </w:instrText>
        </w:r>
        <w:r>
          <w:rPr>
            <w:noProof/>
            <w:webHidden/>
          </w:rPr>
        </w:r>
        <w:r>
          <w:rPr>
            <w:noProof/>
            <w:webHidden/>
          </w:rPr>
          <w:fldChar w:fldCharType="separate"/>
        </w:r>
        <w:r>
          <w:rPr>
            <w:noProof/>
            <w:webHidden/>
          </w:rPr>
          <w:t>20</w:t>
        </w:r>
        <w:r>
          <w:rPr>
            <w:noProof/>
            <w:webHidden/>
          </w:rPr>
          <w:fldChar w:fldCharType="end"/>
        </w:r>
      </w:hyperlink>
    </w:p>
    <w:p w:rsidR="0022095E" w:rsidRDefault="0022095E">
      <w:pPr>
        <w:pStyle w:val="TOC2"/>
        <w:tabs>
          <w:tab w:val="left" w:pos="880"/>
          <w:tab w:val="right" w:leader="dot" w:pos="9629"/>
        </w:tabs>
        <w:rPr>
          <w:rFonts w:ascii="Calibri" w:hAnsi="Calibri"/>
          <w:noProof/>
          <w:sz w:val="22"/>
          <w:szCs w:val="22"/>
          <w:lang w:val="en-IE" w:eastAsia="en-IE"/>
        </w:rPr>
      </w:pPr>
      <w:hyperlink w:anchor="_Toc476588740" w:history="1">
        <w:r w:rsidRPr="004A70AB">
          <w:rPr>
            <w:rStyle w:val="Hyperlink"/>
            <w:noProof/>
          </w:rPr>
          <w:t>4.5</w:t>
        </w:r>
        <w:r>
          <w:rPr>
            <w:rFonts w:ascii="Calibri" w:hAnsi="Calibri"/>
            <w:noProof/>
            <w:sz w:val="22"/>
            <w:szCs w:val="22"/>
            <w:lang w:val="en-IE" w:eastAsia="en-IE"/>
          </w:rPr>
          <w:tab/>
        </w:r>
        <w:r w:rsidRPr="004A70AB">
          <w:rPr>
            <w:rStyle w:val="Hyperlink"/>
            <w:noProof/>
          </w:rPr>
          <w:t>Examination by Referral Laboratories</w:t>
        </w:r>
        <w:r>
          <w:rPr>
            <w:noProof/>
            <w:webHidden/>
          </w:rPr>
          <w:tab/>
        </w:r>
        <w:r>
          <w:rPr>
            <w:noProof/>
            <w:webHidden/>
          </w:rPr>
          <w:fldChar w:fldCharType="begin"/>
        </w:r>
        <w:r>
          <w:rPr>
            <w:noProof/>
            <w:webHidden/>
          </w:rPr>
          <w:instrText xml:space="preserve"> PAGEREF _Toc476588740 \h </w:instrText>
        </w:r>
        <w:r>
          <w:rPr>
            <w:noProof/>
            <w:webHidden/>
          </w:rPr>
        </w:r>
        <w:r>
          <w:rPr>
            <w:noProof/>
            <w:webHidden/>
          </w:rPr>
          <w:fldChar w:fldCharType="separate"/>
        </w:r>
        <w:r>
          <w:rPr>
            <w:noProof/>
            <w:webHidden/>
          </w:rPr>
          <w:t>24</w:t>
        </w:r>
        <w:r>
          <w:rPr>
            <w:noProof/>
            <w:webHidden/>
          </w:rPr>
          <w:fldChar w:fldCharType="end"/>
        </w:r>
      </w:hyperlink>
    </w:p>
    <w:p w:rsidR="0022095E" w:rsidRDefault="0022095E">
      <w:pPr>
        <w:pStyle w:val="TOC2"/>
        <w:tabs>
          <w:tab w:val="left" w:pos="880"/>
          <w:tab w:val="right" w:leader="dot" w:pos="9629"/>
        </w:tabs>
        <w:rPr>
          <w:rFonts w:ascii="Calibri" w:hAnsi="Calibri"/>
          <w:noProof/>
          <w:sz w:val="22"/>
          <w:szCs w:val="22"/>
          <w:lang w:val="en-IE" w:eastAsia="en-IE"/>
        </w:rPr>
      </w:pPr>
      <w:hyperlink w:anchor="_Toc476588741" w:history="1">
        <w:r w:rsidRPr="004A70AB">
          <w:rPr>
            <w:rStyle w:val="Hyperlink"/>
            <w:noProof/>
          </w:rPr>
          <w:t>4.6</w:t>
        </w:r>
        <w:r>
          <w:rPr>
            <w:rFonts w:ascii="Calibri" w:hAnsi="Calibri"/>
            <w:noProof/>
            <w:sz w:val="22"/>
            <w:szCs w:val="22"/>
            <w:lang w:val="en-IE" w:eastAsia="en-IE"/>
          </w:rPr>
          <w:tab/>
        </w:r>
        <w:r w:rsidRPr="004A70AB">
          <w:rPr>
            <w:rStyle w:val="Hyperlink"/>
            <w:noProof/>
          </w:rPr>
          <w:t>External Services and Supplies</w:t>
        </w:r>
        <w:r>
          <w:rPr>
            <w:noProof/>
            <w:webHidden/>
          </w:rPr>
          <w:tab/>
        </w:r>
        <w:r>
          <w:rPr>
            <w:noProof/>
            <w:webHidden/>
          </w:rPr>
          <w:fldChar w:fldCharType="begin"/>
        </w:r>
        <w:r>
          <w:rPr>
            <w:noProof/>
            <w:webHidden/>
          </w:rPr>
          <w:instrText xml:space="preserve"> PAGEREF _Toc476588741 \h </w:instrText>
        </w:r>
        <w:r>
          <w:rPr>
            <w:noProof/>
            <w:webHidden/>
          </w:rPr>
        </w:r>
        <w:r>
          <w:rPr>
            <w:noProof/>
            <w:webHidden/>
          </w:rPr>
          <w:fldChar w:fldCharType="separate"/>
        </w:r>
        <w:r>
          <w:rPr>
            <w:noProof/>
            <w:webHidden/>
          </w:rPr>
          <w:t>26</w:t>
        </w:r>
        <w:r>
          <w:rPr>
            <w:noProof/>
            <w:webHidden/>
          </w:rPr>
          <w:fldChar w:fldCharType="end"/>
        </w:r>
      </w:hyperlink>
    </w:p>
    <w:p w:rsidR="0022095E" w:rsidRDefault="0022095E">
      <w:pPr>
        <w:pStyle w:val="TOC2"/>
        <w:tabs>
          <w:tab w:val="left" w:pos="880"/>
          <w:tab w:val="right" w:leader="dot" w:pos="9629"/>
        </w:tabs>
        <w:rPr>
          <w:rFonts w:ascii="Calibri" w:hAnsi="Calibri"/>
          <w:noProof/>
          <w:sz w:val="22"/>
          <w:szCs w:val="22"/>
          <w:lang w:val="en-IE" w:eastAsia="en-IE"/>
        </w:rPr>
      </w:pPr>
      <w:hyperlink w:anchor="_Toc476588742" w:history="1">
        <w:r w:rsidRPr="004A70AB">
          <w:rPr>
            <w:rStyle w:val="Hyperlink"/>
            <w:noProof/>
          </w:rPr>
          <w:t>4.7</w:t>
        </w:r>
        <w:r>
          <w:rPr>
            <w:rFonts w:ascii="Calibri" w:hAnsi="Calibri"/>
            <w:noProof/>
            <w:sz w:val="22"/>
            <w:szCs w:val="22"/>
            <w:lang w:val="en-IE" w:eastAsia="en-IE"/>
          </w:rPr>
          <w:tab/>
        </w:r>
        <w:r w:rsidRPr="004A70AB">
          <w:rPr>
            <w:rStyle w:val="Hyperlink"/>
            <w:noProof/>
          </w:rPr>
          <w:t>Advisory Services</w:t>
        </w:r>
        <w:r>
          <w:rPr>
            <w:noProof/>
            <w:webHidden/>
          </w:rPr>
          <w:tab/>
        </w:r>
        <w:r>
          <w:rPr>
            <w:noProof/>
            <w:webHidden/>
          </w:rPr>
          <w:fldChar w:fldCharType="begin"/>
        </w:r>
        <w:r>
          <w:rPr>
            <w:noProof/>
            <w:webHidden/>
          </w:rPr>
          <w:instrText xml:space="preserve"> PAGEREF _Toc476588742 \h </w:instrText>
        </w:r>
        <w:r>
          <w:rPr>
            <w:noProof/>
            <w:webHidden/>
          </w:rPr>
        </w:r>
        <w:r>
          <w:rPr>
            <w:noProof/>
            <w:webHidden/>
          </w:rPr>
          <w:fldChar w:fldCharType="separate"/>
        </w:r>
        <w:r>
          <w:rPr>
            <w:noProof/>
            <w:webHidden/>
          </w:rPr>
          <w:t>28</w:t>
        </w:r>
        <w:r>
          <w:rPr>
            <w:noProof/>
            <w:webHidden/>
          </w:rPr>
          <w:fldChar w:fldCharType="end"/>
        </w:r>
      </w:hyperlink>
    </w:p>
    <w:p w:rsidR="0022095E" w:rsidRDefault="0022095E">
      <w:pPr>
        <w:pStyle w:val="TOC2"/>
        <w:tabs>
          <w:tab w:val="left" w:pos="880"/>
          <w:tab w:val="right" w:leader="dot" w:pos="9629"/>
        </w:tabs>
        <w:rPr>
          <w:rFonts w:ascii="Calibri" w:hAnsi="Calibri"/>
          <w:noProof/>
          <w:sz w:val="22"/>
          <w:szCs w:val="22"/>
          <w:lang w:val="en-IE" w:eastAsia="en-IE"/>
        </w:rPr>
      </w:pPr>
      <w:hyperlink w:anchor="_Toc476588743" w:history="1">
        <w:r w:rsidRPr="004A70AB">
          <w:rPr>
            <w:rStyle w:val="Hyperlink"/>
            <w:noProof/>
          </w:rPr>
          <w:t>4.8</w:t>
        </w:r>
        <w:r>
          <w:rPr>
            <w:rFonts w:ascii="Calibri" w:hAnsi="Calibri"/>
            <w:noProof/>
            <w:sz w:val="22"/>
            <w:szCs w:val="22"/>
            <w:lang w:val="en-IE" w:eastAsia="en-IE"/>
          </w:rPr>
          <w:tab/>
        </w:r>
        <w:r w:rsidRPr="004A70AB">
          <w:rPr>
            <w:rStyle w:val="Hyperlink"/>
            <w:noProof/>
          </w:rPr>
          <w:t>Resolution of Complaints</w:t>
        </w:r>
        <w:r>
          <w:rPr>
            <w:noProof/>
            <w:webHidden/>
          </w:rPr>
          <w:tab/>
        </w:r>
        <w:r>
          <w:rPr>
            <w:noProof/>
            <w:webHidden/>
          </w:rPr>
          <w:fldChar w:fldCharType="begin"/>
        </w:r>
        <w:r>
          <w:rPr>
            <w:noProof/>
            <w:webHidden/>
          </w:rPr>
          <w:instrText xml:space="preserve"> PAGEREF _Toc476588743 \h </w:instrText>
        </w:r>
        <w:r>
          <w:rPr>
            <w:noProof/>
            <w:webHidden/>
          </w:rPr>
        </w:r>
        <w:r>
          <w:rPr>
            <w:noProof/>
            <w:webHidden/>
          </w:rPr>
          <w:fldChar w:fldCharType="separate"/>
        </w:r>
        <w:r>
          <w:rPr>
            <w:noProof/>
            <w:webHidden/>
          </w:rPr>
          <w:t>29</w:t>
        </w:r>
        <w:r>
          <w:rPr>
            <w:noProof/>
            <w:webHidden/>
          </w:rPr>
          <w:fldChar w:fldCharType="end"/>
        </w:r>
      </w:hyperlink>
    </w:p>
    <w:p w:rsidR="0022095E" w:rsidRDefault="0022095E">
      <w:pPr>
        <w:pStyle w:val="TOC2"/>
        <w:tabs>
          <w:tab w:val="left" w:pos="880"/>
          <w:tab w:val="right" w:leader="dot" w:pos="9629"/>
        </w:tabs>
        <w:rPr>
          <w:rFonts w:ascii="Calibri" w:hAnsi="Calibri"/>
          <w:noProof/>
          <w:sz w:val="22"/>
          <w:szCs w:val="22"/>
          <w:lang w:val="en-IE" w:eastAsia="en-IE"/>
        </w:rPr>
      </w:pPr>
      <w:hyperlink w:anchor="_Toc476588744" w:history="1">
        <w:r w:rsidRPr="004A70AB">
          <w:rPr>
            <w:rStyle w:val="Hyperlink"/>
            <w:noProof/>
          </w:rPr>
          <w:t>4.9</w:t>
        </w:r>
        <w:r>
          <w:rPr>
            <w:rFonts w:ascii="Calibri" w:hAnsi="Calibri"/>
            <w:noProof/>
            <w:sz w:val="22"/>
            <w:szCs w:val="22"/>
            <w:lang w:val="en-IE" w:eastAsia="en-IE"/>
          </w:rPr>
          <w:tab/>
        </w:r>
        <w:r w:rsidRPr="004A70AB">
          <w:rPr>
            <w:rStyle w:val="Hyperlink"/>
            <w:noProof/>
          </w:rPr>
          <w:t>Identification and Control of Non-Conformances</w:t>
        </w:r>
        <w:r>
          <w:rPr>
            <w:noProof/>
            <w:webHidden/>
          </w:rPr>
          <w:tab/>
        </w:r>
        <w:r>
          <w:rPr>
            <w:noProof/>
            <w:webHidden/>
          </w:rPr>
          <w:fldChar w:fldCharType="begin"/>
        </w:r>
        <w:r>
          <w:rPr>
            <w:noProof/>
            <w:webHidden/>
          </w:rPr>
          <w:instrText xml:space="preserve"> PAGEREF _Toc476588744 \h </w:instrText>
        </w:r>
        <w:r>
          <w:rPr>
            <w:noProof/>
            <w:webHidden/>
          </w:rPr>
        </w:r>
        <w:r>
          <w:rPr>
            <w:noProof/>
            <w:webHidden/>
          </w:rPr>
          <w:fldChar w:fldCharType="separate"/>
        </w:r>
        <w:r>
          <w:rPr>
            <w:noProof/>
            <w:webHidden/>
          </w:rPr>
          <w:t>30</w:t>
        </w:r>
        <w:r>
          <w:rPr>
            <w:noProof/>
            <w:webHidden/>
          </w:rPr>
          <w:fldChar w:fldCharType="end"/>
        </w:r>
      </w:hyperlink>
    </w:p>
    <w:p w:rsidR="0022095E" w:rsidRDefault="0022095E">
      <w:pPr>
        <w:pStyle w:val="TOC2"/>
        <w:tabs>
          <w:tab w:val="left" w:pos="1100"/>
          <w:tab w:val="right" w:leader="dot" w:pos="9629"/>
        </w:tabs>
        <w:rPr>
          <w:rFonts w:ascii="Calibri" w:hAnsi="Calibri"/>
          <w:noProof/>
          <w:sz w:val="22"/>
          <w:szCs w:val="22"/>
          <w:lang w:val="en-IE" w:eastAsia="en-IE"/>
        </w:rPr>
      </w:pPr>
      <w:hyperlink w:anchor="_Toc476588745" w:history="1">
        <w:r w:rsidRPr="004A70AB">
          <w:rPr>
            <w:rStyle w:val="Hyperlink"/>
            <w:noProof/>
          </w:rPr>
          <w:t>4.10</w:t>
        </w:r>
        <w:r>
          <w:rPr>
            <w:rFonts w:ascii="Calibri" w:hAnsi="Calibri"/>
            <w:noProof/>
            <w:sz w:val="22"/>
            <w:szCs w:val="22"/>
            <w:lang w:val="en-IE" w:eastAsia="en-IE"/>
          </w:rPr>
          <w:tab/>
        </w:r>
        <w:r w:rsidRPr="004A70AB">
          <w:rPr>
            <w:rStyle w:val="Hyperlink"/>
            <w:noProof/>
          </w:rPr>
          <w:t>Corrective Action</w:t>
        </w:r>
        <w:r>
          <w:rPr>
            <w:noProof/>
            <w:webHidden/>
          </w:rPr>
          <w:tab/>
        </w:r>
        <w:r>
          <w:rPr>
            <w:noProof/>
            <w:webHidden/>
          </w:rPr>
          <w:fldChar w:fldCharType="begin"/>
        </w:r>
        <w:r>
          <w:rPr>
            <w:noProof/>
            <w:webHidden/>
          </w:rPr>
          <w:instrText xml:space="preserve"> PAGEREF _Toc476588745 \h </w:instrText>
        </w:r>
        <w:r>
          <w:rPr>
            <w:noProof/>
            <w:webHidden/>
          </w:rPr>
        </w:r>
        <w:r>
          <w:rPr>
            <w:noProof/>
            <w:webHidden/>
          </w:rPr>
          <w:fldChar w:fldCharType="separate"/>
        </w:r>
        <w:r>
          <w:rPr>
            <w:noProof/>
            <w:webHidden/>
          </w:rPr>
          <w:t>31</w:t>
        </w:r>
        <w:r>
          <w:rPr>
            <w:noProof/>
            <w:webHidden/>
          </w:rPr>
          <w:fldChar w:fldCharType="end"/>
        </w:r>
      </w:hyperlink>
    </w:p>
    <w:p w:rsidR="0022095E" w:rsidRDefault="0022095E">
      <w:pPr>
        <w:pStyle w:val="TOC2"/>
        <w:tabs>
          <w:tab w:val="left" w:pos="1100"/>
          <w:tab w:val="right" w:leader="dot" w:pos="9629"/>
        </w:tabs>
        <w:rPr>
          <w:rFonts w:ascii="Calibri" w:hAnsi="Calibri"/>
          <w:noProof/>
          <w:sz w:val="22"/>
          <w:szCs w:val="22"/>
          <w:lang w:val="en-IE" w:eastAsia="en-IE"/>
        </w:rPr>
      </w:pPr>
      <w:hyperlink w:anchor="_Toc476588746" w:history="1">
        <w:r w:rsidRPr="004A70AB">
          <w:rPr>
            <w:rStyle w:val="Hyperlink"/>
            <w:noProof/>
          </w:rPr>
          <w:t>4.11</w:t>
        </w:r>
        <w:r>
          <w:rPr>
            <w:rFonts w:ascii="Calibri" w:hAnsi="Calibri"/>
            <w:noProof/>
            <w:sz w:val="22"/>
            <w:szCs w:val="22"/>
            <w:lang w:val="en-IE" w:eastAsia="en-IE"/>
          </w:rPr>
          <w:tab/>
        </w:r>
        <w:r w:rsidRPr="004A70AB">
          <w:rPr>
            <w:rStyle w:val="Hyperlink"/>
            <w:noProof/>
          </w:rPr>
          <w:t>Preventative Action</w:t>
        </w:r>
        <w:r>
          <w:rPr>
            <w:noProof/>
            <w:webHidden/>
          </w:rPr>
          <w:tab/>
        </w:r>
        <w:r>
          <w:rPr>
            <w:noProof/>
            <w:webHidden/>
          </w:rPr>
          <w:fldChar w:fldCharType="begin"/>
        </w:r>
        <w:r>
          <w:rPr>
            <w:noProof/>
            <w:webHidden/>
          </w:rPr>
          <w:instrText xml:space="preserve"> PAGEREF _Toc476588746 \h </w:instrText>
        </w:r>
        <w:r>
          <w:rPr>
            <w:noProof/>
            <w:webHidden/>
          </w:rPr>
        </w:r>
        <w:r>
          <w:rPr>
            <w:noProof/>
            <w:webHidden/>
          </w:rPr>
          <w:fldChar w:fldCharType="separate"/>
        </w:r>
        <w:r>
          <w:rPr>
            <w:noProof/>
            <w:webHidden/>
          </w:rPr>
          <w:t>32</w:t>
        </w:r>
        <w:r>
          <w:rPr>
            <w:noProof/>
            <w:webHidden/>
          </w:rPr>
          <w:fldChar w:fldCharType="end"/>
        </w:r>
      </w:hyperlink>
    </w:p>
    <w:p w:rsidR="0022095E" w:rsidRDefault="0022095E">
      <w:pPr>
        <w:pStyle w:val="TOC2"/>
        <w:tabs>
          <w:tab w:val="left" w:pos="1100"/>
          <w:tab w:val="right" w:leader="dot" w:pos="9629"/>
        </w:tabs>
        <w:rPr>
          <w:rFonts w:ascii="Calibri" w:hAnsi="Calibri"/>
          <w:noProof/>
          <w:sz w:val="22"/>
          <w:szCs w:val="22"/>
          <w:lang w:val="en-IE" w:eastAsia="en-IE"/>
        </w:rPr>
      </w:pPr>
      <w:hyperlink w:anchor="_Toc476588747" w:history="1">
        <w:r w:rsidRPr="004A70AB">
          <w:rPr>
            <w:rStyle w:val="Hyperlink"/>
            <w:noProof/>
          </w:rPr>
          <w:t xml:space="preserve">4.12 </w:t>
        </w:r>
        <w:r>
          <w:rPr>
            <w:rFonts w:ascii="Calibri" w:hAnsi="Calibri"/>
            <w:noProof/>
            <w:sz w:val="22"/>
            <w:szCs w:val="22"/>
            <w:lang w:val="en-IE" w:eastAsia="en-IE"/>
          </w:rPr>
          <w:tab/>
        </w:r>
        <w:r w:rsidRPr="004A70AB">
          <w:rPr>
            <w:rStyle w:val="Hyperlink"/>
            <w:noProof/>
          </w:rPr>
          <w:t>Continual Improvement</w:t>
        </w:r>
        <w:r>
          <w:rPr>
            <w:noProof/>
            <w:webHidden/>
          </w:rPr>
          <w:tab/>
        </w:r>
        <w:r>
          <w:rPr>
            <w:noProof/>
            <w:webHidden/>
          </w:rPr>
          <w:fldChar w:fldCharType="begin"/>
        </w:r>
        <w:r>
          <w:rPr>
            <w:noProof/>
            <w:webHidden/>
          </w:rPr>
          <w:instrText xml:space="preserve"> PAGEREF _Toc476588747 \h </w:instrText>
        </w:r>
        <w:r>
          <w:rPr>
            <w:noProof/>
            <w:webHidden/>
          </w:rPr>
        </w:r>
        <w:r>
          <w:rPr>
            <w:noProof/>
            <w:webHidden/>
          </w:rPr>
          <w:fldChar w:fldCharType="separate"/>
        </w:r>
        <w:r>
          <w:rPr>
            <w:noProof/>
            <w:webHidden/>
          </w:rPr>
          <w:t>33</w:t>
        </w:r>
        <w:r>
          <w:rPr>
            <w:noProof/>
            <w:webHidden/>
          </w:rPr>
          <w:fldChar w:fldCharType="end"/>
        </w:r>
      </w:hyperlink>
    </w:p>
    <w:p w:rsidR="0022095E" w:rsidRDefault="0022095E">
      <w:pPr>
        <w:pStyle w:val="TOC2"/>
        <w:tabs>
          <w:tab w:val="left" w:pos="1100"/>
          <w:tab w:val="right" w:leader="dot" w:pos="9629"/>
        </w:tabs>
        <w:rPr>
          <w:rFonts w:ascii="Calibri" w:hAnsi="Calibri"/>
          <w:noProof/>
          <w:sz w:val="22"/>
          <w:szCs w:val="22"/>
          <w:lang w:val="en-IE" w:eastAsia="en-IE"/>
        </w:rPr>
      </w:pPr>
      <w:hyperlink w:anchor="_Toc476588748" w:history="1">
        <w:r w:rsidRPr="004A70AB">
          <w:rPr>
            <w:rStyle w:val="Hyperlink"/>
            <w:bCs/>
            <w:noProof/>
          </w:rPr>
          <w:t>4.13</w:t>
        </w:r>
        <w:r>
          <w:rPr>
            <w:rFonts w:ascii="Calibri" w:hAnsi="Calibri"/>
            <w:noProof/>
            <w:sz w:val="22"/>
            <w:szCs w:val="22"/>
            <w:lang w:val="en-IE" w:eastAsia="en-IE"/>
          </w:rPr>
          <w:tab/>
        </w:r>
        <w:r w:rsidRPr="004A70AB">
          <w:rPr>
            <w:rStyle w:val="Hyperlink"/>
            <w:bCs/>
            <w:noProof/>
          </w:rPr>
          <w:t>Control of Records</w:t>
        </w:r>
        <w:r>
          <w:rPr>
            <w:noProof/>
            <w:webHidden/>
          </w:rPr>
          <w:tab/>
        </w:r>
        <w:r>
          <w:rPr>
            <w:noProof/>
            <w:webHidden/>
          </w:rPr>
          <w:fldChar w:fldCharType="begin"/>
        </w:r>
        <w:r>
          <w:rPr>
            <w:noProof/>
            <w:webHidden/>
          </w:rPr>
          <w:instrText xml:space="preserve"> PAGEREF _Toc476588748 \h </w:instrText>
        </w:r>
        <w:r>
          <w:rPr>
            <w:noProof/>
            <w:webHidden/>
          </w:rPr>
        </w:r>
        <w:r>
          <w:rPr>
            <w:noProof/>
            <w:webHidden/>
          </w:rPr>
          <w:fldChar w:fldCharType="separate"/>
        </w:r>
        <w:r>
          <w:rPr>
            <w:noProof/>
            <w:webHidden/>
          </w:rPr>
          <w:t>34</w:t>
        </w:r>
        <w:r>
          <w:rPr>
            <w:noProof/>
            <w:webHidden/>
          </w:rPr>
          <w:fldChar w:fldCharType="end"/>
        </w:r>
      </w:hyperlink>
    </w:p>
    <w:p w:rsidR="0022095E" w:rsidRDefault="0022095E">
      <w:pPr>
        <w:pStyle w:val="TOC2"/>
        <w:tabs>
          <w:tab w:val="left" w:pos="1100"/>
          <w:tab w:val="right" w:leader="dot" w:pos="9629"/>
        </w:tabs>
        <w:rPr>
          <w:rFonts w:ascii="Calibri" w:hAnsi="Calibri"/>
          <w:noProof/>
          <w:sz w:val="22"/>
          <w:szCs w:val="22"/>
          <w:lang w:val="en-IE" w:eastAsia="en-IE"/>
        </w:rPr>
      </w:pPr>
      <w:hyperlink w:anchor="_Toc476588749" w:history="1">
        <w:r w:rsidRPr="004A70AB">
          <w:rPr>
            <w:rStyle w:val="Hyperlink"/>
            <w:noProof/>
          </w:rPr>
          <w:t>4.14</w:t>
        </w:r>
        <w:r>
          <w:rPr>
            <w:rFonts w:ascii="Calibri" w:hAnsi="Calibri"/>
            <w:noProof/>
            <w:sz w:val="22"/>
            <w:szCs w:val="22"/>
            <w:lang w:val="en-IE" w:eastAsia="en-IE"/>
          </w:rPr>
          <w:tab/>
        </w:r>
        <w:r w:rsidRPr="004A70AB">
          <w:rPr>
            <w:rStyle w:val="Hyperlink"/>
            <w:noProof/>
          </w:rPr>
          <w:t>Evaluation and Audits</w:t>
        </w:r>
        <w:r>
          <w:rPr>
            <w:noProof/>
            <w:webHidden/>
          </w:rPr>
          <w:tab/>
        </w:r>
        <w:r>
          <w:rPr>
            <w:noProof/>
            <w:webHidden/>
          </w:rPr>
          <w:fldChar w:fldCharType="begin"/>
        </w:r>
        <w:r>
          <w:rPr>
            <w:noProof/>
            <w:webHidden/>
          </w:rPr>
          <w:instrText xml:space="preserve"> PAGEREF _Toc476588749 \h </w:instrText>
        </w:r>
        <w:r>
          <w:rPr>
            <w:noProof/>
            <w:webHidden/>
          </w:rPr>
        </w:r>
        <w:r>
          <w:rPr>
            <w:noProof/>
            <w:webHidden/>
          </w:rPr>
          <w:fldChar w:fldCharType="separate"/>
        </w:r>
        <w:r>
          <w:rPr>
            <w:noProof/>
            <w:webHidden/>
          </w:rPr>
          <w:t>36</w:t>
        </w:r>
        <w:r>
          <w:rPr>
            <w:noProof/>
            <w:webHidden/>
          </w:rPr>
          <w:fldChar w:fldCharType="end"/>
        </w:r>
      </w:hyperlink>
    </w:p>
    <w:p w:rsidR="0022095E" w:rsidRDefault="0022095E">
      <w:pPr>
        <w:pStyle w:val="TOC2"/>
        <w:tabs>
          <w:tab w:val="left" w:pos="1100"/>
          <w:tab w:val="right" w:leader="dot" w:pos="9629"/>
        </w:tabs>
        <w:rPr>
          <w:rFonts w:ascii="Calibri" w:hAnsi="Calibri"/>
          <w:noProof/>
          <w:sz w:val="22"/>
          <w:szCs w:val="22"/>
          <w:lang w:val="en-IE" w:eastAsia="en-IE"/>
        </w:rPr>
      </w:pPr>
      <w:hyperlink w:anchor="_Toc476588750" w:history="1">
        <w:r w:rsidRPr="004A70AB">
          <w:rPr>
            <w:rStyle w:val="Hyperlink"/>
            <w:noProof/>
          </w:rPr>
          <w:t>4.15</w:t>
        </w:r>
        <w:r>
          <w:rPr>
            <w:rFonts w:ascii="Calibri" w:hAnsi="Calibri"/>
            <w:noProof/>
            <w:sz w:val="22"/>
            <w:szCs w:val="22"/>
            <w:lang w:val="en-IE" w:eastAsia="en-IE"/>
          </w:rPr>
          <w:tab/>
        </w:r>
        <w:r w:rsidRPr="004A70AB">
          <w:rPr>
            <w:rStyle w:val="Hyperlink"/>
            <w:noProof/>
          </w:rPr>
          <w:t>Management Review</w:t>
        </w:r>
        <w:r>
          <w:rPr>
            <w:noProof/>
            <w:webHidden/>
          </w:rPr>
          <w:tab/>
        </w:r>
        <w:r>
          <w:rPr>
            <w:noProof/>
            <w:webHidden/>
          </w:rPr>
          <w:fldChar w:fldCharType="begin"/>
        </w:r>
        <w:r>
          <w:rPr>
            <w:noProof/>
            <w:webHidden/>
          </w:rPr>
          <w:instrText xml:space="preserve"> PAGEREF _Toc476588750 \h </w:instrText>
        </w:r>
        <w:r>
          <w:rPr>
            <w:noProof/>
            <w:webHidden/>
          </w:rPr>
        </w:r>
        <w:r>
          <w:rPr>
            <w:noProof/>
            <w:webHidden/>
          </w:rPr>
          <w:fldChar w:fldCharType="separate"/>
        </w:r>
        <w:r>
          <w:rPr>
            <w:noProof/>
            <w:webHidden/>
          </w:rPr>
          <w:t>40</w:t>
        </w:r>
        <w:r>
          <w:rPr>
            <w:noProof/>
            <w:webHidden/>
          </w:rPr>
          <w:fldChar w:fldCharType="end"/>
        </w:r>
      </w:hyperlink>
    </w:p>
    <w:p w:rsidR="0022095E" w:rsidRDefault="0022095E">
      <w:pPr>
        <w:pStyle w:val="TOC1"/>
        <w:tabs>
          <w:tab w:val="left" w:pos="440"/>
          <w:tab w:val="right" w:leader="dot" w:pos="9629"/>
        </w:tabs>
        <w:rPr>
          <w:rFonts w:ascii="Calibri" w:hAnsi="Calibri"/>
          <w:noProof/>
          <w:sz w:val="22"/>
          <w:szCs w:val="22"/>
          <w:lang w:val="en-IE" w:eastAsia="en-IE"/>
        </w:rPr>
      </w:pPr>
      <w:hyperlink w:anchor="_Toc476588751" w:history="1">
        <w:r w:rsidRPr="004A70AB">
          <w:rPr>
            <w:rStyle w:val="Hyperlink"/>
            <w:noProof/>
          </w:rPr>
          <w:t>5.</w:t>
        </w:r>
        <w:r>
          <w:rPr>
            <w:rFonts w:ascii="Calibri" w:hAnsi="Calibri"/>
            <w:noProof/>
            <w:sz w:val="22"/>
            <w:szCs w:val="22"/>
            <w:lang w:val="en-IE" w:eastAsia="en-IE"/>
          </w:rPr>
          <w:tab/>
        </w:r>
        <w:r w:rsidRPr="004A70AB">
          <w:rPr>
            <w:rStyle w:val="Hyperlink"/>
            <w:noProof/>
          </w:rPr>
          <w:t>TECHNICAL REQUIREMENTS</w:t>
        </w:r>
        <w:r>
          <w:rPr>
            <w:noProof/>
            <w:webHidden/>
          </w:rPr>
          <w:tab/>
        </w:r>
        <w:r>
          <w:rPr>
            <w:noProof/>
            <w:webHidden/>
          </w:rPr>
          <w:fldChar w:fldCharType="begin"/>
        </w:r>
        <w:r>
          <w:rPr>
            <w:noProof/>
            <w:webHidden/>
          </w:rPr>
          <w:instrText xml:space="preserve"> PAGEREF _Toc476588751 \h </w:instrText>
        </w:r>
        <w:r>
          <w:rPr>
            <w:noProof/>
            <w:webHidden/>
          </w:rPr>
        </w:r>
        <w:r>
          <w:rPr>
            <w:noProof/>
            <w:webHidden/>
          </w:rPr>
          <w:fldChar w:fldCharType="separate"/>
        </w:r>
        <w:r>
          <w:rPr>
            <w:noProof/>
            <w:webHidden/>
          </w:rPr>
          <w:t>42</w:t>
        </w:r>
        <w:r>
          <w:rPr>
            <w:noProof/>
            <w:webHidden/>
          </w:rPr>
          <w:fldChar w:fldCharType="end"/>
        </w:r>
      </w:hyperlink>
    </w:p>
    <w:p w:rsidR="0022095E" w:rsidRDefault="0022095E">
      <w:pPr>
        <w:pStyle w:val="TOC2"/>
        <w:tabs>
          <w:tab w:val="left" w:pos="880"/>
          <w:tab w:val="right" w:leader="dot" w:pos="9629"/>
        </w:tabs>
        <w:rPr>
          <w:rFonts w:ascii="Calibri" w:hAnsi="Calibri"/>
          <w:noProof/>
          <w:sz w:val="22"/>
          <w:szCs w:val="22"/>
          <w:lang w:val="en-IE" w:eastAsia="en-IE"/>
        </w:rPr>
      </w:pPr>
      <w:hyperlink w:anchor="_Toc476588752" w:history="1">
        <w:r w:rsidRPr="004A70AB">
          <w:rPr>
            <w:rStyle w:val="Hyperlink"/>
            <w:noProof/>
          </w:rPr>
          <w:t>5.1</w:t>
        </w:r>
        <w:r>
          <w:rPr>
            <w:rFonts w:ascii="Calibri" w:hAnsi="Calibri"/>
            <w:noProof/>
            <w:sz w:val="22"/>
            <w:szCs w:val="22"/>
            <w:lang w:val="en-IE" w:eastAsia="en-IE"/>
          </w:rPr>
          <w:tab/>
        </w:r>
        <w:r w:rsidRPr="004A70AB">
          <w:rPr>
            <w:rStyle w:val="Hyperlink"/>
            <w:noProof/>
          </w:rPr>
          <w:t>Personnel</w:t>
        </w:r>
        <w:r>
          <w:rPr>
            <w:noProof/>
            <w:webHidden/>
          </w:rPr>
          <w:tab/>
        </w:r>
        <w:r>
          <w:rPr>
            <w:noProof/>
            <w:webHidden/>
          </w:rPr>
          <w:fldChar w:fldCharType="begin"/>
        </w:r>
        <w:r>
          <w:rPr>
            <w:noProof/>
            <w:webHidden/>
          </w:rPr>
          <w:instrText xml:space="preserve"> PAGEREF _Toc476588752 \h </w:instrText>
        </w:r>
        <w:r>
          <w:rPr>
            <w:noProof/>
            <w:webHidden/>
          </w:rPr>
        </w:r>
        <w:r>
          <w:rPr>
            <w:noProof/>
            <w:webHidden/>
          </w:rPr>
          <w:fldChar w:fldCharType="separate"/>
        </w:r>
        <w:r>
          <w:rPr>
            <w:noProof/>
            <w:webHidden/>
          </w:rPr>
          <w:t>42</w:t>
        </w:r>
        <w:r>
          <w:rPr>
            <w:noProof/>
            <w:webHidden/>
          </w:rPr>
          <w:fldChar w:fldCharType="end"/>
        </w:r>
      </w:hyperlink>
    </w:p>
    <w:p w:rsidR="0022095E" w:rsidRDefault="0022095E">
      <w:pPr>
        <w:pStyle w:val="TOC1"/>
        <w:tabs>
          <w:tab w:val="left" w:pos="1100"/>
          <w:tab w:val="right" w:leader="dot" w:pos="9629"/>
        </w:tabs>
        <w:rPr>
          <w:rFonts w:ascii="Calibri" w:hAnsi="Calibri"/>
          <w:noProof/>
          <w:sz w:val="22"/>
          <w:szCs w:val="22"/>
          <w:lang w:val="en-IE" w:eastAsia="en-IE"/>
        </w:rPr>
      </w:pPr>
      <w:hyperlink w:anchor="_Toc476588753" w:history="1">
        <w:r w:rsidRPr="004A70AB">
          <w:rPr>
            <w:rStyle w:val="Hyperlink"/>
            <w:b/>
            <w:noProof/>
          </w:rPr>
          <w:t>Table 5.</w:t>
        </w:r>
        <w:r>
          <w:rPr>
            <w:rFonts w:ascii="Calibri" w:hAnsi="Calibri"/>
            <w:noProof/>
            <w:sz w:val="22"/>
            <w:szCs w:val="22"/>
            <w:lang w:val="en-IE" w:eastAsia="en-IE"/>
          </w:rPr>
          <w:tab/>
        </w:r>
        <w:r w:rsidRPr="004A70AB">
          <w:rPr>
            <w:rStyle w:val="Hyperlink"/>
            <w:b/>
            <w:i/>
            <w:noProof/>
          </w:rPr>
          <w:t>Responsibilities of Personnel</w:t>
        </w:r>
        <w:r>
          <w:rPr>
            <w:noProof/>
            <w:webHidden/>
          </w:rPr>
          <w:tab/>
        </w:r>
        <w:r>
          <w:rPr>
            <w:noProof/>
            <w:webHidden/>
          </w:rPr>
          <w:fldChar w:fldCharType="begin"/>
        </w:r>
        <w:r>
          <w:rPr>
            <w:noProof/>
            <w:webHidden/>
          </w:rPr>
          <w:instrText xml:space="preserve"> PAGEREF _Toc476588753 \h </w:instrText>
        </w:r>
        <w:r>
          <w:rPr>
            <w:noProof/>
            <w:webHidden/>
          </w:rPr>
        </w:r>
        <w:r>
          <w:rPr>
            <w:noProof/>
            <w:webHidden/>
          </w:rPr>
          <w:fldChar w:fldCharType="separate"/>
        </w:r>
        <w:r>
          <w:rPr>
            <w:noProof/>
            <w:webHidden/>
          </w:rPr>
          <w:t>43</w:t>
        </w:r>
        <w:r>
          <w:rPr>
            <w:noProof/>
            <w:webHidden/>
          </w:rPr>
          <w:fldChar w:fldCharType="end"/>
        </w:r>
      </w:hyperlink>
    </w:p>
    <w:p w:rsidR="0022095E" w:rsidRDefault="0022095E">
      <w:pPr>
        <w:pStyle w:val="TOC2"/>
        <w:tabs>
          <w:tab w:val="left" w:pos="880"/>
          <w:tab w:val="right" w:leader="dot" w:pos="9629"/>
        </w:tabs>
        <w:rPr>
          <w:rFonts w:ascii="Calibri" w:hAnsi="Calibri"/>
          <w:noProof/>
          <w:sz w:val="22"/>
          <w:szCs w:val="22"/>
          <w:lang w:val="en-IE" w:eastAsia="en-IE"/>
        </w:rPr>
      </w:pPr>
      <w:hyperlink w:anchor="_Toc476588754" w:history="1">
        <w:r w:rsidRPr="004A70AB">
          <w:rPr>
            <w:rStyle w:val="Hyperlink"/>
            <w:noProof/>
          </w:rPr>
          <w:t>5.2</w:t>
        </w:r>
        <w:r>
          <w:rPr>
            <w:rFonts w:ascii="Calibri" w:hAnsi="Calibri"/>
            <w:noProof/>
            <w:sz w:val="22"/>
            <w:szCs w:val="22"/>
            <w:lang w:val="en-IE" w:eastAsia="en-IE"/>
          </w:rPr>
          <w:tab/>
        </w:r>
        <w:r w:rsidRPr="004A70AB">
          <w:rPr>
            <w:rStyle w:val="Hyperlink"/>
            <w:noProof/>
          </w:rPr>
          <w:t>Accommodation and Environmental Conditions</w:t>
        </w:r>
        <w:r>
          <w:rPr>
            <w:noProof/>
            <w:webHidden/>
          </w:rPr>
          <w:tab/>
        </w:r>
        <w:r>
          <w:rPr>
            <w:noProof/>
            <w:webHidden/>
          </w:rPr>
          <w:fldChar w:fldCharType="begin"/>
        </w:r>
        <w:r>
          <w:rPr>
            <w:noProof/>
            <w:webHidden/>
          </w:rPr>
          <w:instrText xml:space="preserve"> PAGEREF _Toc476588754 \h </w:instrText>
        </w:r>
        <w:r>
          <w:rPr>
            <w:noProof/>
            <w:webHidden/>
          </w:rPr>
        </w:r>
        <w:r>
          <w:rPr>
            <w:noProof/>
            <w:webHidden/>
          </w:rPr>
          <w:fldChar w:fldCharType="separate"/>
        </w:r>
        <w:r>
          <w:rPr>
            <w:noProof/>
            <w:webHidden/>
          </w:rPr>
          <w:t>48</w:t>
        </w:r>
        <w:r>
          <w:rPr>
            <w:noProof/>
            <w:webHidden/>
          </w:rPr>
          <w:fldChar w:fldCharType="end"/>
        </w:r>
      </w:hyperlink>
    </w:p>
    <w:p w:rsidR="0022095E" w:rsidRDefault="0022095E">
      <w:pPr>
        <w:pStyle w:val="TOC2"/>
        <w:tabs>
          <w:tab w:val="left" w:pos="880"/>
          <w:tab w:val="right" w:leader="dot" w:pos="9629"/>
        </w:tabs>
        <w:rPr>
          <w:rFonts w:ascii="Calibri" w:hAnsi="Calibri"/>
          <w:noProof/>
          <w:sz w:val="22"/>
          <w:szCs w:val="22"/>
          <w:lang w:val="en-IE" w:eastAsia="en-IE"/>
        </w:rPr>
      </w:pPr>
      <w:hyperlink w:anchor="_Toc476588755" w:history="1">
        <w:r w:rsidRPr="004A70AB">
          <w:rPr>
            <w:rStyle w:val="Hyperlink"/>
            <w:noProof/>
          </w:rPr>
          <w:t xml:space="preserve">5.3 </w:t>
        </w:r>
        <w:r>
          <w:rPr>
            <w:rFonts w:ascii="Calibri" w:hAnsi="Calibri"/>
            <w:noProof/>
            <w:sz w:val="22"/>
            <w:szCs w:val="22"/>
            <w:lang w:val="en-IE" w:eastAsia="en-IE"/>
          </w:rPr>
          <w:tab/>
        </w:r>
        <w:r w:rsidRPr="004A70AB">
          <w:rPr>
            <w:rStyle w:val="Hyperlink"/>
            <w:noProof/>
          </w:rPr>
          <w:t>Laboratory Equipment, Reagents and Consumables</w:t>
        </w:r>
        <w:r>
          <w:rPr>
            <w:noProof/>
            <w:webHidden/>
          </w:rPr>
          <w:tab/>
        </w:r>
        <w:r>
          <w:rPr>
            <w:noProof/>
            <w:webHidden/>
          </w:rPr>
          <w:fldChar w:fldCharType="begin"/>
        </w:r>
        <w:r>
          <w:rPr>
            <w:noProof/>
            <w:webHidden/>
          </w:rPr>
          <w:instrText xml:space="preserve"> PAGEREF _Toc476588755 \h </w:instrText>
        </w:r>
        <w:r>
          <w:rPr>
            <w:noProof/>
            <w:webHidden/>
          </w:rPr>
        </w:r>
        <w:r>
          <w:rPr>
            <w:noProof/>
            <w:webHidden/>
          </w:rPr>
          <w:fldChar w:fldCharType="separate"/>
        </w:r>
        <w:r>
          <w:rPr>
            <w:noProof/>
            <w:webHidden/>
          </w:rPr>
          <w:t>52</w:t>
        </w:r>
        <w:r>
          <w:rPr>
            <w:noProof/>
            <w:webHidden/>
          </w:rPr>
          <w:fldChar w:fldCharType="end"/>
        </w:r>
      </w:hyperlink>
    </w:p>
    <w:p w:rsidR="0022095E" w:rsidRDefault="0022095E">
      <w:pPr>
        <w:pStyle w:val="TOC1"/>
        <w:tabs>
          <w:tab w:val="left" w:pos="1100"/>
          <w:tab w:val="right" w:leader="dot" w:pos="9629"/>
        </w:tabs>
        <w:rPr>
          <w:rFonts w:ascii="Calibri" w:hAnsi="Calibri"/>
          <w:noProof/>
          <w:sz w:val="22"/>
          <w:szCs w:val="22"/>
          <w:lang w:val="en-IE" w:eastAsia="en-IE"/>
        </w:rPr>
      </w:pPr>
      <w:hyperlink w:anchor="_Toc476588756" w:history="1">
        <w:r w:rsidRPr="004A70AB">
          <w:rPr>
            <w:rStyle w:val="Hyperlink"/>
            <w:b/>
            <w:noProof/>
          </w:rPr>
          <w:t>Table 6:</w:t>
        </w:r>
        <w:r>
          <w:rPr>
            <w:rFonts w:ascii="Calibri" w:hAnsi="Calibri"/>
            <w:noProof/>
            <w:sz w:val="22"/>
            <w:szCs w:val="22"/>
            <w:lang w:val="en-IE" w:eastAsia="en-IE"/>
          </w:rPr>
          <w:tab/>
        </w:r>
        <w:r w:rsidRPr="004A70AB">
          <w:rPr>
            <w:rStyle w:val="Hyperlink"/>
            <w:b/>
            <w:i/>
            <w:noProof/>
          </w:rPr>
          <w:t>Equipment Records</w:t>
        </w:r>
        <w:r>
          <w:rPr>
            <w:noProof/>
            <w:webHidden/>
          </w:rPr>
          <w:tab/>
        </w:r>
        <w:r>
          <w:rPr>
            <w:noProof/>
            <w:webHidden/>
          </w:rPr>
          <w:fldChar w:fldCharType="begin"/>
        </w:r>
        <w:r>
          <w:rPr>
            <w:noProof/>
            <w:webHidden/>
          </w:rPr>
          <w:instrText xml:space="preserve"> PAGEREF _Toc476588756 \h </w:instrText>
        </w:r>
        <w:r>
          <w:rPr>
            <w:noProof/>
            <w:webHidden/>
          </w:rPr>
        </w:r>
        <w:r>
          <w:rPr>
            <w:noProof/>
            <w:webHidden/>
          </w:rPr>
          <w:fldChar w:fldCharType="separate"/>
        </w:r>
        <w:r>
          <w:rPr>
            <w:noProof/>
            <w:webHidden/>
          </w:rPr>
          <w:t>57</w:t>
        </w:r>
        <w:r>
          <w:rPr>
            <w:noProof/>
            <w:webHidden/>
          </w:rPr>
          <w:fldChar w:fldCharType="end"/>
        </w:r>
      </w:hyperlink>
    </w:p>
    <w:p w:rsidR="0022095E" w:rsidRDefault="0022095E">
      <w:pPr>
        <w:pStyle w:val="TOC2"/>
        <w:tabs>
          <w:tab w:val="left" w:pos="880"/>
          <w:tab w:val="right" w:leader="dot" w:pos="9629"/>
        </w:tabs>
        <w:rPr>
          <w:rFonts w:ascii="Calibri" w:hAnsi="Calibri"/>
          <w:noProof/>
          <w:sz w:val="22"/>
          <w:szCs w:val="22"/>
          <w:lang w:val="en-IE" w:eastAsia="en-IE"/>
        </w:rPr>
      </w:pPr>
      <w:hyperlink w:anchor="_Toc476588757" w:history="1">
        <w:r w:rsidRPr="004A70AB">
          <w:rPr>
            <w:rStyle w:val="Hyperlink"/>
            <w:noProof/>
          </w:rPr>
          <w:t>5.4</w:t>
        </w:r>
        <w:r>
          <w:rPr>
            <w:rFonts w:ascii="Calibri" w:hAnsi="Calibri"/>
            <w:noProof/>
            <w:sz w:val="22"/>
            <w:szCs w:val="22"/>
            <w:lang w:val="en-IE" w:eastAsia="en-IE"/>
          </w:rPr>
          <w:tab/>
        </w:r>
        <w:r w:rsidRPr="004A70AB">
          <w:rPr>
            <w:rStyle w:val="Hyperlink"/>
            <w:noProof/>
          </w:rPr>
          <w:t>Pre-examination Procedures</w:t>
        </w:r>
        <w:r>
          <w:rPr>
            <w:noProof/>
            <w:webHidden/>
          </w:rPr>
          <w:tab/>
        </w:r>
        <w:r>
          <w:rPr>
            <w:noProof/>
            <w:webHidden/>
          </w:rPr>
          <w:fldChar w:fldCharType="begin"/>
        </w:r>
        <w:r>
          <w:rPr>
            <w:noProof/>
            <w:webHidden/>
          </w:rPr>
          <w:instrText xml:space="preserve"> PAGEREF _Toc476588757 \h </w:instrText>
        </w:r>
        <w:r>
          <w:rPr>
            <w:noProof/>
            <w:webHidden/>
          </w:rPr>
        </w:r>
        <w:r>
          <w:rPr>
            <w:noProof/>
            <w:webHidden/>
          </w:rPr>
          <w:fldChar w:fldCharType="separate"/>
        </w:r>
        <w:r>
          <w:rPr>
            <w:noProof/>
            <w:webHidden/>
          </w:rPr>
          <w:t>59</w:t>
        </w:r>
        <w:r>
          <w:rPr>
            <w:noProof/>
            <w:webHidden/>
          </w:rPr>
          <w:fldChar w:fldCharType="end"/>
        </w:r>
      </w:hyperlink>
    </w:p>
    <w:p w:rsidR="0022095E" w:rsidRDefault="0022095E">
      <w:pPr>
        <w:pStyle w:val="TOC2"/>
        <w:tabs>
          <w:tab w:val="left" w:pos="880"/>
          <w:tab w:val="right" w:leader="dot" w:pos="9629"/>
        </w:tabs>
        <w:rPr>
          <w:rFonts w:ascii="Calibri" w:hAnsi="Calibri"/>
          <w:noProof/>
          <w:sz w:val="22"/>
          <w:szCs w:val="22"/>
          <w:lang w:val="en-IE" w:eastAsia="en-IE"/>
        </w:rPr>
      </w:pPr>
      <w:hyperlink w:anchor="_Toc476588758" w:history="1">
        <w:r w:rsidRPr="004A70AB">
          <w:rPr>
            <w:rStyle w:val="Hyperlink"/>
            <w:noProof/>
          </w:rPr>
          <w:t>5.5</w:t>
        </w:r>
        <w:r>
          <w:rPr>
            <w:rFonts w:ascii="Calibri" w:hAnsi="Calibri"/>
            <w:noProof/>
            <w:sz w:val="22"/>
            <w:szCs w:val="22"/>
            <w:lang w:val="en-IE" w:eastAsia="en-IE"/>
          </w:rPr>
          <w:tab/>
        </w:r>
        <w:r w:rsidRPr="004A70AB">
          <w:rPr>
            <w:rStyle w:val="Hyperlink"/>
            <w:noProof/>
          </w:rPr>
          <w:t>Examination Procedures</w:t>
        </w:r>
        <w:r>
          <w:rPr>
            <w:noProof/>
            <w:webHidden/>
          </w:rPr>
          <w:tab/>
        </w:r>
        <w:r>
          <w:rPr>
            <w:noProof/>
            <w:webHidden/>
          </w:rPr>
          <w:fldChar w:fldCharType="begin"/>
        </w:r>
        <w:r>
          <w:rPr>
            <w:noProof/>
            <w:webHidden/>
          </w:rPr>
          <w:instrText xml:space="preserve"> PAGEREF _Toc476588758 \h </w:instrText>
        </w:r>
        <w:r>
          <w:rPr>
            <w:noProof/>
            <w:webHidden/>
          </w:rPr>
        </w:r>
        <w:r>
          <w:rPr>
            <w:noProof/>
            <w:webHidden/>
          </w:rPr>
          <w:fldChar w:fldCharType="separate"/>
        </w:r>
        <w:r>
          <w:rPr>
            <w:noProof/>
            <w:webHidden/>
          </w:rPr>
          <w:t>66</w:t>
        </w:r>
        <w:r>
          <w:rPr>
            <w:noProof/>
            <w:webHidden/>
          </w:rPr>
          <w:fldChar w:fldCharType="end"/>
        </w:r>
      </w:hyperlink>
    </w:p>
    <w:p w:rsidR="0022095E" w:rsidRDefault="0022095E">
      <w:pPr>
        <w:pStyle w:val="TOC2"/>
        <w:tabs>
          <w:tab w:val="left" w:pos="880"/>
          <w:tab w:val="right" w:leader="dot" w:pos="9629"/>
        </w:tabs>
        <w:rPr>
          <w:rFonts w:ascii="Calibri" w:hAnsi="Calibri"/>
          <w:noProof/>
          <w:sz w:val="22"/>
          <w:szCs w:val="22"/>
          <w:lang w:val="en-IE" w:eastAsia="en-IE"/>
        </w:rPr>
      </w:pPr>
      <w:hyperlink w:anchor="_Toc476588759" w:history="1">
        <w:r w:rsidRPr="004A70AB">
          <w:rPr>
            <w:rStyle w:val="Hyperlink"/>
            <w:noProof/>
          </w:rPr>
          <w:t>5.6</w:t>
        </w:r>
        <w:r>
          <w:rPr>
            <w:rFonts w:ascii="Calibri" w:hAnsi="Calibri"/>
            <w:noProof/>
            <w:sz w:val="22"/>
            <w:szCs w:val="22"/>
            <w:lang w:val="en-IE" w:eastAsia="en-IE"/>
          </w:rPr>
          <w:tab/>
        </w:r>
        <w:r w:rsidRPr="004A70AB">
          <w:rPr>
            <w:rStyle w:val="Hyperlink"/>
            <w:noProof/>
          </w:rPr>
          <w:t>Ensuring Quality of Examination Results</w:t>
        </w:r>
        <w:r>
          <w:rPr>
            <w:noProof/>
            <w:webHidden/>
          </w:rPr>
          <w:tab/>
        </w:r>
        <w:r>
          <w:rPr>
            <w:noProof/>
            <w:webHidden/>
          </w:rPr>
          <w:fldChar w:fldCharType="begin"/>
        </w:r>
        <w:r>
          <w:rPr>
            <w:noProof/>
            <w:webHidden/>
          </w:rPr>
          <w:instrText xml:space="preserve"> PAGEREF _Toc476588759 \h </w:instrText>
        </w:r>
        <w:r>
          <w:rPr>
            <w:noProof/>
            <w:webHidden/>
          </w:rPr>
        </w:r>
        <w:r>
          <w:rPr>
            <w:noProof/>
            <w:webHidden/>
          </w:rPr>
          <w:fldChar w:fldCharType="separate"/>
        </w:r>
        <w:r>
          <w:rPr>
            <w:noProof/>
            <w:webHidden/>
          </w:rPr>
          <w:t>71</w:t>
        </w:r>
        <w:r>
          <w:rPr>
            <w:noProof/>
            <w:webHidden/>
          </w:rPr>
          <w:fldChar w:fldCharType="end"/>
        </w:r>
      </w:hyperlink>
    </w:p>
    <w:p w:rsidR="0022095E" w:rsidRDefault="0022095E">
      <w:pPr>
        <w:pStyle w:val="TOC2"/>
        <w:tabs>
          <w:tab w:val="left" w:pos="880"/>
          <w:tab w:val="right" w:leader="dot" w:pos="9629"/>
        </w:tabs>
        <w:rPr>
          <w:rFonts w:ascii="Calibri" w:hAnsi="Calibri"/>
          <w:noProof/>
          <w:sz w:val="22"/>
          <w:szCs w:val="22"/>
          <w:lang w:val="en-IE" w:eastAsia="en-IE"/>
        </w:rPr>
      </w:pPr>
      <w:hyperlink w:anchor="_Toc476588760" w:history="1">
        <w:r w:rsidRPr="004A70AB">
          <w:rPr>
            <w:rStyle w:val="Hyperlink"/>
            <w:noProof/>
          </w:rPr>
          <w:t>5.7</w:t>
        </w:r>
        <w:r>
          <w:rPr>
            <w:rFonts w:ascii="Calibri" w:hAnsi="Calibri"/>
            <w:noProof/>
            <w:sz w:val="22"/>
            <w:szCs w:val="22"/>
            <w:lang w:val="en-IE" w:eastAsia="en-IE"/>
          </w:rPr>
          <w:tab/>
        </w:r>
        <w:r w:rsidRPr="004A70AB">
          <w:rPr>
            <w:rStyle w:val="Hyperlink"/>
            <w:noProof/>
          </w:rPr>
          <w:t>Post-Examination Processes</w:t>
        </w:r>
        <w:r>
          <w:rPr>
            <w:noProof/>
            <w:webHidden/>
          </w:rPr>
          <w:tab/>
        </w:r>
        <w:r>
          <w:rPr>
            <w:noProof/>
            <w:webHidden/>
          </w:rPr>
          <w:fldChar w:fldCharType="begin"/>
        </w:r>
        <w:r>
          <w:rPr>
            <w:noProof/>
            <w:webHidden/>
          </w:rPr>
          <w:instrText xml:space="preserve"> PAGEREF _Toc476588760 \h </w:instrText>
        </w:r>
        <w:r>
          <w:rPr>
            <w:noProof/>
            <w:webHidden/>
          </w:rPr>
        </w:r>
        <w:r>
          <w:rPr>
            <w:noProof/>
            <w:webHidden/>
          </w:rPr>
          <w:fldChar w:fldCharType="separate"/>
        </w:r>
        <w:r>
          <w:rPr>
            <w:noProof/>
            <w:webHidden/>
          </w:rPr>
          <w:t>75</w:t>
        </w:r>
        <w:r>
          <w:rPr>
            <w:noProof/>
            <w:webHidden/>
          </w:rPr>
          <w:fldChar w:fldCharType="end"/>
        </w:r>
      </w:hyperlink>
    </w:p>
    <w:p w:rsidR="0022095E" w:rsidRDefault="0022095E">
      <w:pPr>
        <w:pStyle w:val="TOC2"/>
        <w:tabs>
          <w:tab w:val="left" w:pos="880"/>
          <w:tab w:val="right" w:leader="dot" w:pos="9629"/>
        </w:tabs>
        <w:rPr>
          <w:rFonts w:ascii="Calibri" w:hAnsi="Calibri"/>
          <w:noProof/>
          <w:sz w:val="22"/>
          <w:szCs w:val="22"/>
          <w:lang w:val="en-IE" w:eastAsia="en-IE"/>
        </w:rPr>
      </w:pPr>
      <w:hyperlink w:anchor="_Toc476588761" w:history="1">
        <w:r w:rsidRPr="004A70AB">
          <w:rPr>
            <w:rStyle w:val="Hyperlink"/>
            <w:noProof/>
          </w:rPr>
          <w:t>5.8</w:t>
        </w:r>
        <w:r>
          <w:rPr>
            <w:rFonts w:ascii="Calibri" w:hAnsi="Calibri"/>
            <w:noProof/>
            <w:sz w:val="22"/>
            <w:szCs w:val="22"/>
            <w:lang w:val="en-IE" w:eastAsia="en-IE"/>
          </w:rPr>
          <w:tab/>
        </w:r>
        <w:r w:rsidRPr="004A70AB">
          <w:rPr>
            <w:rStyle w:val="Hyperlink"/>
            <w:noProof/>
          </w:rPr>
          <w:t>Reporting of Results</w:t>
        </w:r>
        <w:r>
          <w:rPr>
            <w:noProof/>
            <w:webHidden/>
          </w:rPr>
          <w:tab/>
        </w:r>
        <w:r>
          <w:rPr>
            <w:noProof/>
            <w:webHidden/>
          </w:rPr>
          <w:fldChar w:fldCharType="begin"/>
        </w:r>
        <w:r>
          <w:rPr>
            <w:noProof/>
            <w:webHidden/>
          </w:rPr>
          <w:instrText xml:space="preserve"> PAGEREF _Toc476588761 \h </w:instrText>
        </w:r>
        <w:r>
          <w:rPr>
            <w:noProof/>
            <w:webHidden/>
          </w:rPr>
        </w:r>
        <w:r>
          <w:rPr>
            <w:noProof/>
            <w:webHidden/>
          </w:rPr>
          <w:fldChar w:fldCharType="separate"/>
        </w:r>
        <w:r>
          <w:rPr>
            <w:noProof/>
            <w:webHidden/>
          </w:rPr>
          <w:t>75</w:t>
        </w:r>
        <w:r>
          <w:rPr>
            <w:noProof/>
            <w:webHidden/>
          </w:rPr>
          <w:fldChar w:fldCharType="end"/>
        </w:r>
      </w:hyperlink>
    </w:p>
    <w:p w:rsidR="0022095E" w:rsidRDefault="0022095E">
      <w:pPr>
        <w:pStyle w:val="TOC2"/>
        <w:tabs>
          <w:tab w:val="left" w:pos="880"/>
          <w:tab w:val="right" w:leader="dot" w:pos="9629"/>
        </w:tabs>
        <w:rPr>
          <w:rFonts w:ascii="Calibri" w:hAnsi="Calibri"/>
          <w:noProof/>
          <w:sz w:val="22"/>
          <w:szCs w:val="22"/>
          <w:lang w:val="en-IE" w:eastAsia="en-IE"/>
        </w:rPr>
      </w:pPr>
      <w:hyperlink w:anchor="_Toc476588762" w:history="1">
        <w:r w:rsidRPr="004A70AB">
          <w:rPr>
            <w:rStyle w:val="Hyperlink"/>
            <w:noProof/>
          </w:rPr>
          <w:t>5.9</w:t>
        </w:r>
        <w:r>
          <w:rPr>
            <w:rFonts w:ascii="Calibri" w:hAnsi="Calibri"/>
            <w:noProof/>
            <w:sz w:val="22"/>
            <w:szCs w:val="22"/>
            <w:lang w:val="en-IE" w:eastAsia="en-IE"/>
          </w:rPr>
          <w:tab/>
        </w:r>
        <w:r w:rsidRPr="004A70AB">
          <w:rPr>
            <w:rStyle w:val="Hyperlink"/>
            <w:noProof/>
          </w:rPr>
          <w:t>Release of Results</w:t>
        </w:r>
        <w:r>
          <w:rPr>
            <w:noProof/>
            <w:webHidden/>
          </w:rPr>
          <w:tab/>
        </w:r>
        <w:r>
          <w:rPr>
            <w:noProof/>
            <w:webHidden/>
          </w:rPr>
          <w:fldChar w:fldCharType="begin"/>
        </w:r>
        <w:r>
          <w:rPr>
            <w:noProof/>
            <w:webHidden/>
          </w:rPr>
          <w:instrText xml:space="preserve"> PAGEREF _Toc476588762 \h </w:instrText>
        </w:r>
        <w:r>
          <w:rPr>
            <w:noProof/>
            <w:webHidden/>
          </w:rPr>
        </w:r>
        <w:r>
          <w:rPr>
            <w:noProof/>
            <w:webHidden/>
          </w:rPr>
          <w:fldChar w:fldCharType="separate"/>
        </w:r>
        <w:r>
          <w:rPr>
            <w:noProof/>
            <w:webHidden/>
          </w:rPr>
          <w:t>78</w:t>
        </w:r>
        <w:r>
          <w:rPr>
            <w:noProof/>
            <w:webHidden/>
          </w:rPr>
          <w:fldChar w:fldCharType="end"/>
        </w:r>
      </w:hyperlink>
    </w:p>
    <w:p w:rsidR="0022095E" w:rsidRDefault="0022095E">
      <w:pPr>
        <w:pStyle w:val="TOC2"/>
        <w:tabs>
          <w:tab w:val="left" w:pos="1100"/>
          <w:tab w:val="right" w:leader="dot" w:pos="9629"/>
        </w:tabs>
        <w:rPr>
          <w:rFonts w:ascii="Calibri" w:hAnsi="Calibri"/>
          <w:noProof/>
          <w:sz w:val="22"/>
          <w:szCs w:val="22"/>
          <w:lang w:val="en-IE" w:eastAsia="en-IE"/>
        </w:rPr>
      </w:pPr>
      <w:hyperlink w:anchor="_Toc476588763" w:history="1">
        <w:r w:rsidRPr="004A70AB">
          <w:rPr>
            <w:rStyle w:val="Hyperlink"/>
            <w:noProof/>
          </w:rPr>
          <w:t>5.10</w:t>
        </w:r>
        <w:r>
          <w:rPr>
            <w:rFonts w:ascii="Calibri" w:hAnsi="Calibri"/>
            <w:noProof/>
            <w:sz w:val="22"/>
            <w:szCs w:val="22"/>
            <w:lang w:val="en-IE" w:eastAsia="en-IE"/>
          </w:rPr>
          <w:tab/>
        </w:r>
        <w:r w:rsidRPr="004A70AB">
          <w:rPr>
            <w:rStyle w:val="Hyperlink"/>
            <w:noProof/>
          </w:rPr>
          <w:t>Laboratory Information Management</w:t>
        </w:r>
        <w:r>
          <w:rPr>
            <w:noProof/>
            <w:webHidden/>
          </w:rPr>
          <w:tab/>
        </w:r>
        <w:r>
          <w:rPr>
            <w:noProof/>
            <w:webHidden/>
          </w:rPr>
          <w:fldChar w:fldCharType="begin"/>
        </w:r>
        <w:r>
          <w:rPr>
            <w:noProof/>
            <w:webHidden/>
          </w:rPr>
          <w:instrText xml:space="preserve"> PAGEREF _Toc476588763 \h </w:instrText>
        </w:r>
        <w:r>
          <w:rPr>
            <w:noProof/>
            <w:webHidden/>
          </w:rPr>
        </w:r>
        <w:r>
          <w:rPr>
            <w:noProof/>
            <w:webHidden/>
          </w:rPr>
          <w:fldChar w:fldCharType="separate"/>
        </w:r>
        <w:r>
          <w:rPr>
            <w:noProof/>
            <w:webHidden/>
          </w:rPr>
          <w:t>79</w:t>
        </w:r>
        <w:r>
          <w:rPr>
            <w:noProof/>
            <w:webHidden/>
          </w:rPr>
          <w:fldChar w:fldCharType="end"/>
        </w:r>
      </w:hyperlink>
    </w:p>
    <w:p w:rsidR="0022095E" w:rsidRDefault="0022095E">
      <w:pPr>
        <w:pStyle w:val="TOC1"/>
        <w:tabs>
          <w:tab w:val="left" w:pos="440"/>
          <w:tab w:val="right" w:leader="dot" w:pos="9629"/>
        </w:tabs>
        <w:rPr>
          <w:rFonts w:ascii="Calibri" w:hAnsi="Calibri"/>
          <w:noProof/>
          <w:sz w:val="22"/>
          <w:szCs w:val="22"/>
          <w:lang w:val="en-IE" w:eastAsia="en-IE"/>
        </w:rPr>
      </w:pPr>
      <w:hyperlink w:anchor="_Toc476588764" w:history="1">
        <w:r w:rsidRPr="004A70AB">
          <w:rPr>
            <w:rStyle w:val="Hyperlink"/>
            <w:noProof/>
          </w:rPr>
          <w:t>6.</w:t>
        </w:r>
        <w:r>
          <w:rPr>
            <w:rFonts w:ascii="Calibri" w:hAnsi="Calibri"/>
            <w:noProof/>
            <w:sz w:val="22"/>
            <w:szCs w:val="22"/>
            <w:lang w:val="en-IE" w:eastAsia="en-IE"/>
          </w:rPr>
          <w:tab/>
        </w:r>
        <w:r w:rsidRPr="004A70AB">
          <w:rPr>
            <w:rStyle w:val="Hyperlink"/>
            <w:noProof/>
          </w:rPr>
          <w:t>APPENDICES</w:t>
        </w:r>
        <w:r>
          <w:rPr>
            <w:noProof/>
            <w:webHidden/>
          </w:rPr>
          <w:tab/>
        </w:r>
        <w:r>
          <w:rPr>
            <w:noProof/>
            <w:webHidden/>
          </w:rPr>
          <w:fldChar w:fldCharType="begin"/>
        </w:r>
        <w:r>
          <w:rPr>
            <w:noProof/>
            <w:webHidden/>
          </w:rPr>
          <w:instrText xml:space="preserve"> PAGEREF _Toc476588764 \h </w:instrText>
        </w:r>
        <w:r>
          <w:rPr>
            <w:noProof/>
            <w:webHidden/>
          </w:rPr>
        </w:r>
        <w:r>
          <w:rPr>
            <w:noProof/>
            <w:webHidden/>
          </w:rPr>
          <w:fldChar w:fldCharType="separate"/>
        </w:r>
        <w:r>
          <w:rPr>
            <w:noProof/>
            <w:webHidden/>
          </w:rPr>
          <w:t>83</w:t>
        </w:r>
        <w:r>
          <w:rPr>
            <w:noProof/>
            <w:webHidden/>
          </w:rPr>
          <w:fldChar w:fldCharType="end"/>
        </w:r>
      </w:hyperlink>
    </w:p>
    <w:p w:rsidR="00055CE6" w:rsidRPr="00CD5209" w:rsidRDefault="00055CE6">
      <w:pPr>
        <w:rPr>
          <w:color w:val="000000"/>
        </w:rPr>
      </w:pPr>
      <w:r w:rsidRPr="00CD5209">
        <w:rPr>
          <w:color w:val="000000"/>
        </w:rPr>
        <w:fldChar w:fldCharType="end"/>
      </w:r>
    </w:p>
    <w:p w:rsidR="005410C4" w:rsidRPr="00CD5209" w:rsidRDefault="005410C4" w:rsidP="00395D74">
      <w:pPr>
        <w:tabs>
          <w:tab w:val="left" w:pos="709"/>
          <w:tab w:val="left" w:pos="5103"/>
        </w:tabs>
        <w:rPr>
          <w:b/>
          <w:color w:val="000000"/>
        </w:rPr>
      </w:pPr>
      <w:bookmarkStart w:id="0" w:name="_Toc177466319"/>
    </w:p>
    <w:p w:rsidR="00130D5A" w:rsidRPr="00CD5209" w:rsidRDefault="00130D5A" w:rsidP="00395D74">
      <w:pPr>
        <w:tabs>
          <w:tab w:val="left" w:pos="709"/>
          <w:tab w:val="left" w:pos="5103"/>
        </w:tabs>
        <w:rPr>
          <w:b/>
          <w:color w:val="000000"/>
        </w:rPr>
      </w:pPr>
    </w:p>
    <w:p w:rsidR="005410C4" w:rsidRPr="00CD5209" w:rsidRDefault="005410C4" w:rsidP="00395D74">
      <w:pPr>
        <w:tabs>
          <w:tab w:val="left" w:pos="709"/>
          <w:tab w:val="left" w:pos="5103"/>
        </w:tabs>
        <w:rPr>
          <w:b/>
          <w:color w:val="000000"/>
        </w:rPr>
      </w:pPr>
    </w:p>
    <w:p w:rsidR="005410C4" w:rsidRPr="00CD5209" w:rsidRDefault="005410C4" w:rsidP="00395D74">
      <w:pPr>
        <w:tabs>
          <w:tab w:val="left" w:pos="709"/>
          <w:tab w:val="left" w:pos="5103"/>
        </w:tabs>
        <w:rPr>
          <w:b/>
          <w:color w:val="000000"/>
        </w:rPr>
      </w:pPr>
    </w:p>
    <w:p w:rsidR="0032656F" w:rsidRPr="00CD5209" w:rsidRDefault="003665C2" w:rsidP="00AD37A6">
      <w:pPr>
        <w:pStyle w:val="Heading1"/>
        <w:jc w:val="left"/>
        <w:rPr>
          <w:color w:val="000000"/>
        </w:rPr>
      </w:pPr>
      <w:r w:rsidRPr="00CD5209">
        <w:rPr>
          <w:color w:val="000000"/>
        </w:rPr>
        <w:br w:type="page"/>
      </w:r>
      <w:bookmarkStart w:id="1" w:name="_Toc476588730"/>
      <w:r w:rsidR="00AD37A6" w:rsidRPr="00CD5209">
        <w:rPr>
          <w:color w:val="000000"/>
        </w:rPr>
        <w:lastRenderedPageBreak/>
        <w:t xml:space="preserve">1.  </w:t>
      </w:r>
      <w:r w:rsidR="0032656F" w:rsidRPr="00CD5209">
        <w:rPr>
          <w:color w:val="000000"/>
        </w:rPr>
        <w:t>INTRODUCTION</w:t>
      </w:r>
      <w:bookmarkEnd w:id="1"/>
      <w:r w:rsidR="007D12D7" w:rsidRPr="00CD5209">
        <w:rPr>
          <w:color w:val="000000"/>
        </w:rPr>
        <w:t xml:space="preserve"> </w:t>
      </w:r>
    </w:p>
    <w:p w:rsidR="008654B4" w:rsidRPr="00CD5209" w:rsidRDefault="00EF2ABB" w:rsidP="00ED6387">
      <w:pPr>
        <w:pStyle w:val="Heading2"/>
        <w:numPr>
          <w:ilvl w:val="1"/>
          <w:numId w:val="95"/>
        </w:numPr>
        <w:rPr>
          <w:color w:val="000000"/>
          <w:szCs w:val="24"/>
        </w:rPr>
      </w:pPr>
      <w:bookmarkStart w:id="2" w:name="_Toc476588731"/>
      <w:r w:rsidRPr="00CD5209">
        <w:rPr>
          <w:color w:val="000000"/>
          <w:szCs w:val="24"/>
        </w:rPr>
        <w:t>Purpose</w:t>
      </w:r>
      <w:bookmarkEnd w:id="2"/>
    </w:p>
    <w:p w:rsidR="0032656F" w:rsidRPr="00CD5209" w:rsidRDefault="0032656F" w:rsidP="00471EAE">
      <w:pPr>
        <w:tabs>
          <w:tab w:val="left" w:pos="426"/>
          <w:tab w:val="left" w:pos="1418"/>
          <w:tab w:val="left" w:pos="5103"/>
        </w:tabs>
        <w:ind w:left="1418"/>
        <w:jc w:val="both"/>
        <w:rPr>
          <w:color w:val="000000"/>
        </w:rPr>
      </w:pPr>
      <w:r w:rsidRPr="00CD5209">
        <w:rPr>
          <w:color w:val="000000"/>
        </w:rPr>
        <w:t>The purpose of this document is to define in clear terms, the policies, practices and procedures that control the effective delivery of the services provided, as it relates to the Department of Pa</w:t>
      </w:r>
      <w:r w:rsidR="001C6B55" w:rsidRPr="00CD5209">
        <w:rPr>
          <w:color w:val="000000"/>
        </w:rPr>
        <w:t>thology, O</w:t>
      </w:r>
      <w:r w:rsidRPr="00CD5209">
        <w:rPr>
          <w:color w:val="000000"/>
        </w:rPr>
        <w:t>ur Lady</w:t>
      </w:r>
      <w:r w:rsidR="00BB0E4A" w:rsidRPr="00CD5209">
        <w:rPr>
          <w:color w:val="000000"/>
        </w:rPr>
        <w:t>’</w:t>
      </w:r>
      <w:r w:rsidRPr="00CD5209">
        <w:rPr>
          <w:color w:val="000000"/>
        </w:rPr>
        <w:t xml:space="preserve">s Hospital, </w:t>
      </w:r>
      <w:r w:rsidR="00BB0E4A" w:rsidRPr="00CD5209">
        <w:rPr>
          <w:color w:val="000000"/>
        </w:rPr>
        <w:t>Navan</w:t>
      </w:r>
      <w:r w:rsidRPr="00CD5209">
        <w:rPr>
          <w:color w:val="000000"/>
        </w:rPr>
        <w:t>.</w:t>
      </w:r>
      <w:r w:rsidR="00395D74" w:rsidRPr="00CD5209">
        <w:rPr>
          <w:color w:val="000000"/>
        </w:rPr>
        <w:t xml:space="preserve"> </w:t>
      </w:r>
      <w:r w:rsidRPr="00CD5209">
        <w:rPr>
          <w:color w:val="000000"/>
        </w:rPr>
        <w:t>This document forms the organisations response/approach to the requirements of the following regulations and standards</w:t>
      </w:r>
      <w:r w:rsidR="0031059C" w:rsidRPr="00CD5209">
        <w:rPr>
          <w:color w:val="000000"/>
        </w:rPr>
        <w:t>:</w:t>
      </w:r>
    </w:p>
    <w:p w:rsidR="0032656F" w:rsidRPr="00CD5209" w:rsidRDefault="0032656F" w:rsidP="002512D7">
      <w:pPr>
        <w:numPr>
          <w:ilvl w:val="0"/>
          <w:numId w:val="4"/>
        </w:numPr>
        <w:tabs>
          <w:tab w:val="clear" w:pos="360"/>
          <w:tab w:val="left" w:pos="1496"/>
        </w:tabs>
        <w:spacing w:before="120" w:after="120"/>
        <w:ind w:left="2244" w:hanging="561"/>
        <w:jc w:val="both"/>
        <w:rPr>
          <w:color w:val="000000"/>
        </w:rPr>
      </w:pPr>
      <w:r w:rsidRPr="00CD5209">
        <w:rPr>
          <w:color w:val="000000"/>
        </w:rPr>
        <w:t xml:space="preserve"> </w:t>
      </w:r>
      <w:r w:rsidRPr="00CD5209">
        <w:rPr>
          <w:color w:val="000000"/>
          <w:u w:val="single"/>
        </w:rPr>
        <w:t>Blood Directive</w:t>
      </w:r>
      <w:r w:rsidRPr="00CD5209">
        <w:rPr>
          <w:color w:val="000000"/>
        </w:rPr>
        <w:t xml:space="preserve"> – Directive 2002/98/EC ~ “Setting the standards of quality and safety for the collection, testing, processing, storage and distribution of human blood and blood products and amending Directive 2001/83/EC”.</w:t>
      </w:r>
      <w:r w:rsidRPr="00CD5209">
        <w:rPr>
          <w:color w:val="000000"/>
          <w:u w:val="single"/>
        </w:rPr>
        <w:t xml:space="preserve"> </w:t>
      </w:r>
    </w:p>
    <w:p w:rsidR="0032656F" w:rsidRPr="00CD5209" w:rsidRDefault="0032656F" w:rsidP="002512D7">
      <w:pPr>
        <w:numPr>
          <w:ilvl w:val="0"/>
          <w:numId w:val="4"/>
        </w:numPr>
        <w:tabs>
          <w:tab w:val="clear" w:pos="360"/>
          <w:tab w:val="left" w:pos="2244"/>
        </w:tabs>
        <w:spacing w:before="120" w:after="120"/>
        <w:ind w:left="1418" w:firstLine="265"/>
        <w:jc w:val="both"/>
        <w:rPr>
          <w:color w:val="000000"/>
        </w:rPr>
      </w:pPr>
      <w:r w:rsidRPr="00CD5209">
        <w:rPr>
          <w:color w:val="000000"/>
          <w:u w:val="single"/>
        </w:rPr>
        <w:t>EU Directive 2004/33/EC</w:t>
      </w:r>
      <w:r w:rsidRPr="00CD5209">
        <w:rPr>
          <w:color w:val="000000"/>
        </w:rPr>
        <w:t xml:space="preserve"> Annex IV titled “Storage, Transport and </w:t>
      </w:r>
      <w:r w:rsidRPr="00CD5209">
        <w:rPr>
          <w:color w:val="000000"/>
        </w:rPr>
        <w:tab/>
        <w:t>Distribution Conditions for Blood and Blood Products”.</w:t>
      </w:r>
    </w:p>
    <w:p w:rsidR="0032656F" w:rsidRPr="00CD5209" w:rsidRDefault="0032656F" w:rsidP="002512D7">
      <w:pPr>
        <w:numPr>
          <w:ilvl w:val="0"/>
          <w:numId w:val="4"/>
        </w:numPr>
        <w:tabs>
          <w:tab w:val="clear" w:pos="360"/>
          <w:tab w:val="num" w:pos="567"/>
          <w:tab w:val="left" w:pos="2244"/>
        </w:tabs>
        <w:spacing w:before="120" w:after="120"/>
        <w:ind w:left="2244" w:hanging="561"/>
        <w:jc w:val="both"/>
        <w:rPr>
          <w:color w:val="000000"/>
        </w:rPr>
      </w:pPr>
      <w:r w:rsidRPr="00CD5209">
        <w:rPr>
          <w:color w:val="000000"/>
          <w:u w:val="single"/>
        </w:rPr>
        <w:t>SI 360 / 05</w:t>
      </w:r>
      <w:r w:rsidRPr="00CD5209">
        <w:rPr>
          <w:color w:val="000000"/>
        </w:rPr>
        <w:t xml:space="preserve"> - European Communities (Quality and Safety of Human Blood and Blood Products) Regulati</w:t>
      </w:r>
      <w:r w:rsidR="00121343" w:rsidRPr="00CD5209">
        <w:rPr>
          <w:color w:val="000000"/>
        </w:rPr>
        <w:t xml:space="preserve">ons 2005. This is the </w:t>
      </w:r>
      <w:r w:rsidR="00631AD6" w:rsidRPr="00CD5209">
        <w:rPr>
          <w:color w:val="000000"/>
        </w:rPr>
        <w:t>statutory</w:t>
      </w:r>
      <w:r w:rsidR="00121343" w:rsidRPr="00CD5209">
        <w:rPr>
          <w:color w:val="000000"/>
        </w:rPr>
        <w:t xml:space="preserve"> </w:t>
      </w:r>
      <w:r w:rsidRPr="00CD5209">
        <w:rPr>
          <w:color w:val="000000"/>
        </w:rPr>
        <w:t>instrument which adapts the EU Directives as defined above Into Irish law.</w:t>
      </w:r>
    </w:p>
    <w:p w:rsidR="0032656F" w:rsidRPr="00CD5209" w:rsidRDefault="0032656F" w:rsidP="002512D7">
      <w:pPr>
        <w:numPr>
          <w:ilvl w:val="0"/>
          <w:numId w:val="4"/>
        </w:numPr>
        <w:tabs>
          <w:tab w:val="clear" w:pos="360"/>
          <w:tab w:val="left" w:pos="1496"/>
          <w:tab w:val="left" w:pos="2244"/>
        </w:tabs>
        <w:spacing w:before="120" w:after="120"/>
        <w:ind w:left="2244" w:hanging="561"/>
        <w:jc w:val="both"/>
        <w:rPr>
          <w:color w:val="000000"/>
        </w:rPr>
      </w:pPr>
      <w:r w:rsidRPr="00CD5209">
        <w:rPr>
          <w:color w:val="000000"/>
          <w:u w:val="single"/>
        </w:rPr>
        <w:t>Traceability SI 547/06</w:t>
      </w:r>
      <w:r w:rsidRPr="00CD5209">
        <w:rPr>
          <w:color w:val="000000"/>
        </w:rPr>
        <w:t xml:space="preserve"> - Compliance with Article 14 (Traceability) and Article 15 (Notification of Serious Adverse Reactions and Events) of EU Directive 2002/98/EC”.</w:t>
      </w:r>
    </w:p>
    <w:p w:rsidR="0032656F" w:rsidRPr="00CD5209" w:rsidRDefault="00A275DB" w:rsidP="002512D7">
      <w:pPr>
        <w:numPr>
          <w:ilvl w:val="0"/>
          <w:numId w:val="4"/>
        </w:numPr>
        <w:tabs>
          <w:tab w:val="clear" w:pos="360"/>
          <w:tab w:val="num" w:pos="1418"/>
          <w:tab w:val="left" w:pos="1496"/>
        </w:tabs>
        <w:spacing w:before="120" w:after="120"/>
        <w:ind w:left="2244" w:hanging="561"/>
        <w:jc w:val="both"/>
        <w:rPr>
          <w:color w:val="000000"/>
        </w:rPr>
      </w:pPr>
      <w:r w:rsidRPr="00CD5209">
        <w:rPr>
          <w:color w:val="000000"/>
          <w:u w:val="single"/>
        </w:rPr>
        <w:t xml:space="preserve"> </w:t>
      </w:r>
      <w:r w:rsidR="0032656F" w:rsidRPr="00CD5209">
        <w:rPr>
          <w:color w:val="000000"/>
          <w:u w:val="single"/>
        </w:rPr>
        <w:t>AML-</w:t>
      </w:r>
      <w:r w:rsidR="00A46ECF" w:rsidRPr="00CD5209">
        <w:rPr>
          <w:color w:val="000000"/>
          <w:u w:val="single"/>
        </w:rPr>
        <w:t>BB</w:t>
      </w:r>
      <w:r w:rsidR="0032656F" w:rsidRPr="00CD5209">
        <w:rPr>
          <w:color w:val="000000"/>
        </w:rPr>
        <w:t xml:space="preserve"> current version titled “Minimum Requirements for Blood Bank Compliance with Article 14 (Traceability) and Article 15 (Notification of Serious Adverse Reactions and Events ) of EU Blood Directive 2002/98/EU</w:t>
      </w:r>
    </w:p>
    <w:p w:rsidR="0032656F" w:rsidRPr="00CD5209" w:rsidRDefault="0032656F" w:rsidP="002512D7">
      <w:pPr>
        <w:numPr>
          <w:ilvl w:val="0"/>
          <w:numId w:val="4"/>
        </w:numPr>
        <w:tabs>
          <w:tab w:val="clear" w:pos="360"/>
          <w:tab w:val="left" w:pos="1496"/>
          <w:tab w:val="num" w:pos="2244"/>
        </w:tabs>
        <w:spacing w:before="120" w:after="120"/>
        <w:ind w:left="2244" w:hanging="561"/>
        <w:jc w:val="both"/>
        <w:rPr>
          <w:color w:val="000000"/>
        </w:rPr>
      </w:pPr>
      <w:r w:rsidRPr="00CD5209">
        <w:rPr>
          <w:color w:val="000000"/>
          <w:u w:val="single"/>
        </w:rPr>
        <w:t>Directive 2005/61/EC</w:t>
      </w:r>
      <w:r w:rsidRPr="00CD5209">
        <w:rPr>
          <w:color w:val="000000"/>
        </w:rPr>
        <w:t xml:space="preserve"> ~ “Implementing Directive 2002/98/EC of the European Parliament and of the Council as regards traceability requirements and notification of serious adverse reactions and events”.</w:t>
      </w:r>
    </w:p>
    <w:p w:rsidR="0032656F" w:rsidRPr="00CD5209" w:rsidRDefault="0032656F" w:rsidP="002512D7">
      <w:pPr>
        <w:numPr>
          <w:ilvl w:val="0"/>
          <w:numId w:val="4"/>
        </w:numPr>
        <w:tabs>
          <w:tab w:val="clear" w:pos="360"/>
          <w:tab w:val="left" w:pos="1496"/>
          <w:tab w:val="left" w:pos="1683"/>
          <w:tab w:val="num" w:pos="2244"/>
        </w:tabs>
        <w:spacing w:before="120" w:after="120"/>
        <w:ind w:left="2244" w:hanging="561"/>
        <w:jc w:val="both"/>
        <w:rPr>
          <w:color w:val="000000"/>
        </w:rPr>
      </w:pPr>
      <w:r w:rsidRPr="00CD5209">
        <w:rPr>
          <w:color w:val="000000"/>
          <w:u w:val="single"/>
        </w:rPr>
        <w:t>Directive 2005/62/EC</w:t>
      </w:r>
      <w:r w:rsidRPr="00CD5209">
        <w:rPr>
          <w:color w:val="000000"/>
        </w:rPr>
        <w:t xml:space="preserve"> ~ “Implementing Directive 2002/98/EC of the European Parliament and of the Council as regards community standards and specification relating to a quality system for blood establishments”.</w:t>
      </w:r>
    </w:p>
    <w:p w:rsidR="00F95BAA" w:rsidRPr="00CD5209" w:rsidRDefault="00F95BAA" w:rsidP="00F95BAA">
      <w:pPr>
        <w:numPr>
          <w:ilvl w:val="0"/>
          <w:numId w:val="4"/>
        </w:numPr>
        <w:tabs>
          <w:tab w:val="clear" w:pos="360"/>
          <w:tab w:val="left" w:pos="1496"/>
          <w:tab w:val="left" w:pos="1683"/>
          <w:tab w:val="num" w:pos="2244"/>
        </w:tabs>
        <w:spacing w:before="120" w:after="120"/>
        <w:ind w:left="2244" w:hanging="561"/>
        <w:jc w:val="both"/>
        <w:rPr>
          <w:color w:val="000000"/>
          <w:u w:val="single"/>
        </w:rPr>
      </w:pPr>
      <w:r w:rsidRPr="00CD5209">
        <w:rPr>
          <w:color w:val="000000"/>
          <w:u w:val="single"/>
        </w:rPr>
        <w:t xml:space="preserve">Directive 98/79/EC </w:t>
      </w:r>
      <w:r w:rsidRPr="00CD5209">
        <w:rPr>
          <w:color w:val="000000"/>
        </w:rPr>
        <w:t>– “In Vitro Medical Devices Directive”</w:t>
      </w:r>
    </w:p>
    <w:p w:rsidR="00F95BAA" w:rsidRPr="00CD5209" w:rsidRDefault="00F95BAA" w:rsidP="002512D7">
      <w:pPr>
        <w:numPr>
          <w:ilvl w:val="0"/>
          <w:numId w:val="4"/>
        </w:numPr>
        <w:tabs>
          <w:tab w:val="clear" w:pos="360"/>
          <w:tab w:val="left" w:pos="1496"/>
          <w:tab w:val="left" w:pos="1683"/>
          <w:tab w:val="num" w:pos="2244"/>
        </w:tabs>
        <w:spacing w:before="120" w:after="120"/>
        <w:ind w:left="2244" w:hanging="561"/>
        <w:jc w:val="both"/>
        <w:rPr>
          <w:color w:val="000000"/>
        </w:rPr>
      </w:pPr>
      <w:r w:rsidRPr="00CD5209">
        <w:rPr>
          <w:color w:val="000000"/>
          <w:u w:val="single"/>
        </w:rPr>
        <w:t>SI No 304/2001</w:t>
      </w:r>
      <w:r w:rsidRPr="00CD5209">
        <w:rPr>
          <w:color w:val="000000"/>
        </w:rPr>
        <w:t xml:space="preserve"> European Communities (In vitro Diagnostic Medical Devices) Regulations 2001</w:t>
      </w:r>
    </w:p>
    <w:p w:rsidR="00A96BEA" w:rsidRPr="00CD5209" w:rsidRDefault="00A96BEA" w:rsidP="002512D7">
      <w:pPr>
        <w:numPr>
          <w:ilvl w:val="0"/>
          <w:numId w:val="4"/>
        </w:numPr>
        <w:tabs>
          <w:tab w:val="clear" w:pos="360"/>
          <w:tab w:val="left" w:pos="1496"/>
          <w:tab w:val="left" w:pos="1683"/>
          <w:tab w:val="num" w:pos="2244"/>
        </w:tabs>
        <w:spacing w:before="120" w:after="120"/>
        <w:ind w:left="2244" w:hanging="561"/>
        <w:jc w:val="both"/>
        <w:rPr>
          <w:color w:val="000000"/>
        </w:rPr>
      </w:pPr>
      <w:r w:rsidRPr="00CD5209">
        <w:rPr>
          <w:color w:val="000000"/>
          <w:u w:val="single"/>
          <w:lang/>
        </w:rPr>
        <w:t>S.I. No. 158/2006</w:t>
      </w:r>
      <w:r w:rsidRPr="00CD5209">
        <w:rPr>
          <w:color w:val="000000"/>
          <w:lang/>
        </w:rPr>
        <w:t xml:space="preserve"> - European Communities (Quality and Safety of Human Tissues and Cells) Regulations 2006</w:t>
      </w:r>
    </w:p>
    <w:p w:rsidR="00A96BEA" w:rsidRPr="00CD5209" w:rsidRDefault="00A96BEA" w:rsidP="002512D7">
      <w:pPr>
        <w:numPr>
          <w:ilvl w:val="0"/>
          <w:numId w:val="4"/>
        </w:numPr>
        <w:tabs>
          <w:tab w:val="clear" w:pos="360"/>
          <w:tab w:val="left" w:pos="1496"/>
          <w:tab w:val="left" w:pos="1683"/>
          <w:tab w:val="num" w:pos="2244"/>
        </w:tabs>
        <w:spacing w:before="120" w:after="120"/>
        <w:ind w:left="2244" w:hanging="561"/>
        <w:jc w:val="both"/>
        <w:rPr>
          <w:color w:val="000000"/>
        </w:rPr>
      </w:pPr>
      <w:r w:rsidRPr="00CD5209">
        <w:rPr>
          <w:color w:val="000000"/>
          <w:u w:val="single"/>
          <w:lang/>
        </w:rPr>
        <w:t>Directive 2004/23/EC</w:t>
      </w:r>
      <w:r w:rsidRPr="00CD5209">
        <w:rPr>
          <w:color w:val="000000"/>
          <w:lang/>
        </w:rPr>
        <w:t xml:space="preserve"> of the European Parliament and of the Council of 31 March 2004 on setting standards of quality and safety for the donation, procurement, testing, processing, preservation, storage and distribution of human tissues and cells</w:t>
      </w:r>
    </w:p>
    <w:p w:rsidR="0032656F" w:rsidRPr="00CD5209" w:rsidRDefault="00742CF8" w:rsidP="002512D7">
      <w:pPr>
        <w:numPr>
          <w:ilvl w:val="0"/>
          <w:numId w:val="4"/>
        </w:numPr>
        <w:tabs>
          <w:tab w:val="clear" w:pos="360"/>
          <w:tab w:val="left" w:pos="1496"/>
          <w:tab w:val="num" w:pos="2244"/>
        </w:tabs>
        <w:spacing w:before="120" w:after="120"/>
        <w:ind w:left="2244" w:hanging="561"/>
        <w:jc w:val="both"/>
        <w:rPr>
          <w:color w:val="000000"/>
        </w:rPr>
      </w:pPr>
      <w:r w:rsidRPr="00CD5209">
        <w:rPr>
          <w:color w:val="000000"/>
          <w:u w:val="single"/>
        </w:rPr>
        <w:t>ISO 15189:2012</w:t>
      </w:r>
      <w:r w:rsidR="0032656F" w:rsidRPr="00CD5209">
        <w:rPr>
          <w:color w:val="000000"/>
          <w:u w:val="single"/>
        </w:rPr>
        <w:t>(E)</w:t>
      </w:r>
      <w:r w:rsidR="0032656F" w:rsidRPr="00CD5209">
        <w:rPr>
          <w:color w:val="000000"/>
        </w:rPr>
        <w:t xml:space="preserve"> - International Standard ~ Medical Laboratories – Particular requirement for Quality and Competence.</w:t>
      </w:r>
    </w:p>
    <w:p w:rsidR="001C6B55" w:rsidRPr="00CD5209" w:rsidRDefault="001C6B55" w:rsidP="002512D7">
      <w:pPr>
        <w:numPr>
          <w:ilvl w:val="0"/>
          <w:numId w:val="4"/>
        </w:numPr>
        <w:tabs>
          <w:tab w:val="clear" w:pos="360"/>
          <w:tab w:val="left" w:pos="1496"/>
          <w:tab w:val="num" w:pos="2244"/>
        </w:tabs>
        <w:spacing w:before="120" w:after="120"/>
        <w:ind w:left="2244" w:hanging="561"/>
        <w:jc w:val="both"/>
        <w:rPr>
          <w:color w:val="000000"/>
        </w:rPr>
      </w:pPr>
      <w:r w:rsidRPr="00CD5209">
        <w:rPr>
          <w:color w:val="000000"/>
          <w:u w:val="single"/>
        </w:rPr>
        <w:t xml:space="preserve">HIQA </w:t>
      </w:r>
      <w:r w:rsidR="00A275DB" w:rsidRPr="00CD5209">
        <w:rPr>
          <w:color w:val="000000"/>
          <w:u w:val="single"/>
        </w:rPr>
        <w:t>May 2010</w:t>
      </w:r>
      <w:r w:rsidR="00A275DB" w:rsidRPr="00CD5209">
        <w:rPr>
          <w:color w:val="000000"/>
        </w:rPr>
        <w:t xml:space="preserve"> – ‘National Standards for the Prevention and Control of Healthcare Associated Infections’.</w:t>
      </w:r>
    </w:p>
    <w:p w:rsidR="0032656F" w:rsidRPr="00CD5209" w:rsidRDefault="0032656F" w:rsidP="002512D7">
      <w:pPr>
        <w:numPr>
          <w:ilvl w:val="0"/>
          <w:numId w:val="4"/>
        </w:numPr>
        <w:tabs>
          <w:tab w:val="clear" w:pos="360"/>
          <w:tab w:val="left" w:pos="1496"/>
          <w:tab w:val="num" w:pos="2244"/>
        </w:tabs>
        <w:spacing w:before="120" w:after="120"/>
        <w:ind w:left="1843" w:hanging="160"/>
        <w:jc w:val="both"/>
        <w:rPr>
          <w:color w:val="000000"/>
        </w:rPr>
      </w:pPr>
      <w:r w:rsidRPr="00CD5209">
        <w:rPr>
          <w:color w:val="000000"/>
          <w:u w:val="single"/>
        </w:rPr>
        <w:lastRenderedPageBreak/>
        <w:t>INAB Regulations, Terms and Conditions</w:t>
      </w:r>
      <w:r w:rsidRPr="00CD5209">
        <w:rPr>
          <w:color w:val="000000"/>
        </w:rPr>
        <w:tab/>
      </w:r>
    </w:p>
    <w:p w:rsidR="0031059C" w:rsidRPr="00CD5209" w:rsidRDefault="00B470E3" w:rsidP="002512D7">
      <w:pPr>
        <w:numPr>
          <w:ilvl w:val="0"/>
          <w:numId w:val="4"/>
        </w:numPr>
        <w:tabs>
          <w:tab w:val="clear" w:pos="360"/>
          <w:tab w:val="left" w:pos="1496"/>
          <w:tab w:val="num" w:pos="2244"/>
        </w:tabs>
        <w:spacing w:before="120" w:after="120"/>
        <w:ind w:left="1843" w:hanging="160"/>
        <w:jc w:val="both"/>
        <w:rPr>
          <w:color w:val="000000"/>
        </w:rPr>
      </w:pPr>
      <w:r w:rsidRPr="00CD5209">
        <w:rPr>
          <w:color w:val="000000"/>
          <w:u w:val="single"/>
        </w:rPr>
        <w:t>S.I. 707/03</w:t>
      </w:r>
      <w:r w:rsidRPr="00CD5209">
        <w:rPr>
          <w:color w:val="000000"/>
        </w:rPr>
        <w:t xml:space="preserve"> - Infectious D</w:t>
      </w:r>
      <w:r w:rsidR="00395D74" w:rsidRPr="00CD5209">
        <w:rPr>
          <w:color w:val="000000"/>
        </w:rPr>
        <w:t xml:space="preserve">iseases Regulations 2003 </w:t>
      </w:r>
    </w:p>
    <w:p w:rsidR="00EF2ABB" w:rsidRPr="00CD5209" w:rsidRDefault="00EF2ABB" w:rsidP="002512D7">
      <w:pPr>
        <w:numPr>
          <w:ilvl w:val="0"/>
          <w:numId w:val="4"/>
        </w:numPr>
        <w:tabs>
          <w:tab w:val="clear" w:pos="360"/>
          <w:tab w:val="left" w:pos="1496"/>
          <w:tab w:val="num" w:pos="2244"/>
        </w:tabs>
        <w:spacing w:before="120" w:after="120"/>
        <w:ind w:left="1843" w:hanging="160"/>
        <w:jc w:val="both"/>
        <w:rPr>
          <w:color w:val="000000"/>
          <w:u w:val="single"/>
        </w:rPr>
      </w:pPr>
      <w:r w:rsidRPr="00CD5209">
        <w:rPr>
          <w:color w:val="000000"/>
          <w:u w:val="single"/>
        </w:rPr>
        <w:t>Ethics in Public Office Acts 1995 and 2001</w:t>
      </w:r>
      <w:r w:rsidR="00365C8E" w:rsidRPr="00CD5209">
        <w:rPr>
          <w:color w:val="000000"/>
          <w:highlight w:val="yellow"/>
        </w:rPr>
        <w:t xml:space="preserve"> </w:t>
      </w:r>
    </w:p>
    <w:p w:rsidR="00BA2D22" w:rsidRPr="00CD5209" w:rsidRDefault="00EF2ABB" w:rsidP="00EF2ABB">
      <w:pPr>
        <w:numPr>
          <w:ilvl w:val="0"/>
          <w:numId w:val="4"/>
        </w:numPr>
        <w:tabs>
          <w:tab w:val="clear" w:pos="360"/>
          <w:tab w:val="left" w:pos="1496"/>
          <w:tab w:val="num" w:pos="2244"/>
        </w:tabs>
        <w:spacing w:before="120" w:after="120"/>
        <w:ind w:left="1843" w:hanging="160"/>
        <w:jc w:val="both"/>
        <w:rPr>
          <w:color w:val="000000"/>
        </w:rPr>
      </w:pPr>
      <w:r w:rsidRPr="00CD5209">
        <w:rPr>
          <w:color w:val="000000"/>
          <w:u w:val="single"/>
        </w:rPr>
        <w:t>Public Service Management (Recruitments and Appointments) Act 2004</w:t>
      </w:r>
    </w:p>
    <w:p w:rsidR="008654B4" w:rsidRPr="00CD5209" w:rsidRDefault="008654B4" w:rsidP="008654B4">
      <w:pPr>
        <w:numPr>
          <w:ilvl w:val="0"/>
          <w:numId w:val="4"/>
        </w:numPr>
        <w:tabs>
          <w:tab w:val="clear" w:pos="360"/>
          <w:tab w:val="left" w:pos="1496"/>
          <w:tab w:val="num" w:pos="2244"/>
        </w:tabs>
        <w:spacing w:before="120" w:after="120"/>
        <w:ind w:left="2244" w:hanging="561"/>
        <w:jc w:val="both"/>
        <w:rPr>
          <w:color w:val="000000"/>
        </w:rPr>
      </w:pPr>
      <w:r w:rsidRPr="00CD5209">
        <w:rPr>
          <w:color w:val="000000"/>
          <w:u w:val="single"/>
        </w:rPr>
        <w:t xml:space="preserve">Disciplinary </w:t>
      </w:r>
      <w:r w:rsidRPr="00CD5209">
        <w:rPr>
          <w:color w:val="000000"/>
          <w:u w:val="single"/>
        </w:rPr>
        <w:tab/>
        <w:t>Procedure for Employees of the Health Service Executive   (January 2007)</w:t>
      </w:r>
    </w:p>
    <w:p w:rsidR="00B470E3" w:rsidRPr="00CD5209" w:rsidRDefault="00130D5A" w:rsidP="00471EAE">
      <w:pPr>
        <w:tabs>
          <w:tab w:val="left" w:pos="1496"/>
        </w:tabs>
        <w:spacing w:before="120" w:after="120"/>
        <w:ind w:left="1683"/>
        <w:jc w:val="both"/>
        <w:rPr>
          <w:color w:val="000000"/>
        </w:rPr>
      </w:pPr>
      <w:r w:rsidRPr="00CD5209">
        <w:rPr>
          <w:color w:val="000000"/>
        </w:rPr>
        <w:t>Health Products Regulatory Authority</w:t>
      </w:r>
      <w:r w:rsidR="0031059C" w:rsidRPr="00CD5209">
        <w:rPr>
          <w:b/>
          <w:bCs/>
          <w:color w:val="000000"/>
        </w:rPr>
        <w:t xml:space="preserve"> </w:t>
      </w:r>
      <w:r w:rsidR="006C2311" w:rsidRPr="00CD5209">
        <w:rPr>
          <w:bCs/>
          <w:color w:val="000000"/>
        </w:rPr>
        <w:t>has been</w:t>
      </w:r>
      <w:r w:rsidR="0031059C" w:rsidRPr="00CD5209">
        <w:rPr>
          <w:color w:val="000000"/>
        </w:rPr>
        <w:t xml:space="preserve"> designated by the Depar</w:t>
      </w:r>
      <w:r w:rsidR="00AD673A" w:rsidRPr="00CD5209">
        <w:rPr>
          <w:color w:val="000000"/>
        </w:rPr>
        <w:t>tment of Health and Children (DO</w:t>
      </w:r>
      <w:r w:rsidR="0031059C" w:rsidRPr="00CD5209">
        <w:rPr>
          <w:color w:val="000000"/>
        </w:rPr>
        <w:t xml:space="preserve">HC) as the competent authority for overseeing the implementation of these regulations in all Hospital Blood Banks in Ireland. </w:t>
      </w:r>
    </w:p>
    <w:p w:rsidR="0032656F" w:rsidRPr="00CD5209" w:rsidRDefault="00B07F1B" w:rsidP="00ED6387">
      <w:pPr>
        <w:pStyle w:val="Heading2"/>
        <w:numPr>
          <w:ilvl w:val="1"/>
          <w:numId w:val="95"/>
        </w:numPr>
        <w:tabs>
          <w:tab w:val="left" w:pos="709"/>
        </w:tabs>
        <w:rPr>
          <w:color w:val="000000"/>
          <w:szCs w:val="24"/>
        </w:rPr>
      </w:pPr>
      <w:bookmarkStart w:id="3" w:name="_Toc476588732"/>
      <w:r w:rsidRPr="00CD5209">
        <w:rPr>
          <w:color w:val="000000"/>
          <w:szCs w:val="24"/>
        </w:rPr>
        <w:t>Overview of Our Lady</w:t>
      </w:r>
      <w:r w:rsidR="00BB0E4A" w:rsidRPr="00CD5209">
        <w:rPr>
          <w:color w:val="000000"/>
          <w:szCs w:val="24"/>
        </w:rPr>
        <w:t>’s</w:t>
      </w:r>
      <w:r w:rsidRPr="00CD5209">
        <w:rPr>
          <w:color w:val="000000"/>
          <w:szCs w:val="24"/>
        </w:rPr>
        <w:t xml:space="preserve"> Hospital</w:t>
      </w:r>
      <w:bookmarkEnd w:id="3"/>
    </w:p>
    <w:p w:rsidR="0032656F" w:rsidRPr="00CD5209" w:rsidRDefault="0032656F" w:rsidP="0032656F">
      <w:pPr>
        <w:ind w:left="720"/>
        <w:jc w:val="both"/>
        <w:rPr>
          <w:b/>
          <w:bCs/>
          <w:color w:val="000000"/>
        </w:rPr>
      </w:pPr>
    </w:p>
    <w:p w:rsidR="00A11D2F" w:rsidRPr="00CD5209" w:rsidRDefault="00A11D2F" w:rsidP="00A11D2F">
      <w:pPr>
        <w:ind w:left="800" w:firstLine="640"/>
        <w:jc w:val="both"/>
        <w:rPr>
          <w:b/>
          <w:i/>
          <w:color w:val="000000"/>
        </w:rPr>
      </w:pPr>
      <w:r w:rsidRPr="00CD5209">
        <w:rPr>
          <w:color w:val="000000"/>
        </w:rPr>
        <w:t xml:space="preserve"> </w:t>
      </w:r>
      <w:r w:rsidR="00EA7058" w:rsidRPr="00CD5209">
        <w:rPr>
          <w:b/>
          <w:i/>
          <w:color w:val="000000"/>
        </w:rPr>
        <w:t xml:space="preserve">Governance </w:t>
      </w:r>
      <w:r w:rsidR="00BB0E4A" w:rsidRPr="00CD5209">
        <w:rPr>
          <w:b/>
          <w:i/>
          <w:color w:val="000000"/>
        </w:rPr>
        <w:t>Background</w:t>
      </w:r>
    </w:p>
    <w:p w:rsidR="00487C0A" w:rsidRPr="00CD5209" w:rsidRDefault="00487C0A" w:rsidP="00A11D2F">
      <w:pPr>
        <w:ind w:left="800" w:firstLine="640"/>
        <w:jc w:val="both"/>
        <w:rPr>
          <w:b/>
          <w:i/>
          <w:color w:val="000000"/>
        </w:rPr>
      </w:pPr>
    </w:p>
    <w:p w:rsidR="003C7D7E" w:rsidRPr="00CD5209" w:rsidRDefault="00662D71" w:rsidP="00117DD1">
      <w:pPr>
        <w:ind w:left="1496"/>
        <w:jc w:val="both"/>
        <w:rPr>
          <w:color w:val="000000"/>
        </w:rPr>
      </w:pPr>
      <w:r w:rsidRPr="00CD5209">
        <w:rPr>
          <w:color w:val="000000"/>
        </w:rPr>
        <w:t xml:space="preserve">In </w:t>
      </w:r>
      <w:r w:rsidR="00CC3138" w:rsidRPr="00CD5209">
        <w:rPr>
          <w:color w:val="000000"/>
        </w:rPr>
        <w:t>1</w:t>
      </w:r>
      <w:r w:rsidRPr="00CD5209">
        <w:rPr>
          <w:color w:val="000000"/>
        </w:rPr>
        <w:t xml:space="preserve">997, </w:t>
      </w:r>
      <w:r w:rsidR="00A11D2F" w:rsidRPr="00CD5209">
        <w:rPr>
          <w:color w:val="000000"/>
        </w:rPr>
        <w:t>Our Lady</w:t>
      </w:r>
      <w:r w:rsidR="00BB0E4A" w:rsidRPr="00CD5209">
        <w:rPr>
          <w:color w:val="000000"/>
        </w:rPr>
        <w:t>’</w:t>
      </w:r>
      <w:r w:rsidR="00A11D2F" w:rsidRPr="00CD5209">
        <w:rPr>
          <w:color w:val="000000"/>
        </w:rPr>
        <w:t>s Hospital</w:t>
      </w:r>
      <w:r w:rsidR="00B470E3" w:rsidRPr="00CD5209">
        <w:rPr>
          <w:color w:val="000000"/>
        </w:rPr>
        <w:t>,</w:t>
      </w:r>
      <w:r w:rsidR="00A11D2F" w:rsidRPr="00CD5209">
        <w:rPr>
          <w:color w:val="000000"/>
        </w:rPr>
        <w:t xml:space="preserve"> </w:t>
      </w:r>
      <w:r w:rsidR="00BB0E4A" w:rsidRPr="00CD5209">
        <w:rPr>
          <w:color w:val="000000"/>
        </w:rPr>
        <w:t>Navan</w:t>
      </w:r>
      <w:r w:rsidR="00A11D2F" w:rsidRPr="00CD5209">
        <w:rPr>
          <w:color w:val="000000"/>
        </w:rPr>
        <w:t xml:space="preserve"> became part of the North Eastern He</w:t>
      </w:r>
      <w:r w:rsidR="00B07F1B" w:rsidRPr="00CD5209">
        <w:rPr>
          <w:color w:val="000000"/>
        </w:rPr>
        <w:t>alth B</w:t>
      </w:r>
      <w:r w:rsidR="00BB0E4A" w:rsidRPr="00CD5209">
        <w:rPr>
          <w:color w:val="000000"/>
        </w:rPr>
        <w:t>oard (NEHB)</w:t>
      </w:r>
      <w:r w:rsidRPr="00CD5209">
        <w:rPr>
          <w:color w:val="000000"/>
        </w:rPr>
        <w:t>.</w:t>
      </w:r>
      <w:r w:rsidR="00B07F1B" w:rsidRPr="00CD5209">
        <w:rPr>
          <w:color w:val="000000"/>
        </w:rPr>
        <w:t xml:space="preserve">  I</w:t>
      </w:r>
      <w:r w:rsidRPr="00CD5209">
        <w:rPr>
          <w:color w:val="000000"/>
        </w:rPr>
        <w:t>n 2005</w:t>
      </w:r>
      <w:r w:rsidR="00D149DF" w:rsidRPr="00CD5209">
        <w:rPr>
          <w:color w:val="000000"/>
        </w:rPr>
        <w:t>,</w:t>
      </w:r>
      <w:r w:rsidRPr="00CD5209">
        <w:rPr>
          <w:color w:val="000000"/>
        </w:rPr>
        <w:t xml:space="preserve"> it</w:t>
      </w:r>
      <w:r w:rsidR="00B07F1B" w:rsidRPr="00CD5209">
        <w:rPr>
          <w:color w:val="000000"/>
        </w:rPr>
        <w:t xml:space="preserve"> </w:t>
      </w:r>
      <w:r w:rsidR="003C7D7E" w:rsidRPr="00CD5209">
        <w:rPr>
          <w:color w:val="000000"/>
        </w:rPr>
        <w:t xml:space="preserve">then became </w:t>
      </w:r>
      <w:r w:rsidR="00B07F1B" w:rsidRPr="00CD5209">
        <w:rPr>
          <w:color w:val="000000"/>
        </w:rPr>
        <w:t>part of the Health Service Executive</w:t>
      </w:r>
      <w:r w:rsidR="00B470E3" w:rsidRPr="00CD5209">
        <w:rPr>
          <w:color w:val="000000"/>
        </w:rPr>
        <w:t xml:space="preserve"> Dublin North East</w:t>
      </w:r>
      <w:r w:rsidR="00B07F1B" w:rsidRPr="00CD5209">
        <w:rPr>
          <w:color w:val="000000"/>
        </w:rPr>
        <w:t xml:space="preserve"> (HSE DNE) </w:t>
      </w:r>
      <w:r w:rsidR="003C7D7E" w:rsidRPr="00CD5209">
        <w:rPr>
          <w:color w:val="000000"/>
        </w:rPr>
        <w:t>with</w:t>
      </w:r>
      <w:r w:rsidR="00B07F1B" w:rsidRPr="00CD5209">
        <w:rPr>
          <w:color w:val="000000"/>
        </w:rPr>
        <w:t xml:space="preserve"> the amalgamation of Health Boards</w:t>
      </w:r>
      <w:r w:rsidRPr="00CD5209">
        <w:rPr>
          <w:color w:val="000000"/>
        </w:rPr>
        <w:t>.</w:t>
      </w:r>
      <w:r w:rsidR="00B07F1B" w:rsidRPr="00CD5209">
        <w:rPr>
          <w:color w:val="000000"/>
        </w:rPr>
        <w:t xml:space="preserve"> It </w:t>
      </w:r>
      <w:r w:rsidR="003C7D7E" w:rsidRPr="00CD5209">
        <w:rPr>
          <w:color w:val="000000"/>
        </w:rPr>
        <w:t>wa</w:t>
      </w:r>
      <w:r w:rsidR="00B07F1B" w:rsidRPr="00CD5209">
        <w:rPr>
          <w:color w:val="000000"/>
        </w:rPr>
        <w:t xml:space="preserve">s </w:t>
      </w:r>
      <w:r w:rsidR="003C7D7E" w:rsidRPr="00CD5209">
        <w:rPr>
          <w:color w:val="000000"/>
        </w:rPr>
        <w:t xml:space="preserve">nominated as </w:t>
      </w:r>
      <w:r w:rsidR="00BB0E4A" w:rsidRPr="00CD5209">
        <w:rPr>
          <w:color w:val="000000"/>
        </w:rPr>
        <w:t xml:space="preserve">one of </w:t>
      </w:r>
      <w:r w:rsidR="00732C25" w:rsidRPr="00CD5209">
        <w:rPr>
          <w:color w:val="000000"/>
        </w:rPr>
        <w:t>the hospitals</w:t>
      </w:r>
      <w:r w:rsidR="0015232E" w:rsidRPr="00CD5209">
        <w:rPr>
          <w:color w:val="000000"/>
        </w:rPr>
        <w:t xml:space="preserve"> in</w:t>
      </w:r>
      <w:r w:rsidR="00000BE4" w:rsidRPr="00CD5209">
        <w:rPr>
          <w:color w:val="000000"/>
        </w:rPr>
        <w:t xml:space="preserve"> the Louth/Meath Hospital Group, the other two hospitals being Louth County Hospital</w:t>
      </w:r>
      <w:r w:rsidR="00B470E3" w:rsidRPr="00CD5209">
        <w:rPr>
          <w:color w:val="000000"/>
        </w:rPr>
        <w:t>, Dundalk</w:t>
      </w:r>
      <w:r w:rsidR="00000BE4" w:rsidRPr="00CD5209">
        <w:rPr>
          <w:color w:val="000000"/>
        </w:rPr>
        <w:t xml:space="preserve"> and Our Lady</w:t>
      </w:r>
      <w:r w:rsidR="00BB0E4A" w:rsidRPr="00CD5209">
        <w:rPr>
          <w:color w:val="000000"/>
        </w:rPr>
        <w:t xml:space="preserve"> of Lourdes Hospital, Drogheda</w:t>
      </w:r>
      <w:r w:rsidR="00000BE4" w:rsidRPr="00CD5209">
        <w:rPr>
          <w:color w:val="000000"/>
        </w:rPr>
        <w:t>.</w:t>
      </w:r>
      <w:r w:rsidR="008175D5" w:rsidRPr="00CD5209">
        <w:rPr>
          <w:color w:val="000000"/>
        </w:rPr>
        <w:t xml:space="preserve">  In 2013, </w:t>
      </w:r>
      <w:r w:rsidR="003C7D7E" w:rsidRPr="00CD5209">
        <w:rPr>
          <w:color w:val="000000"/>
        </w:rPr>
        <w:t xml:space="preserve">Professor Higgins in </w:t>
      </w:r>
      <w:r w:rsidR="00117DD1" w:rsidRPr="00CD5209">
        <w:rPr>
          <w:color w:val="000000"/>
        </w:rPr>
        <w:t>“The Establi</w:t>
      </w:r>
      <w:r w:rsidR="00FB7F46" w:rsidRPr="00CD5209">
        <w:rPr>
          <w:color w:val="000000"/>
        </w:rPr>
        <w:t>shment of Hospital Groups as a T</w:t>
      </w:r>
      <w:r w:rsidR="00117DD1" w:rsidRPr="00CD5209">
        <w:rPr>
          <w:color w:val="000000"/>
        </w:rPr>
        <w:t xml:space="preserve">ransition to Independent Hospital Trusts” recommended that Our Lady’s Hospital, Navan be </w:t>
      </w:r>
      <w:r w:rsidR="00BD2550" w:rsidRPr="00CD5209">
        <w:rPr>
          <w:color w:val="000000"/>
        </w:rPr>
        <w:t>includ</w:t>
      </w:r>
      <w:r w:rsidR="00117DD1" w:rsidRPr="00CD5209">
        <w:rPr>
          <w:color w:val="000000"/>
        </w:rPr>
        <w:t xml:space="preserve">ed </w:t>
      </w:r>
      <w:r w:rsidR="00BD2550" w:rsidRPr="00CD5209">
        <w:rPr>
          <w:color w:val="000000"/>
        </w:rPr>
        <w:t xml:space="preserve">with the </w:t>
      </w:r>
      <w:r w:rsidR="00D562BB" w:rsidRPr="00CD5209">
        <w:rPr>
          <w:b/>
          <w:color w:val="000000"/>
        </w:rPr>
        <w:t>Ireland</w:t>
      </w:r>
      <w:r w:rsidR="00BD2550" w:rsidRPr="00CD5209">
        <w:rPr>
          <w:b/>
          <w:color w:val="000000"/>
        </w:rPr>
        <w:t xml:space="preserve"> East Group</w:t>
      </w:r>
      <w:r w:rsidR="00BD2550" w:rsidRPr="00CD5209">
        <w:rPr>
          <w:color w:val="000000"/>
        </w:rPr>
        <w:t xml:space="preserve">. </w:t>
      </w:r>
      <w:r w:rsidR="00117DD1" w:rsidRPr="00CD5209">
        <w:rPr>
          <w:color w:val="000000"/>
        </w:rPr>
        <w:t xml:space="preserve"> </w:t>
      </w:r>
      <w:r w:rsidRPr="00CD5209">
        <w:rPr>
          <w:color w:val="000000"/>
        </w:rPr>
        <w:t>This group included the Mater Misericordiae University Hospital, St Vincent’s University Hospital, Midland Regional Hospital, Mullingar, St Luke’s Hospital, Kilkenny, Wexford General Hospital, National Maternity Hospital, St Columcille’s Hospital, St Michael’s Hospital, Dun Laogh</w:t>
      </w:r>
      <w:r w:rsidR="00AD673A" w:rsidRPr="00CD5209">
        <w:rPr>
          <w:color w:val="000000"/>
        </w:rPr>
        <w:t>a</w:t>
      </w:r>
      <w:r w:rsidRPr="00CD5209">
        <w:rPr>
          <w:color w:val="000000"/>
        </w:rPr>
        <w:t xml:space="preserve">ire, Cappagh National Orthopaedic Hospital and the Royal </w:t>
      </w:r>
      <w:r w:rsidR="00732C25" w:rsidRPr="00CD5209">
        <w:rPr>
          <w:color w:val="000000"/>
        </w:rPr>
        <w:t>Victoria</w:t>
      </w:r>
      <w:r w:rsidRPr="00CD5209">
        <w:rPr>
          <w:color w:val="000000"/>
        </w:rPr>
        <w:t xml:space="preserve"> Eye and Ear Hospital.  The Academic Partner </w:t>
      </w:r>
      <w:r w:rsidR="00D149DF" w:rsidRPr="00CD5209">
        <w:rPr>
          <w:color w:val="000000"/>
        </w:rPr>
        <w:t xml:space="preserve">nominated </w:t>
      </w:r>
      <w:r w:rsidR="00732C25" w:rsidRPr="00CD5209">
        <w:rPr>
          <w:color w:val="000000"/>
        </w:rPr>
        <w:t xml:space="preserve">is University College, Dublin. </w:t>
      </w:r>
      <w:r w:rsidR="006C6428" w:rsidRPr="00CD5209">
        <w:rPr>
          <w:color w:val="000000"/>
        </w:rPr>
        <w:t xml:space="preserve"> </w:t>
      </w:r>
    </w:p>
    <w:p w:rsidR="003B5A56" w:rsidRPr="00CD5209" w:rsidRDefault="003B5A56" w:rsidP="00117DD1">
      <w:pPr>
        <w:ind w:left="1496"/>
        <w:jc w:val="both"/>
        <w:rPr>
          <w:color w:val="000000"/>
        </w:rPr>
      </w:pPr>
    </w:p>
    <w:p w:rsidR="003B5A56" w:rsidRPr="00CD5209" w:rsidRDefault="00487D75" w:rsidP="003B5A56">
      <w:pPr>
        <w:ind w:left="1496"/>
        <w:jc w:val="both"/>
        <w:rPr>
          <w:color w:val="000000"/>
        </w:rPr>
      </w:pPr>
      <w:r w:rsidRPr="00CD5209">
        <w:rPr>
          <w:color w:val="000000"/>
        </w:rPr>
        <w:t>T</w:t>
      </w:r>
      <w:r w:rsidR="003B5A56" w:rsidRPr="00CD5209">
        <w:rPr>
          <w:color w:val="000000"/>
        </w:rPr>
        <w:t xml:space="preserve">he Department </w:t>
      </w:r>
      <w:r w:rsidR="00DD4968" w:rsidRPr="00CD5209">
        <w:rPr>
          <w:color w:val="000000"/>
        </w:rPr>
        <w:t xml:space="preserve">of Pathology </w:t>
      </w:r>
      <w:r w:rsidRPr="00CD5209">
        <w:rPr>
          <w:color w:val="000000"/>
        </w:rPr>
        <w:t>in Our Lady’s Hospital, Navan is no longer</w:t>
      </w:r>
      <w:r w:rsidR="003B5A56" w:rsidRPr="00CD5209">
        <w:rPr>
          <w:color w:val="000000"/>
        </w:rPr>
        <w:t xml:space="preserve"> linked to the Department </w:t>
      </w:r>
      <w:r w:rsidR="00DD4968" w:rsidRPr="00CD5209">
        <w:rPr>
          <w:color w:val="000000"/>
        </w:rPr>
        <w:t xml:space="preserve">of Pathology </w:t>
      </w:r>
      <w:r w:rsidR="003B5A56" w:rsidRPr="00CD5209">
        <w:rPr>
          <w:color w:val="000000"/>
        </w:rPr>
        <w:t>of Our Lady of Lourdes Hospital</w:t>
      </w:r>
      <w:r w:rsidRPr="00CD5209">
        <w:rPr>
          <w:color w:val="000000"/>
        </w:rPr>
        <w:t xml:space="preserve">. The Laboratory </w:t>
      </w:r>
      <w:r w:rsidR="00AD673A" w:rsidRPr="00CD5209">
        <w:rPr>
          <w:color w:val="000000"/>
        </w:rPr>
        <w:t>Directorate</w:t>
      </w:r>
      <w:r w:rsidRPr="00CD5209">
        <w:rPr>
          <w:color w:val="000000"/>
        </w:rPr>
        <w:t xml:space="preserve"> is comprised of Dr </w:t>
      </w:r>
      <w:r w:rsidR="00AD673A" w:rsidRPr="00CD5209">
        <w:rPr>
          <w:color w:val="000000"/>
        </w:rPr>
        <w:t>Michael</w:t>
      </w:r>
      <w:r w:rsidRPr="00CD5209">
        <w:rPr>
          <w:color w:val="000000"/>
        </w:rPr>
        <w:t xml:space="preserve"> Louw, Consultant Chemical Pa</w:t>
      </w:r>
      <w:r w:rsidR="00AD673A" w:rsidRPr="00CD5209">
        <w:rPr>
          <w:color w:val="000000"/>
        </w:rPr>
        <w:t xml:space="preserve">thologist, Mr Ray O’Hare </w:t>
      </w:r>
      <w:r w:rsidRPr="00CD5209">
        <w:rPr>
          <w:color w:val="000000"/>
        </w:rPr>
        <w:t>Chief Medical Sci</w:t>
      </w:r>
      <w:r w:rsidR="00AD673A" w:rsidRPr="00CD5209">
        <w:rPr>
          <w:color w:val="000000"/>
        </w:rPr>
        <w:t>entist and Mr Ken Fitzgibbon Gener</w:t>
      </w:r>
      <w:r w:rsidRPr="00CD5209">
        <w:rPr>
          <w:color w:val="000000"/>
        </w:rPr>
        <w:t>al Manager.</w:t>
      </w:r>
      <w:r w:rsidR="003B5A56" w:rsidRPr="00CD5209">
        <w:rPr>
          <w:color w:val="000000"/>
        </w:rPr>
        <w:t xml:space="preserve"> Dr Anne Fortune as the Consultant Haematologist with responsibility for the Blood Bank</w:t>
      </w:r>
      <w:r w:rsidR="00976707" w:rsidRPr="00CD5209">
        <w:rPr>
          <w:color w:val="000000"/>
        </w:rPr>
        <w:t xml:space="preserve">, Dr </w:t>
      </w:r>
      <w:r w:rsidRPr="00CD5209">
        <w:rPr>
          <w:color w:val="000000"/>
        </w:rPr>
        <w:t>Agneiska Blum</w:t>
      </w:r>
      <w:r w:rsidR="00976707" w:rsidRPr="00CD5209">
        <w:rPr>
          <w:color w:val="000000"/>
        </w:rPr>
        <w:t xml:space="preserve">, </w:t>
      </w:r>
      <w:r w:rsidR="00354DA5" w:rsidRPr="00CD5209">
        <w:rPr>
          <w:color w:val="000000"/>
        </w:rPr>
        <w:t xml:space="preserve">Locum </w:t>
      </w:r>
      <w:r w:rsidR="00976707" w:rsidRPr="00CD5209">
        <w:rPr>
          <w:color w:val="000000"/>
        </w:rPr>
        <w:t>Consultant Haematologist, Dr Jeremy Sargent, Consultant Haematologist</w:t>
      </w:r>
      <w:r w:rsidR="00FB7F46" w:rsidRPr="00CD5209">
        <w:rPr>
          <w:color w:val="000000"/>
        </w:rPr>
        <w:t xml:space="preserve"> with responsibility for Haematology</w:t>
      </w:r>
      <w:r w:rsidR="00976707" w:rsidRPr="00CD5209">
        <w:rPr>
          <w:color w:val="000000"/>
        </w:rPr>
        <w:t>, Dr Rosemary Curran, Consultant Microbiologist</w:t>
      </w:r>
      <w:r w:rsidR="00FB7F46" w:rsidRPr="00CD5209">
        <w:rPr>
          <w:color w:val="000000"/>
        </w:rPr>
        <w:t xml:space="preserve"> with responsibility for Microbiology</w:t>
      </w:r>
      <w:r w:rsidR="00976707" w:rsidRPr="00CD5209">
        <w:rPr>
          <w:color w:val="000000"/>
        </w:rPr>
        <w:t>, Dr Michael Louw, Consultant Chemical Pathologist</w:t>
      </w:r>
      <w:r w:rsidR="00FB7F46" w:rsidRPr="00CD5209">
        <w:rPr>
          <w:color w:val="000000"/>
        </w:rPr>
        <w:t xml:space="preserve"> to provide advisory services to Biochemistry</w:t>
      </w:r>
      <w:r w:rsidR="003B5A56" w:rsidRPr="00CD5209">
        <w:rPr>
          <w:color w:val="000000"/>
        </w:rPr>
        <w:t xml:space="preserve"> and </w:t>
      </w:r>
      <w:r w:rsidRPr="00CD5209">
        <w:rPr>
          <w:color w:val="000000"/>
        </w:rPr>
        <w:t>Mr Ray O’Hare</w:t>
      </w:r>
      <w:r w:rsidR="003B5A56" w:rsidRPr="00CD5209">
        <w:rPr>
          <w:color w:val="000000"/>
        </w:rPr>
        <w:t xml:space="preserve"> as </w:t>
      </w:r>
      <w:r w:rsidRPr="00CD5209">
        <w:rPr>
          <w:color w:val="000000"/>
        </w:rPr>
        <w:t>Chief Medical Scientist in charge</w:t>
      </w:r>
      <w:r w:rsidR="003B5A56" w:rsidRPr="00CD5209">
        <w:rPr>
          <w:color w:val="000000"/>
        </w:rPr>
        <w:t>.</w:t>
      </w:r>
    </w:p>
    <w:p w:rsidR="00A11D2F" w:rsidRPr="00CD5209" w:rsidRDefault="00A11D2F" w:rsidP="00117DD1">
      <w:pPr>
        <w:ind w:left="1496"/>
        <w:jc w:val="both"/>
        <w:rPr>
          <w:color w:val="000000"/>
        </w:rPr>
      </w:pPr>
    </w:p>
    <w:p w:rsidR="00A11D2F" w:rsidRPr="00CD5209" w:rsidRDefault="00A11D2F" w:rsidP="00A11D2F">
      <w:pPr>
        <w:ind w:left="800" w:firstLine="640"/>
        <w:jc w:val="both"/>
        <w:rPr>
          <w:b/>
          <w:i/>
          <w:color w:val="000000"/>
        </w:rPr>
      </w:pPr>
      <w:r w:rsidRPr="00CD5209">
        <w:rPr>
          <w:b/>
          <w:i/>
          <w:color w:val="000000"/>
        </w:rPr>
        <w:t>Capacity</w:t>
      </w:r>
    </w:p>
    <w:p w:rsidR="003C7D7E" w:rsidRPr="00CD5209" w:rsidRDefault="003C7D7E" w:rsidP="00A11D2F">
      <w:pPr>
        <w:ind w:left="800" w:firstLine="640"/>
        <w:jc w:val="both"/>
        <w:rPr>
          <w:b/>
          <w:i/>
          <w:color w:val="000000"/>
        </w:rPr>
      </w:pPr>
    </w:p>
    <w:p w:rsidR="00710787" w:rsidRDefault="00A11D2F" w:rsidP="00710787">
      <w:pPr>
        <w:ind w:left="1496"/>
        <w:jc w:val="both"/>
        <w:rPr>
          <w:color w:val="000000"/>
        </w:rPr>
      </w:pPr>
      <w:r w:rsidRPr="00CD5209">
        <w:rPr>
          <w:color w:val="000000"/>
        </w:rPr>
        <w:t>Our Lady</w:t>
      </w:r>
      <w:r w:rsidR="00BB0E4A" w:rsidRPr="00CD5209">
        <w:rPr>
          <w:color w:val="000000"/>
        </w:rPr>
        <w:t xml:space="preserve">’s Hospital, </w:t>
      </w:r>
      <w:r w:rsidR="007642D5" w:rsidRPr="00CD5209">
        <w:rPr>
          <w:color w:val="000000"/>
        </w:rPr>
        <w:t>Navan has</w:t>
      </w:r>
      <w:r w:rsidR="00816458" w:rsidRPr="00CD5209">
        <w:rPr>
          <w:color w:val="000000"/>
        </w:rPr>
        <w:t xml:space="preserve"> </w:t>
      </w:r>
      <w:r w:rsidR="00BB0E4A" w:rsidRPr="00CD5209">
        <w:rPr>
          <w:color w:val="000000"/>
        </w:rPr>
        <w:t>a</w:t>
      </w:r>
      <w:r w:rsidR="00BC5744" w:rsidRPr="00CD5209">
        <w:rPr>
          <w:color w:val="000000"/>
        </w:rPr>
        <w:t xml:space="preserve"> </w:t>
      </w:r>
      <w:r w:rsidR="00816458" w:rsidRPr="00CD5209">
        <w:rPr>
          <w:color w:val="000000"/>
        </w:rPr>
        <w:t xml:space="preserve">capacity </w:t>
      </w:r>
      <w:r w:rsidR="00B470E3" w:rsidRPr="00CD5209">
        <w:rPr>
          <w:color w:val="000000"/>
        </w:rPr>
        <w:t xml:space="preserve">of </w:t>
      </w:r>
      <w:r w:rsidR="00BB0E4A" w:rsidRPr="00CD5209">
        <w:rPr>
          <w:color w:val="000000"/>
        </w:rPr>
        <w:t>136</w:t>
      </w:r>
      <w:r w:rsidR="00816458" w:rsidRPr="00CD5209">
        <w:rPr>
          <w:color w:val="000000"/>
        </w:rPr>
        <w:t xml:space="preserve"> beds.</w:t>
      </w:r>
    </w:p>
    <w:p w:rsidR="0022095E" w:rsidRDefault="0022095E" w:rsidP="00710787">
      <w:pPr>
        <w:ind w:left="1496"/>
        <w:jc w:val="both"/>
        <w:rPr>
          <w:color w:val="000000"/>
        </w:rPr>
      </w:pPr>
    </w:p>
    <w:p w:rsidR="0022095E" w:rsidRDefault="0022095E" w:rsidP="00710787">
      <w:pPr>
        <w:ind w:left="1496"/>
        <w:jc w:val="both"/>
        <w:rPr>
          <w:color w:val="000000"/>
        </w:rPr>
      </w:pPr>
    </w:p>
    <w:p w:rsidR="0022095E" w:rsidRPr="00CD5209" w:rsidRDefault="0022095E" w:rsidP="00710787">
      <w:pPr>
        <w:ind w:left="1496"/>
        <w:jc w:val="both"/>
        <w:rPr>
          <w:color w:val="000000"/>
        </w:rPr>
      </w:pPr>
    </w:p>
    <w:p w:rsidR="00710787" w:rsidRPr="00CD5209" w:rsidRDefault="00710787" w:rsidP="00710787">
      <w:pPr>
        <w:ind w:left="1496"/>
        <w:jc w:val="both"/>
        <w:rPr>
          <w:color w:val="000000"/>
        </w:rPr>
      </w:pPr>
    </w:p>
    <w:p w:rsidR="00A11D2F" w:rsidRPr="00CD5209" w:rsidRDefault="00A11D2F" w:rsidP="00710787">
      <w:pPr>
        <w:ind w:left="1496"/>
        <w:jc w:val="both"/>
        <w:rPr>
          <w:b/>
          <w:i/>
          <w:color w:val="000000"/>
        </w:rPr>
      </w:pPr>
      <w:r w:rsidRPr="00CD5209">
        <w:rPr>
          <w:b/>
          <w:i/>
          <w:color w:val="000000"/>
        </w:rPr>
        <w:t>Services Provided</w:t>
      </w:r>
    </w:p>
    <w:p w:rsidR="003C7D7E" w:rsidRPr="00CD5209" w:rsidRDefault="003C7D7E" w:rsidP="00710787">
      <w:pPr>
        <w:ind w:left="1496"/>
        <w:jc w:val="both"/>
        <w:rPr>
          <w:b/>
          <w:i/>
          <w:color w:val="000000"/>
        </w:rPr>
      </w:pPr>
    </w:p>
    <w:p w:rsidR="00A11D2F" w:rsidRPr="00CD5209" w:rsidRDefault="00CC51AC" w:rsidP="00A11D2F">
      <w:pPr>
        <w:ind w:left="1440"/>
        <w:jc w:val="both"/>
        <w:rPr>
          <w:i/>
          <w:color w:val="000000"/>
        </w:rPr>
      </w:pPr>
      <w:r w:rsidRPr="00CD5209">
        <w:rPr>
          <w:color w:val="000000"/>
        </w:rPr>
        <w:t xml:space="preserve">Our Lady’s Hospital, Navan provides a general acute hospital service to the catchment area of Meath and an orthopaedic service to the region as a whole.  </w:t>
      </w:r>
      <w:r w:rsidR="00A11D2F" w:rsidRPr="00CD5209">
        <w:rPr>
          <w:color w:val="000000"/>
        </w:rPr>
        <w:t xml:space="preserve">Services provided at the hospital are detailed in Table 1. </w:t>
      </w:r>
      <w:r w:rsidR="00A11D2F" w:rsidRPr="00CD5209">
        <w:rPr>
          <w:i/>
          <w:color w:val="000000"/>
        </w:rPr>
        <w:t>S</w:t>
      </w:r>
      <w:r w:rsidR="003C7D7E" w:rsidRPr="00CD5209">
        <w:rPr>
          <w:i/>
          <w:color w:val="000000"/>
        </w:rPr>
        <w:t>ervices P</w:t>
      </w:r>
      <w:r w:rsidR="007065CD" w:rsidRPr="00CD5209">
        <w:rPr>
          <w:i/>
          <w:color w:val="000000"/>
        </w:rPr>
        <w:t xml:space="preserve">rovided at Our Lady’s </w:t>
      </w:r>
      <w:r w:rsidR="00A11D2F" w:rsidRPr="00CD5209">
        <w:rPr>
          <w:i/>
          <w:color w:val="000000"/>
        </w:rPr>
        <w:t>Hospital</w:t>
      </w:r>
    </w:p>
    <w:p w:rsidR="0025230B" w:rsidRPr="00CD5209" w:rsidRDefault="0025230B" w:rsidP="00A11D2F">
      <w:pPr>
        <w:ind w:left="1440"/>
        <w:jc w:val="both"/>
        <w:rPr>
          <w:i/>
          <w:color w:val="000000"/>
        </w:rPr>
      </w:pPr>
    </w:p>
    <w:p w:rsidR="00A11D2F" w:rsidRPr="00CD5209" w:rsidRDefault="00A64583" w:rsidP="00FB7F46">
      <w:pPr>
        <w:pStyle w:val="ReferenceLine"/>
        <w:ind w:left="1094" w:hanging="1520"/>
        <w:jc w:val="left"/>
        <w:rPr>
          <w:color w:val="000000"/>
          <w:sz w:val="24"/>
          <w:szCs w:val="24"/>
        </w:rPr>
      </w:pPr>
      <w:r w:rsidRPr="00CD5209">
        <w:rPr>
          <w:color w:val="000000"/>
        </w:rPr>
        <w:t xml:space="preserve"> </w:t>
      </w:r>
      <w:r w:rsidR="003C7D7E" w:rsidRPr="00CD5209">
        <w:rPr>
          <w:color w:val="000000"/>
          <w:sz w:val="24"/>
          <w:szCs w:val="24"/>
        </w:rPr>
        <w:t>Table 1.   Services P</w:t>
      </w:r>
      <w:r w:rsidR="003665C2" w:rsidRPr="00CD5209">
        <w:rPr>
          <w:color w:val="000000"/>
          <w:sz w:val="24"/>
          <w:szCs w:val="24"/>
        </w:rPr>
        <w:t>rovided at Our Lady’s</w:t>
      </w:r>
      <w:r w:rsidR="007065CD" w:rsidRPr="00CD5209">
        <w:rPr>
          <w:color w:val="000000"/>
          <w:sz w:val="24"/>
          <w:szCs w:val="24"/>
        </w:rPr>
        <w:t xml:space="preserve"> H</w:t>
      </w:r>
      <w:r w:rsidR="00402467" w:rsidRPr="00CD5209">
        <w:rPr>
          <w:color w:val="000000"/>
          <w:sz w:val="24"/>
          <w:szCs w:val="24"/>
        </w:rPr>
        <w:t>ospital</w:t>
      </w:r>
      <w:r w:rsidR="003665C2" w:rsidRPr="00CD5209">
        <w:rPr>
          <w:color w:val="000000"/>
          <w:sz w:val="24"/>
          <w:szCs w:val="24"/>
        </w:rPr>
        <w:t>, Navan</w:t>
      </w:r>
    </w:p>
    <w:p w:rsidR="00CC51AC" w:rsidRPr="00CD5209" w:rsidRDefault="00CC51AC" w:rsidP="00D75EAC">
      <w:pPr>
        <w:pStyle w:val="ReferenceLine"/>
        <w:ind w:left="1094" w:firstLine="346"/>
        <w:jc w:val="left"/>
        <w:rPr>
          <w:color w:val="000000"/>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05"/>
        <w:gridCol w:w="3544"/>
      </w:tblGrid>
      <w:tr w:rsidR="00CC51AC" w:rsidRPr="00CD5209" w:rsidTr="00FB7F46">
        <w:tc>
          <w:tcPr>
            <w:tcW w:w="6805" w:type="dxa"/>
            <w:shd w:val="clear" w:color="auto" w:fill="auto"/>
          </w:tcPr>
          <w:p w:rsidR="00CC51AC" w:rsidRPr="00CD5209" w:rsidRDefault="00CC51AC" w:rsidP="00215F25">
            <w:pPr>
              <w:jc w:val="both"/>
              <w:rPr>
                <w:color w:val="000000"/>
              </w:rPr>
            </w:pPr>
            <w:r w:rsidRPr="00CD5209">
              <w:rPr>
                <w:color w:val="000000"/>
              </w:rPr>
              <w:t>General Medicine</w:t>
            </w:r>
          </w:p>
        </w:tc>
        <w:tc>
          <w:tcPr>
            <w:tcW w:w="3544" w:type="dxa"/>
            <w:shd w:val="clear" w:color="auto" w:fill="auto"/>
          </w:tcPr>
          <w:p w:rsidR="00CC51AC" w:rsidRPr="00CD5209" w:rsidRDefault="00CC51AC" w:rsidP="009E4F43">
            <w:pPr>
              <w:jc w:val="both"/>
              <w:rPr>
                <w:color w:val="000000"/>
              </w:rPr>
            </w:pPr>
            <w:r w:rsidRPr="00CD5209">
              <w:rPr>
                <w:color w:val="000000"/>
              </w:rPr>
              <w:t>Pathology</w:t>
            </w:r>
          </w:p>
        </w:tc>
      </w:tr>
      <w:tr w:rsidR="00CC51AC" w:rsidRPr="00CD5209" w:rsidTr="00FB7F46">
        <w:tc>
          <w:tcPr>
            <w:tcW w:w="6805" w:type="dxa"/>
            <w:shd w:val="clear" w:color="auto" w:fill="auto"/>
          </w:tcPr>
          <w:p w:rsidR="00CC51AC" w:rsidRPr="00CD5209" w:rsidRDefault="00CC51AC" w:rsidP="00215F25">
            <w:pPr>
              <w:jc w:val="both"/>
              <w:rPr>
                <w:color w:val="000000"/>
              </w:rPr>
            </w:pPr>
            <w:r w:rsidRPr="00CD5209">
              <w:rPr>
                <w:color w:val="000000"/>
              </w:rPr>
              <w:t>Emergency Medicine</w:t>
            </w:r>
          </w:p>
        </w:tc>
        <w:tc>
          <w:tcPr>
            <w:tcW w:w="3544" w:type="dxa"/>
            <w:shd w:val="clear" w:color="auto" w:fill="auto"/>
          </w:tcPr>
          <w:p w:rsidR="00CC51AC" w:rsidRPr="00CD5209" w:rsidRDefault="00CC51AC" w:rsidP="009E4F43">
            <w:pPr>
              <w:jc w:val="both"/>
              <w:rPr>
                <w:color w:val="000000"/>
              </w:rPr>
            </w:pPr>
            <w:r w:rsidRPr="00CD5209">
              <w:rPr>
                <w:color w:val="000000"/>
              </w:rPr>
              <w:t>Radiology</w:t>
            </w:r>
          </w:p>
        </w:tc>
      </w:tr>
      <w:tr w:rsidR="00CC51AC" w:rsidRPr="00CD5209" w:rsidTr="00FB7F46">
        <w:tc>
          <w:tcPr>
            <w:tcW w:w="6805" w:type="dxa"/>
            <w:shd w:val="clear" w:color="auto" w:fill="auto"/>
          </w:tcPr>
          <w:p w:rsidR="00CC51AC" w:rsidRPr="00CD5209" w:rsidRDefault="00CC51AC" w:rsidP="00215F25">
            <w:pPr>
              <w:jc w:val="both"/>
              <w:rPr>
                <w:color w:val="000000"/>
              </w:rPr>
            </w:pPr>
            <w:r w:rsidRPr="00CD5209">
              <w:rPr>
                <w:color w:val="000000"/>
              </w:rPr>
              <w:t>Orthopaedics</w:t>
            </w:r>
          </w:p>
        </w:tc>
        <w:tc>
          <w:tcPr>
            <w:tcW w:w="3544" w:type="dxa"/>
            <w:shd w:val="clear" w:color="auto" w:fill="auto"/>
          </w:tcPr>
          <w:p w:rsidR="00CC51AC" w:rsidRPr="00CD5209" w:rsidRDefault="00CC51AC" w:rsidP="009E4F43">
            <w:pPr>
              <w:jc w:val="both"/>
              <w:rPr>
                <w:color w:val="000000"/>
              </w:rPr>
            </w:pPr>
            <w:r w:rsidRPr="00CD5209">
              <w:rPr>
                <w:color w:val="000000"/>
              </w:rPr>
              <w:t>Physiotherapy</w:t>
            </w:r>
          </w:p>
        </w:tc>
      </w:tr>
      <w:tr w:rsidR="00CC51AC" w:rsidRPr="00CD5209" w:rsidTr="00FB7F46">
        <w:tc>
          <w:tcPr>
            <w:tcW w:w="6805" w:type="dxa"/>
            <w:shd w:val="clear" w:color="auto" w:fill="auto"/>
          </w:tcPr>
          <w:p w:rsidR="00CC51AC" w:rsidRPr="00CD5209" w:rsidRDefault="00732C25" w:rsidP="00215F25">
            <w:pPr>
              <w:jc w:val="both"/>
              <w:rPr>
                <w:color w:val="000000"/>
              </w:rPr>
            </w:pPr>
            <w:r w:rsidRPr="00CD5209">
              <w:rPr>
                <w:color w:val="000000"/>
              </w:rPr>
              <w:t>Gynaecology</w:t>
            </w:r>
            <w:r w:rsidR="00CC51AC" w:rsidRPr="00CD5209">
              <w:rPr>
                <w:color w:val="000000"/>
              </w:rPr>
              <w:t xml:space="preserve"> Day Surgery</w:t>
            </w:r>
          </w:p>
        </w:tc>
        <w:tc>
          <w:tcPr>
            <w:tcW w:w="3544" w:type="dxa"/>
            <w:shd w:val="clear" w:color="auto" w:fill="auto"/>
          </w:tcPr>
          <w:p w:rsidR="00CC51AC" w:rsidRPr="00CD5209" w:rsidRDefault="00CC51AC" w:rsidP="009E4F43">
            <w:pPr>
              <w:jc w:val="both"/>
              <w:rPr>
                <w:color w:val="000000"/>
              </w:rPr>
            </w:pPr>
            <w:r w:rsidRPr="00CD5209">
              <w:rPr>
                <w:color w:val="000000"/>
              </w:rPr>
              <w:t>Pharmacy</w:t>
            </w:r>
          </w:p>
        </w:tc>
      </w:tr>
      <w:tr w:rsidR="00CC51AC" w:rsidRPr="00CD5209" w:rsidTr="00FB7F46">
        <w:tc>
          <w:tcPr>
            <w:tcW w:w="6805" w:type="dxa"/>
            <w:shd w:val="clear" w:color="auto" w:fill="auto"/>
          </w:tcPr>
          <w:p w:rsidR="00CC51AC" w:rsidRPr="00CD5209" w:rsidRDefault="00CC51AC" w:rsidP="00215F25">
            <w:pPr>
              <w:jc w:val="both"/>
              <w:rPr>
                <w:color w:val="000000"/>
              </w:rPr>
            </w:pPr>
            <w:r w:rsidRPr="00CD5209">
              <w:rPr>
                <w:color w:val="000000"/>
              </w:rPr>
              <w:t>Palliative Care</w:t>
            </w:r>
          </w:p>
        </w:tc>
        <w:tc>
          <w:tcPr>
            <w:tcW w:w="3544" w:type="dxa"/>
            <w:shd w:val="clear" w:color="auto" w:fill="auto"/>
          </w:tcPr>
          <w:p w:rsidR="00CC51AC" w:rsidRPr="00CD5209" w:rsidRDefault="00975645" w:rsidP="009E4F43">
            <w:pPr>
              <w:jc w:val="both"/>
              <w:rPr>
                <w:color w:val="000000"/>
              </w:rPr>
            </w:pPr>
            <w:r w:rsidRPr="00CD5209">
              <w:rPr>
                <w:color w:val="000000"/>
              </w:rPr>
              <w:t>Cardiology</w:t>
            </w:r>
          </w:p>
        </w:tc>
      </w:tr>
      <w:tr w:rsidR="00CC51AC" w:rsidRPr="00CD5209" w:rsidTr="00FB7F46">
        <w:tc>
          <w:tcPr>
            <w:tcW w:w="6805" w:type="dxa"/>
            <w:shd w:val="clear" w:color="auto" w:fill="auto"/>
          </w:tcPr>
          <w:p w:rsidR="00CC51AC" w:rsidRPr="00CD5209" w:rsidRDefault="00CC51AC" w:rsidP="00215F25">
            <w:pPr>
              <w:jc w:val="both"/>
              <w:rPr>
                <w:color w:val="000000"/>
              </w:rPr>
            </w:pPr>
            <w:r w:rsidRPr="00CD5209">
              <w:rPr>
                <w:color w:val="000000"/>
              </w:rPr>
              <w:t>General Surgery</w:t>
            </w:r>
          </w:p>
        </w:tc>
        <w:tc>
          <w:tcPr>
            <w:tcW w:w="3544" w:type="dxa"/>
            <w:shd w:val="clear" w:color="auto" w:fill="auto"/>
          </w:tcPr>
          <w:p w:rsidR="00CC51AC" w:rsidRPr="00CD5209" w:rsidRDefault="00CC51AC" w:rsidP="009E4F43">
            <w:pPr>
              <w:jc w:val="both"/>
              <w:rPr>
                <w:color w:val="000000"/>
              </w:rPr>
            </w:pPr>
            <w:r w:rsidRPr="00CD5209">
              <w:rPr>
                <w:color w:val="000000"/>
              </w:rPr>
              <w:t>Occupational Therapy</w:t>
            </w:r>
          </w:p>
        </w:tc>
      </w:tr>
    </w:tbl>
    <w:p w:rsidR="00975645" w:rsidRPr="00CD5209" w:rsidRDefault="00975645" w:rsidP="00975645">
      <w:pPr>
        <w:rPr>
          <w:color w:val="000000"/>
        </w:rPr>
      </w:pPr>
    </w:p>
    <w:p w:rsidR="0032656F" w:rsidRPr="00CD5209" w:rsidRDefault="00A11D2F" w:rsidP="00ED6387">
      <w:pPr>
        <w:pStyle w:val="Heading2"/>
        <w:numPr>
          <w:ilvl w:val="1"/>
          <w:numId w:val="95"/>
        </w:numPr>
        <w:tabs>
          <w:tab w:val="left" w:pos="709"/>
        </w:tabs>
        <w:rPr>
          <w:color w:val="000000"/>
          <w:szCs w:val="24"/>
        </w:rPr>
      </w:pPr>
      <w:bookmarkStart w:id="4" w:name="_Toc476588733"/>
      <w:r w:rsidRPr="00CD5209">
        <w:rPr>
          <w:color w:val="000000"/>
          <w:szCs w:val="24"/>
        </w:rPr>
        <w:t>Overview of Department of Pathology</w:t>
      </w:r>
      <w:bookmarkEnd w:id="4"/>
    </w:p>
    <w:p w:rsidR="00A11D2F" w:rsidRPr="00CD5209" w:rsidRDefault="00A11D2F" w:rsidP="00A11D2F">
      <w:pPr>
        <w:tabs>
          <w:tab w:val="left" w:pos="748"/>
          <w:tab w:val="left" w:pos="1309"/>
        </w:tabs>
        <w:ind w:left="780"/>
        <w:jc w:val="both"/>
        <w:rPr>
          <w:b/>
          <w:bCs/>
          <w:color w:val="000000"/>
        </w:rPr>
      </w:pPr>
    </w:p>
    <w:p w:rsidR="00A11D2F" w:rsidRPr="00CD5209" w:rsidRDefault="00A11D2F" w:rsidP="00A11D2F">
      <w:pPr>
        <w:tabs>
          <w:tab w:val="left" w:pos="748"/>
        </w:tabs>
        <w:ind w:left="1500"/>
        <w:jc w:val="both"/>
        <w:rPr>
          <w:bCs/>
          <w:color w:val="000000"/>
        </w:rPr>
      </w:pPr>
      <w:r w:rsidRPr="00CD5209">
        <w:rPr>
          <w:bCs/>
          <w:color w:val="000000"/>
        </w:rPr>
        <w:t>The Department of Pathology</w:t>
      </w:r>
      <w:r w:rsidR="0025230B" w:rsidRPr="00CD5209">
        <w:rPr>
          <w:bCs/>
          <w:color w:val="000000"/>
        </w:rPr>
        <w:t xml:space="preserve"> provides</w:t>
      </w:r>
      <w:r w:rsidRPr="00CD5209">
        <w:rPr>
          <w:bCs/>
          <w:color w:val="000000"/>
        </w:rPr>
        <w:t xml:space="preserve"> a compre</w:t>
      </w:r>
      <w:r w:rsidR="00776D23" w:rsidRPr="00CD5209">
        <w:rPr>
          <w:bCs/>
          <w:color w:val="000000"/>
        </w:rPr>
        <w:t>hensive service to Our Lady</w:t>
      </w:r>
      <w:r w:rsidR="00CC51AC" w:rsidRPr="00CD5209">
        <w:rPr>
          <w:bCs/>
          <w:color w:val="000000"/>
        </w:rPr>
        <w:t>’s</w:t>
      </w:r>
      <w:r w:rsidR="00776D23" w:rsidRPr="00CD5209">
        <w:rPr>
          <w:bCs/>
          <w:color w:val="000000"/>
        </w:rPr>
        <w:t xml:space="preserve"> Hospital, </w:t>
      </w:r>
      <w:r w:rsidR="00CC51AC" w:rsidRPr="00CD5209">
        <w:rPr>
          <w:bCs/>
          <w:color w:val="000000"/>
        </w:rPr>
        <w:t>N</w:t>
      </w:r>
      <w:r w:rsidR="00255560" w:rsidRPr="00CD5209">
        <w:rPr>
          <w:bCs/>
          <w:color w:val="000000"/>
        </w:rPr>
        <w:t>avan.</w:t>
      </w:r>
      <w:r w:rsidRPr="00CD5209">
        <w:rPr>
          <w:bCs/>
          <w:color w:val="000000"/>
        </w:rPr>
        <w:t xml:space="preserve"> It </w:t>
      </w:r>
      <w:r w:rsidR="00690DC1" w:rsidRPr="00CD5209">
        <w:rPr>
          <w:bCs/>
          <w:color w:val="000000"/>
        </w:rPr>
        <w:t>includes:</w:t>
      </w:r>
    </w:p>
    <w:p w:rsidR="00D565F2" w:rsidRPr="00CD5209" w:rsidRDefault="00D565F2" w:rsidP="00A11D2F">
      <w:pPr>
        <w:tabs>
          <w:tab w:val="left" w:pos="748"/>
        </w:tabs>
        <w:ind w:left="1500"/>
        <w:jc w:val="both"/>
        <w:rPr>
          <w:bCs/>
          <w:color w:val="000000"/>
        </w:rPr>
      </w:pPr>
    </w:p>
    <w:p w:rsidR="00A11D2F" w:rsidRPr="00CD5209" w:rsidRDefault="00A11D2F" w:rsidP="00ED6387">
      <w:pPr>
        <w:numPr>
          <w:ilvl w:val="0"/>
          <w:numId w:val="5"/>
        </w:numPr>
        <w:tabs>
          <w:tab w:val="left" w:pos="748"/>
        </w:tabs>
        <w:jc w:val="both"/>
        <w:rPr>
          <w:bCs/>
          <w:color w:val="000000"/>
        </w:rPr>
      </w:pPr>
      <w:r w:rsidRPr="00CD5209">
        <w:rPr>
          <w:bCs/>
          <w:color w:val="000000"/>
        </w:rPr>
        <w:t>Blood Bank</w:t>
      </w:r>
      <w:r w:rsidR="00B07F1B" w:rsidRPr="00CD5209">
        <w:rPr>
          <w:bCs/>
          <w:color w:val="000000"/>
        </w:rPr>
        <w:t xml:space="preserve"> (Blood Transfusion Laboratory &amp; Haemovigilance)</w:t>
      </w:r>
    </w:p>
    <w:p w:rsidR="00A11D2F" w:rsidRPr="00CD5209" w:rsidRDefault="00A11D2F" w:rsidP="00ED6387">
      <w:pPr>
        <w:numPr>
          <w:ilvl w:val="0"/>
          <w:numId w:val="5"/>
        </w:numPr>
        <w:tabs>
          <w:tab w:val="left" w:pos="748"/>
        </w:tabs>
        <w:jc w:val="both"/>
        <w:rPr>
          <w:bCs/>
          <w:color w:val="000000"/>
        </w:rPr>
      </w:pPr>
      <w:r w:rsidRPr="00CD5209">
        <w:rPr>
          <w:bCs/>
          <w:color w:val="000000"/>
        </w:rPr>
        <w:t>Haematology</w:t>
      </w:r>
    </w:p>
    <w:p w:rsidR="00A11D2F" w:rsidRPr="00CD5209" w:rsidRDefault="00A11D2F" w:rsidP="00ED6387">
      <w:pPr>
        <w:numPr>
          <w:ilvl w:val="0"/>
          <w:numId w:val="5"/>
        </w:numPr>
        <w:tabs>
          <w:tab w:val="left" w:pos="748"/>
        </w:tabs>
        <w:jc w:val="both"/>
        <w:rPr>
          <w:bCs/>
          <w:color w:val="000000"/>
        </w:rPr>
      </w:pPr>
      <w:r w:rsidRPr="00CD5209">
        <w:rPr>
          <w:bCs/>
          <w:color w:val="000000"/>
        </w:rPr>
        <w:t>Biochemistry</w:t>
      </w:r>
    </w:p>
    <w:p w:rsidR="00CC51AC" w:rsidRPr="00CD5209" w:rsidRDefault="00A11D2F" w:rsidP="00ED6387">
      <w:pPr>
        <w:numPr>
          <w:ilvl w:val="0"/>
          <w:numId w:val="5"/>
        </w:numPr>
        <w:tabs>
          <w:tab w:val="left" w:pos="748"/>
        </w:tabs>
        <w:jc w:val="both"/>
        <w:rPr>
          <w:bCs/>
          <w:color w:val="000000"/>
        </w:rPr>
      </w:pPr>
      <w:r w:rsidRPr="00CD5209">
        <w:rPr>
          <w:bCs/>
          <w:color w:val="000000"/>
        </w:rPr>
        <w:t>Microbiolo</w:t>
      </w:r>
      <w:r w:rsidR="00CC51AC" w:rsidRPr="00CD5209">
        <w:rPr>
          <w:bCs/>
          <w:color w:val="000000"/>
        </w:rPr>
        <w:t>gy</w:t>
      </w:r>
    </w:p>
    <w:p w:rsidR="00776D23" w:rsidRPr="00CD5209" w:rsidRDefault="00776D23" w:rsidP="00B07F1B">
      <w:pPr>
        <w:ind w:left="1440"/>
        <w:jc w:val="both"/>
        <w:rPr>
          <w:color w:val="000000"/>
        </w:rPr>
      </w:pPr>
    </w:p>
    <w:p w:rsidR="00000BE4" w:rsidRPr="00CD5209" w:rsidRDefault="00EA7058" w:rsidP="00B07F1B">
      <w:pPr>
        <w:ind w:left="1440"/>
        <w:jc w:val="both"/>
        <w:rPr>
          <w:color w:val="000000"/>
        </w:rPr>
      </w:pPr>
      <w:r w:rsidRPr="00CD5209">
        <w:rPr>
          <w:color w:val="000000"/>
        </w:rPr>
        <w:t>Pathology G</w:t>
      </w:r>
      <w:r w:rsidR="00000BE4" w:rsidRPr="00CD5209">
        <w:rPr>
          <w:color w:val="000000"/>
        </w:rPr>
        <w:t>overnance</w:t>
      </w:r>
      <w:r w:rsidR="00487D75" w:rsidRPr="00CD5209">
        <w:rPr>
          <w:color w:val="000000"/>
        </w:rPr>
        <w:t xml:space="preserve"> meetings are held on site every 2 months.</w:t>
      </w:r>
    </w:p>
    <w:p w:rsidR="006C6428" w:rsidRPr="00CD5209" w:rsidRDefault="006C6428" w:rsidP="00B07F1B">
      <w:pPr>
        <w:ind w:left="1440"/>
        <w:jc w:val="both"/>
        <w:rPr>
          <w:color w:val="000000"/>
        </w:rPr>
      </w:pPr>
    </w:p>
    <w:p w:rsidR="006C6428" w:rsidRPr="00CD5209" w:rsidRDefault="000113A0" w:rsidP="00471EAE">
      <w:pPr>
        <w:pStyle w:val="Heading1"/>
        <w:numPr>
          <w:ilvl w:val="0"/>
          <w:numId w:val="1"/>
        </w:numPr>
        <w:tabs>
          <w:tab w:val="clear" w:pos="780"/>
          <w:tab w:val="num" w:pos="709"/>
          <w:tab w:val="left" w:pos="2127"/>
        </w:tabs>
        <w:ind w:hanging="780"/>
        <w:jc w:val="left"/>
        <w:rPr>
          <w:color w:val="000000"/>
        </w:rPr>
      </w:pPr>
      <w:bookmarkStart w:id="5" w:name="_Toc476588734"/>
      <w:r w:rsidRPr="00CD5209">
        <w:rPr>
          <w:color w:val="000000"/>
        </w:rPr>
        <w:t>Q</w:t>
      </w:r>
      <w:r w:rsidR="00950817" w:rsidRPr="00CD5209">
        <w:rPr>
          <w:color w:val="000000"/>
        </w:rPr>
        <w:t>UALITY MANAGEMENT SYSTEM</w:t>
      </w:r>
      <w:bookmarkEnd w:id="5"/>
      <w:r w:rsidR="00950817" w:rsidRPr="00CD5209">
        <w:rPr>
          <w:color w:val="000000"/>
        </w:rPr>
        <w:t xml:space="preserve"> </w:t>
      </w:r>
    </w:p>
    <w:p w:rsidR="00AD673A" w:rsidRPr="00CD5209" w:rsidRDefault="00950817" w:rsidP="00701F9D">
      <w:pPr>
        <w:ind w:left="709"/>
        <w:jc w:val="both"/>
        <w:rPr>
          <w:color w:val="000000"/>
        </w:rPr>
      </w:pPr>
      <w:r w:rsidRPr="00CD5209">
        <w:rPr>
          <w:bCs/>
          <w:color w:val="000000"/>
        </w:rPr>
        <w:t xml:space="preserve">The Quality Management System is produced to direct and control the </w:t>
      </w:r>
      <w:r w:rsidR="00C03680" w:rsidRPr="00CD5209">
        <w:rPr>
          <w:bCs/>
          <w:color w:val="000000"/>
        </w:rPr>
        <w:t>Department of Pathology</w:t>
      </w:r>
      <w:r w:rsidRPr="00CD5209">
        <w:rPr>
          <w:bCs/>
          <w:color w:val="000000"/>
        </w:rPr>
        <w:t xml:space="preserve"> with regard to quality.</w:t>
      </w:r>
      <w:r w:rsidR="00CC51AC" w:rsidRPr="00CD5209">
        <w:rPr>
          <w:bCs/>
          <w:color w:val="000000"/>
        </w:rPr>
        <w:t xml:space="preserve">  </w:t>
      </w:r>
      <w:r w:rsidR="00701F9D" w:rsidRPr="00CD5209">
        <w:rPr>
          <w:bCs/>
          <w:color w:val="000000"/>
        </w:rPr>
        <w:t>The Management Team includes the Consultant Haematologist, Dr Anne Fortune (Clinical Responsibility for the Blood Bank), Dr Jeremy Sargent, Consultant Haematologist (Clinical Responsibility fo</w:t>
      </w:r>
      <w:r w:rsidR="00976707" w:rsidRPr="00CD5209">
        <w:rPr>
          <w:bCs/>
          <w:color w:val="000000"/>
        </w:rPr>
        <w:t>r</w:t>
      </w:r>
      <w:r w:rsidR="00701F9D" w:rsidRPr="00CD5209">
        <w:rPr>
          <w:bCs/>
          <w:color w:val="000000"/>
        </w:rPr>
        <w:t xml:space="preserve"> Haematology),</w:t>
      </w:r>
      <w:r w:rsidR="00487D75" w:rsidRPr="00CD5209">
        <w:rPr>
          <w:bCs/>
          <w:color w:val="000000"/>
        </w:rPr>
        <w:t xml:space="preserve"> Dr Agneiska Blum Locum Consultant Haematologist (Clinical Responsibility for Haematology/Blood Bank), </w:t>
      </w:r>
      <w:r w:rsidR="00976707" w:rsidRPr="00CD5209">
        <w:rPr>
          <w:bCs/>
          <w:color w:val="000000"/>
        </w:rPr>
        <w:t xml:space="preserve">Dr Rosemary Curran (Clinical Responsibility for Microbiology) and </w:t>
      </w:r>
      <w:r w:rsidR="00701F9D" w:rsidRPr="00CD5209">
        <w:rPr>
          <w:bCs/>
          <w:color w:val="000000"/>
        </w:rPr>
        <w:t>Dr Michael Louw, Consultant Chemical Pathologist (Clinical Res</w:t>
      </w:r>
      <w:r w:rsidR="00976707" w:rsidRPr="00CD5209">
        <w:rPr>
          <w:bCs/>
          <w:color w:val="000000"/>
        </w:rPr>
        <w:t>ponsibility for Biochemistry).</w:t>
      </w:r>
      <w:r w:rsidR="00487D75" w:rsidRPr="00CD5209">
        <w:rPr>
          <w:bCs/>
          <w:color w:val="000000"/>
        </w:rPr>
        <w:t xml:space="preserve"> The Laboratory Directorate is composed of </w:t>
      </w:r>
      <w:r w:rsidR="00487D75" w:rsidRPr="00CD5209">
        <w:rPr>
          <w:color w:val="000000"/>
        </w:rPr>
        <w:t xml:space="preserve">Dr </w:t>
      </w:r>
      <w:r w:rsidR="00AD673A" w:rsidRPr="00CD5209">
        <w:rPr>
          <w:color w:val="000000"/>
        </w:rPr>
        <w:t>Michael</w:t>
      </w:r>
      <w:r w:rsidR="00487D75" w:rsidRPr="00CD5209">
        <w:rPr>
          <w:color w:val="000000"/>
        </w:rPr>
        <w:t xml:space="preserve"> Louw, Consultant Chemical Pa</w:t>
      </w:r>
      <w:r w:rsidR="00AD673A" w:rsidRPr="00CD5209">
        <w:rPr>
          <w:color w:val="000000"/>
        </w:rPr>
        <w:t xml:space="preserve">thologist, Mr Ray O’Hare </w:t>
      </w:r>
      <w:r w:rsidR="00487D75" w:rsidRPr="00CD5209">
        <w:rPr>
          <w:color w:val="000000"/>
        </w:rPr>
        <w:t>Chief Medical Scientist and Mr Ken Fitzgibbon Gen</w:t>
      </w:r>
      <w:r w:rsidR="00AD673A" w:rsidRPr="00CD5209">
        <w:rPr>
          <w:color w:val="000000"/>
        </w:rPr>
        <w:t>er</w:t>
      </w:r>
      <w:r w:rsidR="00487D75" w:rsidRPr="00CD5209">
        <w:rPr>
          <w:color w:val="000000"/>
        </w:rPr>
        <w:t>al Manager</w:t>
      </w:r>
      <w:r w:rsidR="00AD673A" w:rsidRPr="00CD5209">
        <w:rPr>
          <w:color w:val="000000"/>
        </w:rPr>
        <w:t>.</w:t>
      </w:r>
      <w:r w:rsidR="00487D75" w:rsidRPr="00CD5209">
        <w:rPr>
          <w:color w:val="000000"/>
        </w:rPr>
        <w:t xml:space="preserve"> </w:t>
      </w:r>
    </w:p>
    <w:p w:rsidR="00976707" w:rsidRPr="00CD5209" w:rsidRDefault="00976707" w:rsidP="00701F9D">
      <w:pPr>
        <w:ind w:left="709"/>
        <w:jc w:val="both"/>
        <w:rPr>
          <w:bCs/>
          <w:color w:val="000000"/>
        </w:rPr>
      </w:pPr>
    </w:p>
    <w:p w:rsidR="00701F9D" w:rsidRPr="00CD5209" w:rsidRDefault="00487D75" w:rsidP="00701F9D">
      <w:pPr>
        <w:ind w:left="709"/>
        <w:jc w:val="both"/>
        <w:rPr>
          <w:bCs/>
          <w:color w:val="000000"/>
        </w:rPr>
      </w:pPr>
      <w:r w:rsidRPr="00CD5209">
        <w:rPr>
          <w:bCs/>
          <w:color w:val="000000"/>
        </w:rPr>
        <w:t xml:space="preserve">Ray O’Hare </w:t>
      </w:r>
      <w:r w:rsidR="00181CFE" w:rsidRPr="00CD5209">
        <w:rPr>
          <w:bCs/>
          <w:color w:val="000000"/>
        </w:rPr>
        <w:t>the</w:t>
      </w:r>
      <w:r w:rsidRPr="00CD5209">
        <w:rPr>
          <w:bCs/>
          <w:color w:val="000000"/>
        </w:rPr>
        <w:t xml:space="preserve"> Acting</w:t>
      </w:r>
      <w:r w:rsidR="00181CFE" w:rsidRPr="00CD5209">
        <w:rPr>
          <w:bCs/>
          <w:color w:val="000000"/>
        </w:rPr>
        <w:t xml:space="preserve"> </w:t>
      </w:r>
      <w:r w:rsidR="00701F9D" w:rsidRPr="00CD5209">
        <w:rPr>
          <w:bCs/>
          <w:color w:val="000000"/>
        </w:rPr>
        <w:t xml:space="preserve">Chief Medical Scientist </w:t>
      </w:r>
      <w:r w:rsidRPr="00CD5209">
        <w:rPr>
          <w:bCs/>
          <w:color w:val="000000"/>
        </w:rPr>
        <w:t xml:space="preserve">is responsible for the </w:t>
      </w:r>
      <w:r w:rsidR="00701F9D" w:rsidRPr="00CD5209">
        <w:rPr>
          <w:bCs/>
          <w:color w:val="000000"/>
        </w:rPr>
        <w:t>Day to day</w:t>
      </w:r>
      <w:r w:rsidRPr="00CD5209">
        <w:rPr>
          <w:bCs/>
          <w:color w:val="000000"/>
        </w:rPr>
        <w:t xml:space="preserve"> operations in the Laboratory including</w:t>
      </w:r>
      <w:r w:rsidR="00701F9D" w:rsidRPr="00CD5209">
        <w:rPr>
          <w:bCs/>
          <w:color w:val="000000"/>
        </w:rPr>
        <w:t xml:space="preserve"> responsibility for Scientific and Administration Issues</w:t>
      </w:r>
      <w:r w:rsidRPr="00CD5209">
        <w:rPr>
          <w:bCs/>
          <w:color w:val="000000"/>
        </w:rPr>
        <w:t xml:space="preserve"> and he reports directly the General Manager</w:t>
      </w:r>
      <w:r w:rsidR="00701F9D" w:rsidRPr="00CD5209">
        <w:rPr>
          <w:bCs/>
          <w:color w:val="000000"/>
        </w:rPr>
        <w:t>.</w:t>
      </w:r>
    </w:p>
    <w:p w:rsidR="00701F9D" w:rsidRPr="00CD5209" w:rsidRDefault="00701F9D" w:rsidP="00701F9D">
      <w:pPr>
        <w:ind w:left="709"/>
        <w:jc w:val="both"/>
        <w:rPr>
          <w:bCs/>
          <w:color w:val="000000"/>
        </w:rPr>
      </w:pPr>
    </w:p>
    <w:p w:rsidR="00701F9D" w:rsidRPr="00CD5209" w:rsidRDefault="00701F9D" w:rsidP="00701F9D">
      <w:pPr>
        <w:ind w:left="709"/>
        <w:jc w:val="both"/>
        <w:rPr>
          <w:color w:val="000000"/>
        </w:rPr>
      </w:pPr>
      <w:r w:rsidRPr="00CD5209">
        <w:rPr>
          <w:color w:val="000000"/>
        </w:rPr>
        <w:t xml:space="preserve">Appendix 1 </w:t>
      </w:r>
      <w:r w:rsidRPr="00CD5209">
        <w:rPr>
          <w:i/>
          <w:color w:val="000000"/>
        </w:rPr>
        <w:t>Organisational Chart for Our Lady’s Hospital, Navan</w:t>
      </w:r>
      <w:r w:rsidRPr="00CD5209">
        <w:rPr>
          <w:color w:val="000000"/>
        </w:rPr>
        <w:t xml:space="preserve"> clearly defines the lines of communication and responsibility within each laboratory in the Pathology Department.  </w:t>
      </w:r>
    </w:p>
    <w:p w:rsidR="00701F9D" w:rsidRPr="00CD5209" w:rsidRDefault="00701F9D" w:rsidP="00950817">
      <w:pPr>
        <w:pStyle w:val="BodyTextIndent2"/>
        <w:tabs>
          <w:tab w:val="left" w:pos="1080"/>
        </w:tabs>
        <w:ind w:left="709"/>
        <w:rPr>
          <w:rFonts w:ascii="Times New Roman" w:hAnsi="Times New Roman"/>
          <w:color w:val="000000"/>
        </w:rPr>
      </w:pPr>
    </w:p>
    <w:p w:rsidR="00FC25B2" w:rsidRPr="00CD5209" w:rsidRDefault="00950817" w:rsidP="00950817">
      <w:pPr>
        <w:pStyle w:val="BodyTextIndent2"/>
        <w:tabs>
          <w:tab w:val="left" w:pos="1080"/>
        </w:tabs>
        <w:ind w:left="709"/>
        <w:rPr>
          <w:rFonts w:ascii="Times New Roman" w:hAnsi="Times New Roman"/>
          <w:color w:val="000000"/>
        </w:rPr>
      </w:pPr>
      <w:r w:rsidRPr="00CD5209">
        <w:rPr>
          <w:rFonts w:ascii="Times New Roman" w:hAnsi="Times New Roman"/>
          <w:color w:val="000000"/>
        </w:rPr>
        <w:t>All personnel are required to follow these lines of communication and authority without exception.</w:t>
      </w:r>
    </w:p>
    <w:p w:rsidR="00B22A93" w:rsidRPr="00CD5209" w:rsidRDefault="00B22A93" w:rsidP="00950817">
      <w:pPr>
        <w:pStyle w:val="BodyTextIndent2"/>
        <w:tabs>
          <w:tab w:val="left" w:pos="1080"/>
        </w:tabs>
        <w:ind w:left="709"/>
        <w:rPr>
          <w:rFonts w:ascii="Times New Roman" w:hAnsi="Times New Roman"/>
          <w:color w:val="000000"/>
        </w:rPr>
      </w:pPr>
    </w:p>
    <w:p w:rsidR="00B22A93" w:rsidRPr="00CD5209" w:rsidRDefault="003F661F" w:rsidP="00471EAE">
      <w:pPr>
        <w:pStyle w:val="Heading1"/>
        <w:numPr>
          <w:ilvl w:val="0"/>
          <w:numId w:val="1"/>
        </w:numPr>
        <w:ind w:hanging="780"/>
        <w:jc w:val="left"/>
        <w:rPr>
          <w:color w:val="000000"/>
        </w:rPr>
      </w:pPr>
      <w:bookmarkStart w:id="6" w:name="_Toc476588735"/>
      <w:r w:rsidRPr="00CD5209">
        <w:rPr>
          <w:color w:val="000000"/>
        </w:rPr>
        <w:t>TERMS AND CONDITIONS</w:t>
      </w:r>
      <w:bookmarkEnd w:id="6"/>
    </w:p>
    <w:p w:rsidR="003F661F" w:rsidRPr="00CD5209" w:rsidRDefault="003F661F" w:rsidP="00845D2E">
      <w:pPr>
        <w:pStyle w:val="BodyTextIndent2"/>
        <w:tabs>
          <w:tab w:val="left" w:pos="709"/>
        </w:tabs>
        <w:ind w:left="748" w:hanging="748"/>
        <w:rPr>
          <w:rFonts w:ascii="Times New Roman" w:hAnsi="Times New Roman"/>
          <w:color w:val="000000"/>
        </w:rPr>
      </w:pPr>
      <w:r w:rsidRPr="00CD5209">
        <w:rPr>
          <w:rFonts w:ascii="Times New Roman" w:hAnsi="Times New Roman"/>
          <w:b/>
          <w:color w:val="000000"/>
        </w:rPr>
        <w:tab/>
      </w:r>
      <w:r w:rsidRPr="00CD5209">
        <w:rPr>
          <w:rFonts w:ascii="Times New Roman" w:hAnsi="Times New Roman"/>
          <w:color w:val="000000"/>
        </w:rPr>
        <w:t>For the purpose of this document the terms and con</w:t>
      </w:r>
      <w:r w:rsidR="00BA2D22" w:rsidRPr="00CD5209">
        <w:rPr>
          <w:rFonts w:ascii="Times New Roman" w:hAnsi="Times New Roman"/>
          <w:color w:val="000000"/>
        </w:rPr>
        <w:t xml:space="preserve">ditions will be taken from ISO </w:t>
      </w:r>
      <w:r w:rsidRPr="00CD5209">
        <w:rPr>
          <w:rFonts w:ascii="Times New Roman" w:hAnsi="Times New Roman"/>
          <w:color w:val="000000"/>
        </w:rPr>
        <w:t>15189:2012</w:t>
      </w:r>
    </w:p>
    <w:p w:rsidR="001B6BBA" w:rsidRPr="00CD5209" w:rsidRDefault="001B6BBA" w:rsidP="00BA2D22">
      <w:pPr>
        <w:tabs>
          <w:tab w:val="left" w:pos="748"/>
        </w:tabs>
        <w:jc w:val="both"/>
        <w:rPr>
          <w:b/>
          <w:color w:val="000000"/>
        </w:rPr>
      </w:pPr>
    </w:p>
    <w:p w:rsidR="00665D85" w:rsidRPr="00CD5209" w:rsidRDefault="00665D85" w:rsidP="00471EAE">
      <w:pPr>
        <w:pStyle w:val="Heading1"/>
        <w:numPr>
          <w:ilvl w:val="0"/>
          <w:numId w:val="1"/>
        </w:numPr>
        <w:ind w:hanging="780"/>
        <w:jc w:val="left"/>
        <w:rPr>
          <w:color w:val="000000"/>
        </w:rPr>
      </w:pPr>
      <w:bookmarkStart w:id="7" w:name="_Toc476588736"/>
      <w:r w:rsidRPr="00CD5209">
        <w:rPr>
          <w:color w:val="000000"/>
        </w:rPr>
        <w:t>MANAGEMENT REQUIREMENTS</w:t>
      </w:r>
      <w:bookmarkEnd w:id="7"/>
    </w:p>
    <w:p w:rsidR="00B76DCD" w:rsidRPr="00CD5209" w:rsidRDefault="00665D85" w:rsidP="00471EAE">
      <w:pPr>
        <w:pStyle w:val="Heading2"/>
        <w:numPr>
          <w:ilvl w:val="1"/>
          <w:numId w:val="1"/>
        </w:numPr>
        <w:tabs>
          <w:tab w:val="left" w:pos="709"/>
          <w:tab w:val="left" w:pos="1701"/>
        </w:tabs>
        <w:ind w:hanging="791"/>
        <w:rPr>
          <w:color w:val="000000"/>
          <w:szCs w:val="24"/>
        </w:rPr>
      </w:pPr>
      <w:bookmarkStart w:id="8" w:name="_Toc476588737"/>
      <w:r w:rsidRPr="00CD5209">
        <w:rPr>
          <w:color w:val="000000"/>
          <w:szCs w:val="24"/>
        </w:rPr>
        <w:t>Organisation and Management</w:t>
      </w:r>
      <w:r w:rsidR="00B76DCD" w:rsidRPr="00CD5209">
        <w:rPr>
          <w:color w:val="000000"/>
          <w:szCs w:val="24"/>
        </w:rPr>
        <w:t xml:space="preserve"> Responsibility</w:t>
      </w:r>
      <w:bookmarkEnd w:id="8"/>
    </w:p>
    <w:p w:rsidR="00B76DCD" w:rsidRPr="00CD5209" w:rsidRDefault="00B76DCD" w:rsidP="00ED6387">
      <w:pPr>
        <w:numPr>
          <w:ilvl w:val="2"/>
          <w:numId w:val="8"/>
        </w:numPr>
        <w:tabs>
          <w:tab w:val="left" w:pos="1134"/>
          <w:tab w:val="left" w:pos="1701"/>
        </w:tabs>
        <w:spacing w:line="360" w:lineRule="auto"/>
        <w:ind w:right="793" w:hanging="2891"/>
        <w:jc w:val="both"/>
        <w:rPr>
          <w:b/>
          <w:iCs/>
          <w:color w:val="000000"/>
        </w:rPr>
      </w:pPr>
      <w:r w:rsidRPr="00CD5209">
        <w:rPr>
          <w:b/>
          <w:iCs/>
          <w:color w:val="000000"/>
        </w:rPr>
        <w:t xml:space="preserve">Organisation </w:t>
      </w:r>
    </w:p>
    <w:p w:rsidR="00B76DCD" w:rsidRPr="00CD5209" w:rsidRDefault="00B76DCD" w:rsidP="00B76DCD">
      <w:pPr>
        <w:tabs>
          <w:tab w:val="left" w:pos="1134"/>
          <w:tab w:val="left" w:pos="1701"/>
        </w:tabs>
        <w:ind w:left="3600" w:right="793" w:hanging="2891"/>
        <w:jc w:val="both"/>
        <w:rPr>
          <w:b/>
          <w:iCs/>
          <w:color w:val="000000"/>
        </w:rPr>
      </w:pPr>
      <w:r w:rsidRPr="00CD5209">
        <w:rPr>
          <w:b/>
          <w:iCs/>
          <w:color w:val="000000"/>
        </w:rPr>
        <w:t>4.1.1.1</w:t>
      </w:r>
      <w:r w:rsidRPr="00CD5209">
        <w:rPr>
          <w:b/>
          <w:iCs/>
          <w:color w:val="000000"/>
        </w:rPr>
        <w:tab/>
        <w:t>General</w:t>
      </w:r>
    </w:p>
    <w:p w:rsidR="001B6BBA" w:rsidRPr="00CD5209" w:rsidRDefault="001B6BBA" w:rsidP="00B76DCD">
      <w:pPr>
        <w:tabs>
          <w:tab w:val="left" w:pos="1134"/>
          <w:tab w:val="left" w:pos="1701"/>
        </w:tabs>
        <w:ind w:left="3600" w:right="793" w:hanging="2891"/>
        <w:jc w:val="both"/>
        <w:rPr>
          <w:b/>
          <w:iCs/>
          <w:color w:val="000000"/>
        </w:rPr>
      </w:pPr>
    </w:p>
    <w:p w:rsidR="00860930" w:rsidRPr="00CD5209" w:rsidRDefault="003E7368" w:rsidP="001B6BBA">
      <w:pPr>
        <w:tabs>
          <w:tab w:val="left" w:pos="1701"/>
          <w:tab w:val="num" w:pos="2957"/>
        </w:tabs>
        <w:ind w:left="1701"/>
        <w:jc w:val="both"/>
        <w:rPr>
          <w:color w:val="000000"/>
        </w:rPr>
      </w:pPr>
      <w:r w:rsidRPr="00CD5209">
        <w:rPr>
          <w:color w:val="000000"/>
        </w:rPr>
        <w:t xml:space="preserve">The </w:t>
      </w:r>
      <w:r w:rsidR="00976707" w:rsidRPr="00CD5209">
        <w:rPr>
          <w:color w:val="000000"/>
        </w:rPr>
        <w:t>Department of Pathology</w:t>
      </w:r>
      <w:r w:rsidR="001B6BBA" w:rsidRPr="00CD5209">
        <w:rPr>
          <w:color w:val="000000"/>
        </w:rPr>
        <w:t xml:space="preserve"> is committed </w:t>
      </w:r>
      <w:r w:rsidRPr="00CD5209">
        <w:rPr>
          <w:color w:val="000000"/>
        </w:rPr>
        <w:t xml:space="preserve">to performing its activities in accordance with the requirements of the International Standard ISO 15189 (current version).  All work </w:t>
      </w:r>
      <w:r w:rsidR="00742CF8" w:rsidRPr="00CD5209">
        <w:rPr>
          <w:color w:val="000000"/>
        </w:rPr>
        <w:t xml:space="preserve">in the </w:t>
      </w:r>
      <w:r w:rsidR="00976707" w:rsidRPr="00CD5209">
        <w:rPr>
          <w:color w:val="000000"/>
        </w:rPr>
        <w:t>Department of Pathology</w:t>
      </w:r>
      <w:r w:rsidR="00860930" w:rsidRPr="00CD5209">
        <w:rPr>
          <w:color w:val="000000"/>
        </w:rPr>
        <w:t xml:space="preserve"> </w:t>
      </w:r>
      <w:r w:rsidRPr="00CD5209">
        <w:rPr>
          <w:color w:val="000000"/>
        </w:rPr>
        <w:t>relevant to the scope of ISO 15189</w:t>
      </w:r>
      <w:r w:rsidR="00690DC1" w:rsidRPr="00CD5209">
        <w:rPr>
          <w:i/>
          <w:color w:val="000000"/>
        </w:rPr>
        <w:t xml:space="preserve"> </w:t>
      </w:r>
      <w:r w:rsidRPr="00CD5209">
        <w:rPr>
          <w:color w:val="000000"/>
        </w:rPr>
        <w:t xml:space="preserve">accreditation is carried out in the permanent facility. </w:t>
      </w:r>
    </w:p>
    <w:p w:rsidR="005C7769" w:rsidRPr="00CD5209" w:rsidRDefault="005C7769" w:rsidP="001B6BBA">
      <w:pPr>
        <w:tabs>
          <w:tab w:val="left" w:pos="1701"/>
          <w:tab w:val="num" w:pos="2957"/>
        </w:tabs>
        <w:ind w:left="1701"/>
        <w:jc w:val="both"/>
        <w:rPr>
          <w:color w:val="000000"/>
        </w:rPr>
      </w:pPr>
    </w:p>
    <w:p w:rsidR="00CC3138" w:rsidRPr="00CD5209" w:rsidRDefault="00860930" w:rsidP="00E502A6">
      <w:pPr>
        <w:tabs>
          <w:tab w:val="left" w:pos="1701"/>
          <w:tab w:val="num" w:pos="2957"/>
          <w:tab w:val="left" w:pos="7480"/>
          <w:tab w:val="left" w:pos="7667"/>
        </w:tabs>
        <w:ind w:left="1701"/>
        <w:jc w:val="both"/>
        <w:rPr>
          <w:color w:val="000000"/>
        </w:rPr>
      </w:pPr>
      <w:r w:rsidRPr="00CD5209">
        <w:rPr>
          <w:color w:val="000000"/>
        </w:rPr>
        <w:t xml:space="preserve">The Department of Pathology </w:t>
      </w:r>
      <w:r w:rsidR="000F3F43" w:rsidRPr="00CD5209">
        <w:rPr>
          <w:color w:val="000000"/>
        </w:rPr>
        <w:t xml:space="preserve">consists of a </w:t>
      </w:r>
      <w:r w:rsidR="00EA7058" w:rsidRPr="00CD5209">
        <w:rPr>
          <w:color w:val="000000"/>
        </w:rPr>
        <w:t>C</w:t>
      </w:r>
      <w:r w:rsidR="000F3F43" w:rsidRPr="00CD5209">
        <w:rPr>
          <w:color w:val="000000"/>
        </w:rPr>
        <w:t xml:space="preserve">hief Medical Scientist, </w:t>
      </w:r>
      <w:r w:rsidRPr="00CD5209">
        <w:rPr>
          <w:color w:val="000000"/>
        </w:rPr>
        <w:t>Senior Medical Scientists,</w:t>
      </w:r>
      <w:r w:rsidR="000F3F43" w:rsidRPr="00CD5209">
        <w:rPr>
          <w:color w:val="000000"/>
        </w:rPr>
        <w:t xml:space="preserve"> Basic Medical Scientists, a </w:t>
      </w:r>
      <w:r w:rsidRPr="00CD5209">
        <w:rPr>
          <w:color w:val="000000"/>
        </w:rPr>
        <w:t>Haemovigilance O</w:t>
      </w:r>
      <w:r w:rsidR="00D562BB" w:rsidRPr="00CD5209">
        <w:rPr>
          <w:color w:val="000000"/>
        </w:rPr>
        <w:t>fficer</w:t>
      </w:r>
      <w:r w:rsidRPr="00CD5209">
        <w:rPr>
          <w:color w:val="000000"/>
        </w:rPr>
        <w:t>,</w:t>
      </w:r>
      <w:r w:rsidR="000F3F43" w:rsidRPr="00CD5209">
        <w:rPr>
          <w:color w:val="000000"/>
        </w:rPr>
        <w:t xml:space="preserve">  Phlebotomists, a </w:t>
      </w:r>
      <w:r w:rsidRPr="00CD5209">
        <w:rPr>
          <w:color w:val="000000"/>
        </w:rPr>
        <w:t>Cle</w:t>
      </w:r>
      <w:r w:rsidR="000F3F43" w:rsidRPr="00CD5209">
        <w:rPr>
          <w:color w:val="000000"/>
        </w:rPr>
        <w:t xml:space="preserve">rical Officer and </w:t>
      </w:r>
      <w:r w:rsidR="00662D71" w:rsidRPr="00CD5209">
        <w:rPr>
          <w:color w:val="000000"/>
        </w:rPr>
        <w:t>L</w:t>
      </w:r>
      <w:r w:rsidRPr="00CD5209">
        <w:rPr>
          <w:color w:val="000000"/>
        </w:rPr>
        <w:t>aboratory Aides. Medical Scientists participate</w:t>
      </w:r>
      <w:r w:rsidR="000F3F43" w:rsidRPr="00CD5209">
        <w:rPr>
          <w:color w:val="000000"/>
        </w:rPr>
        <w:t xml:space="preserve"> on a voluntary basis</w:t>
      </w:r>
      <w:r w:rsidRPr="00CD5209">
        <w:rPr>
          <w:color w:val="000000"/>
        </w:rPr>
        <w:t xml:space="preserve"> on the multi-discipline on-call rotation which includes all departments</w:t>
      </w:r>
      <w:r w:rsidR="00EA7058" w:rsidRPr="00CD5209">
        <w:rPr>
          <w:color w:val="000000"/>
        </w:rPr>
        <w:t>.</w:t>
      </w:r>
    </w:p>
    <w:p w:rsidR="00976707" w:rsidRPr="00CD5209" w:rsidRDefault="00976707" w:rsidP="00E502A6">
      <w:pPr>
        <w:tabs>
          <w:tab w:val="left" w:pos="1701"/>
          <w:tab w:val="num" w:pos="2957"/>
          <w:tab w:val="left" w:pos="7480"/>
          <w:tab w:val="left" w:pos="7667"/>
        </w:tabs>
        <w:ind w:left="1701"/>
        <w:jc w:val="both"/>
        <w:rPr>
          <w:color w:val="000000"/>
        </w:rPr>
      </w:pPr>
    </w:p>
    <w:p w:rsidR="001B6BBA" w:rsidRPr="00CD5209" w:rsidRDefault="00860930" w:rsidP="00055CE6">
      <w:pPr>
        <w:ind w:left="1701"/>
        <w:rPr>
          <w:color w:val="000000"/>
          <w:lang w:val="en-US"/>
        </w:rPr>
      </w:pPr>
      <w:r w:rsidRPr="00CD5209">
        <w:rPr>
          <w:color w:val="000000"/>
        </w:rPr>
        <w:t xml:space="preserve"> </w:t>
      </w:r>
      <w:r w:rsidR="00CC3138" w:rsidRPr="00CD5209">
        <w:rPr>
          <w:color w:val="000000"/>
        </w:rPr>
        <w:t>The Blood Bank in Our Lady’s Hospital, Navan has been accredited to ISO 15189 since 17</w:t>
      </w:r>
      <w:r w:rsidR="00CC3138" w:rsidRPr="00CD5209">
        <w:rPr>
          <w:color w:val="000000"/>
          <w:vertAlign w:val="superscript"/>
        </w:rPr>
        <w:t>th</w:t>
      </w:r>
      <w:r w:rsidR="00CC3138" w:rsidRPr="00CD5209">
        <w:rPr>
          <w:color w:val="000000"/>
        </w:rPr>
        <w:t xml:space="preserve"> February 2009.  The scope of the accreditation is detailed in Registration Number 215MT.  All work relevant to the scope of ISO 15189 (current version)</w:t>
      </w:r>
      <w:r w:rsidR="00CC3138" w:rsidRPr="00CD5209">
        <w:rPr>
          <w:i/>
          <w:color w:val="000000"/>
        </w:rPr>
        <w:t xml:space="preserve"> </w:t>
      </w:r>
      <w:r w:rsidR="00CC3138" w:rsidRPr="00CD5209">
        <w:rPr>
          <w:color w:val="000000"/>
        </w:rPr>
        <w:t>accreditation is carried out in the permanent facility</w:t>
      </w:r>
      <w:bookmarkStart w:id="9" w:name="_Toc369777354"/>
      <w:r w:rsidR="00976707" w:rsidRPr="00CD5209">
        <w:rPr>
          <w:color w:val="000000"/>
        </w:rPr>
        <w:t xml:space="preserve"> </w:t>
      </w:r>
      <w:r w:rsidR="001B6BBA" w:rsidRPr="00CD5209">
        <w:rPr>
          <w:color w:val="000000"/>
        </w:rPr>
        <w:t>Appendix 2</w:t>
      </w:r>
      <w:bookmarkEnd w:id="9"/>
      <w:r w:rsidR="001B6BBA" w:rsidRPr="00CD5209">
        <w:rPr>
          <w:color w:val="000000"/>
        </w:rPr>
        <w:t xml:space="preserve"> </w:t>
      </w:r>
      <w:r w:rsidR="001B6BBA" w:rsidRPr="00CD5209">
        <w:rPr>
          <w:i/>
          <w:color w:val="000000"/>
          <w:lang w:val="en-US"/>
        </w:rPr>
        <w:t xml:space="preserve">List of Test Methods and the Respective EQA and IQA </w:t>
      </w:r>
      <w:r w:rsidR="001B6BBA" w:rsidRPr="00CD5209">
        <w:rPr>
          <w:color w:val="000000"/>
          <w:lang w:val="en-US"/>
        </w:rPr>
        <w:t xml:space="preserve">includes a list of the tests that are included in the scope of </w:t>
      </w:r>
      <w:r w:rsidR="00662D71" w:rsidRPr="00CD5209">
        <w:rPr>
          <w:color w:val="000000"/>
          <w:lang w:val="en-US"/>
        </w:rPr>
        <w:t xml:space="preserve">ISO15189 </w:t>
      </w:r>
      <w:r w:rsidR="001B6BBA" w:rsidRPr="00CD5209">
        <w:rPr>
          <w:color w:val="000000"/>
          <w:lang w:val="en-US"/>
        </w:rPr>
        <w:t xml:space="preserve">accreditation for the </w:t>
      </w:r>
      <w:r w:rsidR="00C47E72" w:rsidRPr="00CD5209">
        <w:rPr>
          <w:color w:val="000000"/>
          <w:lang w:val="en-US"/>
        </w:rPr>
        <w:t>Blood Bank</w:t>
      </w:r>
      <w:r w:rsidR="001B6BBA" w:rsidRPr="00CD5209">
        <w:rPr>
          <w:color w:val="000000"/>
          <w:lang w:val="en-US"/>
        </w:rPr>
        <w:t xml:space="preserve"> in Our Lady’s Hospital, Navan.</w:t>
      </w:r>
    </w:p>
    <w:p w:rsidR="00415112" w:rsidRPr="00CD5209" w:rsidRDefault="00415112" w:rsidP="00055CE6">
      <w:pPr>
        <w:ind w:left="1701"/>
        <w:rPr>
          <w:color w:val="000000"/>
          <w:lang w:val="en-US"/>
        </w:rPr>
      </w:pPr>
    </w:p>
    <w:p w:rsidR="00415112" w:rsidRPr="00CD5209" w:rsidRDefault="00415112" w:rsidP="00415112">
      <w:pPr>
        <w:ind w:left="1701"/>
        <w:rPr>
          <w:color w:val="000000"/>
          <w:lang w:val="en-US"/>
        </w:rPr>
      </w:pPr>
      <w:r w:rsidRPr="00CD5209">
        <w:rPr>
          <w:color w:val="000000"/>
          <w:lang w:val="en-US"/>
        </w:rPr>
        <w:t>The Haematol</w:t>
      </w:r>
      <w:r w:rsidR="00AD673A" w:rsidRPr="00CD5209">
        <w:rPr>
          <w:color w:val="000000"/>
          <w:lang w:val="en-US"/>
        </w:rPr>
        <w:t>o</w:t>
      </w:r>
      <w:r w:rsidRPr="00CD5209">
        <w:rPr>
          <w:color w:val="000000"/>
          <w:lang w:val="en-US"/>
        </w:rPr>
        <w:t>gy and Biochemistry Departments</w:t>
      </w:r>
      <w:r w:rsidR="00DC3C12" w:rsidRPr="00CD5209">
        <w:rPr>
          <w:color w:val="000000"/>
          <w:lang w:val="en-US"/>
        </w:rPr>
        <w:t xml:space="preserve"> have been </w:t>
      </w:r>
      <w:r w:rsidR="00AD673A" w:rsidRPr="00CD5209">
        <w:rPr>
          <w:color w:val="000000"/>
          <w:lang w:val="en-US"/>
        </w:rPr>
        <w:t>accredited</w:t>
      </w:r>
      <w:r w:rsidR="00DC3C12" w:rsidRPr="00CD5209">
        <w:rPr>
          <w:color w:val="000000"/>
          <w:lang w:val="en-US"/>
        </w:rPr>
        <w:t xml:space="preserve"> since 2016 following initial inspection in October 2015.</w:t>
      </w:r>
      <w:r w:rsidRPr="00CD5209">
        <w:rPr>
          <w:color w:val="000000"/>
          <w:lang w:val="en-US"/>
        </w:rPr>
        <w:t xml:space="preserve"> </w:t>
      </w:r>
      <w:r w:rsidR="00C47E72" w:rsidRPr="00CD5209">
        <w:rPr>
          <w:color w:val="000000"/>
          <w:lang w:val="en-US"/>
        </w:rPr>
        <w:t xml:space="preserve">Appendix 7 includes the </w:t>
      </w:r>
      <w:r w:rsidR="00C47E72" w:rsidRPr="00CD5209">
        <w:rPr>
          <w:i/>
          <w:color w:val="000000"/>
          <w:lang w:val="en-US"/>
        </w:rPr>
        <w:t>Schedule of Testing for the Haematology</w:t>
      </w:r>
      <w:r w:rsidR="00C72183" w:rsidRPr="00CD5209">
        <w:rPr>
          <w:i/>
          <w:color w:val="000000"/>
          <w:lang w:val="en-US"/>
        </w:rPr>
        <w:t xml:space="preserve"> </w:t>
      </w:r>
      <w:r w:rsidR="00C47E72" w:rsidRPr="00CD5209">
        <w:rPr>
          <w:i/>
          <w:color w:val="000000"/>
          <w:lang w:val="en-US"/>
        </w:rPr>
        <w:t>Department</w:t>
      </w:r>
      <w:r w:rsidR="00C47E72" w:rsidRPr="00CD5209">
        <w:rPr>
          <w:color w:val="000000"/>
          <w:lang w:val="en-US"/>
        </w:rPr>
        <w:t xml:space="preserve"> and Appendix 8 </w:t>
      </w:r>
      <w:r w:rsidR="00C72183" w:rsidRPr="00CD5209">
        <w:rPr>
          <w:color w:val="000000"/>
          <w:lang w:val="en-US"/>
        </w:rPr>
        <w:t xml:space="preserve">includes the </w:t>
      </w:r>
      <w:r w:rsidR="000C1BCC" w:rsidRPr="00CD5209">
        <w:rPr>
          <w:color w:val="000000"/>
          <w:lang w:val="en-US"/>
        </w:rPr>
        <w:t xml:space="preserve">QF-BIO-0007 </w:t>
      </w:r>
      <w:r w:rsidR="00C72183" w:rsidRPr="00CD5209">
        <w:rPr>
          <w:i/>
          <w:color w:val="000000"/>
          <w:lang w:val="en-US"/>
        </w:rPr>
        <w:t>Schedule of Testing for the Biochemistry Department</w:t>
      </w:r>
      <w:r w:rsidR="00C72183" w:rsidRPr="00CD5209">
        <w:rPr>
          <w:color w:val="000000"/>
          <w:lang w:val="en-US"/>
        </w:rPr>
        <w:t>.</w:t>
      </w:r>
    </w:p>
    <w:p w:rsidR="00496E59" w:rsidRPr="00CD5209" w:rsidRDefault="00496E59" w:rsidP="00415112">
      <w:pPr>
        <w:ind w:left="1701"/>
        <w:rPr>
          <w:color w:val="000000"/>
          <w:lang w:val="en-US"/>
        </w:rPr>
      </w:pPr>
    </w:p>
    <w:p w:rsidR="00496E59" w:rsidRPr="00CD5209" w:rsidRDefault="00496E59" w:rsidP="00415112">
      <w:pPr>
        <w:ind w:left="1701"/>
        <w:rPr>
          <w:color w:val="000000"/>
        </w:rPr>
      </w:pPr>
      <w:r w:rsidRPr="00CD5209">
        <w:rPr>
          <w:color w:val="000000"/>
          <w:lang w:val="en-US"/>
        </w:rPr>
        <w:t>An application for an extension to scope to include the Microbiology Department is planned for 2017.</w:t>
      </w:r>
    </w:p>
    <w:p w:rsidR="00B36EE8" w:rsidRPr="00CD5209" w:rsidRDefault="00B36EE8" w:rsidP="00B36EE8">
      <w:pPr>
        <w:tabs>
          <w:tab w:val="left" w:pos="1701"/>
          <w:tab w:val="num" w:pos="2957"/>
        </w:tabs>
        <w:spacing w:before="120" w:after="120"/>
        <w:ind w:left="1701"/>
        <w:jc w:val="both"/>
        <w:rPr>
          <w:b/>
          <w:bCs/>
          <w:color w:val="000000"/>
        </w:rPr>
      </w:pPr>
    </w:p>
    <w:p w:rsidR="00B76DCD" w:rsidRPr="00CD5209" w:rsidRDefault="00665D85" w:rsidP="00471EAE">
      <w:pPr>
        <w:tabs>
          <w:tab w:val="left" w:pos="851"/>
          <w:tab w:val="left" w:pos="1276"/>
          <w:tab w:val="left" w:pos="1701"/>
        </w:tabs>
        <w:autoSpaceDE w:val="0"/>
        <w:autoSpaceDN w:val="0"/>
        <w:adjustRightInd w:val="0"/>
        <w:ind w:left="1418" w:hanging="709"/>
        <w:jc w:val="both"/>
        <w:rPr>
          <w:b/>
          <w:bCs/>
          <w:color w:val="000000"/>
        </w:rPr>
      </w:pPr>
      <w:r w:rsidRPr="00CD5209">
        <w:rPr>
          <w:b/>
          <w:bCs/>
          <w:color w:val="000000"/>
        </w:rPr>
        <w:t>4.1.1</w:t>
      </w:r>
      <w:r w:rsidR="00B76DCD" w:rsidRPr="00CD5209">
        <w:rPr>
          <w:b/>
          <w:bCs/>
          <w:color w:val="000000"/>
        </w:rPr>
        <w:t>.2</w:t>
      </w:r>
      <w:r w:rsidR="00B76DCD" w:rsidRPr="00CD5209">
        <w:rPr>
          <w:b/>
          <w:bCs/>
          <w:color w:val="000000"/>
        </w:rPr>
        <w:tab/>
      </w:r>
      <w:r w:rsidR="00B76DCD" w:rsidRPr="00CD5209">
        <w:rPr>
          <w:b/>
          <w:bCs/>
          <w:color w:val="000000"/>
        </w:rPr>
        <w:tab/>
        <w:t>Legal Entity</w:t>
      </w:r>
    </w:p>
    <w:p w:rsidR="00471EAE" w:rsidRPr="00CD5209" w:rsidRDefault="00471EAE" w:rsidP="00471EAE">
      <w:pPr>
        <w:tabs>
          <w:tab w:val="left" w:pos="851"/>
          <w:tab w:val="left" w:pos="1276"/>
          <w:tab w:val="left" w:pos="1701"/>
        </w:tabs>
        <w:autoSpaceDE w:val="0"/>
        <w:autoSpaceDN w:val="0"/>
        <w:adjustRightInd w:val="0"/>
        <w:ind w:left="1418" w:hanging="709"/>
        <w:jc w:val="both"/>
        <w:rPr>
          <w:b/>
          <w:bCs/>
          <w:color w:val="000000"/>
        </w:rPr>
      </w:pPr>
    </w:p>
    <w:p w:rsidR="00B36EE8" w:rsidRPr="00CD5209" w:rsidRDefault="00665D85" w:rsidP="00B36EE8">
      <w:pPr>
        <w:tabs>
          <w:tab w:val="left" w:pos="851"/>
        </w:tabs>
        <w:autoSpaceDE w:val="0"/>
        <w:autoSpaceDN w:val="0"/>
        <w:adjustRightInd w:val="0"/>
        <w:ind w:left="1701"/>
        <w:jc w:val="both"/>
        <w:rPr>
          <w:color w:val="000000"/>
        </w:rPr>
      </w:pPr>
      <w:r w:rsidRPr="00CD5209">
        <w:rPr>
          <w:color w:val="000000"/>
        </w:rPr>
        <w:t xml:space="preserve">The </w:t>
      </w:r>
      <w:r w:rsidR="006E79E4" w:rsidRPr="00CD5209">
        <w:rPr>
          <w:color w:val="000000"/>
        </w:rPr>
        <w:t>Department of Pathology in Our Lady’s Hospital, Navan</w:t>
      </w:r>
      <w:r w:rsidRPr="00CD5209">
        <w:rPr>
          <w:color w:val="000000"/>
        </w:rPr>
        <w:t xml:space="preserve"> </w:t>
      </w:r>
      <w:r w:rsidRPr="00CD5209">
        <w:rPr>
          <w:b/>
          <w:color w:val="000000"/>
        </w:rPr>
        <w:t xml:space="preserve">is </w:t>
      </w:r>
      <w:r w:rsidR="006C00B6" w:rsidRPr="00CD5209">
        <w:rPr>
          <w:b/>
          <w:color w:val="000000"/>
        </w:rPr>
        <w:t xml:space="preserve">held </w:t>
      </w:r>
      <w:r w:rsidRPr="00CD5209">
        <w:rPr>
          <w:b/>
          <w:color w:val="000000"/>
        </w:rPr>
        <w:t xml:space="preserve">legally </w:t>
      </w:r>
      <w:r w:rsidR="006C00B6" w:rsidRPr="00CD5209">
        <w:rPr>
          <w:b/>
          <w:color w:val="000000"/>
        </w:rPr>
        <w:t xml:space="preserve">responsible for its activities </w:t>
      </w:r>
      <w:r w:rsidRPr="00CD5209">
        <w:rPr>
          <w:color w:val="000000"/>
        </w:rPr>
        <w:t>within the Health Service Executive.</w:t>
      </w:r>
      <w:r w:rsidR="00B76DCD" w:rsidRPr="00CD5209">
        <w:rPr>
          <w:color w:val="000000"/>
        </w:rPr>
        <w:t xml:space="preserve">  </w:t>
      </w:r>
      <w:r w:rsidR="006C00B6" w:rsidRPr="00CD5209">
        <w:rPr>
          <w:color w:val="000000"/>
        </w:rPr>
        <w:t>T</w:t>
      </w:r>
      <w:r w:rsidR="006E79E4" w:rsidRPr="00CD5209">
        <w:rPr>
          <w:color w:val="000000"/>
        </w:rPr>
        <w:t xml:space="preserve">he </w:t>
      </w:r>
      <w:r w:rsidR="00B36EE8" w:rsidRPr="00CD5209">
        <w:rPr>
          <w:color w:val="000000"/>
        </w:rPr>
        <w:t xml:space="preserve">Department of Pathology </w:t>
      </w:r>
      <w:r w:rsidR="0060270C" w:rsidRPr="00CD5209">
        <w:rPr>
          <w:color w:val="000000"/>
        </w:rPr>
        <w:t>of Our La</w:t>
      </w:r>
      <w:r w:rsidR="00B36EE8" w:rsidRPr="00CD5209">
        <w:rPr>
          <w:color w:val="000000"/>
        </w:rPr>
        <w:t>dy’s Hospi</w:t>
      </w:r>
      <w:r w:rsidR="0060270C" w:rsidRPr="00CD5209">
        <w:rPr>
          <w:color w:val="000000"/>
        </w:rPr>
        <w:t>tal, Navan is situated on the fi</w:t>
      </w:r>
      <w:r w:rsidR="00B36EE8" w:rsidRPr="00CD5209">
        <w:rPr>
          <w:color w:val="000000"/>
        </w:rPr>
        <w:t>rst floor of the main hospital building.</w:t>
      </w:r>
    </w:p>
    <w:p w:rsidR="00D562BB" w:rsidRPr="00CD5209" w:rsidRDefault="00D562BB" w:rsidP="00B36EE8">
      <w:pPr>
        <w:tabs>
          <w:tab w:val="left" w:pos="851"/>
        </w:tabs>
        <w:autoSpaceDE w:val="0"/>
        <w:autoSpaceDN w:val="0"/>
        <w:adjustRightInd w:val="0"/>
        <w:ind w:left="1701"/>
        <w:jc w:val="both"/>
        <w:rPr>
          <w:color w:val="000000"/>
        </w:rPr>
      </w:pPr>
    </w:p>
    <w:p w:rsidR="00496E59" w:rsidRPr="00CD5209" w:rsidRDefault="00496E59" w:rsidP="006C00B6">
      <w:pPr>
        <w:tabs>
          <w:tab w:val="left" w:pos="709"/>
          <w:tab w:val="left" w:pos="1134"/>
          <w:tab w:val="left" w:pos="1418"/>
        </w:tabs>
        <w:ind w:left="709" w:firstLine="992"/>
        <w:rPr>
          <w:b/>
          <w:color w:val="000000"/>
        </w:rPr>
      </w:pPr>
    </w:p>
    <w:p w:rsidR="00496E59" w:rsidRPr="00CD5209" w:rsidRDefault="00496E59" w:rsidP="006C00B6">
      <w:pPr>
        <w:tabs>
          <w:tab w:val="left" w:pos="709"/>
          <w:tab w:val="left" w:pos="1134"/>
          <w:tab w:val="left" w:pos="1418"/>
        </w:tabs>
        <w:ind w:left="709" w:firstLine="992"/>
        <w:rPr>
          <w:b/>
          <w:color w:val="000000"/>
        </w:rPr>
      </w:pPr>
    </w:p>
    <w:p w:rsidR="00665D85" w:rsidRPr="00CD5209" w:rsidRDefault="00665D85" w:rsidP="006C00B6">
      <w:pPr>
        <w:tabs>
          <w:tab w:val="left" w:pos="709"/>
          <w:tab w:val="left" w:pos="1134"/>
          <w:tab w:val="left" w:pos="1418"/>
        </w:tabs>
        <w:ind w:left="709" w:firstLine="992"/>
        <w:rPr>
          <w:color w:val="000000"/>
        </w:rPr>
      </w:pPr>
      <w:r w:rsidRPr="00CD5209">
        <w:rPr>
          <w:b/>
          <w:color w:val="000000"/>
        </w:rPr>
        <w:t>Address:</w:t>
      </w:r>
      <w:r w:rsidRPr="00CD5209">
        <w:rPr>
          <w:color w:val="000000"/>
        </w:rPr>
        <w:tab/>
        <w:t>Department of Pathology,</w:t>
      </w:r>
    </w:p>
    <w:p w:rsidR="00665D85" w:rsidRPr="00CD5209" w:rsidRDefault="00665D85" w:rsidP="00665D85">
      <w:pPr>
        <w:tabs>
          <w:tab w:val="left" w:pos="709"/>
          <w:tab w:val="left" w:pos="1276"/>
          <w:tab w:val="left" w:pos="1701"/>
        </w:tabs>
        <w:ind w:left="709"/>
        <w:rPr>
          <w:color w:val="000000"/>
        </w:rPr>
      </w:pPr>
      <w:r w:rsidRPr="00CD5209">
        <w:rPr>
          <w:color w:val="000000"/>
        </w:rPr>
        <w:tab/>
      </w:r>
      <w:r w:rsidRPr="00CD5209">
        <w:rPr>
          <w:color w:val="000000"/>
        </w:rPr>
        <w:tab/>
      </w:r>
      <w:r w:rsidRPr="00CD5209">
        <w:rPr>
          <w:color w:val="000000"/>
        </w:rPr>
        <w:tab/>
      </w:r>
      <w:r w:rsidRPr="00CD5209">
        <w:rPr>
          <w:color w:val="000000"/>
        </w:rPr>
        <w:tab/>
        <w:t>Our Lady</w:t>
      </w:r>
      <w:r w:rsidR="00B36EE8" w:rsidRPr="00CD5209">
        <w:rPr>
          <w:color w:val="000000"/>
        </w:rPr>
        <w:t>’</w:t>
      </w:r>
      <w:r w:rsidRPr="00CD5209">
        <w:rPr>
          <w:color w:val="000000"/>
        </w:rPr>
        <w:t>s Hospital,</w:t>
      </w:r>
    </w:p>
    <w:p w:rsidR="00665D85" w:rsidRPr="00CD5209" w:rsidRDefault="00665D85" w:rsidP="00665D85">
      <w:pPr>
        <w:tabs>
          <w:tab w:val="left" w:pos="709"/>
          <w:tab w:val="left" w:pos="1276"/>
          <w:tab w:val="left" w:pos="1701"/>
        </w:tabs>
        <w:ind w:left="709"/>
        <w:rPr>
          <w:color w:val="000000"/>
        </w:rPr>
      </w:pPr>
      <w:r w:rsidRPr="00CD5209">
        <w:rPr>
          <w:color w:val="000000"/>
        </w:rPr>
        <w:tab/>
      </w:r>
      <w:r w:rsidRPr="00CD5209">
        <w:rPr>
          <w:color w:val="000000"/>
        </w:rPr>
        <w:tab/>
      </w:r>
      <w:r w:rsidRPr="00CD5209">
        <w:rPr>
          <w:color w:val="000000"/>
        </w:rPr>
        <w:tab/>
      </w:r>
      <w:r w:rsidRPr="00CD5209">
        <w:rPr>
          <w:color w:val="000000"/>
        </w:rPr>
        <w:tab/>
      </w:r>
      <w:r w:rsidR="00B36EE8" w:rsidRPr="00CD5209">
        <w:rPr>
          <w:color w:val="000000"/>
        </w:rPr>
        <w:t>Navan</w:t>
      </w:r>
      <w:r w:rsidR="00BA4480" w:rsidRPr="00CD5209">
        <w:rPr>
          <w:color w:val="000000"/>
        </w:rPr>
        <w:t>,</w:t>
      </w:r>
    </w:p>
    <w:p w:rsidR="008654B4" w:rsidRPr="00CD5209" w:rsidRDefault="00665D85" w:rsidP="00665D85">
      <w:pPr>
        <w:tabs>
          <w:tab w:val="left" w:pos="709"/>
          <w:tab w:val="left" w:pos="1276"/>
          <w:tab w:val="left" w:pos="1701"/>
        </w:tabs>
        <w:ind w:left="709"/>
        <w:rPr>
          <w:color w:val="000000"/>
        </w:rPr>
      </w:pPr>
      <w:r w:rsidRPr="00CD5209">
        <w:rPr>
          <w:color w:val="000000"/>
        </w:rPr>
        <w:tab/>
      </w:r>
      <w:r w:rsidRPr="00CD5209">
        <w:rPr>
          <w:color w:val="000000"/>
        </w:rPr>
        <w:tab/>
      </w:r>
      <w:r w:rsidRPr="00CD5209">
        <w:rPr>
          <w:color w:val="000000"/>
        </w:rPr>
        <w:tab/>
      </w:r>
      <w:r w:rsidRPr="00CD5209">
        <w:rPr>
          <w:color w:val="000000"/>
        </w:rPr>
        <w:tab/>
        <w:t xml:space="preserve">Co. </w:t>
      </w:r>
      <w:r w:rsidR="00B36EE8" w:rsidRPr="00CD5209">
        <w:rPr>
          <w:color w:val="000000"/>
        </w:rPr>
        <w:t>Mea</w:t>
      </w:r>
      <w:r w:rsidRPr="00CD5209">
        <w:rPr>
          <w:color w:val="000000"/>
        </w:rPr>
        <w:t xml:space="preserve">th. </w:t>
      </w:r>
    </w:p>
    <w:p w:rsidR="00A64583" w:rsidRPr="00CD5209" w:rsidRDefault="00D562BB" w:rsidP="00665D85">
      <w:pPr>
        <w:tabs>
          <w:tab w:val="left" w:pos="709"/>
          <w:tab w:val="left" w:pos="1276"/>
          <w:tab w:val="left" w:pos="1701"/>
        </w:tabs>
        <w:ind w:left="709"/>
        <w:rPr>
          <w:color w:val="000000"/>
        </w:rPr>
      </w:pPr>
      <w:r w:rsidRPr="00CD5209">
        <w:rPr>
          <w:color w:val="000000"/>
        </w:rPr>
        <w:tab/>
      </w:r>
      <w:r w:rsidRPr="00CD5209">
        <w:rPr>
          <w:color w:val="000000"/>
        </w:rPr>
        <w:tab/>
      </w:r>
      <w:r w:rsidRPr="00CD5209">
        <w:rPr>
          <w:color w:val="000000"/>
        </w:rPr>
        <w:tab/>
      </w:r>
      <w:r w:rsidRPr="00CD5209">
        <w:rPr>
          <w:color w:val="000000"/>
        </w:rPr>
        <w:tab/>
      </w:r>
      <w:r w:rsidRPr="00CD5209">
        <w:rPr>
          <w:color w:val="000000"/>
          <w:lang w:val="en-IE" w:eastAsia="en-IE"/>
        </w:rPr>
        <w:t>C15 RK7Y</w:t>
      </w:r>
    </w:p>
    <w:p w:rsidR="00994730" w:rsidRPr="00CD5209" w:rsidRDefault="00665D85" w:rsidP="00B92D47">
      <w:pPr>
        <w:tabs>
          <w:tab w:val="left" w:pos="709"/>
          <w:tab w:val="left" w:pos="1134"/>
          <w:tab w:val="left" w:pos="1418"/>
          <w:tab w:val="left" w:pos="1701"/>
        </w:tabs>
        <w:ind w:left="709"/>
        <w:rPr>
          <w:color w:val="000000"/>
        </w:rPr>
      </w:pPr>
      <w:r w:rsidRPr="00CD5209">
        <w:rPr>
          <w:color w:val="000000"/>
        </w:rPr>
        <w:tab/>
      </w:r>
      <w:r w:rsidRPr="00CD5209">
        <w:rPr>
          <w:color w:val="000000"/>
        </w:rPr>
        <w:tab/>
      </w:r>
      <w:r w:rsidR="00CA4C90" w:rsidRPr="00CD5209">
        <w:rPr>
          <w:color w:val="000000"/>
        </w:rPr>
        <w:tab/>
      </w:r>
      <w:r w:rsidRPr="00CD5209">
        <w:rPr>
          <w:b/>
          <w:color w:val="000000"/>
        </w:rPr>
        <w:t>Telephone:</w:t>
      </w:r>
      <w:r w:rsidR="00CA4C90" w:rsidRPr="00CD5209">
        <w:rPr>
          <w:b/>
          <w:color w:val="000000"/>
        </w:rPr>
        <w:t xml:space="preserve"> </w:t>
      </w:r>
      <w:r w:rsidR="00CA4C90" w:rsidRPr="00CD5209">
        <w:rPr>
          <w:color w:val="000000"/>
        </w:rPr>
        <w:t>Hospital Switchboard</w:t>
      </w:r>
      <w:r w:rsidR="00CA4C90" w:rsidRPr="00CD5209">
        <w:rPr>
          <w:color w:val="000000"/>
        </w:rPr>
        <w:tab/>
      </w:r>
      <w:r w:rsidR="00994730" w:rsidRPr="00CD5209">
        <w:rPr>
          <w:color w:val="000000"/>
        </w:rPr>
        <w:tab/>
        <w:t>04</w:t>
      </w:r>
      <w:r w:rsidR="00B36EE8" w:rsidRPr="00CD5209">
        <w:rPr>
          <w:color w:val="000000"/>
        </w:rPr>
        <w:t>6</w:t>
      </w:r>
      <w:r w:rsidR="00994730" w:rsidRPr="00CD5209">
        <w:rPr>
          <w:color w:val="000000"/>
        </w:rPr>
        <w:t xml:space="preserve"> 9</w:t>
      </w:r>
      <w:r w:rsidR="00255560" w:rsidRPr="00CD5209">
        <w:rPr>
          <w:color w:val="000000"/>
        </w:rPr>
        <w:t>021210</w:t>
      </w:r>
    </w:p>
    <w:p w:rsidR="00665D85" w:rsidRPr="00CD5209" w:rsidRDefault="00994730" w:rsidP="00665D85">
      <w:pPr>
        <w:tabs>
          <w:tab w:val="left" w:pos="709"/>
          <w:tab w:val="left" w:pos="1134"/>
          <w:tab w:val="left" w:pos="1418"/>
        </w:tabs>
        <w:ind w:left="709"/>
        <w:rPr>
          <w:color w:val="000000"/>
        </w:rPr>
      </w:pPr>
      <w:r w:rsidRPr="00CD5209">
        <w:rPr>
          <w:color w:val="000000"/>
        </w:rPr>
        <w:tab/>
      </w:r>
      <w:r w:rsidRPr="00CD5209">
        <w:rPr>
          <w:color w:val="000000"/>
        </w:rPr>
        <w:tab/>
      </w:r>
      <w:r w:rsidRPr="00CD5209">
        <w:rPr>
          <w:color w:val="000000"/>
        </w:rPr>
        <w:tab/>
      </w:r>
      <w:r w:rsidRPr="00CD5209">
        <w:rPr>
          <w:color w:val="000000"/>
        </w:rPr>
        <w:tab/>
      </w:r>
      <w:r w:rsidRPr="00CD5209">
        <w:rPr>
          <w:color w:val="000000"/>
        </w:rPr>
        <w:tab/>
        <w:t>Laboratory Office</w:t>
      </w:r>
      <w:r w:rsidR="00665D85" w:rsidRPr="00CD5209">
        <w:rPr>
          <w:color w:val="000000"/>
        </w:rPr>
        <w:tab/>
      </w:r>
      <w:r w:rsidRPr="00CD5209">
        <w:rPr>
          <w:color w:val="000000"/>
        </w:rPr>
        <w:tab/>
      </w:r>
      <w:r w:rsidR="00015D0E" w:rsidRPr="00CD5209">
        <w:rPr>
          <w:color w:val="000000"/>
        </w:rPr>
        <w:t>0469078701</w:t>
      </w:r>
    </w:p>
    <w:p w:rsidR="006C6428" w:rsidRPr="00CD5209" w:rsidRDefault="00994730" w:rsidP="00B36EE8">
      <w:pPr>
        <w:tabs>
          <w:tab w:val="left" w:pos="709"/>
          <w:tab w:val="left" w:pos="1276"/>
          <w:tab w:val="left" w:pos="1701"/>
        </w:tabs>
        <w:ind w:left="709"/>
        <w:rPr>
          <w:color w:val="000000"/>
        </w:rPr>
      </w:pPr>
      <w:r w:rsidRPr="00CD5209">
        <w:rPr>
          <w:color w:val="000000"/>
        </w:rPr>
        <w:tab/>
      </w:r>
      <w:r w:rsidRPr="00CD5209">
        <w:rPr>
          <w:color w:val="000000"/>
        </w:rPr>
        <w:tab/>
      </w:r>
      <w:r w:rsidRPr="00CD5209">
        <w:rPr>
          <w:color w:val="000000"/>
        </w:rPr>
        <w:tab/>
      </w:r>
      <w:r w:rsidRPr="00CD5209">
        <w:rPr>
          <w:color w:val="000000"/>
        </w:rPr>
        <w:tab/>
        <w:t>Blood Bank</w:t>
      </w:r>
      <w:r w:rsidR="00FB7F46" w:rsidRPr="00CD5209">
        <w:rPr>
          <w:color w:val="000000"/>
        </w:rPr>
        <w:t xml:space="preserve"> </w:t>
      </w:r>
      <w:r w:rsidR="00FB7F46" w:rsidRPr="00CD5209">
        <w:rPr>
          <w:color w:val="000000"/>
        </w:rPr>
        <w:tab/>
      </w:r>
      <w:r w:rsidR="00665D85" w:rsidRPr="00CD5209">
        <w:rPr>
          <w:color w:val="000000"/>
        </w:rPr>
        <w:tab/>
      </w:r>
      <w:r w:rsidR="00B36EE8" w:rsidRPr="00CD5209">
        <w:rPr>
          <w:color w:val="000000"/>
        </w:rPr>
        <w:tab/>
      </w:r>
      <w:r w:rsidR="00015D0E" w:rsidRPr="00CD5209">
        <w:rPr>
          <w:color w:val="000000"/>
        </w:rPr>
        <w:t>046 9078573</w:t>
      </w:r>
    </w:p>
    <w:p w:rsidR="00FB7F46" w:rsidRPr="00CD5209" w:rsidRDefault="00FB7F46" w:rsidP="00B36EE8">
      <w:pPr>
        <w:tabs>
          <w:tab w:val="left" w:pos="709"/>
          <w:tab w:val="left" w:pos="1276"/>
          <w:tab w:val="left" w:pos="1701"/>
        </w:tabs>
        <w:ind w:left="709"/>
        <w:rPr>
          <w:color w:val="000000"/>
        </w:rPr>
      </w:pPr>
      <w:r w:rsidRPr="00CD5209">
        <w:rPr>
          <w:color w:val="000000"/>
        </w:rPr>
        <w:tab/>
      </w:r>
      <w:r w:rsidRPr="00CD5209">
        <w:rPr>
          <w:color w:val="000000"/>
        </w:rPr>
        <w:tab/>
      </w:r>
      <w:r w:rsidRPr="00CD5209">
        <w:rPr>
          <w:color w:val="000000"/>
        </w:rPr>
        <w:tab/>
      </w:r>
      <w:r w:rsidRPr="00CD5209">
        <w:rPr>
          <w:color w:val="000000"/>
        </w:rPr>
        <w:tab/>
      </w:r>
      <w:r w:rsidR="00AD673A" w:rsidRPr="00CD5209">
        <w:rPr>
          <w:color w:val="000000"/>
        </w:rPr>
        <w:t>Haematology</w:t>
      </w:r>
      <w:r w:rsidRPr="00CD5209">
        <w:rPr>
          <w:color w:val="000000"/>
        </w:rPr>
        <w:tab/>
      </w:r>
      <w:r w:rsidRPr="00CD5209">
        <w:rPr>
          <w:color w:val="000000"/>
        </w:rPr>
        <w:tab/>
      </w:r>
      <w:r w:rsidRPr="00CD5209">
        <w:rPr>
          <w:color w:val="000000"/>
        </w:rPr>
        <w:tab/>
        <w:t>0469078575</w:t>
      </w:r>
    </w:p>
    <w:p w:rsidR="00FB7F46" w:rsidRPr="00CD5209" w:rsidRDefault="00FB7F46" w:rsidP="00B36EE8">
      <w:pPr>
        <w:tabs>
          <w:tab w:val="left" w:pos="709"/>
          <w:tab w:val="left" w:pos="1276"/>
          <w:tab w:val="left" w:pos="1701"/>
        </w:tabs>
        <w:ind w:left="709"/>
        <w:rPr>
          <w:color w:val="000000"/>
        </w:rPr>
      </w:pPr>
      <w:r w:rsidRPr="00CD5209">
        <w:rPr>
          <w:color w:val="000000"/>
        </w:rPr>
        <w:tab/>
      </w:r>
      <w:r w:rsidRPr="00CD5209">
        <w:rPr>
          <w:color w:val="000000"/>
        </w:rPr>
        <w:tab/>
      </w:r>
      <w:r w:rsidRPr="00CD5209">
        <w:rPr>
          <w:color w:val="000000"/>
        </w:rPr>
        <w:tab/>
      </w:r>
      <w:r w:rsidRPr="00CD5209">
        <w:rPr>
          <w:color w:val="000000"/>
        </w:rPr>
        <w:tab/>
        <w:t>Biochemistry</w:t>
      </w:r>
      <w:r w:rsidRPr="00CD5209">
        <w:rPr>
          <w:color w:val="000000"/>
        </w:rPr>
        <w:tab/>
      </w:r>
      <w:r w:rsidRPr="00CD5209">
        <w:rPr>
          <w:color w:val="000000"/>
        </w:rPr>
        <w:tab/>
      </w:r>
      <w:r w:rsidRPr="00CD5209">
        <w:rPr>
          <w:color w:val="000000"/>
        </w:rPr>
        <w:tab/>
        <w:t>0469078574</w:t>
      </w:r>
    </w:p>
    <w:p w:rsidR="00776D23" w:rsidRPr="00CD5209" w:rsidRDefault="00665D85" w:rsidP="00601AB5">
      <w:pPr>
        <w:tabs>
          <w:tab w:val="left" w:pos="709"/>
          <w:tab w:val="left" w:pos="1276"/>
          <w:tab w:val="left" w:pos="1701"/>
        </w:tabs>
        <w:ind w:left="709"/>
        <w:rPr>
          <w:color w:val="000000"/>
        </w:rPr>
      </w:pPr>
      <w:r w:rsidRPr="00CD5209">
        <w:rPr>
          <w:color w:val="000000"/>
        </w:rPr>
        <w:tab/>
      </w:r>
      <w:r w:rsidRPr="00CD5209">
        <w:rPr>
          <w:color w:val="000000"/>
        </w:rPr>
        <w:tab/>
      </w:r>
      <w:r w:rsidRPr="00CD5209">
        <w:rPr>
          <w:b/>
          <w:color w:val="000000"/>
        </w:rPr>
        <w:t xml:space="preserve">Fax: </w:t>
      </w:r>
      <w:r w:rsidRPr="00CD5209">
        <w:rPr>
          <w:b/>
          <w:color w:val="000000"/>
        </w:rPr>
        <w:tab/>
      </w:r>
      <w:r w:rsidR="00994730" w:rsidRPr="00CD5209">
        <w:rPr>
          <w:color w:val="000000"/>
        </w:rPr>
        <w:t>Laboratory Office</w:t>
      </w:r>
      <w:r w:rsidR="00994730" w:rsidRPr="00CD5209">
        <w:rPr>
          <w:color w:val="000000"/>
        </w:rPr>
        <w:tab/>
      </w:r>
      <w:r w:rsidR="00994730" w:rsidRPr="00CD5209">
        <w:rPr>
          <w:color w:val="000000"/>
        </w:rPr>
        <w:tab/>
        <w:t>04</w:t>
      </w:r>
      <w:r w:rsidR="00B36EE8" w:rsidRPr="00CD5209">
        <w:rPr>
          <w:color w:val="000000"/>
        </w:rPr>
        <w:t>6</w:t>
      </w:r>
      <w:r w:rsidR="00994730" w:rsidRPr="00CD5209">
        <w:rPr>
          <w:color w:val="000000"/>
        </w:rPr>
        <w:t xml:space="preserve"> 9</w:t>
      </w:r>
      <w:r w:rsidR="00B36EE8" w:rsidRPr="00CD5209">
        <w:rPr>
          <w:color w:val="000000"/>
        </w:rPr>
        <w:t>0</w:t>
      </w:r>
      <w:r w:rsidR="007D083A" w:rsidRPr="00CD5209">
        <w:rPr>
          <w:color w:val="000000"/>
        </w:rPr>
        <w:t>98016</w:t>
      </w:r>
    </w:p>
    <w:p w:rsidR="00411C91" w:rsidRPr="00CD5209" w:rsidRDefault="00411C91" w:rsidP="00665D85">
      <w:pPr>
        <w:tabs>
          <w:tab w:val="left" w:pos="709"/>
          <w:tab w:val="left" w:pos="1418"/>
        </w:tabs>
        <w:autoSpaceDE w:val="0"/>
        <w:autoSpaceDN w:val="0"/>
        <w:adjustRightInd w:val="0"/>
        <w:ind w:left="709"/>
        <w:jc w:val="both"/>
        <w:rPr>
          <w:color w:val="000000"/>
        </w:rPr>
      </w:pPr>
    </w:p>
    <w:p w:rsidR="007D12D7" w:rsidRPr="00CD5209" w:rsidRDefault="007D12D7" w:rsidP="00471EAE">
      <w:pPr>
        <w:tabs>
          <w:tab w:val="left" w:pos="709"/>
          <w:tab w:val="left" w:pos="1418"/>
          <w:tab w:val="left" w:pos="1683"/>
        </w:tabs>
        <w:autoSpaceDE w:val="0"/>
        <w:autoSpaceDN w:val="0"/>
        <w:adjustRightInd w:val="0"/>
        <w:ind w:left="709"/>
        <w:jc w:val="both"/>
        <w:rPr>
          <w:b/>
          <w:color w:val="000000"/>
        </w:rPr>
      </w:pPr>
      <w:r w:rsidRPr="00CD5209">
        <w:rPr>
          <w:b/>
          <w:color w:val="000000"/>
        </w:rPr>
        <w:t>4.1.1.3</w:t>
      </w:r>
      <w:r w:rsidRPr="00CD5209">
        <w:rPr>
          <w:b/>
          <w:color w:val="000000"/>
        </w:rPr>
        <w:tab/>
        <w:t>Ethical Conduct</w:t>
      </w:r>
    </w:p>
    <w:p w:rsidR="007D12D7" w:rsidRPr="00CD5209" w:rsidRDefault="007D12D7" w:rsidP="00665D85">
      <w:pPr>
        <w:tabs>
          <w:tab w:val="left" w:pos="709"/>
          <w:tab w:val="left" w:pos="1418"/>
        </w:tabs>
        <w:autoSpaceDE w:val="0"/>
        <w:autoSpaceDN w:val="0"/>
        <w:adjustRightInd w:val="0"/>
        <w:ind w:left="709"/>
        <w:jc w:val="both"/>
        <w:rPr>
          <w:b/>
          <w:color w:val="000000"/>
        </w:rPr>
      </w:pPr>
    </w:p>
    <w:p w:rsidR="00C03680" w:rsidRPr="00CD5209" w:rsidRDefault="006E79E4" w:rsidP="00015D0E">
      <w:pPr>
        <w:tabs>
          <w:tab w:val="left" w:pos="1418"/>
        </w:tabs>
        <w:autoSpaceDE w:val="0"/>
        <w:autoSpaceDN w:val="0"/>
        <w:adjustRightInd w:val="0"/>
        <w:ind w:left="1683" w:hanging="974"/>
        <w:jc w:val="both"/>
        <w:rPr>
          <w:i/>
          <w:color w:val="000000"/>
        </w:rPr>
      </w:pPr>
      <w:r w:rsidRPr="00CD5209">
        <w:rPr>
          <w:b/>
          <w:color w:val="000000"/>
        </w:rPr>
        <w:tab/>
      </w:r>
      <w:r w:rsidRPr="00CD5209">
        <w:rPr>
          <w:b/>
          <w:color w:val="000000"/>
        </w:rPr>
        <w:tab/>
      </w:r>
      <w:r w:rsidR="006C2311" w:rsidRPr="00CD5209">
        <w:rPr>
          <w:color w:val="000000"/>
        </w:rPr>
        <w:t>All aspects of ethical conduct in the Department of Pathology, Our Lady</w:t>
      </w:r>
      <w:r w:rsidR="00B36EE8" w:rsidRPr="00CD5209">
        <w:rPr>
          <w:color w:val="000000"/>
        </w:rPr>
        <w:t>’</w:t>
      </w:r>
      <w:r w:rsidR="006C2311" w:rsidRPr="00CD5209">
        <w:rPr>
          <w:color w:val="000000"/>
        </w:rPr>
        <w:t xml:space="preserve">s Hospital, </w:t>
      </w:r>
      <w:r w:rsidR="00B36EE8" w:rsidRPr="00CD5209">
        <w:rPr>
          <w:color w:val="000000"/>
        </w:rPr>
        <w:t>Navan</w:t>
      </w:r>
      <w:r w:rsidR="006C2311" w:rsidRPr="00CD5209">
        <w:rPr>
          <w:color w:val="000000"/>
        </w:rPr>
        <w:t xml:space="preserve"> </w:t>
      </w:r>
      <w:r w:rsidR="00732C25" w:rsidRPr="00CD5209">
        <w:rPr>
          <w:color w:val="000000"/>
        </w:rPr>
        <w:t>are</w:t>
      </w:r>
      <w:r w:rsidR="006C2311" w:rsidRPr="00CD5209">
        <w:rPr>
          <w:color w:val="000000"/>
        </w:rPr>
        <w:t xml:space="preserve"> managed in accordance with the </w:t>
      </w:r>
      <w:r w:rsidR="0020707B" w:rsidRPr="00CD5209">
        <w:rPr>
          <w:color w:val="000000"/>
        </w:rPr>
        <w:t xml:space="preserve">ED-GEN-0132 </w:t>
      </w:r>
      <w:r w:rsidR="006370D9" w:rsidRPr="00CD5209">
        <w:rPr>
          <w:i/>
          <w:color w:val="000000"/>
        </w:rPr>
        <w:t>Ethics in Public O</w:t>
      </w:r>
      <w:r w:rsidR="00E90DFC" w:rsidRPr="00CD5209">
        <w:rPr>
          <w:i/>
          <w:color w:val="000000"/>
        </w:rPr>
        <w:t>ffice</w:t>
      </w:r>
      <w:r w:rsidR="00E502A6" w:rsidRPr="00CD5209">
        <w:rPr>
          <w:i/>
          <w:color w:val="000000"/>
        </w:rPr>
        <w:t xml:space="preserve"> Acts 1995 and 2012</w:t>
      </w:r>
      <w:r w:rsidR="00C03680" w:rsidRPr="00CD5209">
        <w:rPr>
          <w:i/>
          <w:color w:val="000000"/>
        </w:rPr>
        <w:t xml:space="preserve"> </w:t>
      </w:r>
      <w:r w:rsidR="00C03680" w:rsidRPr="00CD5209">
        <w:rPr>
          <w:color w:val="000000"/>
        </w:rPr>
        <w:t xml:space="preserve">and </w:t>
      </w:r>
      <w:r w:rsidR="00C03680" w:rsidRPr="00CD5209">
        <w:rPr>
          <w:i/>
          <w:color w:val="000000"/>
        </w:rPr>
        <w:t>MP-GEN-0026</w:t>
      </w:r>
      <w:r w:rsidR="00C03680" w:rsidRPr="00CD5209">
        <w:rPr>
          <w:color w:val="000000"/>
        </w:rPr>
        <w:t xml:space="preserve"> </w:t>
      </w:r>
      <w:r w:rsidR="00C03680" w:rsidRPr="00CD5209">
        <w:rPr>
          <w:i/>
          <w:color w:val="000000"/>
        </w:rPr>
        <w:t>Code of Conduct for Laboratory Personnel &amp; Confidentiality Statement.</w:t>
      </w:r>
    </w:p>
    <w:p w:rsidR="00015D0E" w:rsidRPr="00CD5209" w:rsidRDefault="00C03680" w:rsidP="00015D0E">
      <w:pPr>
        <w:tabs>
          <w:tab w:val="left" w:pos="1418"/>
        </w:tabs>
        <w:autoSpaceDE w:val="0"/>
        <w:autoSpaceDN w:val="0"/>
        <w:adjustRightInd w:val="0"/>
        <w:ind w:left="1683" w:hanging="974"/>
        <w:jc w:val="both"/>
        <w:rPr>
          <w:i/>
          <w:color w:val="000000"/>
        </w:rPr>
      </w:pPr>
      <w:r w:rsidRPr="00CD5209">
        <w:rPr>
          <w:i/>
          <w:color w:val="000000"/>
        </w:rPr>
        <w:t xml:space="preserve"> </w:t>
      </w:r>
    </w:p>
    <w:p w:rsidR="007D12D7" w:rsidRPr="00CD5209" w:rsidRDefault="006E79E4" w:rsidP="00015D0E">
      <w:pPr>
        <w:tabs>
          <w:tab w:val="left" w:pos="1418"/>
        </w:tabs>
        <w:autoSpaceDE w:val="0"/>
        <w:autoSpaceDN w:val="0"/>
        <w:adjustRightInd w:val="0"/>
        <w:ind w:left="1683" w:hanging="974"/>
        <w:jc w:val="both"/>
        <w:rPr>
          <w:color w:val="000000"/>
        </w:rPr>
      </w:pPr>
      <w:r w:rsidRPr="00CD5209">
        <w:rPr>
          <w:color w:val="000000"/>
        </w:rPr>
        <w:tab/>
      </w:r>
      <w:r w:rsidRPr="00CD5209">
        <w:rPr>
          <w:color w:val="000000"/>
        </w:rPr>
        <w:tab/>
      </w:r>
      <w:r w:rsidR="00742CF8" w:rsidRPr="00CD5209">
        <w:rPr>
          <w:color w:val="000000"/>
        </w:rPr>
        <w:t xml:space="preserve">Laboratory management has </w:t>
      </w:r>
      <w:r w:rsidR="007D12D7" w:rsidRPr="00CD5209">
        <w:rPr>
          <w:color w:val="000000"/>
        </w:rPr>
        <w:t>arrangements in place to ensure the following:</w:t>
      </w:r>
    </w:p>
    <w:p w:rsidR="007D12D7" w:rsidRPr="00CD5209" w:rsidRDefault="007D12D7" w:rsidP="00665D85">
      <w:pPr>
        <w:tabs>
          <w:tab w:val="left" w:pos="709"/>
          <w:tab w:val="left" w:pos="1418"/>
        </w:tabs>
        <w:autoSpaceDE w:val="0"/>
        <w:autoSpaceDN w:val="0"/>
        <w:adjustRightInd w:val="0"/>
        <w:ind w:left="709"/>
        <w:jc w:val="both"/>
        <w:rPr>
          <w:color w:val="000000"/>
        </w:rPr>
      </w:pPr>
    </w:p>
    <w:p w:rsidR="00741294" w:rsidRPr="00CD5209" w:rsidRDefault="00741294" w:rsidP="00ED6387">
      <w:pPr>
        <w:numPr>
          <w:ilvl w:val="0"/>
          <w:numId w:val="38"/>
        </w:numPr>
        <w:ind w:left="2127" w:hanging="426"/>
        <w:jc w:val="both"/>
        <w:rPr>
          <w:i/>
          <w:iCs/>
          <w:color w:val="000000"/>
        </w:rPr>
      </w:pPr>
      <w:r w:rsidRPr="00CD5209">
        <w:rPr>
          <w:color w:val="000000"/>
        </w:rPr>
        <w:t xml:space="preserve">It is </w:t>
      </w:r>
      <w:r w:rsidR="007D083A" w:rsidRPr="00CD5209">
        <w:rPr>
          <w:color w:val="000000"/>
        </w:rPr>
        <w:t xml:space="preserve">the </w:t>
      </w:r>
      <w:r w:rsidRPr="00CD5209">
        <w:rPr>
          <w:color w:val="000000"/>
        </w:rPr>
        <w:t>Department of Pathology policy not to be</w:t>
      </w:r>
      <w:r w:rsidR="006C00B6" w:rsidRPr="00CD5209">
        <w:rPr>
          <w:color w:val="000000"/>
        </w:rPr>
        <w:t xml:space="preserve"> </w:t>
      </w:r>
      <w:r w:rsidRPr="00CD5209">
        <w:rPr>
          <w:color w:val="000000"/>
        </w:rPr>
        <w:t>involved in any activity that would diminish confidence in its competence,</w:t>
      </w:r>
      <w:r w:rsidR="006C00B6" w:rsidRPr="00CD5209">
        <w:rPr>
          <w:color w:val="000000"/>
        </w:rPr>
        <w:t xml:space="preserve"> </w:t>
      </w:r>
      <w:r w:rsidRPr="00CD5209">
        <w:rPr>
          <w:color w:val="000000"/>
        </w:rPr>
        <w:t>impartiality, judgement or operational integrity. This is achieved through adherence to procedures, with any deviations being reported and investig</w:t>
      </w:r>
      <w:r w:rsidR="006C00B6" w:rsidRPr="00CD5209">
        <w:rPr>
          <w:color w:val="000000"/>
        </w:rPr>
        <w:t xml:space="preserve">ated </w:t>
      </w:r>
      <w:r w:rsidRPr="00CD5209">
        <w:rPr>
          <w:color w:val="000000"/>
        </w:rPr>
        <w:t xml:space="preserve">as non-conformances as described in </w:t>
      </w:r>
      <w:r w:rsidRPr="00CD5209">
        <w:rPr>
          <w:i/>
          <w:iCs/>
          <w:color w:val="000000"/>
        </w:rPr>
        <w:t>QP-GEN-000</w:t>
      </w:r>
      <w:r w:rsidR="00B36EE8" w:rsidRPr="00CD5209">
        <w:rPr>
          <w:i/>
          <w:iCs/>
          <w:color w:val="000000"/>
        </w:rPr>
        <w:t>5 Control</w:t>
      </w:r>
      <w:r w:rsidRPr="00CD5209">
        <w:rPr>
          <w:i/>
          <w:iCs/>
          <w:color w:val="000000"/>
        </w:rPr>
        <w:t xml:space="preserve"> of Non-Conformances.</w:t>
      </w:r>
    </w:p>
    <w:p w:rsidR="007D12D7" w:rsidRPr="00CD5209" w:rsidRDefault="007D12D7" w:rsidP="007D12D7">
      <w:pPr>
        <w:tabs>
          <w:tab w:val="left" w:pos="709"/>
          <w:tab w:val="left" w:pos="1418"/>
        </w:tabs>
        <w:autoSpaceDE w:val="0"/>
        <w:autoSpaceDN w:val="0"/>
        <w:adjustRightInd w:val="0"/>
        <w:ind w:left="1429"/>
        <w:jc w:val="both"/>
        <w:rPr>
          <w:color w:val="000000"/>
        </w:rPr>
      </w:pPr>
    </w:p>
    <w:p w:rsidR="00C03680" w:rsidRPr="00CD5209" w:rsidRDefault="00780732" w:rsidP="00C03680">
      <w:pPr>
        <w:numPr>
          <w:ilvl w:val="0"/>
          <w:numId w:val="38"/>
        </w:numPr>
        <w:tabs>
          <w:tab w:val="left" w:pos="1701"/>
        </w:tabs>
        <w:autoSpaceDE w:val="0"/>
        <w:autoSpaceDN w:val="0"/>
        <w:adjustRightInd w:val="0"/>
        <w:ind w:left="2127" w:hanging="426"/>
        <w:jc w:val="both"/>
        <w:rPr>
          <w:i/>
          <w:color w:val="000000"/>
        </w:rPr>
      </w:pPr>
      <w:r w:rsidRPr="00CD5209">
        <w:rPr>
          <w:color w:val="000000"/>
        </w:rPr>
        <w:t xml:space="preserve">Management and personnel are free from any undue internal and external </w:t>
      </w:r>
      <w:r w:rsidR="00A64583" w:rsidRPr="00CD5209">
        <w:rPr>
          <w:color w:val="000000"/>
        </w:rPr>
        <w:tab/>
      </w:r>
      <w:r w:rsidR="00A64583" w:rsidRPr="00CD5209">
        <w:rPr>
          <w:color w:val="000000"/>
        </w:rPr>
        <w:tab/>
      </w:r>
      <w:r w:rsidRPr="00CD5209">
        <w:rPr>
          <w:color w:val="000000"/>
        </w:rPr>
        <w:t xml:space="preserve">commercial, financial or other pressures and influences that may adversely </w:t>
      </w:r>
      <w:r w:rsidR="00A64583" w:rsidRPr="00CD5209">
        <w:rPr>
          <w:color w:val="000000"/>
        </w:rPr>
        <w:tab/>
      </w:r>
      <w:r w:rsidRPr="00CD5209">
        <w:rPr>
          <w:color w:val="000000"/>
        </w:rPr>
        <w:t xml:space="preserve">affect the quality of their work. This is implemented through adequate </w:t>
      </w:r>
      <w:r w:rsidR="00A64583" w:rsidRPr="00CD5209">
        <w:rPr>
          <w:color w:val="000000"/>
        </w:rPr>
        <w:tab/>
      </w:r>
      <w:r w:rsidR="00A64583" w:rsidRPr="00CD5209">
        <w:rPr>
          <w:color w:val="000000"/>
        </w:rPr>
        <w:tab/>
      </w:r>
      <w:r w:rsidRPr="00CD5209">
        <w:rPr>
          <w:color w:val="000000"/>
        </w:rPr>
        <w:t xml:space="preserve">provision of resources as defined in </w:t>
      </w:r>
      <w:r w:rsidRPr="00CD5209">
        <w:rPr>
          <w:i/>
          <w:iCs/>
          <w:color w:val="000000"/>
        </w:rPr>
        <w:t>MP-GEN-000</w:t>
      </w:r>
      <w:r w:rsidR="00B36EE8" w:rsidRPr="00CD5209">
        <w:rPr>
          <w:i/>
          <w:iCs/>
          <w:color w:val="000000"/>
        </w:rPr>
        <w:t>1</w:t>
      </w:r>
      <w:r w:rsidRPr="00CD5209">
        <w:rPr>
          <w:i/>
          <w:iCs/>
          <w:color w:val="000000"/>
        </w:rPr>
        <w:t xml:space="preserve"> Management of the </w:t>
      </w:r>
      <w:r w:rsidR="00A64583" w:rsidRPr="00CD5209">
        <w:rPr>
          <w:i/>
          <w:iCs/>
          <w:color w:val="000000"/>
        </w:rPr>
        <w:tab/>
      </w:r>
      <w:r w:rsidR="00A64583" w:rsidRPr="00CD5209">
        <w:rPr>
          <w:i/>
          <w:iCs/>
          <w:color w:val="000000"/>
        </w:rPr>
        <w:tab/>
      </w:r>
      <w:r w:rsidRPr="00CD5209">
        <w:rPr>
          <w:i/>
          <w:iCs/>
          <w:color w:val="000000"/>
        </w:rPr>
        <w:t>Laboratory</w:t>
      </w:r>
      <w:r w:rsidR="00C03680" w:rsidRPr="00CD5209">
        <w:rPr>
          <w:i/>
          <w:iCs/>
          <w:color w:val="000000"/>
        </w:rPr>
        <w:t xml:space="preserve"> </w:t>
      </w:r>
      <w:r w:rsidR="00C03680" w:rsidRPr="00CD5209">
        <w:rPr>
          <w:iCs/>
          <w:color w:val="000000"/>
        </w:rPr>
        <w:t>and</w:t>
      </w:r>
      <w:r w:rsidR="00C03680" w:rsidRPr="00CD5209">
        <w:rPr>
          <w:i/>
          <w:iCs/>
          <w:color w:val="000000"/>
        </w:rPr>
        <w:t xml:space="preserve"> </w:t>
      </w:r>
      <w:r w:rsidR="00C03680" w:rsidRPr="00CD5209">
        <w:rPr>
          <w:i/>
          <w:color w:val="000000"/>
        </w:rPr>
        <w:t>MP-GEN-0026</w:t>
      </w:r>
      <w:r w:rsidR="00C03680" w:rsidRPr="00CD5209">
        <w:rPr>
          <w:color w:val="000000"/>
        </w:rPr>
        <w:t xml:space="preserve"> </w:t>
      </w:r>
      <w:r w:rsidR="00C03680" w:rsidRPr="00CD5209">
        <w:rPr>
          <w:i/>
          <w:color w:val="000000"/>
        </w:rPr>
        <w:t>Code of Conduct for Laboratory Personnel &amp; Confidentiality Statement.</w:t>
      </w:r>
    </w:p>
    <w:p w:rsidR="00780732" w:rsidRPr="00CD5209" w:rsidRDefault="00780732" w:rsidP="00C03680">
      <w:pPr>
        <w:ind w:left="1683"/>
        <w:jc w:val="both"/>
        <w:rPr>
          <w:color w:val="000000"/>
        </w:rPr>
      </w:pPr>
    </w:p>
    <w:p w:rsidR="00780732" w:rsidRPr="00CD5209" w:rsidRDefault="00780732" w:rsidP="00ED6387">
      <w:pPr>
        <w:pStyle w:val="BodyTextIndent2"/>
        <w:numPr>
          <w:ilvl w:val="0"/>
          <w:numId w:val="38"/>
        </w:numPr>
        <w:tabs>
          <w:tab w:val="left" w:pos="1683"/>
        </w:tabs>
        <w:ind w:left="2057" w:hanging="374"/>
        <w:rPr>
          <w:rFonts w:ascii="Times New Roman" w:hAnsi="Times New Roman"/>
          <w:i/>
          <w:color w:val="000000"/>
        </w:rPr>
      </w:pPr>
      <w:r w:rsidRPr="00CD5209">
        <w:rPr>
          <w:rFonts w:ascii="Times New Roman" w:hAnsi="Times New Roman"/>
          <w:color w:val="000000"/>
        </w:rPr>
        <w:t xml:space="preserve">The Department of Pathology ensures that there can be no conflict of interest for personnel involved in or with influence on the examination of primary samples. This is achieved through the maintenance of contracts of employment and job descriptions identifying responsibilities </w:t>
      </w:r>
      <w:r w:rsidR="00732C25" w:rsidRPr="00CD5209">
        <w:rPr>
          <w:rFonts w:ascii="Times New Roman" w:hAnsi="Times New Roman"/>
          <w:color w:val="000000"/>
        </w:rPr>
        <w:t>for each</w:t>
      </w:r>
      <w:r w:rsidRPr="00CD5209">
        <w:rPr>
          <w:rFonts w:ascii="Times New Roman" w:hAnsi="Times New Roman"/>
          <w:color w:val="000000"/>
        </w:rPr>
        <w:t xml:space="preserve"> position which identify, manage and prevent a conflict of interest when testing. This is implemented through the </w:t>
      </w:r>
      <w:r w:rsidR="0089399D" w:rsidRPr="00CD5209">
        <w:rPr>
          <w:rFonts w:ascii="Times New Roman" w:hAnsi="Times New Roman"/>
          <w:i/>
          <w:color w:val="000000"/>
        </w:rPr>
        <w:t>ED-GEN-0134</w:t>
      </w:r>
      <w:r w:rsidR="00FB7F46" w:rsidRPr="00CD5209">
        <w:rPr>
          <w:rFonts w:ascii="Times New Roman" w:hAnsi="Times New Roman"/>
          <w:color w:val="000000"/>
        </w:rPr>
        <w:t xml:space="preserve"> </w:t>
      </w:r>
      <w:r w:rsidRPr="00CD5209">
        <w:rPr>
          <w:rFonts w:ascii="Times New Roman" w:hAnsi="Times New Roman"/>
          <w:i/>
          <w:color w:val="000000"/>
        </w:rPr>
        <w:t>Public Service Management (Recruitm</w:t>
      </w:r>
      <w:r w:rsidR="006C2311" w:rsidRPr="00CD5209">
        <w:rPr>
          <w:rFonts w:ascii="Times New Roman" w:hAnsi="Times New Roman"/>
          <w:i/>
          <w:color w:val="000000"/>
        </w:rPr>
        <w:t xml:space="preserve">ents and Appointments) Act 2004 and </w:t>
      </w:r>
      <w:r w:rsidR="0020707B" w:rsidRPr="00CD5209">
        <w:rPr>
          <w:rFonts w:ascii="Times New Roman" w:hAnsi="Times New Roman"/>
          <w:i/>
          <w:color w:val="000000"/>
        </w:rPr>
        <w:t xml:space="preserve">ED-GEN-0132 </w:t>
      </w:r>
      <w:r w:rsidR="00721A73" w:rsidRPr="00CD5209">
        <w:rPr>
          <w:rFonts w:ascii="Times New Roman" w:hAnsi="Times New Roman"/>
          <w:i/>
          <w:color w:val="000000"/>
        </w:rPr>
        <w:t xml:space="preserve">Ethics in </w:t>
      </w:r>
      <w:r w:rsidR="002759B9" w:rsidRPr="00CD5209">
        <w:rPr>
          <w:rFonts w:ascii="Times New Roman" w:hAnsi="Times New Roman"/>
          <w:i/>
          <w:color w:val="000000"/>
        </w:rPr>
        <w:t>Public Office Acts 1995 and 2012</w:t>
      </w:r>
      <w:r w:rsidR="002E31DF" w:rsidRPr="00CD5209">
        <w:rPr>
          <w:rFonts w:ascii="Times New Roman" w:hAnsi="Times New Roman"/>
          <w:i/>
          <w:color w:val="000000"/>
        </w:rPr>
        <w:t xml:space="preserve"> </w:t>
      </w:r>
      <w:r w:rsidR="002E31DF" w:rsidRPr="00CD5209">
        <w:rPr>
          <w:rFonts w:ascii="Times New Roman" w:hAnsi="Times New Roman"/>
          <w:color w:val="000000"/>
        </w:rPr>
        <w:t xml:space="preserve">and </w:t>
      </w:r>
      <w:r w:rsidR="002E31DF" w:rsidRPr="00CD5209">
        <w:rPr>
          <w:rFonts w:ascii="Times New Roman" w:hAnsi="Times New Roman"/>
          <w:i/>
          <w:color w:val="000000"/>
        </w:rPr>
        <w:t>MP-GEN-0026</w:t>
      </w:r>
      <w:r w:rsidR="002E31DF" w:rsidRPr="00CD5209">
        <w:rPr>
          <w:rFonts w:ascii="Times New Roman" w:hAnsi="Times New Roman"/>
          <w:color w:val="000000"/>
        </w:rPr>
        <w:t xml:space="preserve"> </w:t>
      </w:r>
      <w:r w:rsidR="002E31DF" w:rsidRPr="00CD5209">
        <w:rPr>
          <w:rFonts w:ascii="Times New Roman" w:hAnsi="Times New Roman"/>
          <w:i/>
          <w:color w:val="000000"/>
        </w:rPr>
        <w:t>Code of Conduct for Laboratory Personnel &amp; Confidentiality Statement</w:t>
      </w:r>
      <w:r w:rsidR="00AD673A" w:rsidRPr="00CD5209">
        <w:rPr>
          <w:rFonts w:ascii="Times New Roman" w:hAnsi="Times New Roman"/>
          <w:i/>
          <w:color w:val="000000"/>
        </w:rPr>
        <w:t>.</w:t>
      </w:r>
    </w:p>
    <w:p w:rsidR="006370D9" w:rsidRPr="00CD5209" w:rsidRDefault="00A64583" w:rsidP="00780732">
      <w:pPr>
        <w:tabs>
          <w:tab w:val="left" w:pos="709"/>
          <w:tab w:val="left" w:pos="1418"/>
        </w:tabs>
        <w:autoSpaceDE w:val="0"/>
        <w:autoSpaceDN w:val="0"/>
        <w:adjustRightInd w:val="0"/>
        <w:ind w:left="1429"/>
        <w:jc w:val="both"/>
        <w:rPr>
          <w:color w:val="000000"/>
        </w:rPr>
      </w:pPr>
      <w:r w:rsidRPr="00CD5209">
        <w:rPr>
          <w:color w:val="000000"/>
        </w:rPr>
        <w:tab/>
      </w:r>
      <w:r w:rsidRPr="00CD5209">
        <w:rPr>
          <w:color w:val="000000"/>
        </w:rPr>
        <w:tab/>
      </w:r>
    </w:p>
    <w:p w:rsidR="00780732" w:rsidRPr="00CD5209" w:rsidRDefault="00CA4C90" w:rsidP="00780732">
      <w:pPr>
        <w:tabs>
          <w:tab w:val="left" w:pos="709"/>
          <w:tab w:val="left" w:pos="1418"/>
        </w:tabs>
        <w:autoSpaceDE w:val="0"/>
        <w:autoSpaceDN w:val="0"/>
        <w:adjustRightInd w:val="0"/>
        <w:ind w:left="1429"/>
        <w:jc w:val="both"/>
        <w:rPr>
          <w:color w:val="000000"/>
        </w:rPr>
      </w:pPr>
      <w:r w:rsidRPr="00CD5209">
        <w:rPr>
          <w:color w:val="000000"/>
        </w:rPr>
        <w:tab/>
      </w:r>
      <w:r w:rsidRPr="00CD5209">
        <w:rPr>
          <w:color w:val="000000"/>
        </w:rPr>
        <w:tab/>
      </w:r>
      <w:r w:rsidR="00780732" w:rsidRPr="00CD5209">
        <w:rPr>
          <w:color w:val="000000"/>
        </w:rPr>
        <w:t xml:space="preserve">Where potential conflicts in competing interests may exist, they shall be </w:t>
      </w:r>
      <w:r w:rsidR="00A64583" w:rsidRPr="00CD5209">
        <w:rPr>
          <w:color w:val="000000"/>
        </w:rPr>
        <w:tab/>
      </w:r>
      <w:r w:rsidR="00A64583" w:rsidRPr="00CD5209">
        <w:rPr>
          <w:color w:val="000000"/>
        </w:rPr>
        <w:tab/>
      </w:r>
      <w:r w:rsidR="00A64583" w:rsidRPr="00CD5209">
        <w:rPr>
          <w:color w:val="000000"/>
        </w:rPr>
        <w:tab/>
      </w:r>
      <w:r w:rsidR="00780732" w:rsidRPr="00CD5209">
        <w:rPr>
          <w:color w:val="000000"/>
        </w:rPr>
        <w:t>op</w:t>
      </w:r>
      <w:r w:rsidR="006370D9" w:rsidRPr="00CD5209">
        <w:rPr>
          <w:color w:val="000000"/>
        </w:rPr>
        <w:t>enly and appropriately declared.</w:t>
      </w:r>
    </w:p>
    <w:p w:rsidR="00780732" w:rsidRPr="00CD5209" w:rsidRDefault="00780732" w:rsidP="00780732">
      <w:pPr>
        <w:pStyle w:val="BodyTextIndent2"/>
        <w:tabs>
          <w:tab w:val="left" w:pos="1080"/>
        </w:tabs>
        <w:rPr>
          <w:rFonts w:ascii="Times New Roman" w:hAnsi="Times New Roman"/>
          <w:i/>
          <w:color w:val="000000"/>
        </w:rPr>
      </w:pPr>
    </w:p>
    <w:p w:rsidR="007D12D7" w:rsidRPr="00CD5209" w:rsidRDefault="007D12D7" w:rsidP="00ED6387">
      <w:pPr>
        <w:numPr>
          <w:ilvl w:val="0"/>
          <w:numId w:val="38"/>
        </w:numPr>
        <w:tabs>
          <w:tab w:val="left" w:pos="709"/>
          <w:tab w:val="left" w:pos="1418"/>
        </w:tabs>
        <w:autoSpaceDE w:val="0"/>
        <w:autoSpaceDN w:val="0"/>
        <w:adjustRightInd w:val="0"/>
        <w:ind w:firstLine="254"/>
        <w:jc w:val="both"/>
        <w:rPr>
          <w:color w:val="000000"/>
        </w:rPr>
      </w:pPr>
      <w:r w:rsidRPr="00CD5209">
        <w:rPr>
          <w:color w:val="000000"/>
        </w:rPr>
        <w:t xml:space="preserve">There are appropriate procedures to ensure that </w:t>
      </w:r>
      <w:r w:rsidR="00732C25" w:rsidRPr="00CD5209">
        <w:rPr>
          <w:color w:val="000000"/>
        </w:rPr>
        <w:t>staff treats</w:t>
      </w:r>
      <w:r w:rsidRPr="00CD5209">
        <w:rPr>
          <w:color w:val="000000"/>
        </w:rPr>
        <w:t xml:space="preserve"> human samples, </w:t>
      </w:r>
      <w:r w:rsidR="00A64583" w:rsidRPr="00CD5209">
        <w:rPr>
          <w:color w:val="000000"/>
        </w:rPr>
        <w:tab/>
      </w:r>
      <w:r w:rsidR="00A64583" w:rsidRPr="00CD5209">
        <w:rPr>
          <w:color w:val="000000"/>
        </w:rPr>
        <w:tab/>
      </w:r>
      <w:r w:rsidRPr="00CD5209">
        <w:rPr>
          <w:color w:val="000000"/>
        </w:rPr>
        <w:t>tissues or remains according</w:t>
      </w:r>
      <w:r w:rsidR="006370D9" w:rsidRPr="00CD5209">
        <w:rPr>
          <w:color w:val="000000"/>
        </w:rPr>
        <w:t xml:space="preserve"> to relevant legal requirements.</w:t>
      </w:r>
    </w:p>
    <w:p w:rsidR="007D12D7" w:rsidRPr="00CD5209" w:rsidRDefault="007D12D7" w:rsidP="007D12D7">
      <w:pPr>
        <w:tabs>
          <w:tab w:val="left" w:pos="709"/>
          <w:tab w:val="left" w:pos="1418"/>
        </w:tabs>
        <w:autoSpaceDE w:val="0"/>
        <w:autoSpaceDN w:val="0"/>
        <w:adjustRightInd w:val="0"/>
        <w:ind w:left="1429"/>
        <w:jc w:val="both"/>
        <w:rPr>
          <w:color w:val="000000"/>
        </w:rPr>
      </w:pPr>
    </w:p>
    <w:p w:rsidR="00780732" w:rsidRPr="00CD5209" w:rsidRDefault="00780732" w:rsidP="00ED6387">
      <w:pPr>
        <w:numPr>
          <w:ilvl w:val="0"/>
          <w:numId w:val="38"/>
        </w:numPr>
        <w:ind w:left="2127" w:hanging="444"/>
        <w:jc w:val="both"/>
        <w:rPr>
          <w:i/>
          <w:color w:val="000000"/>
        </w:rPr>
      </w:pPr>
      <w:r w:rsidRPr="00CD5209">
        <w:rPr>
          <w:color w:val="000000"/>
        </w:rPr>
        <w:t>Our Lady</w:t>
      </w:r>
      <w:r w:rsidR="00A85A12" w:rsidRPr="00CD5209">
        <w:rPr>
          <w:color w:val="000000"/>
        </w:rPr>
        <w:t>’s</w:t>
      </w:r>
      <w:r w:rsidRPr="00CD5209">
        <w:rPr>
          <w:color w:val="000000"/>
        </w:rPr>
        <w:t xml:space="preserve"> Hospital policy with regard to patient confidentiality is </w:t>
      </w:r>
      <w:r w:rsidR="00A64583" w:rsidRPr="00CD5209">
        <w:rPr>
          <w:color w:val="000000"/>
        </w:rPr>
        <w:tab/>
      </w:r>
      <w:r w:rsidR="00A64583" w:rsidRPr="00CD5209">
        <w:rPr>
          <w:color w:val="000000"/>
        </w:rPr>
        <w:tab/>
      </w:r>
      <w:r w:rsidRPr="00CD5209">
        <w:rPr>
          <w:color w:val="000000"/>
        </w:rPr>
        <w:t xml:space="preserve">strictly adhered to. Each employee is contractually bound to ensure patient </w:t>
      </w:r>
      <w:r w:rsidR="00A64583" w:rsidRPr="00CD5209">
        <w:rPr>
          <w:color w:val="000000"/>
        </w:rPr>
        <w:tab/>
      </w:r>
      <w:r w:rsidR="00A85A12" w:rsidRPr="00CD5209">
        <w:rPr>
          <w:color w:val="000000"/>
        </w:rPr>
        <w:t>c</w:t>
      </w:r>
      <w:r w:rsidRPr="00CD5209">
        <w:rPr>
          <w:color w:val="000000"/>
        </w:rPr>
        <w:t xml:space="preserve">onfidentiality and data protection as described in </w:t>
      </w:r>
      <w:r w:rsidR="00A6626A" w:rsidRPr="00CD5209">
        <w:rPr>
          <w:i/>
          <w:color w:val="000000"/>
        </w:rPr>
        <w:t>ED-GEN-0003 HSE Codes of S</w:t>
      </w:r>
      <w:r w:rsidR="007B2A81" w:rsidRPr="00CD5209">
        <w:rPr>
          <w:i/>
          <w:color w:val="000000"/>
        </w:rPr>
        <w:t>t</w:t>
      </w:r>
      <w:r w:rsidR="00A6626A" w:rsidRPr="00CD5209">
        <w:rPr>
          <w:i/>
          <w:color w:val="000000"/>
        </w:rPr>
        <w:t>andards and Behaviour</w:t>
      </w:r>
      <w:r w:rsidRPr="00CD5209">
        <w:rPr>
          <w:i/>
          <w:iCs/>
          <w:color w:val="000000"/>
        </w:rPr>
        <w:t xml:space="preserve"> </w:t>
      </w:r>
      <w:r w:rsidRPr="00CD5209">
        <w:rPr>
          <w:iCs/>
          <w:color w:val="000000"/>
        </w:rPr>
        <w:t>and</w:t>
      </w:r>
      <w:r w:rsidRPr="00CD5209">
        <w:rPr>
          <w:i/>
          <w:iCs/>
          <w:color w:val="000000"/>
        </w:rPr>
        <w:t xml:space="preserve"> MP-GEN-00</w:t>
      </w:r>
      <w:r w:rsidR="00883B2F" w:rsidRPr="00CD5209">
        <w:rPr>
          <w:i/>
          <w:iCs/>
          <w:color w:val="000000"/>
        </w:rPr>
        <w:t>11</w:t>
      </w:r>
      <w:r w:rsidR="007B2A81" w:rsidRPr="00CD5209">
        <w:rPr>
          <w:i/>
          <w:iCs/>
          <w:color w:val="000000"/>
        </w:rPr>
        <w:t xml:space="preserve"> </w:t>
      </w:r>
      <w:r w:rsidR="00883B2F" w:rsidRPr="00CD5209">
        <w:rPr>
          <w:i/>
          <w:iCs/>
          <w:color w:val="000000"/>
        </w:rPr>
        <w:t>Management of</w:t>
      </w:r>
      <w:r w:rsidRPr="00CD5209">
        <w:rPr>
          <w:i/>
          <w:iCs/>
          <w:color w:val="000000"/>
        </w:rPr>
        <w:t xml:space="preserve"> Data </w:t>
      </w:r>
      <w:r w:rsidR="00883B2F" w:rsidRPr="00CD5209">
        <w:rPr>
          <w:i/>
          <w:iCs/>
          <w:color w:val="000000"/>
        </w:rPr>
        <w:t>and Information</w:t>
      </w:r>
      <w:r w:rsidRPr="00CD5209">
        <w:rPr>
          <w:i/>
          <w:iCs/>
          <w:color w:val="000000"/>
        </w:rPr>
        <w:t xml:space="preserve">. </w:t>
      </w:r>
      <w:r w:rsidRPr="00CD5209">
        <w:rPr>
          <w:color w:val="000000"/>
        </w:rPr>
        <w:t xml:space="preserve">Breaches of confidentiality are dealt with as defined in </w:t>
      </w:r>
      <w:r w:rsidRPr="00CD5209">
        <w:rPr>
          <w:i/>
          <w:color w:val="000000"/>
        </w:rPr>
        <w:t>ED-GEN-0</w:t>
      </w:r>
      <w:r w:rsidR="00A6626A" w:rsidRPr="00CD5209">
        <w:rPr>
          <w:i/>
          <w:color w:val="000000"/>
        </w:rPr>
        <w:t>131</w:t>
      </w:r>
      <w:r w:rsidR="007B2A81" w:rsidRPr="00CD5209">
        <w:rPr>
          <w:i/>
          <w:color w:val="000000"/>
        </w:rPr>
        <w:t xml:space="preserve"> </w:t>
      </w:r>
      <w:r w:rsidRPr="00CD5209">
        <w:rPr>
          <w:i/>
          <w:color w:val="000000"/>
        </w:rPr>
        <w:t>Disciplinary Procedure for Employees of the Health Service Executive (January 2007).</w:t>
      </w:r>
    </w:p>
    <w:p w:rsidR="00C72183" w:rsidRPr="00CD5209" w:rsidRDefault="00C72183" w:rsidP="00C72183">
      <w:pPr>
        <w:ind w:left="2127"/>
        <w:jc w:val="both"/>
        <w:rPr>
          <w:i/>
          <w:color w:val="000000"/>
        </w:rPr>
      </w:pPr>
    </w:p>
    <w:p w:rsidR="00D562BB" w:rsidRPr="00CD5209" w:rsidRDefault="00D562BB" w:rsidP="00C72183">
      <w:pPr>
        <w:ind w:left="2127"/>
        <w:jc w:val="both"/>
        <w:rPr>
          <w:i/>
          <w:color w:val="000000"/>
        </w:rPr>
      </w:pPr>
    </w:p>
    <w:p w:rsidR="00813101" w:rsidRPr="00CD5209" w:rsidRDefault="00813101" w:rsidP="00A64583">
      <w:pPr>
        <w:tabs>
          <w:tab w:val="left" w:pos="709"/>
          <w:tab w:val="left" w:pos="851"/>
          <w:tab w:val="left" w:pos="1701"/>
        </w:tabs>
        <w:autoSpaceDE w:val="0"/>
        <w:autoSpaceDN w:val="0"/>
        <w:adjustRightInd w:val="0"/>
        <w:ind w:firstLine="709"/>
        <w:jc w:val="both"/>
        <w:rPr>
          <w:b/>
          <w:color w:val="000000"/>
        </w:rPr>
      </w:pPr>
      <w:r w:rsidRPr="00CD5209">
        <w:rPr>
          <w:b/>
          <w:color w:val="000000"/>
        </w:rPr>
        <w:t xml:space="preserve"> 4.1.1.4</w:t>
      </w:r>
      <w:r w:rsidR="006E79E4" w:rsidRPr="00CD5209">
        <w:rPr>
          <w:b/>
          <w:color w:val="000000"/>
        </w:rPr>
        <w:tab/>
      </w:r>
      <w:r w:rsidRPr="00CD5209">
        <w:rPr>
          <w:b/>
          <w:color w:val="000000"/>
        </w:rPr>
        <w:t>Laboratory Director</w:t>
      </w:r>
      <w:r w:rsidR="00354DA5" w:rsidRPr="00CD5209">
        <w:rPr>
          <w:b/>
          <w:color w:val="000000"/>
        </w:rPr>
        <w:t>ate</w:t>
      </w:r>
    </w:p>
    <w:p w:rsidR="00813101" w:rsidRPr="00CD5209" w:rsidRDefault="00813101" w:rsidP="00813101">
      <w:pPr>
        <w:tabs>
          <w:tab w:val="left" w:pos="709"/>
          <w:tab w:val="left" w:pos="1418"/>
        </w:tabs>
        <w:autoSpaceDE w:val="0"/>
        <w:autoSpaceDN w:val="0"/>
        <w:adjustRightInd w:val="0"/>
        <w:jc w:val="both"/>
        <w:rPr>
          <w:b/>
          <w:color w:val="000000"/>
        </w:rPr>
      </w:pPr>
    </w:p>
    <w:p w:rsidR="00813101" w:rsidRPr="00CD5209" w:rsidRDefault="00813101" w:rsidP="00B92D47">
      <w:pPr>
        <w:tabs>
          <w:tab w:val="left" w:pos="1418"/>
          <w:tab w:val="left" w:pos="1701"/>
        </w:tabs>
        <w:autoSpaceDE w:val="0"/>
        <w:autoSpaceDN w:val="0"/>
        <w:adjustRightInd w:val="0"/>
        <w:ind w:left="1701"/>
        <w:jc w:val="both"/>
        <w:rPr>
          <w:color w:val="000000"/>
        </w:rPr>
      </w:pPr>
      <w:r w:rsidRPr="00CD5209">
        <w:rPr>
          <w:color w:val="000000"/>
        </w:rPr>
        <w:t xml:space="preserve">The Laboratory </w:t>
      </w:r>
      <w:r w:rsidR="00742CF8" w:rsidRPr="00CD5209">
        <w:rPr>
          <w:color w:val="000000"/>
        </w:rPr>
        <w:t xml:space="preserve">is </w:t>
      </w:r>
      <w:r w:rsidR="00F75B3E" w:rsidRPr="00CD5209">
        <w:rPr>
          <w:color w:val="000000"/>
        </w:rPr>
        <w:t xml:space="preserve">directed by </w:t>
      </w:r>
      <w:r w:rsidR="00354DA5" w:rsidRPr="00CD5209">
        <w:rPr>
          <w:color w:val="000000"/>
        </w:rPr>
        <w:t>a laboratory</w:t>
      </w:r>
      <w:r w:rsidR="00F75B3E" w:rsidRPr="00CD5209">
        <w:rPr>
          <w:color w:val="000000"/>
        </w:rPr>
        <w:t xml:space="preserve"> Director</w:t>
      </w:r>
      <w:r w:rsidR="00354DA5" w:rsidRPr="00CD5209">
        <w:rPr>
          <w:color w:val="000000"/>
        </w:rPr>
        <w:t>ate.</w:t>
      </w:r>
    </w:p>
    <w:p w:rsidR="00F75B3E" w:rsidRPr="00CD5209" w:rsidRDefault="00F75B3E" w:rsidP="00F75B3E">
      <w:pPr>
        <w:tabs>
          <w:tab w:val="left" w:pos="709"/>
          <w:tab w:val="left" w:pos="1418"/>
        </w:tabs>
        <w:autoSpaceDE w:val="0"/>
        <w:autoSpaceDN w:val="0"/>
        <w:adjustRightInd w:val="0"/>
        <w:ind w:left="709"/>
        <w:jc w:val="both"/>
        <w:rPr>
          <w:color w:val="000000"/>
        </w:rPr>
      </w:pPr>
    </w:p>
    <w:p w:rsidR="00015D0E" w:rsidRPr="00CD5209" w:rsidRDefault="00F75B3E" w:rsidP="00015D0E">
      <w:pPr>
        <w:tabs>
          <w:tab w:val="left" w:pos="1683"/>
        </w:tabs>
        <w:autoSpaceDE w:val="0"/>
        <w:autoSpaceDN w:val="0"/>
        <w:adjustRightInd w:val="0"/>
        <w:ind w:left="1701"/>
        <w:jc w:val="both"/>
        <w:rPr>
          <w:color w:val="000000"/>
        </w:rPr>
      </w:pPr>
      <w:r w:rsidRPr="00CD5209">
        <w:rPr>
          <w:color w:val="000000"/>
        </w:rPr>
        <w:t xml:space="preserve">The </w:t>
      </w:r>
      <w:r w:rsidR="009A6095" w:rsidRPr="00CD5209">
        <w:rPr>
          <w:color w:val="000000"/>
        </w:rPr>
        <w:t>responsibilities of the Laboratory D</w:t>
      </w:r>
      <w:r w:rsidR="00742CF8" w:rsidRPr="00CD5209">
        <w:rPr>
          <w:color w:val="000000"/>
        </w:rPr>
        <w:t>irector</w:t>
      </w:r>
      <w:r w:rsidR="00354DA5" w:rsidRPr="00CD5209">
        <w:rPr>
          <w:color w:val="000000"/>
        </w:rPr>
        <w:t>ate</w:t>
      </w:r>
      <w:r w:rsidR="00742CF8" w:rsidRPr="00CD5209">
        <w:rPr>
          <w:color w:val="000000"/>
        </w:rPr>
        <w:t xml:space="preserve"> </w:t>
      </w:r>
      <w:r w:rsidRPr="00CD5209">
        <w:rPr>
          <w:color w:val="000000"/>
        </w:rPr>
        <w:t>include professional, scientific, consultative or advisory, organizational, administrative and educational matters relevant to the services offered by the laboratory</w:t>
      </w:r>
    </w:p>
    <w:p w:rsidR="00015D0E" w:rsidRPr="00CD5209" w:rsidRDefault="00015D0E" w:rsidP="00015D0E">
      <w:pPr>
        <w:tabs>
          <w:tab w:val="left" w:pos="1683"/>
        </w:tabs>
        <w:autoSpaceDE w:val="0"/>
        <w:autoSpaceDN w:val="0"/>
        <w:adjustRightInd w:val="0"/>
        <w:ind w:left="1701"/>
        <w:jc w:val="both"/>
        <w:rPr>
          <w:color w:val="000000"/>
        </w:rPr>
      </w:pPr>
    </w:p>
    <w:p w:rsidR="009A6095" w:rsidRPr="00CD5209" w:rsidRDefault="00742CF8" w:rsidP="00015D0E">
      <w:pPr>
        <w:tabs>
          <w:tab w:val="left" w:pos="1683"/>
        </w:tabs>
        <w:autoSpaceDE w:val="0"/>
        <w:autoSpaceDN w:val="0"/>
        <w:adjustRightInd w:val="0"/>
        <w:ind w:left="1701"/>
        <w:jc w:val="both"/>
        <w:rPr>
          <w:color w:val="000000"/>
        </w:rPr>
      </w:pPr>
      <w:r w:rsidRPr="00CD5209">
        <w:rPr>
          <w:color w:val="000000"/>
        </w:rPr>
        <w:t>The Laboratory Director</w:t>
      </w:r>
      <w:r w:rsidR="00354DA5" w:rsidRPr="00CD5209">
        <w:rPr>
          <w:color w:val="000000"/>
        </w:rPr>
        <w:t>ate</w:t>
      </w:r>
      <w:r w:rsidRPr="00CD5209">
        <w:rPr>
          <w:color w:val="000000"/>
        </w:rPr>
        <w:t xml:space="preserve"> </w:t>
      </w:r>
      <w:r w:rsidR="009A6095" w:rsidRPr="00CD5209">
        <w:rPr>
          <w:color w:val="000000"/>
        </w:rPr>
        <w:t>delegate</w:t>
      </w:r>
      <w:r w:rsidRPr="00CD5209">
        <w:rPr>
          <w:color w:val="000000"/>
        </w:rPr>
        <w:t>s</w:t>
      </w:r>
      <w:r w:rsidR="009A6095" w:rsidRPr="00CD5209">
        <w:rPr>
          <w:color w:val="000000"/>
        </w:rPr>
        <w:t xml:space="preserve"> selected duties and/or responsibilities to </w:t>
      </w:r>
      <w:r w:rsidR="00015D0E" w:rsidRPr="00CD5209">
        <w:rPr>
          <w:color w:val="000000"/>
        </w:rPr>
        <w:t>q</w:t>
      </w:r>
      <w:r w:rsidR="009A6095" w:rsidRPr="00CD5209">
        <w:rPr>
          <w:color w:val="000000"/>
        </w:rPr>
        <w:t>ualified personnel; however</w:t>
      </w:r>
      <w:r w:rsidRPr="00CD5209">
        <w:rPr>
          <w:color w:val="000000"/>
        </w:rPr>
        <w:t>, the Laboratory Director</w:t>
      </w:r>
      <w:r w:rsidR="00354DA5" w:rsidRPr="00CD5209">
        <w:rPr>
          <w:color w:val="000000"/>
        </w:rPr>
        <w:t>ate</w:t>
      </w:r>
      <w:r w:rsidRPr="00CD5209">
        <w:rPr>
          <w:color w:val="000000"/>
        </w:rPr>
        <w:t xml:space="preserve"> </w:t>
      </w:r>
      <w:r w:rsidR="009A6095" w:rsidRPr="00CD5209">
        <w:rPr>
          <w:color w:val="000000"/>
        </w:rPr>
        <w:t>maintain</w:t>
      </w:r>
      <w:r w:rsidRPr="00CD5209">
        <w:rPr>
          <w:color w:val="000000"/>
        </w:rPr>
        <w:t>s</w:t>
      </w:r>
      <w:r w:rsidR="009A6095" w:rsidRPr="00CD5209">
        <w:rPr>
          <w:color w:val="000000"/>
        </w:rPr>
        <w:t xml:space="preserve"> the ultimate responsibility for the overall operation and administration of the laboratory.</w:t>
      </w:r>
    </w:p>
    <w:p w:rsidR="00015D0E" w:rsidRPr="00CD5209" w:rsidRDefault="00015D0E" w:rsidP="00A64583">
      <w:pPr>
        <w:tabs>
          <w:tab w:val="left" w:pos="709"/>
          <w:tab w:val="left" w:pos="1418"/>
          <w:tab w:val="left" w:pos="1683"/>
        </w:tabs>
        <w:autoSpaceDE w:val="0"/>
        <w:autoSpaceDN w:val="0"/>
        <w:adjustRightInd w:val="0"/>
        <w:ind w:left="709"/>
        <w:jc w:val="both"/>
        <w:rPr>
          <w:color w:val="000000"/>
        </w:rPr>
      </w:pPr>
    </w:p>
    <w:p w:rsidR="009A6095" w:rsidRPr="00CD5209" w:rsidRDefault="009A6095" w:rsidP="00354DA5">
      <w:pPr>
        <w:tabs>
          <w:tab w:val="left" w:pos="709"/>
          <w:tab w:val="left" w:pos="1418"/>
          <w:tab w:val="left" w:pos="1683"/>
        </w:tabs>
        <w:autoSpaceDE w:val="0"/>
        <w:autoSpaceDN w:val="0"/>
        <w:adjustRightInd w:val="0"/>
        <w:ind w:left="1683"/>
        <w:jc w:val="both"/>
        <w:rPr>
          <w:color w:val="000000"/>
        </w:rPr>
      </w:pPr>
      <w:r w:rsidRPr="00CD5209">
        <w:rPr>
          <w:color w:val="000000"/>
        </w:rPr>
        <w:t>The duties and responsibilities of t</w:t>
      </w:r>
      <w:r w:rsidR="00742CF8" w:rsidRPr="00CD5209">
        <w:rPr>
          <w:color w:val="000000"/>
        </w:rPr>
        <w:t>he Laboratory Director</w:t>
      </w:r>
      <w:r w:rsidR="00354DA5" w:rsidRPr="00CD5209">
        <w:rPr>
          <w:color w:val="000000"/>
        </w:rPr>
        <w:t>ate</w:t>
      </w:r>
      <w:r w:rsidR="00742CF8" w:rsidRPr="00CD5209">
        <w:rPr>
          <w:color w:val="000000"/>
        </w:rPr>
        <w:t xml:space="preserve"> are </w:t>
      </w:r>
      <w:r w:rsidRPr="00CD5209">
        <w:rPr>
          <w:color w:val="000000"/>
        </w:rPr>
        <w:t xml:space="preserve">documented in the </w:t>
      </w:r>
      <w:r w:rsidR="000F3F43" w:rsidRPr="00CD5209">
        <w:rPr>
          <w:color w:val="000000"/>
        </w:rPr>
        <w:t>roles and responsibilities</w:t>
      </w:r>
      <w:r w:rsidRPr="00CD5209">
        <w:rPr>
          <w:color w:val="000000"/>
        </w:rPr>
        <w:t xml:space="preserve"> </w:t>
      </w:r>
      <w:r w:rsidR="003F661F" w:rsidRPr="00CD5209">
        <w:rPr>
          <w:color w:val="000000"/>
        </w:rPr>
        <w:t>of the Laboratory Director</w:t>
      </w:r>
      <w:r w:rsidR="00354DA5" w:rsidRPr="00CD5209">
        <w:rPr>
          <w:color w:val="000000"/>
        </w:rPr>
        <w:t>ate</w:t>
      </w:r>
      <w:r w:rsidR="003F661F" w:rsidRPr="00CD5209">
        <w:rPr>
          <w:color w:val="000000"/>
        </w:rPr>
        <w:t>.</w:t>
      </w:r>
    </w:p>
    <w:p w:rsidR="00015D0E" w:rsidRPr="00CD5209" w:rsidRDefault="00015D0E" w:rsidP="00A64583">
      <w:pPr>
        <w:tabs>
          <w:tab w:val="left" w:pos="709"/>
          <w:tab w:val="left" w:pos="1418"/>
          <w:tab w:val="left" w:pos="1683"/>
        </w:tabs>
        <w:autoSpaceDE w:val="0"/>
        <w:autoSpaceDN w:val="0"/>
        <w:adjustRightInd w:val="0"/>
        <w:ind w:left="709"/>
        <w:rPr>
          <w:color w:val="000000"/>
        </w:rPr>
      </w:pPr>
    </w:p>
    <w:p w:rsidR="00741294" w:rsidRPr="00CD5209" w:rsidRDefault="00A64583" w:rsidP="00A64583">
      <w:pPr>
        <w:tabs>
          <w:tab w:val="left" w:pos="709"/>
          <w:tab w:val="left" w:pos="1418"/>
          <w:tab w:val="left" w:pos="1683"/>
        </w:tabs>
        <w:autoSpaceDE w:val="0"/>
        <w:autoSpaceDN w:val="0"/>
        <w:adjustRightInd w:val="0"/>
        <w:ind w:left="709"/>
        <w:rPr>
          <w:color w:val="000000"/>
        </w:rPr>
      </w:pPr>
      <w:r w:rsidRPr="00CD5209">
        <w:rPr>
          <w:color w:val="000000"/>
        </w:rPr>
        <w:tab/>
      </w:r>
      <w:r w:rsidRPr="00CD5209">
        <w:rPr>
          <w:color w:val="000000"/>
        </w:rPr>
        <w:tab/>
      </w:r>
      <w:r w:rsidR="009A6095" w:rsidRPr="00CD5209">
        <w:rPr>
          <w:color w:val="000000"/>
        </w:rPr>
        <w:t>The Laboratory Director</w:t>
      </w:r>
      <w:r w:rsidR="00354DA5" w:rsidRPr="00CD5209">
        <w:rPr>
          <w:color w:val="000000"/>
        </w:rPr>
        <w:t>ate</w:t>
      </w:r>
      <w:r w:rsidR="009A6095" w:rsidRPr="00CD5209">
        <w:rPr>
          <w:color w:val="000000"/>
        </w:rPr>
        <w:t xml:space="preserve"> [or the designa</w:t>
      </w:r>
      <w:r w:rsidR="00351409" w:rsidRPr="00CD5209">
        <w:rPr>
          <w:color w:val="000000"/>
        </w:rPr>
        <w:t xml:space="preserve">tes for delegated duties] </w:t>
      </w:r>
      <w:r w:rsidR="009A6095" w:rsidRPr="00CD5209">
        <w:rPr>
          <w:color w:val="000000"/>
        </w:rPr>
        <w:t xml:space="preserve">have the </w:t>
      </w:r>
      <w:r w:rsidRPr="00CD5209">
        <w:rPr>
          <w:color w:val="000000"/>
        </w:rPr>
        <w:tab/>
      </w:r>
      <w:r w:rsidRPr="00CD5209">
        <w:rPr>
          <w:color w:val="000000"/>
        </w:rPr>
        <w:tab/>
      </w:r>
      <w:r w:rsidRPr="00CD5209">
        <w:rPr>
          <w:color w:val="000000"/>
        </w:rPr>
        <w:tab/>
      </w:r>
      <w:r w:rsidR="009A6095" w:rsidRPr="00CD5209">
        <w:rPr>
          <w:color w:val="000000"/>
        </w:rPr>
        <w:t xml:space="preserve">necessary competence, authority and resources to fulfil the requirements of ISO </w:t>
      </w:r>
      <w:r w:rsidRPr="00CD5209">
        <w:rPr>
          <w:color w:val="000000"/>
        </w:rPr>
        <w:tab/>
      </w:r>
      <w:r w:rsidRPr="00CD5209">
        <w:rPr>
          <w:color w:val="000000"/>
        </w:rPr>
        <w:tab/>
      </w:r>
      <w:r w:rsidR="009A6095" w:rsidRPr="00CD5209">
        <w:rPr>
          <w:color w:val="000000"/>
        </w:rPr>
        <w:t xml:space="preserve">15189.  </w:t>
      </w:r>
    </w:p>
    <w:p w:rsidR="00741294" w:rsidRPr="00CD5209" w:rsidRDefault="00741294" w:rsidP="00F75B3E">
      <w:pPr>
        <w:tabs>
          <w:tab w:val="left" w:pos="709"/>
          <w:tab w:val="left" w:pos="1418"/>
        </w:tabs>
        <w:autoSpaceDE w:val="0"/>
        <w:autoSpaceDN w:val="0"/>
        <w:adjustRightInd w:val="0"/>
        <w:ind w:left="709"/>
        <w:jc w:val="both"/>
        <w:rPr>
          <w:color w:val="000000"/>
        </w:rPr>
      </w:pPr>
    </w:p>
    <w:p w:rsidR="009A6095" w:rsidRPr="00CD5209" w:rsidRDefault="00A64583" w:rsidP="00A64583">
      <w:pPr>
        <w:tabs>
          <w:tab w:val="left" w:pos="709"/>
          <w:tab w:val="left" w:pos="1418"/>
          <w:tab w:val="left" w:pos="1683"/>
        </w:tabs>
        <w:autoSpaceDE w:val="0"/>
        <w:autoSpaceDN w:val="0"/>
        <w:adjustRightInd w:val="0"/>
        <w:ind w:left="709"/>
        <w:jc w:val="both"/>
        <w:rPr>
          <w:color w:val="000000"/>
        </w:rPr>
      </w:pPr>
      <w:r w:rsidRPr="00CD5209">
        <w:rPr>
          <w:color w:val="000000"/>
        </w:rPr>
        <w:tab/>
      </w:r>
      <w:r w:rsidRPr="00CD5209">
        <w:rPr>
          <w:color w:val="000000"/>
        </w:rPr>
        <w:tab/>
      </w:r>
      <w:r w:rsidR="00A857AD" w:rsidRPr="00CD5209">
        <w:rPr>
          <w:color w:val="000000"/>
        </w:rPr>
        <w:t>The Laboratory</w:t>
      </w:r>
      <w:r w:rsidR="00351409" w:rsidRPr="00CD5209">
        <w:rPr>
          <w:color w:val="000000"/>
        </w:rPr>
        <w:t xml:space="preserve"> Director</w:t>
      </w:r>
      <w:r w:rsidR="00354DA5" w:rsidRPr="00CD5209">
        <w:rPr>
          <w:color w:val="000000"/>
        </w:rPr>
        <w:t>ate</w:t>
      </w:r>
      <w:r w:rsidR="00351409" w:rsidRPr="00CD5209">
        <w:rPr>
          <w:color w:val="000000"/>
        </w:rPr>
        <w:t xml:space="preserve"> [or designate/s] is responsible for the following</w:t>
      </w:r>
      <w:r w:rsidR="00A857AD" w:rsidRPr="00CD5209">
        <w:rPr>
          <w:color w:val="000000"/>
        </w:rPr>
        <w:t>:</w:t>
      </w:r>
    </w:p>
    <w:p w:rsidR="00A857AD" w:rsidRPr="00CD5209" w:rsidRDefault="00A857AD" w:rsidP="00F75B3E">
      <w:pPr>
        <w:tabs>
          <w:tab w:val="left" w:pos="709"/>
          <w:tab w:val="left" w:pos="1418"/>
        </w:tabs>
        <w:autoSpaceDE w:val="0"/>
        <w:autoSpaceDN w:val="0"/>
        <w:adjustRightInd w:val="0"/>
        <w:ind w:left="709"/>
        <w:jc w:val="both"/>
        <w:rPr>
          <w:color w:val="000000"/>
        </w:rPr>
      </w:pPr>
    </w:p>
    <w:p w:rsidR="00A857AD" w:rsidRPr="00CD5209" w:rsidRDefault="006370D9" w:rsidP="00ED6387">
      <w:pPr>
        <w:numPr>
          <w:ilvl w:val="0"/>
          <w:numId w:val="39"/>
        </w:numPr>
        <w:tabs>
          <w:tab w:val="left" w:pos="709"/>
          <w:tab w:val="left" w:pos="2244"/>
        </w:tabs>
        <w:autoSpaceDE w:val="0"/>
        <w:autoSpaceDN w:val="0"/>
        <w:adjustRightInd w:val="0"/>
        <w:ind w:left="2244" w:hanging="561"/>
        <w:rPr>
          <w:i/>
          <w:color w:val="000000"/>
        </w:rPr>
      </w:pPr>
      <w:r w:rsidRPr="00CD5209">
        <w:rPr>
          <w:color w:val="000000"/>
        </w:rPr>
        <w:t>To p</w:t>
      </w:r>
      <w:r w:rsidR="00A857AD" w:rsidRPr="00CD5209">
        <w:rPr>
          <w:color w:val="000000"/>
        </w:rPr>
        <w:t xml:space="preserve">rovide effective leadership of the medical laboratory service, </w:t>
      </w:r>
      <w:r w:rsidR="00263E8A" w:rsidRPr="00CD5209">
        <w:rPr>
          <w:color w:val="000000"/>
        </w:rPr>
        <w:t xml:space="preserve">and delegating to the </w:t>
      </w:r>
      <w:r w:rsidR="00520F71" w:rsidRPr="00CD5209">
        <w:rPr>
          <w:color w:val="000000"/>
        </w:rPr>
        <w:t xml:space="preserve">Chief Medical Scientist </w:t>
      </w:r>
      <w:r w:rsidR="00A857AD" w:rsidRPr="00CD5209">
        <w:rPr>
          <w:color w:val="000000"/>
        </w:rPr>
        <w:t>budget planning and financial management, in accordance with institutional assignment</w:t>
      </w:r>
      <w:r w:rsidR="0019656B" w:rsidRPr="00CD5209">
        <w:rPr>
          <w:color w:val="000000"/>
        </w:rPr>
        <w:t xml:space="preserve"> </w:t>
      </w:r>
      <w:r w:rsidR="00A857AD" w:rsidRPr="00CD5209">
        <w:rPr>
          <w:color w:val="000000"/>
        </w:rPr>
        <w:t>of such responsibilities</w:t>
      </w:r>
      <w:r w:rsidR="00917644" w:rsidRPr="00CD5209">
        <w:rPr>
          <w:color w:val="000000"/>
        </w:rPr>
        <w:t xml:space="preserve"> </w:t>
      </w:r>
      <w:r w:rsidR="004B6745" w:rsidRPr="00CD5209">
        <w:rPr>
          <w:color w:val="000000"/>
        </w:rPr>
        <w:t>according to</w:t>
      </w:r>
      <w:r w:rsidR="0019656B" w:rsidRPr="00CD5209">
        <w:rPr>
          <w:color w:val="000000"/>
        </w:rPr>
        <w:t xml:space="preserve"> </w:t>
      </w:r>
      <w:r w:rsidR="0019656B" w:rsidRPr="00CD5209">
        <w:rPr>
          <w:i/>
          <w:color w:val="000000"/>
        </w:rPr>
        <w:t>MP-GEN-000</w:t>
      </w:r>
      <w:r w:rsidR="0060270C" w:rsidRPr="00CD5209">
        <w:rPr>
          <w:i/>
          <w:color w:val="000000"/>
        </w:rPr>
        <w:t>1</w:t>
      </w:r>
      <w:r w:rsidR="0019656B" w:rsidRPr="00CD5209">
        <w:rPr>
          <w:color w:val="000000"/>
        </w:rPr>
        <w:t xml:space="preserve"> </w:t>
      </w:r>
      <w:r w:rsidR="00917644" w:rsidRPr="00CD5209">
        <w:rPr>
          <w:i/>
          <w:color w:val="000000"/>
        </w:rPr>
        <w:t>Management of the Laboratory</w:t>
      </w:r>
      <w:r w:rsidR="00A857AD" w:rsidRPr="00CD5209">
        <w:rPr>
          <w:i/>
          <w:color w:val="000000"/>
        </w:rPr>
        <w:t>;</w:t>
      </w:r>
    </w:p>
    <w:p w:rsidR="00A857AD" w:rsidRPr="00CD5209" w:rsidRDefault="00A857AD" w:rsidP="00F75B3E">
      <w:pPr>
        <w:tabs>
          <w:tab w:val="left" w:pos="709"/>
          <w:tab w:val="left" w:pos="1418"/>
        </w:tabs>
        <w:autoSpaceDE w:val="0"/>
        <w:autoSpaceDN w:val="0"/>
        <w:adjustRightInd w:val="0"/>
        <w:ind w:left="709"/>
        <w:jc w:val="both"/>
        <w:rPr>
          <w:color w:val="000000"/>
        </w:rPr>
      </w:pPr>
    </w:p>
    <w:p w:rsidR="00F719B0" w:rsidRPr="00CD5209" w:rsidRDefault="006370D9" w:rsidP="00ED6387">
      <w:pPr>
        <w:numPr>
          <w:ilvl w:val="0"/>
          <w:numId w:val="39"/>
        </w:numPr>
        <w:tabs>
          <w:tab w:val="left" w:pos="709"/>
          <w:tab w:val="left" w:pos="2244"/>
        </w:tabs>
        <w:autoSpaceDE w:val="0"/>
        <w:autoSpaceDN w:val="0"/>
        <w:adjustRightInd w:val="0"/>
        <w:ind w:left="2244" w:hanging="561"/>
        <w:jc w:val="both"/>
        <w:rPr>
          <w:color w:val="000000"/>
        </w:rPr>
      </w:pPr>
      <w:r w:rsidRPr="00CD5209">
        <w:rPr>
          <w:color w:val="000000"/>
        </w:rPr>
        <w:t>To r</w:t>
      </w:r>
      <w:r w:rsidR="00A857AD" w:rsidRPr="00CD5209">
        <w:rPr>
          <w:color w:val="000000"/>
        </w:rPr>
        <w:t>elate and function effectively with applicable accrediting and regulatory agencies, appropriate administrative officials, the healthcare community and the patient popul</w:t>
      </w:r>
      <w:r w:rsidR="00F719B0" w:rsidRPr="00CD5209">
        <w:rPr>
          <w:color w:val="000000"/>
        </w:rPr>
        <w:t xml:space="preserve">ation served and providers of formal agreements, when </w:t>
      </w:r>
      <w:r w:rsidR="00917644" w:rsidRPr="00CD5209">
        <w:rPr>
          <w:color w:val="000000"/>
        </w:rPr>
        <w:t>req</w:t>
      </w:r>
      <w:r w:rsidR="00F719B0" w:rsidRPr="00CD5209">
        <w:rPr>
          <w:color w:val="000000"/>
        </w:rPr>
        <w:t>uired</w:t>
      </w:r>
      <w:r w:rsidR="00917644" w:rsidRPr="00CD5209">
        <w:rPr>
          <w:color w:val="000000"/>
        </w:rPr>
        <w:t xml:space="preserve"> </w:t>
      </w:r>
      <w:r w:rsidR="004B6745" w:rsidRPr="00CD5209">
        <w:rPr>
          <w:color w:val="000000"/>
        </w:rPr>
        <w:t>according to</w:t>
      </w:r>
      <w:r w:rsidR="00917644" w:rsidRPr="00CD5209">
        <w:rPr>
          <w:color w:val="000000"/>
        </w:rPr>
        <w:t xml:space="preserve"> </w:t>
      </w:r>
      <w:r w:rsidR="0019656B" w:rsidRPr="00CD5209">
        <w:rPr>
          <w:i/>
          <w:color w:val="000000"/>
        </w:rPr>
        <w:t>MP-GEN-000</w:t>
      </w:r>
      <w:r w:rsidR="0060270C" w:rsidRPr="00CD5209">
        <w:rPr>
          <w:i/>
          <w:color w:val="000000"/>
        </w:rPr>
        <w:t>1</w:t>
      </w:r>
      <w:r w:rsidR="0019656B" w:rsidRPr="00CD5209">
        <w:rPr>
          <w:color w:val="000000"/>
        </w:rPr>
        <w:t xml:space="preserve"> </w:t>
      </w:r>
      <w:r w:rsidR="00917644" w:rsidRPr="00CD5209">
        <w:rPr>
          <w:i/>
          <w:color w:val="000000"/>
        </w:rPr>
        <w:t>Management of the Laboratory;</w:t>
      </w:r>
    </w:p>
    <w:p w:rsidR="00F719B0" w:rsidRPr="00CD5209" w:rsidRDefault="00F719B0" w:rsidP="00F75B3E">
      <w:pPr>
        <w:tabs>
          <w:tab w:val="left" w:pos="709"/>
          <w:tab w:val="left" w:pos="1418"/>
        </w:tabs>
        <w:autoSpaceDE w:val="0"/>
        <w:autoSpaceDN w:val="0"/>
        <w:adjustRightInd w:val="0"/>
        <w:ind w:left="709"/>
        <w:jc w:val="both"/>
        <w:rPr>
          <w:color w:val="000000"/>
        </w:rPr>
      </w:pPr>
    </w:p>
    <w:p w:rsidR="00F719B0" w:rsidRPr="00CD5209" w:rsidRDefault="00B84FF6" w:rsidP="00ED6387">
      <w:pPr>
        <w:numPr>
          <w:ilvl w:val="0"/>
          <w:numId w:val="39"/>
        </w:numPr>
        <w:tabs>
          <w:tab w:val="left" w:pos="709"/>
          <w:tab w:val="left" w:pos="2057"/>
        </w:tabs>
        <w:autoSpaceDE w:val="0"/>
        <w:autoSpaceDN w:val="0"/>
        <w:adjustRightInd w:val="0"/>
        <w:ind w:left="2244" w:hanging="561"/>
        <w:jc w:val="both"/>
        <w:rPr>
          <w:color w:val="000000"/>
        </w:rPr>
      </w:pPr>
      <w:r w:rsidRPr="00CD5209">
        <w:rPr>
          <w:color w:val="000000"/>
        </w:rPr>
        <w:t xml:space="preserve">  </w:t>
      </w:r>
      <w:r w:rsidR="006370D9" w:rsidRPr="00CD5209">
        <w:rPr>
          <w:color w:val="000000"/>
        </w:rPr>
        <w:t>To e</w:t>
      </w:r>
      <w:r w:rsidR="00F719B0" w:rsidRPr="00CD5209">
        <w:rPr>
          <w:color w:val="000000"/>
        </w:rPr>
        <w:t>nsure that there are appropriate numbers of staff with the required education, training and competence to provide medical laboratory services that meet the needs and requirements of the users</w:t>
      </w:r>
      <w:r w:rsidR="006370D9" w:rsidRPr="00CD5209">
        <w:rPr>
          <w:color w:val="000000"/>
        </w:rPr>
        <w:t xml:space="preserve"> described </w:t>
      </w:r>
      <w:r w:rsidR="004B6745" w:rsidRPr="00CD5209">
        <w:rPr>
          <w:color w:val="000000"/>
        </w:rPr>
        <w:t xml:space="preserve">according to </w:t>
      </w:r>
      <w:r w:rsidR="006370D9" w:rsidRPr="00CD5209">
        <w:rPr>
          <w:color w:val="000000"/>
        </w:rPr>
        <w:t xml:space="preserve"> </w:t>
      </w:r>
      <w:r w:rsidR="0019656B" w:rsidRPr="00CD5209">
        <w:rPr>
          <w:i/>
          <w:color w:val="000000"/>
        </w:rPr>
        <w:t>MP-GEN-001</w:t>
      </w:r>
      <w:r w:rsidR="0060270C" w:rsidRPr="00CD5209">
        <w:rPr>
          <w:i/>
          <w:color w:val="000000"/>
        </w:rPr>
        <w:t xml:space="preserve">7 Pathology </w:t>
      </w:r>
      <w:r w:rsidR="0019656B" w:rsidRPr="00CD5209">
        <w:rPr>
          <w:color w:val="000000"/>
        </w:rPr>
        <w:t xml:space="preserve"> </w:t>
      </w:r>
      <w:r w:rsidR="006370D9" w:rsidRPr="00CD5209">
        <w:rPr>
          <w:i/>
          <w:color w:val="000000"/>
        </w:rPr>
        <w:t>Training P</w:t>
      </w:r>
      <w:r w:rsidR="0060270C" w:rsidRPr="00CD5209">
        <w:rPr>
          <w:i/>
          <w:color w:val="000000"/>
        </w:rPr>
        <w:t>olicy</w:t>
      </w:r>
      <w:r w:rsidR="00F719B0" w:rsidRPr="00CD5209">
        <w:rPr>
          <w:color w:val="000000"/>
        </w:rPr>
        <w:t>;</w:t>
      </w:r>
    </w:p>
    <w:p w:rsidR="00F719B0" w:rsidRPr="00CD5209" w:rsidRDefault="00F719B0" w:rsidP="00F75B3E">
      <w:pPr>
        <w:tabs>
          <w:tab w:val="left" w:pos="709"/>
          <w:tab w:val="left" w:pos="1418"/>
        </w:tabs>
        <w:autoSpaceDE w:val="0"/>
        <w:autoSpaceDN w:val="0"/>
        <w:adjustRightInd w:val="0"/>
        <w:ind w:left="709"/>
        <w:jc w:val="both"/>
        <w:rPr>
          <w:color w:val="000000"/>
        </w:rPr>
      </w:pPr>
    </w:p>
    <w:p w:rsidR="00F719B0" w:rsidRPr="00CD5209" w:rsidRDefault="006370D9" w:rsidP="00ED6387">
      <w:pPr>
        <w:numPr>
          <w:ilvl w:val="0"/>
          <w:numId w:val="39"/>
        </w:numPr>
        <w:tabs>
          <w:tab w:val="left" w:pos="709"/>
          <w:tab w:val="left" w:pos="1418"/>
        </w:tabs>
        <w:autoSpaceDE w:val="0"/>
        <w:autoSpaceDN w:val="0"/>
        <w:adjustRightInd w:val="0"/>
        <w:ind w:firstLine="188"/>
        <w:jc w:val="both"/>
        <w:rPr>
          <w:color w:val="000000"/>
        </w:rPr>
      </w:pPr>
      <w:r w:rsidRPr="00CD5209">
        <w:rPr>
          <w:color w:val="000000"/>
        </w:rPr>
        <w:t>To e</w:t>
      </w:r>
      <w:r w:rsidR="00F719B0" w:rsidRPr="00CD5209">
        <w:rPr>
          <w:color w:val="000000"/>
        </w:rPr>
        <w:t>nsure the implementation of the quality policy;</w:t>
      </w:r>
    </w:p>
    <w:p w:rsidR="005C4F3E" w:rsidRPr="00CD5209" w:rsidRDefault="005C4F3E" w:rsidP="005C4F3E">
      <w:pPr>
        <w:pStyle w:val="ListParagraph"/>
        <w:rPr>
          <w:color w:val="000000"/>
        </w:rPr>
      </w:pPr>
    </w:p>
    <w:p w:rsidR="00F719B0" w:rsidRPr="00CD5209" w:rsidRDefault="00710787" w:rsidP="00ED6387">
      <w:pPr>
        <w:numPr>
          <w:ilvl w:val="0"/>
          <w:numId w:val="39"/>
        </w:numPr>
        <w:tabs>
          <w:tab w:val="left" w:pos="1843"/>
          <w:tab w:val="left" w:pos="2127"/>
        </w:tabs>
        <w:autoSpaceDE w:val="0"/>
        <w:autoSpaceDN w:val="0"/>
        <w:adjustRightInd w:val="0"/>
        <w:ind w:left="2127" w:hanging="426"/>
        <w:jc w:val="both"/>
        <w:rPr>
          <w:color w:val="000000"/>
        </w:rPr>
      </w:pPr>
      <w:r w:rsidRPr="00CD5209">
        <w:rPr>
          <w:color w:val="000000"/>
        </w:rPr>
        <w:t xml:space="preserve"> </w:t>
      </w:r>
      <w:r w:rsidR="006370D9" w:rsidRPr="00CD5209">
        <w:rPr>
          <w:color w:val="000000"/>
        </w:rPr>
        <w:t>To i</w:t>
      </w:r>
      <w:r w:rsidR="00F719B0" w:rsidRPr="00CD5209">
        <w:rPr>
          <w:color w:val="000000"/>
        </w:rPr>
        <w:t>mplement a safe laboratory environment in compliance with good practice and applicable requirements</w:t>
      </w:r>
      <w:r w:rsidR="00917644" w:rsidRPr="00CD5209">
        <w:rPr>
          <w:color w:val="000000"/>
        </w:rPr>
        <w:t xml:space="preserve"> </w:t>
      </w:r>
      <w:r w:rsidR="004B6745" w:rsidRPr="00CD5209">
        <w:rPr>
          <w:color w:val="000000"/>
        </w:rPr>
        <w:t>according to</w:t>
      </w:r>
      <w:r w:rsidR="0019656B" w:rsidRPr="00CD5209">
        <w:rPr>
          <w:color w:val="000000"/>
        </w:rPr>
        <w:t xml:space="preserve"> </w:t>
      </w:r>
      <w:r w:rsidR="0019656B" w:rsidRPr="00CD5209">
        <w:rPr>
          <w:i/>
          <w:color w:val="000000"/>
        </w:rPr>
        <w:t>MP-GEN-00</w:t>
      </w:r>
      <w:r w:rsidR="0060270C" w:rsidRPr="00CD5209">
        <w:rPr>
          <w:i/>
          <w:color w:val="000000"/>
        </w:rPr>
        <w:t>07</w:t>
      </w:r>
      <w:r w:rsidR="00917644" w:rsidRPr="00CD5209">
        <w:rPr>
          <w:i/>
          <w:color w:val="000000"/>
        </w:rPr>
        <w:t xml:space="preserve"> </w:t>
      </w:r>
      <w:r w:rsidR="004C229E" w:rsidRPr="00CD5209">
        <w:rPr>
          <w:i/>
          <w:color w:val="000000"/>
        </w:rPr>
        <w:t>Staff  Health and Safety Manual, MP-GEN-0004 Management of Clinical Material  and LP-</w:t>
      </w:r>
      <w:r w:rsidR="002E31DF" w:rsidRPr="00CD5209">
        <w:rPr>
          <w:i/>
          <w:color w:val="000000"/>
        </w:rPr>
        <w:t>GEN</w:t>
      </w:r>
      <w:r w:rsidR="004C229E" w:rsidRPr="00CD5209">
        <w:rPr>
          <w:i/>
          <w:color w:val="000000"/>
        </w:rPr>
        <w:t>-00</w:t>
      </w:r>
      <w:r w:rsidR="002E31DF" w:rsidRPr="00CD5209">
        <w:rPr>
          <w:i/>
          <w:color w:val="000000"/>
        </w:rPr>
        <w:t>16</w:t>
      </w:r>
      <w:r w:rsidR="004C229E" w:rsidRPr="00CD5209">
        <w:rPr>
          <w:i/>
          <w:color w:val="000000"/>
        </w:rPr>
        <w:t xml:space="preserve"> Cleaning in </w:t>
      </w:r>
      <w:r w:rsidR="002E31DF" w:rsidRPr="00CD5209">
        <w:rPr>
          <w:i/>
          <w:color w:val="000000"/>
        </w:rPr>
        <w:t>the Laboratory</w:t>
      </w:r>
      <w:r w:rsidR="004C229E" w:rsidRPr="00CD5209">
        <w:rPr>
          <w:i/>
          <w:color w:val="000000"/>
        </w:rPr>
        <w:t>.</w:t>
      </w:r>
    </w:p>
    <w:p w:rsidR="004C229E" w:rsidRPr="00CD5209" w:rsidRDefault="004C229E" w:rsidP="004C229E">
      <w:pPr>
        <w:pStyle w:val="ListParagraph"/>
        <w:rPr>
          <w:color w:val="000000"/>
        </w:rPr>
      </w:pPr>
    </w:p>
    <w:p w:rsidR="00F719B0" w:rsidRPr="00CD5209" w:rsidRDefault="00B84FF6" w:rsidP="00ED6387">
      <w:pPr>
        <w:numPr>
          <w:ilvl w:val="0"/>
          <w:numId w:val="39"/>
        </w:numPr>
        <w:tabs>
          <w:tab w:val="left" w:pos="2057"/>
        </w:tabs>
        <w:autoSpaceDE w:val="0"/>
        <w:autoSpaceDN w:val="0"/>
        <w:adjustRightInd w:val="0"/>
        <w:ind w:left="2244" w:hanging="561"/>
        <w:jc w:val="both"/>
        <w:rPr>
          <w:i/>
          <w:color w:val="000000"/>
        </w:rPr>
      </w:pPr>
      <w:r w:rsidRPr="00CD5209">
        <w:rPr>
          <w:color w:val="000000"/>
        </w:rPr>
        <w:t xml:space="preserve">  </w:t>
      </w:r>
      <w:r w:rsidR="006370D9" w:rsidRPr="00CD5209">
        <w:rPr>
          <w:color w:val="000000"/>
        </w:rPr>
        <w:t>To ensure that Consultants s</w:t>
      </w:r>
      <w:r w:rsidR="00F719B0" w:rsidRPr="00CD5209">
        <w:rPr>
          <w:color w:val="000000"/>
        </w:rPr>
        <w:t xml:space="preserve">erve as a contributing member of the medical </w:t>
      </w:r>
      <w:r w:rsidRPr="00CD5209">
        <w:rPr>
          <w:color w:val="000000"/>
        </w:rPr>
        <w:t xml:space="preserve">  </w:t>
      </w:r>
      <w:r w:rsidR="00F719B0" w:rsidRPr="00CD5209">
        <w:rPr>
          <w:color w:val="000000"/>
        </w:rPr>
        <w:t xml:space="preserve">staff for those facilities </w:t>
      </w:r>
      <w:r w:rsidRPr="00CD5209">
        <w:rPr>
          <w:color w:val="000000"/>
        </w:rPr>
        <w:t>se</w:t>
      </w:r>
      <w:r w:rsidR="00F719B0" w:rsidRPr="00CD5209">
        <w:rPr>
          <w:color w:val="000000"/>
        </w:rPr>
        <w:t>rved, if</w:t>
      </w:r>
      <w:r w:rsidR="00A64583" w:rsidRPr="00CD5209">
        <w:rPr>
          <w:color w:val="000000"/>
        </w:rPr>
        <w:t xml:space="preserve"> </w:t>
      </w:r>
      <w:r w:rsidR="00F719B0" w:rsidRPr="00CD5209">
        <w:rPr>
          <w:color w:val="000000"/>
        </w:rPr>
        <w:t>applicable and appropriate</w:t>
      </w:r>
      <w:r w:rsidR="004B6745" w:rsidRPr="00CD5209">
        <w:rPr>
          <w:color w:val="000000"/>
        </w:rPr>
        <w:t xml:space="preserve"> according to</w:t>
      </w:r>
      <w:r w:rsidR="004C229E" w:rsidRPr="00CD5209">
        <w:rPr>
          <w:color w:val="000000"/>
        </w:rPr>
        <w:t xml:space="preserve"> </w:t>
      </w:r>
      <w:r w:rsidR="007B21D3" w:rsidRPr="00CD5209">
        <w:rPr>
          <w:i/>
          <w:color w:val="000000"/>
        </w:rPr>
        <w:t>QP-GEN-</w:t>
      </w:r>
      <w:r w:rsidR="00AD673A" w:rsidRPr="00CD5209">
        <w:rPr>
          <w:i/>
          <w:color w:val="000000"/>
        </w:rPr>
        <w:t>0007 Advisory</w:t>
      </w:r>
      <w:r w:rsidR="00710787" w:rsidRPr="00CD5209">
        <w:rPr>
          <w:i/>
          <w:color w:val="000000"/>
        </w:rPr>
        <w:t xml:space="preserve"> Services</w:t>
      </w:r>
      <w:r w:rsidR="007B2A81" w:rsidRPr="00CD5209">
        <w:rPr>
          <w:i/>
          <w:color w:val="000000"/>
        </w:rPr>
        <w:t>.</w:t>
      </w:r>
    </w:p>
    <w:p w:rsidR="00B2259C" w:rsidRPr="00CD5209" w:rsidRDefault="00B2259C" w:rsidP="00F75B3E">
      <w:pPr>
        <w:tabs>
          <w:tab w:val="left" w:pos="709"/>
          <w:tab w:val="left" w:pos="1418"/>
        </w:tabs>
        <w:autoSpaceDE w:val="0"/>
        <w:autoSpaceDN w:val="0"/>
        <w:adjustRightInd w:val="0"/>
        <w:ind w:left="709"/>
        <w:jc w:val="both"/>
        <w:rPr>
          <w:i/>
          <w:color w:val="000000"/>
        </w:rPr>
      </w:pPr>
    </w:p>
    <w:p w:rsidR="00B2259C" w:rsidRPr="00CD5209" w:rsidRDefault="00B84FF6" w:rsidP="00D562BB">
      <w:pPr>
        <w:numPr>
          <w:ilvl w:val="0"/>
          <w:numId w:val="39"/>
        </w:numPr>
        <w:tabs>
          <w:tab w:val="left" w:pos="709"/>
          <w:tab w:val="left" w:pos="2244"/>
        </w:tabs>
        <w:autoSpaceDE w:val="0"/>
        <w:autoSpaceDN w:val="0"/>
        <w:adjustRightInd w:val="0"/>
        <w:ind w:left="2244" w:hanging="561"/>
        <w:jc w:val="both"/>
        <w:rPr>
          <w:color w:val="000000"/>
        </w:rPr>
      </w:pPr>
      <w:r w:rsidRPr="00CD5209">
        <w:rPr>
          <w:color w:val="000000"/>
        </w:rPr>
        <w:t>To e</w:t>
      </w:r>
      <w:r w:rsidR="00B2259C" w:rsidRPr="00CD5209">
        <w:rPr>
          <w:color w:val="000000"/>
        </w:rPr>
        <w:t>nsure the provision of clinical advice with respect to the choice of examinations, use of the service and interpretation of examination results</w:t>
      </w:r>
      <w:r w:rsidR="00917644" w:rsidRPr="00CD5209">
        <w:rPr>
          <w:color w:val="000000"/>
        </w:rPr>
        <w:t xml:space="preserve"> </w:t>
      </w:r>
      <w:r w:rsidR="004B6745" w:rsidRPr="00CD5209">
        <w:rPr>
          <w:color w:val="000000"/>
        </w:rPr>
        <w:t>according to</w:t>
      </w:r>
      <w:r w:rsidR="00917644" w:rsidRPr="00CD5209">
        <w:rPr>
          <w:color w:val="000000"/>
        </w:rPr>
        <w:t xml:space="preserve"> </w:t>
      </w:r>
      <w:r w:rsidR="0019656B" w:rsidRPr="00CD5209">
        <w:rPr>
          <w:i/>
          <w:color w:val="000000"/>
        </w:rPr>
        <w:t>QP-GEN-00</w:t>
      </w:r>
      <w:r w:rsidR="007B21D3" w:rsidRPr="00CD5209">
        <w:rPr>
          <w:i/>
          <w:color w:val="000000"/>
        </w:rPr>
        <w:t>0</w:t>
      </w:r>
      <w:r w:rsidR="007B2A81" w:rsidRPr="00CD5209">
        <w:rPr>
          <w:i/>
          <w:color w:val="000000"/>
        </w:rPr>
        <w:t>7</w:t>
      </w:r>
      <w:r w:rsidR="0019656B" w:rsidRPr="00CD5209">
        <w:rPr>
          <w:color w:val="000000"/>
        </w:rPr>
        <w:t xml:space="preserve"> </w:t>
      </w:r>
      <w:r w:rsidR="00917644" w:rsidRPr="00CD5209">
        <w:rPr>
          <w:i/>
          <w:color w:val="000000"/>
        </w:rPr>
        <w:t>Advisory Service</w:t>
      </w:r>
      <w:r w:rsidR="007B2A81" w:rsidRPr="00CD5209">
        <w:rPr>
          <w:i/>
          <w:color w:val="000000"/>
        </w:rPr>
        <w:t>s.</w:t>
      </w:r>
    </w:p>
    <w:p w:rsidR="002E31DF" w:rsidRPr="00CD5209" w:rsidRDefault="002E31DF" w:rsidP="002E31DF">
      <w:pPr>
        <w:pStyle w:val="ListParagraph"/>
        <w:rPr>
          <w:color w:val="000000"/>
        </w:rPr>
      </w:pPr>
    </w:p>
    <w:p w:rsidR="00B2259C" w:rsidRPr="00CD5209" w:rsidRDefault="00B84FF6" w:rsidP="00ED6387">
      <w:pPr>
        <w:numPr>
          <w:ilvl w:val="0"/>
          <w:numId w:val="39"/>
        </w:numPr>
        <w:tabs>
          <w:tab w:val="left" w:pos="709"/>
        </w:tabs>
        <w:autoSpaceDE w:val="0"/>
        <w:autoSpaceDN w:val="0"/>
        <w:adjustRightInd w:val="0"/>
        <w:ind w:left="2244" w:hanging="561"/>
        <w:jc w:val="both"/>
        <w:rPr>
          <w:i/>
          <w:color w:val="000000"/>
        </w:rPr>
      </w:pPr>
      <w:r w:rsidRPr="00CD5209">
        <w:rPr>
          <w:color w:val="000000"/>
        </w:rPr>
        <w:t>To s</w:t>
      </w:r>
      <w:r w:rsidR="00917644" w:rsidRPr="00CD5209">
        <w:rPr>
          <w:color w:val="000000"/>
        </w:rPr>
        <w:t>e</w:t>
      </w:r>
      <w:r w:rsidR="00B2259C" w:rsidRPr="00CD5209">
        <w:rPr>
          <w:color w:val="000000"/>
        </w:rPr>
        <w:t>lect and monitor laboratory suppliers</w:t>
      </w:r>
      <w:r w:rsidRPr="00CD5209">
        <w:rPr>
          <w:color w:val="000000"/>
        </w:rPr>
        <w:t xml:space="preserve"> according to </w:t>
      </w:r>
      <w:r w:rsidR="0019656B" w:rsidRPr="00CD5209">
        <w:rPr>
          <w:i/>
          <w:color w:val="000000"/>
        </w:rPr>
        <w:t>MP-GEN-001</w:t>
      </w:r>
      <w:r w:rsidR="00615C8E" w:rsidRPr="00CD5209">
        <w:rPr>
          <w:i/>
          <w:color w:val="000000"/>
        </w:rPr>
        <w:t>6</w:t>
      </w:r>
      <w:r w:rsidR="0019656B" w:rsidRPr="00CD5209">
        <w:rPr>
          <w:color w:val="000000"/>
        </w:rPr>
        <w:t xml:space="preserve"> </w:t>
      </w:r>
      <w:r w:rsidRPr="00CD5209">
        <w:rPr>
          <w:i/>
          <w:color w:val="000000"/>
        </w:rPr>
        <w:t xml:space="preserve">Management </w:t>
      </w:r>
      <w:r w:rsidR="00615C8E" w:rsidRPr="00CD5209">
        <w:rPr>
          <w:i/>
          <w:color w:val="000000"/>
        </w:rPr>
        <w:t>and Review of Contracts</w:t>
      </w:r>
      <w:r w:rsidRPr="00CD5209">
        <w:rPr>
          <w:color w:val="000000"/>
        </w:rPr>
        <w:t>;</w:t>
      </w:r>
    </w:p>
    <w:p w:rsidR="00B2259C" w:rsidRPr="00CD5209" w:rsidRDefault="00B2259C" w:rsidP="00F75B3E">
      <w:pPr>
        <w:tabs>
          <w:tab w:val="left" w:pos="709"/>
          <w:tab w:val="left" w:pos="1418"/>
        </w:tabs>
        <w:autoSpaceDE w:val="0"/>
        <w:autoSpaceDN w:val="0"/>
        <w:adjustRightInd w:val="0"/>
        <w:ind w:left="709"/>
        <w:jc w:val="both"/>
        <w:rPr>
          <w:color w:val="000000"/>
        </w:rPr>
      </w:pPr>
    </w:p>
    <w:p w:rsidR="00B84FF6" w:rsidRPr="00CD5209" w:rsidRDefault="00B84FF6" w:rsidP="00ED6387">
      <w:pPr>
        <w:numPr>
          <w:ilvl w:val="0"/>
          <w:numId w:val="39"/>
        </w:numPr>
        <w:tabs>
          <w:tab w:val="left" w:pos="709"/>
        </w:tabs>
        <w:autoSpaceDE w:val="0"/>
        <w:autoSpaceDN w:val="0"/>
        <w:adjustRightInd w:val="0"/>
        <w:ind w:left="2244" w:hanging="561"/>
        <w:jc w:val="both"/>
        <w:rPr>
          <w:i/>
          <w:color w:val="000000"/>
        </w:rPr>
      </w:pPr>
      <w:r w:rsidRPr="00CD5209">
        <w:rPr>
          <w:color w:val="000000"/>
        </w:rPr>
        <w:t>To s</w:t>
      </w:r>
      <w:r w:rsidR="00B2259C" w:rsidRPr="00CD5209">
        <w:rPr>
          <w:color w:val="000000"/>
        </w:rPr>
        <w:t>elect referral laboratories and monitor the quality of their service</w:t>
      </w:r>
      <w:r w:rsidRPr="00CD5209">
        <w:rPr>
          <w:color w:val="000000"/>
        </w:rPr>
        <w:t xml:space="preserve"> according to </w:t>
      </w:r>
      <w:r w:rsidR="0019656B" w:rsidRPr="00CD5209">
        <w:rPr>
          <w:i/>
          <w:color w:val="000000"/>
        </w:rPr>
        <w:t>MP-GEN-001</w:t>
      </w:r>
      <w:r w:rsidR="00710787" w:rsidRPr="00CD5209">
        <w:rPr>
          <w:i/>
          <w:color w:val="000000"/>
        </w:rPr>
        <w:t>6</w:t>
      </w:r>
      <w:r w:rsidR="0019656B" w:rsidRPr="00CD5209">
        <w:rPr>
          <w:i/>
          <w:color w:val="000000"/>
        </w:rPr>
        <w:t xml:space="preserve"> </w:t>
      </w:r>
      <w:r w:rsidRPr="00CD5209">
        <w:rPr>
          <w:i/>
          <w:color w:val="000000"/>
        </w:rPr>
        <w:t xml:space="preserve">Management </w:t>
      </w:r>
      <w:r w:rsidR="00710787" w:rsidRPr="00CD5209">
        <w:rPr>
          <w:i/>
          <w:color w:val="000000"/>
        </w:rPr>
        <w:t xml:space="preserve">and Review </w:t>
      </w:r>
      <w:r w:rsidRPr="00CD5209">
        <w:rPr>
          <w:i/>
          <w:color w:val="000000"/>
        </w:rPr>
        <w:t>of Contracts</w:t>
      </w:r>
      <w:r w:rsidRPr="00CD5209">
        <w:rPr>
          <w:color w:val="000000"/>
        </w:rPr>
        <w:t>;</w:t>
      </w:r>
    </w:p>
    <w:p w:rsidR="00B2259C" w:rsidRPr="00CD5209" w:rsidRDefault="00B2259C" w:rsidP="00F75B3E">
      <w:pPr>
        <w:tabs>
          <w:tab w:val="left" w:pos="709"/>
          <w:tab w:val="left" w:pos="1418"/>
        </w:tabs>
        <w:autoSpaceDE w:val="0"/>
        <w:autoSpaceDN w:val="0"/>
        <w:adjustRightInd w:val="0"/>
        <w:ind w:left="709"/>
        <w:jc w:val="both"/>
        <w:rPr>
          <w:color w:val="000000"/>
        </w:rPr>
      </w:pPr>
    </w:p>
    <w:p w:rsidR="00917644" w:rsidRPr="00CD5209" w:rsidRDefault="00917644" w:rsidP="00ED6387">
      <w:pPr>
        <w:numPr>
          <w:ilvl w:val="0"/>
          <w:numId w:val="39"/>
        </w:numPr>
        <w:tabs>
          <w:tab w:val="left" w:pos="709"/>
        </w:tabs>
        <w:autoSpaceDE w:val="0"/>
        <w:autoSpaceDN w:val="0"/>
        <w:adjustRightInd w:val="0"/>
        <w:ind w:left="2127" w:hanging="426"/>
        <w:jc w:val="both"/>
        <w:rPr>
          <w:color w:val="000000"/>
        </w:rPr>
      </w:pPr>
      <w:r w:rsidRPr="00CD5209">
        <w:rPr>
          <w:color w:val="000000"/>
        </w:rPr>
        <w:t>To p</w:t>
      </w:r>
      <w:r w:rsidR="00B2259C" w:rsidRPr="00CD5209">
        <w:rPr>
          <w:color w:val="000000"/>
        </w:rPr>
        <w:t>rovide professional development programmes for laboratory staff and opportunities to participate in scientific and other activities of professional laboratory organizations</w:t>
      </w:r>
      <w:r w:rsidRPr="00CD5209">
        <w:rPr>
          <w:color w:val="000000"/>
        </w:rPr>
        <w:t xml:space="preserve"> </w:t>
      </w:r>
      <w:r w:rsidR="004B6745" w:rsidRPr="00CD5209">
        <w:rPr>
          <w:color w:val="000000"/>
        </w:rPr>
        <w:t>according to</w:t>
      </w:r>
      <w:r w:rsidRPr="00CD5209">
        <w:rPr>
          <w:color w:val="000000"/>
        </w:rPr>
        <w:t xml:space="preserve"> </w:t>
      </w:r>
      <w:r w:rsidR="0019656B" w:rsidRPr="00CD5209">
        <w:rPr>
          <w:i/>
          <w:color w:val="000000"/>
        </w:rPr>
        <w:t>MP-GEN-001</w:t>
      </w:r>
      <w:r w:rsidR="00710787" w:rsidRPr="00CD5209">
        <w:rPr>
          <w:i/>
          <w:color w:val="000000"/>
        </w:rPr>
        <w:t>7</w:t>
      </w:r>
      <w:r w:rsidR="006E79E4" w:rsidRPr="00CD5209">
        <w:rPr>
          <w:i/>
          <w:color w:val="000000"/>
        </w:rPr>
        <w:t xml:space="preserve"> </w:t>
      </w:r>
      <w:r w:rsidR="00710787" w:rsidRPr="00CD5209">
        <w:rPr>
          <w:i/>
          <w:color w:val="000000"/>
        </w:rPr>
        <w:t xml:space="preserve">Pathology </w:t>
      </w:r>
      <w:r w:rsidRPr="00CD5209">
        <w:rPr>
          <w:i/>
          <w:color w:val="000000"/>
        </w:rPr>
        <w:t>Training P</w:t>
      </w:r>
      <w:r w:rsidR="00710787" w:rsidRPr="00CD5209">
        <w:rPr>
          <w:i/>
          <w:color w:val="000000"/>
        </w:rPr>
        <w:t>olicy</w:t>
      </w:r>
      <w:r w:rsidRPr="00CD5209">
        <w:rPr>
          <w:color w:val="000000"/>
        </w:rPr>
        <w:t>;</w:t>
      </w:r>
    </w:p>
    <w:p w:rsidR="008E2CA3" w:rsidRPr="00CD5209" w:rsidRDefault="008E2CA3" w:rsidP="00917644">
      <w:pPr>
        <w:tabs>
          <w:tab w:val="left" w:pos="709"/>
          <w:tab w:val="left" w:pos="1683"/>
        </w:tabs>
        <w:autoSpaceDE w:val="0"/>
        <w:autoSpaceDN w:val="0"/>
        <w:adjustRightInd w:val="0"/>
        <w:ind w:left="1683"/>
        <w:jc w:val="both"/>
        <w:rPr>
          <w:color w:val="000000"/>
        </w:rPr>
      </w:pPr>
    </w:p>
    <w:p w:rsidR="008654B4" w:rsidRPr="00CD5209" w:rsidRDefault="00917644" w:rsidP="00ED6387">
      <w:pPr>
        <w:numPr>
          <w:ilvl w:val="0"/>
          <w:numId w:val="39"/>
        </w:numPr>
        <w:tabs>
          <w:tab w:val="left" w:pos="2057"/>
        </w:tabs>
        <w:autoSpaceDE w:val="0"/>
        <w:autoSpaceDN w:val="0"/>
        <w:adjustRightInd w:val="0"/>
        <w:ind w:left="2244" w:hanging="561"/>
        <w:jc w:val="both"/>
        <w:rPr>
          <w:i/>
          <w:color w:val="000000"/>
        </w:rPr>
      </w:pPr>
      <w:r w:rsidRPr="00CD5209">
        <w:rPr>
          <w:color w:val="000000"/>
        </w:rPr>
        <w:t xml:space="preserve">   To de</w:t>
      </w:r>
      <w:r w:rsidR="00B2259C" w:rsidRPr="00CD5209">
        <w:rPr>
          <w:color w:val="000000"/>
        </w:rPr>
        <w:t>fine, implement and monitor standards of performance and quality improvement of the medical laboratory service or services</w:t>
      </w:r>
      <w:r w:rsidRPr="00CD5209">
        <w:rPr>
          <w:color w:val="000000"/>
        </w:rPr>
        <w:t xml:space="preserve"> </w:t>
      </w:r>
      <w:r w:rsidR="004B6745" w:rsidRPr="00CD5209">
        <w:rPr>
          <w:color w:val="000000"/>
        </w:rPr>
        <w:t>according to</w:t>
      </w:r>
      <w:r w:rsidRPr="00CD5209">
        <w:rPr>
          <w:color w:val="000000"/>
        </w:rPr>
        <w:t xml:space="preserve"> </w:t>
      </w:r>
    </w:p>
    <w:p w:rsidR="00B2259C" w:rsidRPr="00CD5209" w:rsidRDefault="006E79E4" w:rsidP="008654B4">
      <w:pPr>
        <w:tabs>
          <w:tab w:val="left" w:pos="2057"/>
        </w:tabs>
        <w:autoSpaceDE w:val="0"/>
        <w:autoSpaceDN w:val="0"/>
        <w:adjustRightInd w:val="0"/>
        <w:ind w:left="1683"/>
        <w:jc w:val="both"/>
        <w:rPr>
          <w:i/>
          <w:color w:val="000000"/>
        </w:rPr>
      </w:pPr>
      <w:r w:rsidRPr="00CD5209">
        <w:rPr>
          <w:i/>
          <w:color w:val="000000"/>
        </w:rPr>
        <w:tab/>
      </w:r>
      <w:r w:rsidRPr="00CD5209">
        <w:rPr>
          <w:i/>
          <w:color w:val="000000"/>
        </w:rPr>
        <w:tab/>
        <w:t xml:space="preserve"> </w:t>
      </w:r>
      <w:r w:rsidR="0019656B" w:rsidRPr="00CD5209">
        <w:rPr>
          <w:i/>
          <w:color w:val="000000"/>
        </w:rPr>
        <w:t>QP-GEN-000</w:t>
      </w:r>
      <w:r w:rsidR="00710787" w:rsidRPr="00CD5209">
        <w:rPr>
          <w:i/>
          <w:color w:val="000000"/>
        </w:rPr>
        <w:t xml:space="preserve">4 </w:t>
      </w:r>
      <w:r w:rsidR="00AD673A" w:rsidRPr="00CD5209">
        <w:rPr>
          <w:i/>
          <w:color w:val="000000"/>
        </w:rPr>
        <w:t>Continual Improvement</w:t>
      </w:r>
      <w:r w:rsidR="00B2259C" w:rsidRPr="00CD5209">
        <w:rPr>
          <w:i/>
          <w:color w:val="000000"/>
        </w:rPr>
        <w:t>;</w:t>
      </w:r>
    </w:p>
    <w:p w:rsidR="00B2259C" w:rsidRPr="00CD5209" w:rsidRDefault="00B2259C" w:rsidP="00F75B3E">
      <w:pPr>
        <w:tabs>
          <w:tab w:val="left" w:pos="709"/>
          <w:tab w:val="left" w:pos="1418"/>
        </w:tabs>
        <w:autoSpaceDE w:val="0"/>
        <w:autoSpaceDN w:val="0"/>
        <w:adjustRightInd w:val="0"/>
        <w:ind w:left="709"/>
        <w:jc w:val="both"/>
        <w:rPr>
          <w:color w:val="000000"/>
        </w:rPr>
      </w:pPr>
    </w:p>
    <w:p w:rsidR="00B2259C" w:rsidRPr="00CD5209" w:rsidRDefault="006E79E4" w:rsidP="00ED6387">
      <w:pPr>
        <w:numPr>
          <w:ilvl w:val="0"/>
          <w:numId w:val="39"/>
        </w:numPr>
        <w:tabs>
          <w:tab w:val="left" w:pos="2057"/>
        </w:tabs>
        <w:autoSpaceDE w:val="0"/>
        <w:autoSpaceDN w:val="0"/>
        <w:adjustRightInd w:val="0"/>
        <w:ind w:left="2244" w:hanging="561"/>
        <w:jc w:val="both"/>
        <w:rPr>
          <w:i/>
          <w:color w:val="000000"/>
        </w:rPr>
      </w:pPr>
      <w:r w:rsidRPr="00CD5209">
        <w:rPr>
          <w:color w:val="000000"/>
        </w:rPr>
        <w:t xml:space="preserve">  </w:t>
      </w:r>
      <w:r w:rsidR="00917644" w:rsidRPr="00CD5209">
        <w:rPr>
          <w:color w:val="000000"/>
        </w:rPr>
        <w:t>To m</w:t>
      </w:r>
      <w:r w:rsidR="00B2259C" w:rsidRPr="00CD5209">
        <w:rPr>
          <w:color w:val="000000"/>
        </w:rPr>
        <w:t>onitor all work performed in the laboratory to determine that clinically relevant information is being generated</w:t>
      </w:r>
      <w:r w:rsidR="004B6745" w:rsidRPr="00CD5209">
        <w:rPr>
          <w:color w:val="000000"/>
        </w:rPr>
        <w:t xml:space="preserve"> according to </w:t>
      </w:r>
      <w:r w:rsidR="00E90DFC" w:rsidRPr="00CD5209">
        <w:rPr>
          <w:i/>
          <w:color w:val="000000"/>
        </w:rPr>
        <w:t>QP-GEN-00</w:t>
      </w:r>
      <w:r w:rsidR="00830797" w:rsidRPr="00CD5209">
        <w:rPr>
          <w:i/>
          <w:color w:val="000000"/>
        </w:rPr>
        <w:t>04</w:t>
      </w:r>
      <w:r w:rsidR="00E90DFC" w:rsidRPr="00CD5209">
        <w:rPr>
          <w:color w:val="000000"/>
        </w:rPr>
        <w:t xml:space="preserve"> </w:t>
      </w:r>
      <w:r w:rsidR="00724FC1" w:rsidRPr="00CD5209">
        <w:rPr>
          <w:i/>
          <w:color w:val="000000"/>
        </w:rPr>
        <w:t xml:space="preserve">Continual </w:t>
      </w:r>
      <w:r w:rsidR="004B6745" w:rsidRPr="00CD5209">
        <w:rPr>
          <w:i/>
          <w:color w:val="000000"/>
        </w:rPr>
        <w:t xml:space="preserve"> Improvement;</w:t>
      </w:r>
    </w:p>
    <w:p w:rsidR="0051404A" w:rsidRPr="00CD5209" w:rsidRDefault="0051404A" w:rsidP="0051404A">
      <w:pPr>
        <w:tabs>
          <w:tab w:val="left" w:pos="2057"/>
        </w:tabs>
        <w:autoSpaceDE w:val="0"/>
        <w:autoSpaceDN w:val="0"/>
        <w:adjustRightInd w:val="0"/>
        <w:ind w:left="2244"/>
        <w:jc w:val="both"/>
        <w:rPr>
          <w:i/>
          <w:color w:val="000000"/>
        </w:rPr>
      </w:pPr>
    </w:p>
    <w:p w:rsidR="00B2259C" w:rsidRPr="00CD5209" w:rsidRDefault="00917644" w:rsidP="00ED6387">
      <w:pPr>
        <w:numPr>
          <w:ilvl w:val="0"/>
          <w:numId w:val="39"/>
        </w:numPr>
        <w:tabs>
          <w:tab w:val="left" w:pos="709"/>
        </w:tabs>
        <w:autoSpaceDE w:val="0"/>
        <w:autoSpaceDN w:val="0"/>
        <w:adjustRightInd w:val="0"/>
        <w:ind w:left="2127" w:hanging="444"/>
        <w:jc w:val="both"/>
        <w:rPr>
          <w:color w:val="000000"/>
        </w:rPr>
      </w:pPr>
      <w:r w:rsidRPr="00CD5209">
        <w:rPr>
          <w:color w:val="000000"/>
        </w:rPr>
        <w:t xml:space="preserve"> </w:t>
      </w:r>
      <w:r w:rsidR="004B6745" w:rsidRPr="00CD5209">
        <w:rPr>
          <w:color w:val="000000"/>
        </w:rPr>
        <w:t>To a</w:t>
      </w:r>
      <w:r w:rsidR="00B2259C" w:rsidRPr="00CD5209">
        <w:rPr>
          <w:color w:val="000000"/>
        </w:rPr>
        <w:t xml:space="preserve">ddress any complaint, request or suggestion from staff and/or users of </w:t>
      </w:r>
      <w:r w:rsidR="00F32232" w:rsidRPr="00CD5209">
        <w:rPr>
          <w:color w:val="000000"/>
        </w:rPr>
        <w:tab/>
      </w:r>
      <w:r w:rsidR="00B2259C" w:rsidRPr="00CD5209">
        <w:rPr>
          <w:color w:val="000000"/>
        </w:rPr>
        <w:t>laboratory services</w:t>
      </w:r>
      <w:r w:rsidR="004B6745" w:rsidRPr="00CD5209">
        <w:rPr>
          <w:color w:val="000000"/>
        </w:rPr>
        <w:t xml:space="preserve"> according</w:t>
      </w:r>
      <w:r w:rsidR="007B2A81" w:rsidRPr="00CD5209">
        <w:rPr>
          <w:i/>
          <w:color w:val="000000"/>
        </w:rPr>
        <w:t xml:space="preserve"> QP-GEN-0008</w:t>
      </w:r>
      <w:r w:rsidR="00615C8E" w:rsidRPr="00CD5209">
        <w:rPr>
          <w:i/>
          <w:color w:val="000000"/>
        </w:rPr>
        <w:t xml:space="preserve"> Complaints Procedure</w:t>
      </w:r>
      <w:r w:rsidR="007B2A81" w:rsidRPr="00CD5209">
        <w:rPr>
          <w:i/>
          <w:color w:val="000000"/>
        </w:rPr>
        <w:t>.</w:t>
      </w:r>
    </w:p>
    <w:p w:rsidR="00B2259C" w:rsidRPr="00CD5209" w:rsidRDefault="00B2259C" w:rsidP="00F75B3E">
      <w:pPr>
        <w:tabs>
          <w:tab w:val="left" w:pos="709"/>
          <w:tab w:val="left" w:pos="1418"/>
        </w:tabs>
        <w:autoSpaceDE w:val="0"/>
        <w:autoSpaceDN w:val="0"/>
        <w:adjustRightInd w:val="0"/>
        <w:ind w:left="709"/>
        <w:jc w:val="both"/>
        <w:rPr>
          <w:color w:val="000000"/>
        </w:rPr>
      </w:pPr>
    </w:p>
    <w:p w:rsidR="00B2259C" w:rsidRPr="00CD5209" w:rsidRDefault="004B6745" w:rsidP="00ED6387">
      <w:pPr>
        <w:numPr>
          <w:ilvl w:val="0"/>
          <w:numId w:val="39"/>
        </w:numPr>
        <w:tabs>
          <w:tab w:val="left" w:pos="709"/>
          <w:tab w:val="left" w:pos="2244"/>
        </w:tabs>
        <w:autoSpaceDE w:val="0"/>
        <w:autoSpaceDN w:val="0"/>
        <w:adjustRightInd w:val="0"/>
        <w:ind w:left="2244" w:hanging="561"/>
        <w:jc w:val="both"/>
        <w:rPr>
          <w:color w:val="000000"/>
        </w:rPr>
      </w:pPr>
      <w:r w:rsidRPr="00CD5209">
        <w:rPr>
          <w:color w:val="000000"/>
        </w:rPr>
        <w:t xml:space="preserve">To </w:t>
      </w:r>
      <w:r w:rsidR="00D4740F" w:rsidRPr="00CD5209">
        <w:rPr>
          <w:color w:val="000000"/>
        </w:rPr>
        <w:t xml:space="preserve">delegate to the </w:t>
      </w:r>
      <w:r w:rsidR="00520F71" w:rsidRPr="00CD5209">
        <w:rPr>
          <w:color w:val="000000"/>
        </w:rPr>
        <w:t>Chief Medical Scientist</w:t>
      </w:r>
      <w:r w:rsidR="00D4740F" w:rsidRPr="00CD5209">
        <w:rPr>
          <w:color w:val="000000"/>
        </w:rPr>
        <w:t xml:space="preserve"> responsibility to </w:t>
      </w:r>
      <w:r w:rsidRPr="00CD5209">
        <w:rPr>
          <w:color w:val="000000"/>
        </w:rPr>
        <w:t>d</w:t>
      </w:r>
      <w:r w:rsidR="00B2259C" w:rsidRPr="00CD5209">
        <w:rPr>
          <w:color w:val="000000"/>
        </w:rPr>
        <w:t>esign and implement a contingency plan that essential services are available</w:t>
      </w:r>
      <w:r w:rsidRPr="00CD5209">
        <w:rPr>
          <w:color w:val="000000"/>
        </w:rPr>
        <w:t xml:space="preserve"> </w:t>
      </w:r>
      <w:r w:rsidR="00B2259C" w:rsidRPr="00CD5209">
        <w:rPr>
          <w:color w:val="000000"/>
        </w:rPr>
        <w:t>during emergency situations or other condit</w:t>
      </w:r>
      <w:r w:rsidR="000E4766" w:rsidRPr="00CD5209">
        <w:rPr>
          <w:color w:val="000000"/>
        </w:rPr>
        <w:t>ions when laboratory services are</w:t>
      </w:r>
      <w:r w:rsidRPr="00CD5209">
        <w:rPr>
          <w:color w:val="000000"/>
        </w:rPr>
        <w:t xml:space="preserve"> </w:t>
      </w:r>
      <w:r w:rsidR="00B2259C" w:rsidRPr="00CD5209">
        <w:rPr>
          <w:color w:val="000000"/>
        </w:rPr>
        <w:t>limited or unavailable</w:t>
      </w:r>
      <w:r w:rsidR="00615C8E" w:rsidRPr="00CD5209">
        <w:rPr>
          <w:color w:val="000000"/>
        </w:rPr>
        <w:t xml:space="preserve">.  Refer to </w:t>
      </w:r>
      <w:r w:rsidR="0019656B" w:rsidRPr="00CD5209">
        <w:rPr>
          <w:i/>
          <w:color w:val="000000"/>
        </w:rPr>
        <w:t>MP-GEN-000</w:t>
      </w:r>
      <w:r w:rsidR="00830797" w:rsidRPr="00CD5209">
        <w:rPr>
          <w:i/>
          <w:color w:val="000000"/>
        </w:rPr>
        <w:t>1</w:t>
      </w:r>
      <w:r w:rsidR="0019656B" w:rsidRPr="00CD5209">
        <w:rPr>
          <w:i/>
          <w:color w:val="000000"/>
        </w:rPr>
        <w:t xml:space="preserve"> </w:t>
      </w:r>
      <w:r w:rsidR="000943B4" w:rsidRPr="00CD5209">
        <w:rPr>
          <w:i/>
          <w:color w:val="000000"/>
        </w:rPr>
        <w:t>Management of the Laboratory</w:t>
      </w:r>
      <w:r w:rsidR="0019656B" w:rsidRPr="00CD5209">
        <w:rPr>
          <w:i/>
          <w:color w:val="000000"/>
        </w:rPr>
        <w:t>;</w:t>
      </w:r>
    </w:p>
    <w:p w:rsidR="003F2D8D" w:rsidRPr="00CD5209" w:rsidRDefault="003F2D8D" w:rsidP="003F2D8D">
      <w:pPr>
        <w:pStyle w:val="ListParagraph"/>
        <w:rPr>
          <w:color w:val="000000"/>
        </w:rPr>
      </w:pPr>
    </w:p>
    <w:p w:rsidR="00C72183" w:rsidRPr="00CD5209" w:rsidRDefault="004B6745" w:rsidP="00C72183">
      <w:pPr>
        <w:numPr>
          <w:ilvl w:val="0"/>
          <w:numId w:val="39"/>
        </w:numPr>
        <w:tabs>
          <w:tab w:val="left" w:pos="709"/>
          <w:tab w:val="left" w:pos="2244"/>
        </w:tabs>
        <w:autoSpaceDE w:val="0"/>
        <w:autoSpaceDN w:val="0"/>
        <w:adjustRightInd w:val="0"/>
        <w:ind w:left="2244" w:hanging="561"/>
        <w:jc w:val="both"/>
        <w:rPr>
          <w:i/>
          <w:color w:val="000000"/>
        </w:rPr>
      </w:pPr>
      <w:r w:rsidRPr="00CD5209">
        <w:rPr>
          <w:color w:val="000000"/>
        </w:rPr>
        <w:t xml:space="preserve"> </w:t>
      </w:r>
      <w:r w:rsidR="000943B4" w:rsidRPr="00CD5209">
        <w:rPr>
          <w:color w:val="000000"/>
        </w:rPr>
        <w:t>To</w:t>
      </w:r>
      <w:r w:rsidR="00D4740F" w:rsidRPr="00CD5209">
        <w:rPr>
          <w:color w:val="000000"/>
        </w:rPr>
        <w:t xml:space="preserve"> delegate to the </w:t>
      </w:r>
      <w:r w:rsidR="00520F71" w:rsidRPr="00CD5209">
        <w:rPr>
          <w:color w:val="000000"/>
        </w:rPr>
        <w:t xml:space="preserve">Chief Medical Scientist </w:t>
      </w:r>
      <w:r w:rsidR="00D4740F" w:rsidRPr="00CD5209">
        <w:rPr>
          <w:color w:val="000000"/>
        </w:rPr>
        <w:t>the responsibility to</w:t>
      </w:r>
      <w:r w:rsidR="000943B4" w:rsidRPr="00CD5209">
        <w:rPr>
          <w:color w:val="000000"/>
        </w:rPr>
        <w:t xml:space="preserve"> p</w:t>
      </w:r>
      <w:r w:rsidR="00B2259C" w:rsidRPr="00CD5209">
        <w:rPr>
          <w:color w:val="000000"/>
        </w:rPr>
        <w:t>lan and direct research and development, where appropriate</w:t>
      </w:r>
      <w:r w:rsidRPr="00CD5209">
        <w:rPr>
          <w:color w:val="000000"/>
        </w:rPr>
        <w:t xml:space="preserve"> according to </w:t>
      </w:r>
      <w:r w:rsidR="0019656B" w:rsidRPr="00CD5209">
        <w:rPr>
          <w:i/>
          <w:color w:val="000000"/>
        </w:rPr>
        <w:t>MP-GEN-000</w:t>
      </w:r>
      <w:r w:rsidR="00830797" w:rsidRPr="00CD5209">
        <w:rPr>
          <w:i/>
          <w:color w:val="000000"/>
        </w:rPr>
        <w:t>1</w:t>
      </w:r>
      <w:r w:rsidR="0019656B" w:rsidRPr="00CD5209">
        <w:rPr>
          <w:i/>
          <w:color w:val="000000"/>
        </w:rPr>
        <w:t xml:space="preserve"> </w:t>
      </w:r>
      <w:r w:rsidRPr="00CD5209">
        <w:rPr>
          <w:i/>
          <w:color w:val="000000"/>
        </w:rPr>
        <w:t>Management of the Laboratory;</w:t>
      </w:r>
    </w:p>
    <w:p w:rsidR="00830797" w:rsidRPr="00CD5209" w:rsidRDefault="00830797" w:rsidP="00411C91">
      <w:pPr>
        <w:tabs>
          <w:tab w:val="left" w:pos="709"/>
          <w:tab w:val="left" w:pos="2244"/>
        </w:tabs>
        <w:autoSpaceDE w:val="0"/>
        <w:autoSpaceDN w:val="0"/>
        <w:adjustRightInd w:val="0"/>
        <w:jc w:val="both"/>
        <w:rPr>
          <w:i/>
          <w:color w:val="000000"/>
        </w:rPr>
      </w:pPr>
    </w:p>
    <w:p w:rsidR="00496E59" w:rsidRPr="00CD5209" w:rsidRDefault="00496E59" w:rsidP="00411C91">
      <w:pPr>
        <w:tabs>
          <w:tab w:val="left" w:pos="709"/>
          <w:tab w:val="left" w:pos="2244"/>
        </w:tabs>
        <w:autoSpaceDE w:val="0"/>
        <w:autoSpaceDN w:val="0"/>
        <w:adjustRightInd w:val="0"/>
        <w:jc w:val="both"/>
        <w:rPr>
          <w:i/>
          <w:color w:val="000000"/>
        </w:rPr>
      </w:pPr>
    </w:p>
    <w:p w:rsidR="00496E59" w:rsidRPr="00CD5209" w:rsidRDefault="00496E59" w:rsidP="00411C91">
      <w:pPr>
        <w:tabs>
          <w:tab w:val="left" w:pos="709"/>
          <w:tab w:val="left" w:pos="2244"/>
        </w:tabs>
        <w:autoSpaceDE w:val="0"/>
        <w:autoSpaceDN w:val="0"/>
        <w:adjustRightInd w:val="0"/>
        <w:jc w:val="both"/>
        <w:rPr>
          <w:i/>
          <w:color w:val="000000"/>
        </w:rPr>
      </w:pPr>
    </w:p>
    <w:p w:rsidR="00496E59" w:rsidRPr="00CD5209" w:rsidRDefault="00496E59" w:rsidP="00411C91">
      <w:pPr>
        <w:tabs>
          <w:tab w:val="left" w:pos="709"/>
          <w:tab w:val="left" w:pos="2244"/>
        </w:tabs>
        <w:autoSpaceDE w:val="0"/>
        <w:autoSpaceDN w:val="0"/>
        <w:adjustRightInd w:val="0"/>
        <w:jc w:val="both"/>
        <w:rPr>
          <w:i/>
          <w:color w:val="000000"/>
        </w:rPr>
      </w:pPr>
    </w:p>
    <w:p w:rsidR="00741294" w:rsidRPr="00CD5209" w:rsidRDefault="00741294" w:rsidP="00B92D47">
      <w:pPr>
        <w:tabs>
          <w:tab w:val="left" w:pos="709"/>
          <w:tab w:val="left" w:pos="1701"/>
        </w:tabs>
        <w:autoSpaceDE w:val="0"/>
        <w:autoSpaceDN w:val="0"/>
        <w:adjustRightInd w:val="0"/>
        <w:ind w:left="1701" w:hanging="992"/>
        <w:jc w:val="both"/>
        <w:rPr>
          <w:b/>
          <w:color w:val="000000"/>
        </w:rPr>
      </w:pPr>
      <w:r w:rsidRPr="00CD5209">
        <w:rPr>
          <w:b/>
          <w:color w:val="000000"/>
        </w:rPr>
        <w:t xml:space="preserve">4.1.2 </w:t>
      </w:r>
      <w:r w:rsidRPr="00CD5209">
        <w:rPr>
          <w:b/>
          <w:color w:val="000000"/>
        </w:rPr>
        <w:tab/>
        <w:t>Management Responsibility</w:t>
      </w:r>
    </w:p>
    <w:p w:rsidR="00B2259C" w:rsidRPr="00CD5209" w:rsidRDefault="003E7368" w:rsidP="00F75B3E">
      <w:pPr>
        <w:tabs>
          <w:tab w:val="left" w:pos="709"/>
          <w:tab w:val="left" w:pos="1418"/>
        </w:tabs>
        <w:autoSpaceDE w:val="0"/>
        <w:autoSpaceDN w:val="0"/>
        <w:adjustRightInd w:val="0"/>
        <w:ind w:left="709"/>
        <w:jc w:val="both"/>
        <w:rPr>
          <w:color w:val="000000"/>
        </w:rPr>
      </w:pPr>
      <w:r w:rsidRPr="00CD5209">
        <w:rPr>
          <w:color w:val="000000"/>
        </w:rPr>
        <w:t xml:space="preserve"> </w:t>
      </w:r>
    </w:p>
    <w:p w:rsidR="003E7368" w:rsidRPr="00CD5209" w:rsidRDefault="00CA4C90" w:rsidP="00B92D47">
      <w:pPr>
        <w:tabs>
          <w:tab w:val="left" w:pos="709"/>
          <w:tab w:val="left" w:pos="1418"/>
        </w:tabs>
        <w:autoSpaceDE w:val="0"/>
        <w:autoSpaceDN w:val="0"/>
        <w:adjustRightInd w:val="0"/>
        <w:ind w:left="709"/>
        <w:jc w:val="both"/>
        <w:rPr>
          <w:b/>
          <w:color w:val="000000"/>
        </w:rPr>
      </w:pPr>
      <w:r w:rsidRPr="00CD5209">
        <w:rPr>
          <w:b/>
          <w:color w:val="000000"/>
        </w:rPr>
        <w:t>4.1.2.1</w:t>
      </w:r>
      <w:r w:rsidRPr="00CD5209">
        <w:rPr>
          <w:b/>
          <w:color w:val="000000"/>
        </w:rPr>
        <w:tab/>
      </w:r>
      <w:r w:rsidRPr="00CD5209">
        <w:rPr>
          <w:b/>
          <w:color w:val="000000"/>
        </w:rPr>
        <w:tab/>
        <w:t xml:space="preserve">    </w:t>
      </w:r>
      <w:r w:rsidR="003E7368" w:rsidRPr="00CD5209">
        <w:rPr>
          <w:b/>
          <w:color w:val="000000"/>
        </w:rPr>
        <w:t>Management Commitment</w:t>
      </w:r>
    </w:p>
    <w:p w:rsidR="00AF183B" w:rsidRPr="00CD5209" w:rsidRDefault="00AF183B" w:rsidP="00F75B3E">
      <w:pPr>
        <w:tabs>
          <w:tab w:val="left" w:pos="709"/>
          <w:tab w:val="left" w:pos="1418"/>
        </w:tabs>
        <w:autoSpaceDE w:val="0"/>
        <w:autoSpaceDN w:val="0"/>
        <w:adjustRightInd w:val="0"/>
        <w:ind w:left="709"/>
        <w:jc w:val="both"/>
        <w:rPr>
          <w:b/>
          <w:color w:val="000000"/>
        </w:rPr>
      </w:pPr>
    </w:p>
    <w:p w:rsidR="00AF183B" w:rsidRPr="00CD5209" w:rsidRDefault="00AF183B" w:rsidP="00D562BB">
      <w:pPr>
        <w:tabs>
          <w:tab w:val="left" w:pos="1418"/>
          <w:tab w:val="left" w:pos="1701"/>
        </w:tabs>
        <w:autoSpaceDE w:val="0"/>
        <w:autoSpaceDN w:val="0"/>
        <w:adjustRightInd w:val="0"/>
        <w:ind w:left="1701"/>
        <w:jc w:val="both"/>
        <w:rPr>
          <w:color w:val="000000"/>
        </w:rPr>
      </w:pPr>
      <w:r w:rsidRPr="00CD5209">
        <w:rPr>
          <w:color w:val="000000"/>
        </w:rPr>
        <w:t>Laboratory management shall provide evidence of its commitment to the development and implementation of the quality management system and continually improve its effectiveness by:</w:t>
      </w:r>
    </w:p>
    <w:p w:rsidR="00F32232" w:rsidRPr="00CD5209" w:rsidRDefault="00F32232" w:rsidP="00F32232">
      <w:pPr>
        <w:tabs>
          <w:tab w:val="left" w:pos="709"/>
          <w:tab w:val="left" w:pos="1418"/>
          <w:tab w:val="left" w:pos="1683"/>
        </w:tabs>
        <w:autoSpaceDE w:val="0"/>
        <w:autoSpaceDN w:val="0"/>
        <w:adjustRightInd w:val="0"/>
        <w:ind w:left="709"/>
        <w:jc w:val="both"/>
        <w:rPr>
          <w:color w:val="000000"/>
        </w:rPr>
      </w:pPr>
    </w:p>
    <w:p w:rsidR="00AF183B" w:rsidRPr="00CD5209" w:rsidRDefault="00AF183B" w:rsidP="00ED6387">
      <w:pPr>
        <w:numPr>
          <w:ilvl w:val="0"/>
          <w:numId w:val="41"/>
        </w:numPr>
        <w:tabs>
          <w:tab w:val="left" w:pos="709"/>
          <w:tab w:val="left" w:pos="1418"/>
        </w:tabs>
        <w:autoSpaceDE w:val="0"/>
        <w:autoSpaceDN w:val="0"/>
        <w:adjustRightInd w:val="0"/>
        <w:ind w:firstLine="254"/>
        <w:jc w:val="both"/>
        <w:rPr>
          <w:color w:val="000000"/>
        </w:rPr>
      </w:pPr>
      <w:r w:rsidRPr="00CD5209">
        <w:rPr>
          <w:color w:val="000000"/>
        </w:rPr>
        <w:t xml:space="preserve">Communicating to laboratory personnel the importance of meeting the needs </w:t>
      </w:r>
      <w:r w:rsidR="00F32232" w:rsidRPr="00CD5209">
        <w:rPr>
          <w:color w:val="000000"/>
        </w:rPr>
        <w:tab/>
      </w:r>
      <w:r w:rsidR="00F32232" w:rsidRPr="00CD5209">
        <w:rPr>
          <w:color w:val="000000"/>
        </w:rPr>
        <w:tab/>
      </w:r>
      <w:r w:rsidRPr="00CD5209">
        <w:rPr>
          <w:color w:val="000000"/>
        </w:rPr>
        <w:t xml:space="preserve">and requirements of users as well as regulatory and accreditation </w:t>
      </w:r>
      <w:r w:rsidR="00F32232" w:rsidRPr="00CD5209">
        <w:rPr>
          <w:color w:val="000000"/>
        </w:rPr>
        <w:tab/>
      </w:r>
      <w:r w:rsidR="00F32232" w:rsidRPr="00CD5209">
        <w:rPr>
          <w:color w:val="000000"/>
        </w:rPr>
        <w:tab/>
      </w:r>
      <w:r w:rsidR="00F32232" w:rsidRPr="00CD5209">
        <w:rPr>
          <w:color w:val="000000"/>
        </w:rPr>
        <w:tab/>
      </w:r>
      <w:r w:rsidR="00F32232" w:rsidRPr="00CD5209">
        <w:rPr>
          <w:color w:val="000000"/>
        </w:rPr>
        <w:tab/>
      </w:r>
      <w:r w:rsidRPr="00CD5209">
        <w:rPr>
          <w:color w:val="000000"/>
        </w:rPr>
        <w:t>requirements</w:t>
      </w:r>
      <w:r w:rsidR="000943B4" w:rsidRPr="00CD5209">
        <w:rPr>
          <w:color w:val="000000"/>
        </w:rPr>
        <w:t xml:space="preserve"> according to </w:t>
      </w:r>
      <w:r w:rsidR="00E22463" w:rsidRPr="00CD5209">
        <w:rPr>
          <w:i/>
          <w:color w:val="000000"/>
        </w:rPr>
        <w:t>MP-GEN-000</w:t>
      </w:r>
      <w:r w:rsidR="00830797" w:rsidRPr="00CD5209">
        <w:rPr>
          <w:i/>
          <w:color w:val="000000"/>
        </w:rPr>
        <w:t>1</w:t>
      </w:r>
      <w:r w:rsidR="00E22463" w:rsidRPr="00CD5209">
        <w:rPr>
          <w:i/>
          <w:color w:val="000000"/>
        </w:rPr>
        <w:t xml:space="preserve"> </w:t>
      </w:r>
      <w:r w:rsidR="000943B4" w:rsidRPr="00CD5209">
        <w:rPr>
          <w:i/>
          <w:color w:val="000000"/>
        </w:rPr>
        <w:t>Management of the Laboratory;</w:t>
      </w:r>
    </w:p>
    <w:p w:rsidR="00AF183B" w:rsidRPr="00CD5209" w:rsidRDefault="00AF183B" w:rsidP="00AF183B">
      <w:pPr>
        <w:tabs>
          <w:tab w:val="left" w:pos="709"/>
          <w:tab w:val="left" w:pos="1418"/>
        </w:tabs>
        <w:autoSpaceDE w:val="0"/>
        <w:autoSpaceDN w:val="0"/>
        <w:adjustRightInd w:val="0"/>
        <w:ind w:left="1429"/>
        <w:jc w:val="both"/>
        <w:rPr>
          <w:color w:val="000000"/>
        </w:rPr>
      </w:pPr>
    </w:p>
    <w:p w:rsidR="00AF183B" w:rsidRPr="00CD5209" w:rsidRDefault="00AF183B" w:rsidP="00ED6387">
      <w:pPr>
        <w:numPr>
          <w:ilvl w:val="0"/>
          <w:numId w:val="41"/>
        </w:numPr>
        <w:tabs>
          <w:tab w:val="left" w:pos="709"/>
          <w:tab w:val="left" w:pos="1418"/>
        </w:tabs>
        <w:autoSpaceDE w:val="0"/>
        <w:autoSpaceDN w:val="0"/>
        <w:adjustRightInd w:val="0"/>
        <w:ind w:firstLine="254"/>
        <w:jc w:val="both"/>
        <w:rPr>
          <w:color w:val="000000"/>
        </w:rPr>
      </w:pPr>
      <w:r w:rsidRPr="00CD5209">
        <w:rPr>
          <w:color w:val="000000"/>
        </w:rPr>
        <w:t xml:space="preserve">Establishing the quality policy ensuring the quality objectives and planning </w:t>
      </w:r>
      <w:r w:rsidR="00F32232" w:rsidRPr="00CD5209">
        <w:rPr>
          <w:color w:val="000000"/>
        </w:rPr>
        <w:tab/>
      </w:r>
      <w:r w:rsidR="00F32232" w:rsidRPr="00CD5209">
        <w:rPr>
          <w:color w:val="000000"/>
        </w:rPr>
        <w:tab/>
      </w:r>
      <w:r w:rsidRPr="00CD5209">
        <w:rPr>
          <w:color w:val="000000"/>
        </w:rPr>
        <w:t xml:space="preserve">are established; </w:t>
      </w:r>
    </w:p>
    <w:p w:rsidR="00AF183B" w:rsidRPr="00CD5209" w:rsidRDefault="00AF183B" w:rsidP="00AF183B">
      <w:pPr>
        <w:tabs>
          <w:tab w:val="left" w:pos="709"/>
          <w:tab w:val="left" w:pos="1418"/>
        </w:tabs>
        <w:autoSpaceDE w:val="0"/>
        <w:autoSpaceDN w:val="0"/>
        <w:adjustRightInd w:val="0"/>
        <w:ind w:left="1429"/>
        <w:jc w:val="both"/>
        <w:rPr>
          <w:color w:val="000000"/>
        </w:rPr>
      </w:pPr>
    </w:p>
    <w:p w:rsidR="00BC4AD8" w:rsidRPr="00CD5209" w:rsidRDefault="000943B4" w:rsidP="00ED6387">
      <w:pPr>
        <w:numPr>
          <w:ilvl w:val="0"/>
          <w:numId w:val="41"/>
        </w:numPr>
        <w:autoSpaceDE w:val="0"/>
        <w:autoSpaceDN w:val="0"/>
        <w:adjustRightInd w:val="0"/>
        <w:ind w:left="2244" w:hanging="561"/>
        <w:jc w:val="both"/>
        <w:rPr>
          <w:color w:val="000000"/>
        </w:rPr>
      </w:pPr>
      <w:r w:rsidRPr="00CD5209">
        <w:rPr>
          <w:color w:val="000000"/>
        </w:rPr>
        <w:t xml:space="preserve"> </w:t>
      </w:r>
      <w:r w:rsidR="00AF183B" w:rsidRPr="00CD5209">
        <w:rPr>
          <w:color w:val="000000"/>
        </w:rPr>
        <w:t>Defining responsibilities, authorities and interrelationships of all personnel</w:t>
      </w:r>
      <w:r w:rsidR="00E905ED" w:rsidRPr="00CD5209">
        <w:rPr>
          <w:color w:val="000000"/>
        </w:rPr>
        <w:t xml:space="preserve"> </w:t>
      </w:r>
      <w:r w:rsidRPr="00CD5209">
        <w:rPr>
          <w:color w:val="000000"/>
        </w:rPr>
        <w:t xml:space="preserve">according to </w:t>
      </w:r>
      <w:r w:rsidR="00E22463" w:rsidRPr="00CD5209">
        <w:rPr>
          <w:i/>
          <w:color w:val="000000"/>
        </w:rPr>
        <w:t>MP-GEN-000</w:t>
      </w:r>
      <w:r w:rsidR="00830797" w:rsidRPr="00CD5209">
        <w:rPr>
          <w:i/>
          <w:color w:val="000000"/>
        </w:rPr>
        <w:t>1</w:t>
      </w:r>
      <w:r w:rsidR="00E22463" w:rsidRPr="00CD5209">
        <w:rPr>
          <w:i/>
          <w:color w:val="000000"/>
        </w:rPr>
        <w:t xml:space="preserve"> </w:t>
      </w:r>
      <w:r w:rsidRPr="00CD5209">
        <w:rPr>
          <w:i/>
          <w:color w:val="000000"/>
        </w:rPr>
        <w:t>Management of the Laboratory</w:t>
      </w:r>
      <w:r w:rsidR="00BC4AD8" w:rsidRPr="00CD5209">
        <w:rPr>
          <w:i/>
          <w:color w:val="000000"/>
        </w:rPr>
        <w:t>;</w:t>
      </w:r>
    </w:p>
    <w:p w:rsidR="00BC4AD8" w:rsidRPr="00CD5209" w:rsidRDefault="00BC4AD8" w:rsidP="00BC4AD8">
      <w:pPr>
        <w:tabs>
          <w:tab w:val="left" w:pos="709"/>
          <w:tab w:val="left" w:pos="1418"/>
        </w:tabs>
        <w:autoSpaceDE w:val="0"/>
        <w:autoSpaceDN w:val="0"/>
        <w:adjustRightInd w:val="0"/>
        <w:ind w:left="1429"/>
        <w:jc w:val="both"/>
        <w:rPr>
          <w:color w:val="000000"/>
        </w:rPr>
      </w:pPr>
    </w:p>
    <w:p w:rsidR="000943B4" w:rsidRPr="00CD5209" w:rsidRDefault="000943B4" w:rsidP="00ED6387">
      <w:pPr>
        <w:numPr>
          <w:ilvl w:val="0"/>
          <w:numId w:val="41"/>
        </w:numPr>
        <w:autoSpaceDE w:val="0"/>
        <w:autoSpaceDN w:val="0"/>
        <w:adjustRightInd w:val="0"/>
        <w:ind w:left="2244" w:hanging="561"/>
        <w:jc w:val="both"/>
        <w:rPr>
          <w:i/>
          <w:color w:val="000000"/>
        </w:rPr>
      </w:pPr>
      <w:r w:rsidRPr="00CD5209">
        <w:rPr>
          <w:color w:val="000000"/>
        </w:rPr>
        <w:t xml:space="preserve"> </w:t>
      </w:r>
      <w:r w:rsidR="00AF183B" w:rsidRPr="00CD5209">
        <w:rPr>
          <w:color w:val="000000"/>
        </w:rPr>
        <w:t>Establishing communication processes</w:t>
      </w:r>
      <w:r w:rsidRPr="00CD5209">
        <w:rPr>
          <w:color w:val="000000"/>
        </w:rPr>
        <w:t xml:space="preserve"> according to </w:t>
      </w:r>
      <w:r w:rsidR="00E22463" w:rsidRPr="00CD5209">
        <w:rPr>
          <w:i/>
          <w:color w:val="000000"/>
        </w:rPr>
        <w:t>MP-GEN-000</w:t>
      </w:r>
      <w:r w:rsidR="00830797" w:rsidRPr="00CD5209">
        <w:rPr>
          <w:i/>
          <w:color w:val="000000"/>
        </w:rPr>
        <w:t>1</w:t>
      </w:r>
      <w:r w:rsidR="00E22463" w:rsidRPr="00CD5209">
        <w:rPr>
          <w:i/>
          <w:color w:val="000000"/>
        </w:rPr>
        <w:t xml:space="preserve"> </w:t>
      </w:r>
      <w:r w:rsidRPr="00CD5209">
        <w:rPr>
          <w:i/>
          <w:color w:val="000000"/>
        </w:rPr>
        <w:t>Management of the Laborator</w:t>
      </w:r>
      <w:r w:rsidR="00A620CD" w:rsidRPr="00CD5209">
        <w:rPr>
          <w:i/>
          <w:color w:val="000000"/>
        </w:rPr>
        <w:t xml:space="preserve">y </w:t>
      </w:r>
      <w:r w:rsidR="00A620CD" w:rsidRPr="00CD5209">
        <w:rPr>
          <w:color w:val="000000"/>
        </w:rPr>
        <w:t xml:space="preserve">and </w:t>
      </w:r>
      <w:r w:rsidR="00A620CD" w:rsidRPr="00CD5209">
        <w:rPr>
          <w:i/>
          <w:color w:val="000000"/>
        </w:rPr>
        <w:t>MP-GEN-0</w:t>
      </w:r>
      <w:r w:rsidR="00E55844" w:rsidRPr="00CD5209">
        <w:rPr>
          <w:i/>
          <w:color w:val="000000"/>
        </w:rPr>
        <w:t>020</w:t>
      </w:r>
      <w:r w:rsidR="00157698" w:rsidRPr="00CD5209">
        <w:rPr>
          <w:i/>
          <w:color w:val="000000"/>
        </w:rPr>
        <w:t xml:space="preserve"> Management Review Procedure;</w:t>
      </w:r>
    </w:p>
    <w:p w:rsidR="00BC4AD8" w:rsidRPr="00CD5209" w:rsidRDefault="00BC4AD8" w:rsidP="00BC4AD8">
      <w:pPr>
        <w:pStyle w:val="ListParagraph"/>
        <w:rPr>
          <w:color w:val="000000"/>
        </w:rPr>
      </w:pPr>
    </w:p>
    <w:p w:rsidR="00AF183B" w:rsidRPr="00CD5209" w:rsidRDefault="007D2ED3" w:rsidP="00ED6387">
      <w:pPr>
        <w:numPr>
          <w:ilvl w:val="0"/>
          <w:numId w:val="41"/>
        </w:numPr>
        <w:tabs>
          <w:tab w:val="left" w:pos="709"/>
          <w:tab w:val="left" w:pos="1418"/>
        </w:tabs>
        <w:autoSpaceDE w:val="0"/>
        <w:autoSpaceDN w:val="0"/>
        <w:adjustRightInd w:val="0"/>
        <w:ind w:firstLine="254"/>
        <w:jc w:val="both"/>
        <w:rPr>
          <w:color w:val="000000"/>
        </w:rPr>
      </w:pPr>
      <w:r w:rsidRPr="00CD5209">
        <w:rPr>
          <w:color w:val="000000"/>
        </w:rPr>
        <w:t xml:space="preserve">Appointing a Quality </w:t>
      </w:r>
      <w:r w:rsidR="00157698" w:rsidRPr="00CD5209">
        <w:rPr>
          <w:color w:val="000000"/>
        </w:rPr>
        <w:t>Co-ordinator;</w:t>
      </w:r>
    </w:p>
    <w:p w:rsidR="009F4D0A" w:rsidRPr="00CD5209" w:rsidRDefault="009F4D0A" w:rsidP="009F4D0A">
      <w:pPr>
        <w:pStyle w:val="ListParagraph"/>
        <w:rPr>
          <w:color w:val="000000"/>
        </w:rPr>
      </w:pPr>
    </w:p>
    <w:p w:rsidR="009F4D0A" w:rsidRPr="00CD5209" w:rsidRDefault="00AF183B" w:rsidP="00ED6387">
      <w:pPr>
        <w:numPr>
          <w:ilvl w:val="0"/>
          <w:numId w:val="41"/>
        </w:numPr>
        <w:tabs>
          <w:tab w:val="left" w:pos="2244"/>
        </w:tabs>
        <w:autoSpaceDE w:val="0"/>
        <w:autoSpaceDN w:val="0"/>
        <w:adjustRightInd w:val="0"/>
        <w:ind w:left="2244" w:hanging="561"/>
        <w:jc w:val="both"/>
        <w:rPr>
          <w:color w:val="000000"/>
        </w:rPr>
      </w:pPr>
      <w:r w:rsidRPr="00CD5209">
        <w:rPr>
          <w:color w:val="000000"/>
        </w:rPr>
        <w:t>Conducting management reviews</w:t>
      </w:r>
      <w:r w:rsidR="000943B4" w:rsidRPr="00CD5209">
        <w:rPr>
          <w:color w:val="000000"/>
        </w:rPr>
        <w:t xml:space="preserve"> according to the </w:t>
      </w:r>
      <w:r w:rsidR="00E22463" w:rsidRPr="00CD5209">
        <w:rPr>
          <w:i/>
          <w:color w:val="000000"/>
        </w:rPr>
        <w:t>MP-GEN-00</w:t>
      </w:r>
      <w:r w:rsidR="007D2ED3" w:rsidRPr="00CD5209">
        <w:rPr>
          <w:i/>
          <w:color w:val="000000"/>
        </w:rPr>
        <w:t>2</w:t>
      </w:r>
      <w:r w:rsidR="00E55844" w:rsidRPr="00CD5209">
        <w:rPr>
          <w:i/>
          <w:color w:val="000000"/>
        </w:rPr>
        <w:t>0</w:t>
      </w:r>
      <w:r w:rsidR="00E22463" w:rsidRPr="00CD5209">
        <w:rPr>
          <w:i/>
          <w:color w:val="000000"/>
        </w:rPr>
        <w:t xml:space="preserve"> </w:t>
      </w:r>
      <w:r w:rsidR="00830797" w:rsidRPr="00CD5209">
        <w:rPr>
          <w:i/>
          <w:color w:val="000000"/>
        </w:rPr>
        <w:t>Man</w:t>
      </w:r>
      <w:r w:rsidR="000943B4" w:rsidRPr="00CD5209">
        <w:rPr>
          <w:i/>
          <w:color w:val="000000"/>
        </w:rPr>
        <w:t xml:space="preserve">agement </w:t>
      </w:r>
      <w:r w:rsidR="007D2ED3" w:rsidRPr="00CD5209">
        <w:rPr>
          <w:i/>
          <w:color w:val="000000"/>
        </w:rPr>
        <w:t>Review Procedure</w:t>
      </w:r>
    </w:p>
    <w:p w:rsidR="006C00B6" w:rsidRPr="00CD5209" w:rsidRDefault="006C00B6" w:rsidP="006C00B6">
      <w:pPr>
        <w:pStyle w:val="ListParagraph"/>
        <w:rPr>
          <w:color w:val="000000"/>
        </w:rPr>
      </w:pPr>
    </w:p>
    <w:p w:rsidR="00AF183B" w:rsidRPr="00CD5209" w:rsidRDefault="00AF183B" w:rsidP="00ED6387">
      <w:pPr>
        <w:numPr>
          <w:ilvl w:val="0"/>
          <w:numId w:val="41"/>
        </w:numPr>
        <w:tabs>
          <w:tab w:val="left" w:pos="2244"/>
        </w:tabs>
        <w:autoSpaceDE w:val="0"/>
        <w:autoSpaceDN w:val="0"/>
        <w:adjustRightInd w:val="0"/>
        <w:ind w:left="2244" w:hanging="561"/>
        <w:jc w:val="both"/>
        <w:rPr>
          <w:color w:val="000000"/>
        </w:rPr>
      </w:pPr>
      <w:r w:rsidRPr="00CD5209">
        <w:rPr>
          <w:color w:val="000000"/>
        </w:rPr>
        <w:t>Ensuring that all personnel are competent to perform their assigned activities</w:t>
      </w:r>
      <w:r w:rsidR="00411C91" w:rsidRPr="00CD5209">
        <w:rPr>
          <w:color w:val="000000"/>
        </w:rPr>
        <w:t xml:space="preserve">   according to the </w:t>
      </w:r>
      <w:r w:rsidR="00E22463" w:rsidRPr="00CD5209">
        <w:rPr>
          <w:i/>
          <w:color w:val="000000"/>
        </w:rPr>
        <w:t>MP-GEN-001</w:t>
      </w:r>
      <w:r w:rsidR="00830797" w:rsidRPr="00CD5209">
        <w:rPr>
          <w:i/>
          <w:color w:val="000000"/>
        </w:rPr>
        <w:t xml:space="preserve">7 Pathology </w:t>
      </w:r>
      <w:r w:rsidR="000943B4" w:rsidRPr="00CD5209">
        <w:rPr>
          <w:i/>
          <w:color w:val="000000"/>
        </w:rPr>
        <w:t xml:space="preserve">Training </w:t>
      </w:r>
      <w:r w:rsidR="00411C91" w:rsidRPr="00CD5209">
        <w:rPr>
          <w:i/>
          <w:color w:val="000000"/>
        </w:rPr>
        <w:t>P</w:t>
      </w:r>
      <w:r w:rsidR="00830797" w:rsidRPr="00CD5209">
        <w:rPr>
          <w:i/>
          <w:color w:val="000000"/>
        </w:rPr>
        <w:t>olicy</w:t>
      </w:r>
      <w:r w:rsidR="00411C91" w:rsidRPr="00CD5209">
        <w:rPr>
          <w:i/>
          <w:color w:val="000000"/>
        </w:rPr>
        <w:t>;</w:t>
      </w:r>
    </w:p>
    <w:p w:rsidR="006C00B6" w:rsidRPr="00CD5209" w:rsidRDefault="006C00B6" w:rsidP="006C00B6">
      <w:pPr>
        <w:pStyle w:val="ListParagraph"/>
        <w:rPr>
          <w:color w:val="000000"/>
        </w:rPr>
      </w:pPr>
    </w:p>
    <w:p w:rsidR="00AF183B" w:rsidRPr="00CD5209" w:rsidRDefault="00AF183B" w:rsidP="00ED6387">
      <w:pPr>
        <w:numPr>
          <w:ilvl w:val="0"/>
          <w:numId w:val="41"/>
        </w:numPr>
        <w:tabs>
          <w:tab w:val="left" w:pos="709"/>
          <w:tab w:val="left" w:pos="2244"/>
        </w:tabs>
        <w:autoSpaceDE w:val="0"/>
        <w:autoSpaceDN w:val="0"/>
        <w:adjustRightInd w:val="0"/>
        <w:ind w:left="2244" w:hanging="561"/>
        <w:jc w:val="both"/>
        <w:rPr>
          <w:i/>
          <w:color w:val="000000"/>
        </w:rPr>
      </w:pPr>
      <w:r w:rsidRPr="00CD5209">
        <w:rPr>
          <w:color w:val="000000"/>
        </w:rPr>
        <w:t>Ensuring availability of adequate resources to enable the proper conduct of pre-examination, examination and post-examination activities</w:t>
      </w:r>
      <w:r w:rsidR="00E22463" w:rsidRPr="00CD5209">
        <w:rPr>
          <w:color w:val="000000"/>
        </w:rPr>
        <w:t xml:space="preserve"> according to </w:t>
      </w:r>
      <w:r w:rsidR="00E22463" w:rsidRPr="00CD5209">
        <w:rPr>
          <w:i/>
          <w:color w:val="000000"/>
        </w:rPr>
        <w:t>MP-GEN-000</w:t>
      </w:r>
      <w:r w:rsidR="00830797" w:rsidRPr="00CD5209">
        <w:rPr>
          <w:i/>
          <w:color w:val="000000"/>
        </w:rPr>
        <w:t>1</w:t>
      </w:r>
      <w:r w:rsidR="00E22463" w:rsidRPr="00CD5209">
        <w:rPr>
          <w:i/>
          <w:color w:val="000000"/>
        </w:rPr>
        <w:t xml:space="preserve"> Management </w:t>
      </w:r>
      <w:r w:rsidR="00411C91" w:rsidRPr="00CD5209">
        <w:rPr>
          <w:i/>
          <w:color w:val="000000"/>
        </w:rPr>
        <w:t>of the Laboratory</w:t>
      </w:r>
      <w:r w:rsidR="00E905ED" w:rsidRPr="00CD5209">
        <w:rPr>
          <w:i/>
          <w:color w:val="000000"/>
        </w:rPr>
        <w:t>;</w:t>
      </w:r>
    </w:p>
    <w:p w:rsidR="00411C91" w:rsidRPr="00CD5209" w:rsidRDefault="00411C91" w:rsidP="00411C91">
      <w:pPr>
        <w:tabs>
          <w:tab w:val="left" w:pos="709"/>
          <w:tab w:val="left" w:pos="2244"/>
        </w:tabs>
        <w:autoSpaceDE w:val="0"/>
        <w:autoSpaceDN w:val="0"/>
        <w:adjustRightInd w:val="0"/>
        <w:jc w:val="both"/>
        <w:rPr>
          <w:color w:val="000000"/>
        </w:rPr>
      </w:pPr>
    </w:p>
    <w:p w:rsidR="00496E59" w:rsidRPr="00CD5209" w:rsidRDefault="00496E59" w:rsidP="00411C91">
      <w:pPr>
        <w:tabs>
          <w:tab w:val="left" w:pos="709"/>
          <w:tab w:val="left" w:pos="2244"/>
        </w:tabs>
        <w:autoSpaceDE w:val="0"/>
        <w:autoSpaceDN w:val="0"/>
        <w:adjustRightInd w:val="0"/>
        <w:jc w:val="both"/>
        <w:rPr>
          <w:color w:val="000000"/>
        </w:rPr>
      </w:pPr>
    </w:p>
    <w:p w:rsidR="00F656EC" w:rsidRPr="00CD5209" w:rsidRDefault="00665D85" w:rsidP="003C61A5">
      <w:pPr>
        <w:tabs>
          <w:tab w:val="left" w:pos="1418"/>
          <w:tab w:val="num" w:pos="2957"/>
        </w:tabs>
        <w:spacing w:before="120" w:after="120"/>
        <w:ind w:left="1701" w:hanging="992"/>
        <w:jc w:val="both"/>
        <w:rPr>
          <w:b/>
          <w:color w:val="000000"/>
        </w:rPr>
      </w:pPr>
      <w:r w:rsidRPr="00CD5209">
        <w:rPr>
          <w:b/>
          <w:color w:val="000000"/>
        </w:rPr>
        <w:t>4.1.2</w:t>
      </w:r>
      <w:r w:rsidR="00741294" w:rsidRPr="00CD5209">
        <w:rPr>
          <w:b/>
          <w:color w:val="000000"/>
        </w:rPr>
        <w:t>.2</w:t>
      </w:r>
      <w:r w:rsidR="00741294" w:rsidRPr="00CD5209">
        <w:rPr>
          <w:b/>
          <w:color w:val="000000"/>
        </w:rPr>
        <w:tab/>
      </w:r>
      <w:r w:rsidRPr="00CD5209">
        <w:rPr>
          <w:b/>
          <w:color w:val="000000"/>
        </w:rPr>
        <w:tab/>
      </w:r>
      <w:r w:rsidR="00F656EC" w:rsidRPr="00CD5209">
        <w:rPr>
          <w:b/>
          <w:color w:val="000000"/>
        </w:rPr>
        <w:t>Needs of Users</w:t>
      </w:r>
    </w:p>
    <w:p w:rsidR="00C72183" w:rsidRPr="00CD5209" w:rsidRDefault="00E905ED" w:rsidP="003E39D3">
      <w:pPr>
        <w:tabs>
          <w:tab w:val="left" w:pos="1418"/>
          <w:tab w:val="num" w:pos="2957"/>
        </w:tabs>
        <w:spacing w:before="120" w:after="120"/>
        <w:ind w:left="1701" w:hanging="992"/>
        <w:jc w:val="both"/>
        <w:rPr>
          <w:i/>
          <w:color w:val="000000"/>
        </w:rPr>
      </w:pPr>
      <w:r w:rsidRPr="00CD5209">
        <w:rPr>
          <w:color w:val="000000"/>
        </w:rPr>
        <w:tab/>
      </w:r>
      <w:r w:rsidRPr="00CD5209">
        <w:rPr>
          <w:color w:val="000000"/>
        </w:rPr>
        <w:tab/>
      </w:r>
      <w:r w:rsidR="006E79E4" w:rsidRPr="00CD5209">
        <w:rPr>
          <w:color w:val="000000"/>
        </w:rPr>
        <w:t xml:space="preserve">The </w:t>
      </w:r>
      <w:r w:rsidR="006C00B6" w:rsidRPr="00CD5209">
        <w:rPr>
          <w:color w:val="000000"/>
        </w:rPr>
        <w:t>Department of Pathology</w:t>
      </w:r>
      <w:r w:rsidR="006E79E4" w:rsidRPr="00CD5209">
        <w:rPr>
          <w:color w:val="000000"/>
        </w:rPr>
        <w:t xml:space="preserve"> in </w:t>
      </w:r>
      <w:r w:rsidR="00665D85" w:rsidRPr="00CD5209">
        <w:rPr>
          <w:color w:val="000000"/>
        </w:rPr>
        <w:t>Our Lady</w:t>
      </w:r>
      <w:r w:rsidR="00830797" w:rsidRPr="00CD5209">
        <w:rPr>
          <w:color w:val="000000"/>
        </w:rPr>
        <w:t>’s</w:t>
      </w:r>
      <w:r w:rsidR="00665D85" w:rsidRPr="00CD5209">
        <w:rPr>
          <w:color w:val="000000"/>
        </w:rPr>
        <w:t xml:space="preserve"> Hospital provides </w:t>
      </w:r>
      <w:r w:rsidR="00C33D42" w:rsidRPr="00CD5209">
        <w:rPr>
          <w:color w:val="000000"/>
        </w:rPr>
        <w:t>the services outlined in section 1.2.</w:t>
      </w:r>
      <w:r w:rsidR="00665D85" w:rsidRPr="00CD5209">
        <w:rPr>
          <w:color w:val="000000"/>
        </w:rPr>
        <w:t xml:space="preserve"> </w:t>
      </w:r>
      <w:r w:rsidR="00C57E74" w:rsidRPr="00CD5209">
        <w:rPr>
          <w:color w:val="000000"/>
        </w:rPr>
        <w:t xml:space="preserve">Laboratory management ensures that laboratory services, including appropriate advisory and interpretative services, meet the needs of patients and those using the service.  </w:t>
      </w:r>
      <w:r w:rsidR="00665D85" w:rsidRPr="00CD5209">
        <w:rPr>
          <w:color w:val="000000"/>
        </w:rPr>
        <w:t xml:space="preserve">The </w:t>
      </w:r>
      <w:r w:rsidR="00732C25" w:rsidRPr="00CD5209">
        <w:rPr>
          <w:color w:val="000000"/>
        </w:rPr>
        <w:t xml:space="preserve">services of the </w:t>
      </w:r>
      <w:r w:rsidR="006C00B6" w:rsidRPr="00CD5209">
        <w:rPr>
          <w:color w:val="000000"/>
        </w:rPr>
        <w:t>Department of Pathology</w:t>
      </w:r>
      <w:r w:rsidR="00732C25" w:rsidRPr="00CD5209">
        <w:rPr>
          <w:color w:val="000000"/>
        </w:rPr>
        <w:t xml:space="preserve"> include appropriate interpretation and advisory services, and are</w:t>
      </w:r>
      <w:r w:rsidR="00C33D42" w:rsidRPr="00CD5209">
        <w:rPr>
          <w:color w:val="000000"/>
        </w:rPr>
        <w:t xml:space="preserve"> </w:t>
      </w:r>
      <w:r w:rsidR="00665D85" w:rsidRPr="00CD5209">
        <w:rPr>
          <w:color w:val="000000"/>
        </w:rPr>
        <w:t xml:space="preserve">designed to meet the needs of patients and all hospital personnel responsible for patient care. </w:t>
      </w:r>
      <w:r w:rsidR="00845D2E" w:rsidRPr="00CD5209">
        <w:rPr>
          <w:color w:val="000000"/>
        </w:rPr>
        <w:t>Ref</w:t>
      </w:r>
      <w:r w:rsidR="00830797" w:rsidRPr="00CD5209">
        <w:rPr>
          <w:color w:val="000000"/>
        </w:rPr>
        <w:t>er</w:t>
      </w:r>
      <w:r w:rsidR="00845D2E" w:rsidRPr="00CD5209">
        <w:rPr>
          <w:color w:val="000000"/>
        </w:rPr>
        <w:t xml:space="preserve"> to Table 2. </w:t>
      </w:r>
      <w:r w:rsidR="006C00B6" w:rsidRPr="00CD5209">
        <w:rPr>
          <w:i/>
          <w:color w:val="000000"/>
        </w:rPr>
        <w:t>Department of Pathology</w:t>
      </w:r>
      <w:r w:rsidR="00F249C0" w:rsidRPr="00CD5209">
        <w:rPr>
          <w:i/>
          <w:color w:val="000000"/>
        </w:rPr>
        <w:t xml:space="preserve"> </w:t>
      </w:r>
      <w:r w:rsidR="00845D2E" w:rsidRPr="00CD5209">
        <w:rPr>
          <w:i/>
          <w:color w:val="000000"/>
        </w:rPr>
        <w:t>Services.</w:t>
      </w:r>
    </w:p>
    <w:p w:rsidR="00C72183" w:rsidRPr="00CD5209" w:rsidRDefault="00C72183" w:rsidP="009F23C6">
      <w:pPr>
        <w:tabs>
          <w:tab w:val="left" w:pos="1418"/>
          <w:tab w:val="num" w:pos="2957"/>
        </w:tabs>
        <w:spacing w:before="120" w:after="120"/>
        <w:jc w:val="both"/>
        <w:rPr>
          <w:i/>
          <w:color w:val="000000"/>
        </w:rPr>
      </w:pPr>
    </w:p>
    <w:p w:rsidR="00496E59" w:rsidRPr="00CD5209" w:rsidRDefault="00496E59" w:rsidP="009F23C6">
      <w:pPr>
        <w:tabs>
          <w:tab w:val="left" w:pos="1418"/>
          <w:tab w:val="num" w:pos="2957"/>
        </w:tabs>
        <w:spacing w:before="120" w:after="120"/>
        <w:jc w:val="both"/>
        <w:rPr>
          <w:i/>
          <w:color w:val="000000"/>
        </w:rPr>
      </w:pPr>
    </w:p>
    <w:p w:rsidR="00496E59" w:rsidRPr="00CD5209" w:rsidRDefault="00496E59" w:rsidP="009F23C6">
      <w:pPr>
        <w:tabs>
          <w:tab w:val="left" w:pos="1418"/>
          <w:tab w:val="num" w:pos="2957"/>
        </w:tabs>
        <w:spacing w:before="120" w:after="120"/>
        <w:jc w:val="both"/>
        <w:rPr>
          <w:i/>
          <w:color w:val="000000"/>
        </w:rPr>
      </w:pPr>
    </w:p>
    <w:p w:rsidR="00496E59" w:rsidRPr="00CD5209" w:rsidRDefault="00496E59" w:rsidP="009F23C6">
      <w:pPr>
        <w:tabs>
          <w:tab w:val="left" w:pos="1418"/>
          <w:tab w:val="num" w:pos="2957"/>
        </w:tabs>
        <w:spacing w:before="120" w:after="120"/>
        <w:jc w:val="both"/>
        <w:rPr>
          <w:i/>
          <w:color w:val="000000"/>
        </w:rPr>
      </w:pPr>
    </w:p>
    <w:p w:rsidR="00830797" w:rsidRPr="00CD5209" w:rsidRDefault="003C61A5" w:rsidP="00745B35">
      <w:pPr>
        <w:pStyle w:val="BodyText"/>
        <w:ind w:hanging="426"/>
        <w:jc w:val="left"/>
        <w:rPr>
          <w:i/>
          <w:color w:val="000000"/>
          <w:sz w:val="24"/>
          <w:szCs w:val="24"/>
        </w:rPr>
      </w:pPr>
      <w:r w:rsidRPr="00CD5209">
        <w:rPr>
          <w:color w:val="000000"/>
          <w:sz w:val="24"/>
          <w:szCs w:val="24"/>
        </w:rPr>
        <w:t>Table 2</w:t>
      </w:r>
      <w:r w:rsidR="00F32232" w:rsidRPr="00CD5209">
        <w:rPr>
          <w:color w:val="000000"/>
          <w:sz w:val="24"/>
          <w:szCs w:val="24"/>
        </w:rPr>
        <w:t>.</w:t>
      </w:r>
      <w:r w:rsidR="00F249C0" w:rsidRPr="00CD5209">
        <w:rPr>
          <w:i/>
          <w:color w:val="000000"/>
          <w:sz w:val="24"/>
          <w:szCs w:val="24"/>
        </w:rPr>
        <w:t xml:space="preserve"> </w:t>
      </w:r>
      <w:r w:rsidR="006C00B6" w:rsidRPr="00CD5209">
        <w:rPr>
          <w:i/>
          <w:color w:val="000000"/>
          <w:sz w:val="24"/>
          <w:szCs w:val="24"/>
        </w:rPr>
        <w:t>Department of Pathology</w:t>
      </w:r>
      <w:r w:rsidRPr="00CD5209">
        <w:rPr>
          <w:i/>
          <w:color w:val="000000"/>
          <w:sz w:val="24"/>
          <w:szCs w:val="24"/>
        </w:rPr>
        <w:t xml:space="preserve"> Services</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9355"/>
      </w:tblGrid>
      <w:tr w:rsidR="003C61A5" w:rsidRPr="00CD5209" w:rsidTr="00D562BB">
        <w:trPr>
          <w:tblHeader/>
        </w:trPr>
        <w:tc>
          <w:tcPr>
            <w:tcW w:w="1418" w:type="dxa"/>
            <w:shd w:val="clear" w:color="auto" w:fill="D9D9D9"/>
          </w:tcPr>
          <w:p w:rsidR="003C61A5" w:rsidRPr="00CD5209" w:rsidRDefault="003C61A5" w:rsidP="00503494">
            <w:pPr>
              <w:jc w:val="both"/>
              <w:rPr>
                <w:b/>
                <w:color w:val="000000"/>
                <w:sz w:val="20"/>
                <w:szCs w:val="20"/>
              </w:rPr>
            </w:pPr>
            <w:r w:rsidRPr="00CD5209">
              <w:rPr>
                <w:b/>
                <w:color w:val="000000"/>
                <w:sz w:val="20"/>
                <w:szCs w:val="20"/>
              </w:rPr>
              <w:br w:type="page"/>
              <w:t>SERVICE NAME</w:t>
            </w:r>
          </w:p>
        </w:tc>
        <w:tc>
          <w:tcPr>
            <w:tcW w:w="9355" w:type="dxa"/>
            <w:shd w:val="clear" w:color="auto" w:fill="D9D9D9"/>
          </w:tcPr>
          <w:p w:rsidR="003C61A5" w:rsidRPr="00CD5209" w:rsidRDefault="003C61A5" w:rsidP="003D17CC">
            <w:pPr>
              <w:jc w:val="center"/>
              <w:rPr>
                <w:b/>
                <w:color w:val="000000"/>
                <w:sz w:val="20"/>
                <w:szCs w:val="20"/>
              </w:rPr>
            </w:pPr>
            <w:r w:rsidRPr="00CD5209">
              <w:rPr>
                <w:b/>
                <w:color w:val="000000"/>
                <w:sz w:val="20"/>
                <w:szCs w:val="20"/>
              </w:rPr>
              <w:t>SERVICE DESCRIPTION</w:t>
            </w:r>
          </w:p>
        </w:tc>
      </w:tr>
      <w:tr w:rsidR="00607A3B" w:rsidRPr="00CD5209" w:rsidTr="00745B35">
        <w:tc>
          <w:tcPr>
            <w:tcW w:w="1418" w:type="dxa"/>
          </w:tcPr>
          <w:p w:rsidR="00607A3B" w:rsidRPr="00CD5209" w:rsidRDefault="00607A3B" w:rsidP="009E4F43">
            <w:pPr>
              <w:jc w:val="both"/>
              <w:rPr>
                <w:color w:val="000000"/>
                <w:sz w:val="20"/>
                <w:szCs w:val="20"/>
              </w:rPr>
            </w:pPr>
            <w:r w:rsidRPr="00CD5209">
              <w:rPr>
                <w:color w:val="000000"/>
                <w:sz w:val="20"/>
                <w:szCs w:val="20"/>
              </w:rPr>
              <w:t xml:space="preserve">Blood Bank </w:t>
            </w:r>
          </w:p>
          <w:p w:rsidR="00607A3B" w:rsidRPr="00CD5209" w:rsidRDefault="00607A3B" w:rsidP="009E4F43">
            <w:pPr>
              <w:jc w:val="both"/>
              <w:rPr>
                <w:color w:val="000000"/>
                <w:sz w:val="20"/>
                <w:szCs w:val="20"/>
              </w:rPr>
            </w:pPr>
          </w:p>
          <w:p w:rsidR="00607A3B" w:rsidRPr="00CD5209" w:rsidRDefault="00607A3B" w:rsidP="009E4F43">
            <w:pPr>
              <w:jc w:val="both"/>
              <w:rPr>
                <w:color w:val="000000"/>
                <w:sz w:val="20"/>
                <w:szCs w:val="20"/>
              </w:rPr>
            </w:pPr>
          </w:p>
          <w:p w:rsidR="00607A3B" w:rsidRPr="00CD5209" w:rsidRDefault="00607A3B" w:rsidP="009E4F43">
            <w:pPr>
              <w:jc w:val="both"/>
              <w:rPr>
                <w:color w:val="000000"/>
                <w:sz w:val="20"/>
                <w:szCs w:val="20"/>
              </w:rPr>
            </w:pPr>
          </w:p>
          <w:p w:rsidR="00607A3B" w:rsidRPr="00CD5209" w:rsidRDefault="00607A3B" w:rsidP="009E4F43">
            <w:pPr>
              <w:jc w:val="both"/>
              <w:rPr>
                <w:color w:val="000000"/>
                <w:sz w:val="20"/>
                <w:szCs w:val="20"/>
              </w:rPr>
            </w:pPr>
          </w:p>
          <w:p w:rsidR="00607A3B" w:rsidRPr="00CD5209" w:rsidRDefault="00607A3B" w:rsidP="009E4F43">
            <w:pPr>
              <w:jc w:val="both"/>
              <w:rPr>
                <w:color w:val="000000"/>
                <w:sz w:val="20"/>
                <w:szCs w:val="20"/>
              </w:rPr>
            </w:pPr>
          </w:p>
          <w:p w:rsidR="00607A3B" w:rsidRPr="00CD5209" w:rsidRDefault="00607A3B" w:rsidP="009E4F43">
            <w:pPr>
              <w:jc w:val="both"/>
              <w:rPr>
                <w:color w:val="000000"/>
                <w:sz w:val="20"/>
                <w:szCs w:val="20"/>
              </w:rPr>
            </w:pPr>
          </w:p>
          <w:p w:rsidR="00607A3B" w:rsidRPr="00CD5209" w:rsidRDefault="00607A3B" w:rsidP="009E4F43">
            <w:pPr>
              <w:jc w:val="both"/>
              <w:rPr>
                <w:color w:val="000000"/>
                <w:sz w:val="20"/>
                <w:szCs w:val="20"/>
              </w:rPr>
            </w:pPr>
          </w:p>
          <w:p w:rsidR="00607A3B" w:rsidRPr="00CD5209" w:rsidRDefault="00607A3B" w:rsidP="009E4F43">
            <w:pPr>
              <w:jc w:val="both"/>
              <w:rPr>
                <w:color w:val="000000"/>
                <w:sz w:val="20"/>
                <w:szCs w:val="20"/>
              </w:rPr>
            </w:pPr>
          </w:p>
          <w:p w:rsidR="00607A3B" w:rsidRPr="00CD5209" w:rsidRDefault="00607A3B" w:rsidP="009E4F43">
            <w:pPr>
              <w:jc w:val="both"/>
              <w:rPr>
                <w:color w:val="000000"/>
                <w:sz w:val="20"/>
                <w:szCs w:val="20"/>
              </w:rPr>
            </w:pPr>
          </w:p>
        </w:tc>
        <w:tc>
          <w:tcPr>
            <w:tcW w:w="9355" w:type="dxa"/>
          </w:tcPr>
          <w:p w:rsidR="00607A3B" w:rsidRPr="00CD5209" w:rsidRDefault="00607A3B" w:rsidP="009E4F43">
            <w:pPr>
              <w:ind w:left="94"/>
              <w:jc w:val="both"/>
              <w:rPr>
                <w:color w:val="000000"/>
                <w:sz w:val="20"/>
                <w:szCs w:val="20"/>
              </w:rPr>
            </w:pPr>
            <w:r w:rsidRPr="00CD5209">
              <w:rPr>
                <w:color w:val="000000"/>
                <w:sz w:val="20"/>
                <w:szCs w:val="20"/>
              </w:rPr>
              <w:t>The Blood Bank comprises of the Blood Transfusion Laboratory and Haemovigilance service</w:t>
            </w:r>
            <w:r w:rsidR="00F249C0" w:rsidRPr="00CD5209">
              <w:rPr>
                <w:color w:val="000000"/>
                <w:sz w:val="20"/>
                <w:szCs w:val="20"/>
              </w:rPr>
              <w:t>.</w:t>
            </w:r>
          </w:p>
          <w:p w:rsidR="00F249C0" w:rsidRPr="00CD5209" w:rsidRDefault="00F249C0" w:rsidP="009E4F43">
            <w:pPr>
              <w:ind w:left="94"/>
              <w:jc w:val="both"/>
              <w:rPr>
                <w:color w:val="000000"/>
                <w:sz w:val="20"/>
                <w:szCs w:val="20"/>
              </w:rPr>
            </w:pPr>
            <w:r w:rsidRPr="00CD5209">
              <w:rPr>
                <w:color w:val="000000"/>
                <w:sz w:val="20"/>
                <w:szCs w:val="20"/>
              </w:rPr>
              <w:t>Opening hours: 8.30-18.30 Monday – Friday.</w:t>
            </w:r>
          </w:p>
          <w:p w:rsidR="00F249C0" w:rsidRPr="00CD5209" w:rsidRDefault="00F249C0" w:rsidP="009E4F43">
            <w:pPr>
              <w:ind w:left="94"/>
              <w:jc w:val="both"/>
              <w:rPr>
                <w:color w:val="000000"/>
                <w:sz w:val="20"/>
                <w:szCs w:val="20"/>
              </w:rPr>
            </w:pPr>
            <w:r w:rsidRPr="00CD5209">
              <w:rPr>
                <w:color w:val="000000"/>
                <w:sz w:val="20"/>
                <w:szCs w:val="20"/>
              </w:rPr>
              <w:t>Emergency on-call service operates outside these hours.</w:t>
            </w:r>
          </w:p>
          <w:p w:rsidR="00607A3B" w:rsidRPr="00CD5209" w:rsidRDefault="00607A3B" w:rsidP="009E4F43">
            <w:pPr>
              <w:numPr>
                <w:ilvl w:val="0"/>
                <w:numId w:val="2"/>
              </w:numPr>
              <w:tabs>
                <w:tab w:val="clear" w:pos="1069"/>
                <w:tab w:val="num" w:pos="454"/>
              </w:tabs>
              <w:ind w:left="454"/>
              <w:jc w:val="both"/>
              <w:rPr>
                <w:color w:val="000000"/>
                <w:sz w:val="20"/>
                <w:szCs w:val="20"/>
              </w:rPr>
            </w:pPr>
            <w:r w:rsidRPr="00CD5209">
              <w:rPr>
                <w:color w:val="000000"/>
                <w:sz w:val="20"/>
                <w:szCs w:val="20"/>
              </w:rPr>
              <w:t>The Blood Transfusion Laboratory offers comprehensive laboratory service including:</w:t>
            </w:r>
          </w:p>
          <w:p w:rsidR="00607A3B" w:rsidRPr="00CD5209" w:rsidRDefault="00607A3B" w:rsidP="009E4F43">
            <w:pPr>
              <w:numPr>
                <w:ilvl w:val="0"/>
                <w:numId w:val="2"/>
              </w:numPr>
              <w:tabs>
                <w:tab w:val="clear" w:pos="1069"/>
                <w:tab w:val="num" w:pos="454"/>
              </w:tabs>
              <w:ind w:left="454"/>
              <w:jc w:val="both"/>
              <w:rPr>
                <w:color w:val="000000"/>
                <w:sz w:val="20"/>
                <w:szCs w:val="20"/>
              </w:rPr>
            </w:pPr>
            <w:r w:rsidRPr="00CD5209">
              <w:rPr>
                <w:color w:val="000000"/>
                <w:sz w:val="20"/>
                <w:szCs w:val="20"/>
              </w:rPr>
              <w:t>Blood Grouping and Antibody Screening</w:t>
            </w:r>
            <w:r w:rsidR="00B72AE7" w:rsidRPr="00CD5209">
              <w:rPr>
                <w:color w:val="000000"/>
                <w:sz w:val="20"/>
                <w:szCs w:val="20"/>
              </w:rPr>
              <w:t xml:space="preserve">, </w:t>
            </w:r>
            <w:r w:rsidRPr="00CD5209">
              <w:rPr>
                <w:color w:val="000000"/>
                <w:sz w:val="20"/>
                <w:szCs w:val="20"/>
              </w:rPr>
              <w:t>Antibody Identification</w:t>
            </w:r>
            <w:r w:rsidR="00E55844" w:rsidRPr="00CD5209">
              <w:rPr>
                <w:color w:val="000000"/>
                <w:sz w:val="20"/>
                <w:szCs w:val="20"/>
              </w:rPr>
              <w:t xml:space="preserve"> (Inconclusive antibody panels are referred to the Irish Blood Transfusion Service for investigation)</w:t>
            </w:r>
          </w:p>
          <w:p w:rsidR="00607A3B" w:rsidRPr="00CD5209" w:rsidRDefault="00607A3B" w:rsidP="009E4F43">
            <w:pPr>
              <w:numPr>
                <w:ilvl w:val="0"/>
                <w:numId w:val="2"/>
              </w:numPr>
              <w:tabs>
                <w:tab w:val="clear" w:pos="1069"/>
                <w:tab w:val="num" w:pos="454"/>
              </w:tabs>
              <w:ind w:left="454"/>
              <w:jc w:val="both"/>
              <w:rPr>
                <w:color w:val="000000"/>
                <w:sz w:val="20"/>
                <w:szCs w:val="20"/>
              </w:rPr>
            </w:pPr>
            <w:r w:rsidRPr="00CD5209">
              <w:rPr>
                <w:color w:val="000000"/>
                <w:sz w:val="20"/>
                <w:szCs w:val="20"/>
              </w:rPr>
              <w:t xml:space="preserve">Routine cross-matching of blood daily before 15:30 and urgent </w:t>
            </w:r>
            <w:r w:rsidR="00B72AE7" w:rsidRPr="00CD5209">
              <w:rPr>
                <w:color w:val="000000"/>
                <w:sz w:val="20"/>
                <w:szCs w:val="20"/>
              </w:rPr>
              <w:t>requests</w:t>
            </w:r>
            <w:r w:rsidRPr="00CD5209">
              <w:rPr>
                <w:color w:val="000000"/>
                <w:sz w:val="20"/>
                <w:szCs w:val="20"/>
              </w:rPr>
              <w:t xml:space="preserve"> outside these hours</w:t>
            </w:r>
          </w:p>
          <w:p w:rsidR="00607A3B" w:rsidRPr="00CD5209" w:rsidRDefault="00607A3B" w:rsidP="009E4F43">
            <w:pPr>
              <w:numPr>
                <w:ilvl w:val="0"/>
                <w:numId w:val="2"/>
              </w:numPr>
              <w:tabs>
                <w:tab w:val="clear" w:pos="1069"/>
                <w:tab w:val="num" w:pos="454"/>
              </w:tabs>
              <w:ind w:left="454"/>
              <w:jc w:val="both"/>
              <w:rPr>
                <w:color w:val="000000"/>
                <w:sz w:val="20"/>
                <w:szCs w:val="20"/>
              </w:rPr>
            </w:pPr>
            <w:r w:rsidRPr="00CD5209">
              <w:rPr>
                <w:color w:val="000000"/>
                <w:sz w:val="20"/>
                <w:szCs w:val="20"/>
              </w:rPr>
              <w:t>Direct Coombs Test (DCT)</w:t>
            </w:r>
            <w:r w:rsidR="00B72AE7" w:rsidRPr="00CD5209">
              <w:rPr>
                <w:color w:val="000000"/>
                <w:sz w:val="20"/>
                <w:szCs w:val="20"/>
              </w:rPr>
              <w:t xml:space="preserve">, </w:t>
            </w:r>
            <w:r w:rsidRPr="00CD5209">
              <w:rPr>
                <w:color w:val="000000"/>
                <w:sz w:val="20"/>
                <w:szCs w:val="20"/>
              </w:rPr>
              <w:t>Phenotyping/Antigen Typing</w:t>
            </w:r>
          </w:p>
          <w:p w:rsidR="00607A3B" w:rsidRPr="00CD5209" w:rsidRDefault="00607A3B" w:rsidP="009E4F43">
            <w:pPr>
              <w:numPr>
                <w:ilvl w:val="0"/>
                <w:numId w:val="2"/>
              </w:numPr>
              <w:tabs>
                <w:tab w:val="clear" w:pos="1069"/>
                <w:tab w:val="num" w:pos="454"/>
              </w:tabs>
              <w:ind w:left="454"/>
              <w:jc w:val="both"/>
              <w:rPr>
                <w:color w:val="000000"/>
                <w:sz w:val="20"/>
                <w:szCs w:val="20"/>
              </w:rPr>
            </w:pPr>
            <w:r w:rsidRPr="00CD5209">
              <w:rPr>
                <w:color w:val="000000"/>
                <w:sz w:val="20"/>
                <w:szCs w:val="20"/>
              </w:rPr>
              <w:t>Suspected Transfusion Reaction Investigation (if necessary)</w:t>
            </w:r>
          </w:p>
          <w:p w:rsidR="00607A3B" w:rsidRPr="00CD5209" w:rsidRDefault="00685796" w:rsidP="009E4F43">
            <w:pPr>
              <w:numPr>
                <w:ilvl w:val="0"/>
                <w:numId w:val="2"/>
              </w:numPr>
              <w:tabs>
                <w:tab w:val="clear" w:pos="1069"/>
                <w:tab w:val="num" w:pos="454"/>
              </w:tabs>
              <w:ind w:left="454"/>
              <w:jc w:val="both"/>
              <w:rPr>
                <w:color w:val="000000"/>
                <w:sz w:val="20"/>
                <w:szCs w:val="20"/>
              </w:rPr>
            </w:pPr>
            <w:r w:rsidRPr="00CD5209">
              <w:rPr>
                <w:color w:val="000000"/>
                <w:sz w:val="20"/>
                <w:szCs w:val="20"/>
              </w:rPr>
              <w:t xml:space="preserve">Blood products include </w:t>
            </w:r>
            <w:r w:rsidR="00607A3B" w:rsidRPr="00CD5209">
              <w:rPr>
                <w:color w:val="000000"/>
                <w:sz w:val="20"/>
                <w:szCs w:val="20"/>
              </w:rPr>
              <w:t>Plasma</w:t>
            </w:r>
            <w:r w:rsidRPr="00CD5209">
              <w:rPr>
                <w:color w:val="000000"/>
                <w:sz w:val="20"/>
                <w:szCs w:val="20"/>
              </w:rPr>
              <w:t>, PCC</w:t>
            </w:r>
            <w:r w:rsidR="00607A3B" w:rsidRPr="00CD5209">
              <w:rPr>
                <w:color w:val="000000"/>
                <w:sz w:val="20"/>
                <w:szCs w:val="20"/>
              </w:rPr>
              <w:t xml:space="preserve"> and Fibrino</w:t>
            </w:r>
            <w:r w:rsidRPr="00CD5209">
              <w:rPr>
                <w:color w:val="000000"/>
                <w:sz w:val="20"/>
                <w:szCs w:val="20"/>
              </w:rPr>
              <w:t>gen and other clotting factors.</w:t>
            </w:r>
            <w:r w:rsidR="00607A3B" w:rsidRPr="00CD5209">
              <w:rPr>
                <w:color w:val="000000"/>
                <w:sz w:val="20"/>
                <w:szCs w:val="20"/>
              </w:rPr>
              <w:t xml:space="preserve"> Platelets are ordered from the Irish Blood Transfusion Service when requested by a clinician.  Clotting Factors are ordered from TCP. </w:t>
            </w:r>
          </w:p>
          <w:p w:rsidR="00F249C0" w:rsidRPr="00CD5209" w:rsidRDefault="00607A3B" w:rsidP="00E55844">
            <w:pPr>
              <w:numPr>
                <w:ilvl w:val="0"/>
                <w:numId w:val="2"/>
              </w:numPr>
              <w:tabs>
                <w:tab w:val="clear" w:pos="1069"/>
                <w:tab w:val="num" w:pos="454"/>
              </w:tabs>
              <w:ind w:left="454"/>
              <w:jc w:val="both"/>
              <w:rPr>
                <w:color w:val="000000"/>
                <w:sz w:val="20"/>
                <w:szCs w:val="20"/>
              </w:rPr>
            </w:pPr>
            <w:r w:rsidRPr="00CD5209">
              <w:rPr>
                <w:color w:val="000000"/>
                <w:sz w:val="20"/>
                <w:szCs w:val="20"/>
              </w:rPr>
              <w:t xml:space="preserve">PCC is ordered from United Drug Wholesalers. </w:t>
            </w:r>
          </w:p>
          <w:p w:rsidR="00F249C0" w:rsidRPr="00CD5209" w:rsidRDefault="00607A3B" w:rsidP="009E4F43">
            <w:pPr>
              <w:numPr>
                <w:ilvl w:val="0"/>
                <w:numId w:val="2"/>
              </w:numPr>
              <w:tabs>
                <w:tab w:val="clear" w:pos="1069"/>
                <w:tab w:val="num" w:pos="454"/>
              </w:tabs>
              <w:ind w:left="454"/>
              <w:jc w:val="both"/>
              <w:rPr>
                <w:b/>
                <w:color w:val="000000"/>
                <w:sz w:val="20"/>
                <w:szCs w:val="20"/>
              </w:rPr>
            </w:pPr>
            <w:r w:rsidRPr="00CD5209">
              <w:rPr>
                <w:b/>
                <w:color w:val="000000"/>
                <w:sz w:val="20"/>
                <w:szCs w:val="20"/>
              </w:rPr>
              <w:t>Routine Cross-matching</w:t>
            </w:r>
          </w:p>
          <w:p w:rsidR="00F249C0" w:rsidRPr="00CD5209" w:rsidRDefault="00607A3B" w:rsidP="009E4F43">
            <w:pPr>
              <w:numPr>
                <w:ilvl w:val="0"/>
                <w:numId w:val="2"/>
              </w:numPr>
              <w:tabs>
                <w:tab w:val="clear" w:pos="1069"/>
                <w:tab w:val="num" w:pos="454"/>
              </w:tabs>
              <w:ind w:left="454"/>
              <w:jc w:val="both"/>
              <w:rPr>
                <w:b/>
                <w:color w:val="000000"/>
                <w:sz w:val="20"/>
                <w:szCs w:val="20"/>
              </w:rPr>
            </w:pPr>
            <w:r w:rsidRPr="00CD5209">
              <w:rPr>
                <w:color w:val="000000"/>
                <w:sz w:val="20"/>
                <w:szCs w:val="20"/>
              </w:rPr>
              <w:t xml:space="preserve">Cross-matched blood is made available for </w:t>
            </w:r>
            <w:r w:rsidR="00732C25" w:rsidRPr="00CD5209">
              <w:rPr>
                <w:color w:val="000000"/>
                <w:sz w:val="20"/>
                <w:szCs w:val="20"/>
              </w:rPr>
              <w:t>routine</w:t>
            </w:r>
            <w:r w:rsidRPr="00CD5209">
              <w:rPr>
                <w:color w:val="000000"/>
                <w:sz w:val="20"/>
                <w:szCs w:val="20"/>
              </w:rPr>
              <w:t xml:space="preserve"> transfusions and for operation cover in accordance with the </w:t>
            </w:r>
            <w:r w:rsidRPr="00CD5209">
              <w:rPr>
                <w:i/>
                <w:color w:val="000000"/>
                <w:sz w:val="20"/>
                <w:szCs w:val="20"/>
              </w:rPr>
              <w:t>HF-GEN-0003 Maximum Blood Ordering Schedule</w:t>
            </w:r>
            <w:r w:rsidRPr="00CD5209">
              <w:rPr>
                <w:color w:val="000000"/>
                <w:sz w:val="20"/>
                <w:szCs w:val="20"/>
              </w:rPr>
              <w:t xml:space="preserve"> in place for Orthopaedics and General Surgery.</w:t>
            </w:r>
            <w:r w:rsidRPr="00CD5209">
              <w:rPr>
                <w:b/>
                <w:color w:val="000000"/>
                <w:sz w:val="20"/>
                <w:szCs w:val="20"/>
              </w:rPr>
              <w:t xml:space="preserve"> </w:t>
            </w:r>
          </w:p>
          <w:p w:rsidR="00F249C0" w:rsidRPr="00CD5209" w:rsidRDefault="00607A3B" w:rsidP="009E4F43">
            <w:pPr>
              <w:numPr>
                <w:ilvl w:val="0"/>
                <w:numId w:val="2"/>
              </w:numPr>
              <w:tabs>
                <w:tab w:val="clear" w:pos="1069"/>
                <w:tab w:val="num" w:pos="454"/>
              </w:tabs>
              <w:ind w:left="454"/>
              <w:jc w:val="both"/>
              <w:rPr>
                <w:b/>
                <w:color w:val="000000"/>
                <w:sz w:val="20"/>
                <w:szCs w:val="20"/>
              </w:rPr>
            </w:pPr>
            <w:r w:rsidRPr="00CD5209">
              <w:rPr>
                <w:b/>
                <w:color w:val="000000"/>
                <w:sz w:val="20"/>
                <w:szCs w:val="20"/>
              </w:rPr>
              <w:t>Emergency Cross-matching</w:t>
            </w:r>
          </w:p>
          <w:p w:rsidR="00607A3B" w:rsidRPr="00CD5209" w:rsidRDefault="00607A3B" w:rsidP="009E4F43">
            <w:pPr>
              <w:numPr>
                <w:ilvl w:val="0"/>
                <w:numId w:val="2"/>
              </w:numPr>
              <w:tabs>
                <w:tab w:val="clear" w:pos="1069"/>
                <w:tab w:val="num" w:pos="454"/>
              </w:tabs>
              <w:ind w:left="454"/>
              <w:jc w:val="both"/>
              <w:rPr>
                <w:color w:val="000000"/>
                <w:sz w:val="20"/>
                <w:szCs w:val="20"/>
              </w:rPr>
            </w:pPr>
            <w:r w:rsidRPr="00CD5209">
              <w:rPr>
                <w:color w:val="000000"/>
                <w:sz w:val="20"/>
                <w:szCs w:val="20"/>
              </w:rPr>
              <w:t xml:space="preserve">Cross-matched blood may be made available in an emergency if the blood group has already been processed in the laboratory or if no irregular red cell antibodies are present. </w:t>
            </w:r>
            <w:r w:rsidRPr="00CD5209">
              <w:rPr>
                <w:i/>
                <w:color w:val="000000"/>
                <w:sz w:val="20"/>
                <w:szCs w:val="20"/>
              </w:rPr>
              <w:t xml:space="preserve">HF-GEN-0004 Minimum Timeframes to </w:t>
            </w:r>
            <w:r w:rsidR="0089399D" w:rsidRPr="00CD5209">
              <w:rPr>
                <w:i/>
                <w:color w:val="000000"/>
                <w:sz w:val="20"/>
                <w:szCs w:val="20"/>
              </w:rPr>
              <w:t>P</w:t>
            </w:r>
            <w:r w:rsidRPr="00CD5209">
              <w:rPr>
                <w:i/>
                <w:color w:val="000000"/>
                <w:sz w:val="20"/>
                <w:szCs w:val="20"/>
              </w:rPr>
              <w:t>repare &amp; Issue.</w:t>
            </w:r>
          </w:p>
          <w:p w:rsidR="00607A3B" w:rsidRPr="00CD5209" w:rsidRDefault="00607A3B" w:rsidP="009E4F43">
            <w:pPr>
              <w:tabs>
                <w:tab w:val="num" w:pos="454"/>
              </w:tabs>
              <w:ind w:left="459"/>
              <w:jc w:val="both"/>
              <w:rPr>
                <w:color w:val="000000"/>
                <w:sz w:val="20"/>
                <w:szCs w:val="20"/>
              </w:rPr>
            </w:pPr>
            <w:r w:rsidRPr="00CD5209">
              <w:rPr>
                <w:color w:val="000000"/>
                <w:sz w:val="20"/>
                <w:szCs w:val="20"/>
              </w:rPr>
              <w:t>Two emergency O Rh (D) Negative, K, C, E negative units are available for emergency transfusion if necessary (LP-BT-</w:t>
            </w:r>
            <w:r w:rsidR="00685796" w:rsidRPr="00CD5209">
              <w:rPr>
                <w:color w:val="000000"/>
                <w:sz w:val="20"/>
                <w:szCs w:val="20"/>
              </w:rPr>
              <w:t xml:space="preserve">0016 </w:t>
            </w:r>
            <w:r w:rsidRPr="00CD5209">
              <w:rPr>
                <w:color w:val="000000"/>
                <w:sz w:val="20"/>
                <w:szCs w:val="20"/>
              </w:rPr>
              <w:t>Emergency Release of Blood).  These units will be issued with labels and reports stating “Uncross-matched blood at request of Medical Doctor”.</w:t>
            </w:r>
          </w:p>
          <w:p w:rsidR="00607A3B" w:rsidRPr="00CD5209" w:rsidRDefault="00607A3B" w:rsidP="009E4F43">
            <w:pPr>
              <w:tabs>
                <w:tab w:val="num" w:pos="454"/>
              </w:tabs>
              <w:ind w:firstLine="459"/>
              <w:jc w:val="both"/>
              <w:rPr>
                <w:color w:val="000000"/>
                <w:sz w:val="20"/>
                <w:szCs w:val="20"/>
              </w:rPr>
            </w:pPr>
            <w:r w:rsidRPr="00CD5209">
              <w:rPr>
                <w:color w:val="000000"/>
                <w:sz w:val="20"/>
                <w:szCs w:val="20"/>
              </w:rPr>
              <w:t xml:space="preserve">Re-routing of blood to Our Lady of Lourdes Hospital, </w:t>
            </w:r>
            <w:r w:rsidR="006E79E4" w:rsidRPr="00CD5209">
              <w:rPr>
                <w:color w:val="000000"/>
                <w:sz w:val="20"/>
                <w:szCs w:val="20"/>
              </w:rPr>
              <w:t xml:space="preserve">Drogheda </w:t>
            </w:r>
            <w:r w:rsidRPr="00CD5209">
              <w:rPr>
                <w:color w:val="000000"/>
                <w:sz w:val="20"/>
                <w:szCs w:val="20"/>
              </w:rPr>
              <w:t>occurs on a regular basis.</w:t>
            </w:r>
          </w:p>
          <w:p w:rsidR="00607A3B" w:rsidRPr="00CD5209" w:rsidRDefault="00607A3B" w:rsidP="009E4F43">
            <w:pPr>
              <w:numPr>
                <w:ilvl w:val="0"/>
                <w:numId w:val="2"/>
              </w:numPr>
              <w:tabs>
                <w:tab w:val="clear" w:pos="1069"/>
                <w:tab w:val="num" w:pos="454"/>
              </w:tabs>
              <w:ind w:left="454"/>
              <w:jc w:val="both"/>
              <w:rPr>
                <w:color w:val="000000"/>
                <w:sz w:val="20"/>
                <w:szCs w:val="20"/>
              </w:rPr>
            </w:pPr>
            <w:r w:rsidRPr="00CD5209">
              <w:rPr>
                <w:color w:val="000000"/>
                <w:sz w:val="20"/>
                <w:szCs w:val="20"/>
              </w:rPr>
              <w:t>Blood Bank Schedule of ISO 15189 accredited tests is detailed in Appendix 2.1.</w:t>
            </w:r>
          </w:p>
          <w:p w:rsidR="00607A3B" w:rsidRPr="00CD5209" w:rsidRDefault="00607A3B" w:rsidP="009E4F43">
            <w:pPr>
              <w:numPr>
                <w:ilvl w:val="0"/>
                <w:numId w:val="2"/>
              </w:numPr>
              <w:tabs>
                <w:tab w:val="clear" w:pos="1069"/>
                <w:tab w:val="num" w:pos="454"/>
              </w:tabs>
              <w:ind w:left="454"/>
              <w:jc w:val="both"/>
              <w:rPr>
                <w:color w:val="000000"/>
                <w:sz w:val="20"/>
                <w:szCs w:val="20"/>
              </w:rPr>
            </w:pPr>
            <w:r w:rsidRPr="00CD5209">
              <w:rPr>
                <w:color w:val="000000"/>
                <w:sz w:val="20"/>
                <w:szCs w:val="20"/>
              </w:rPr>
              <w:t>Rou</w:t>
            </w:r>
            <w:r w:rsidR="00685796" w:rsidRPr="00CD5209">
              <w:rPr>
                <w:color w:val="000000"/>
                <w:sz w:val="20"/>
                <w:szCs w:val="20"/>
              </w:rPr>
              <w:t>tine hours are 08:30hrs to 18.30</w:t>
            </w:r>
            <w:r w:rsidRPr="00CD5209">
              <w:rPr>
                <w:color w:val="000000"/>
                <w:sz w:val="20"/>
                <w:szCs w:val="20"/>
              </w:rPr>
              <w:t>hrs Monday to Friday (excluding Bank Holidays)</w:t>
            </w:r>
          </w:p>
          <w:p w:rsidR="00F249C0" w:rsidRPr="00CD5209" w:rsidRDefault="00607A3B" w:rsidP="009E4F43">
            <w:pPr>
              <w:numPr>
                <w:ilvl w:val="0"/>
                <w:numId w:val="2"/>
              </w:numPr>
              <w:tabs>
                <w:tab w:val="clear" w:pos="1069"/>
                <w:tab w:val="num" w:pos="454"/>
              </w:tabs>
              <w:ind w:left="454"/>
              <w:jc w:val="both"/>
              <w:rPr>
                <w:color w:val="000000"/>
                <w:sz w:val="20"/>
                <w:szCs w:val="20"/>
              </w:rPr>
            </w:pPr>
            <w:r w:rsidRPr="00CD5209">
              <w:rPr>
                <w:color w:val="000000"/>
                <w:sz w:val="20"/>
                <w:szCs w:val="20"/>
              </w:rPr>
              <w:t>An emergency on call service is available at all other times</w:t>
            </w:r>
          </w:p>
          <w:p w:rsidR="00F249C0" w:rsidRPr="00CD5209" w:rsidRDefault="00607A3B" w:rsidP="009E4F43">
            <w:pPr>
              <w:ind w:left="94"/>
              <w:jc w:val="both"/>
              <w:rPr>
                <w:color w:val="000000"/>
                <w:sz w:val="20"/>
                <w:szCs w:val="20"/>
              </w:rPr>
            </w:pPr>
            <w:r w:rsidRPr="00CD5209">
              <w:rPr>
                <w:color w:val="000000"/>
                <w:sz w:val="20"/>
                <w:szCs w:val="20"/>
              </w:rPr>
              <w:t>The Haemovigilance service provides the following:</w:t>
            </w:r>
          </w:p>
          <w:p w:rsidR="00607A3B" w:rsidRPr="00CD5209" w:rsidRDefault="00607A3B" w:rsidP="009E4F43">
            <w:pPr>
              <w:numPr>
                <w:ilvl w:val="0"/>
                <w:numId w:val="2"/>
              </w:numPr>
              <w:tabs>
                <w:tab w:val="clear" w:pos="1069"/>
                <w:tab w:val="num" w:pos="454"/>
              </w:tabs>
              <w:ind w:left="454"/>
              <w:jc w:val="both"/>
              <w:rPr>
                <w:i/>
                <w:color w:val="000000"/>
                <w:sz w:val="20"/>
                <w:szCs w:val="20"/>
                <w:lang w:val="en-IE"/>
              </w:rPr>
            </w:pPr>
            <w:r w:rsidRPr="00CD5209">
              <w:rPr>
                <w:color w:val="000000"/>
                <w:sz w:val="20"/>
                <w:szCs w:val="20"/>
                <w:lang w:val="en-IE"/>
              </w:rPr>
              <w:t>Haemovigilance and Traceability of all Blood Products</w:t>
            </w:r>
          </w:p>
          <w:p w:rsidR="00607A3B" w:rsidRPr="00CD5209" w:rsidRDefault="00607A3B" w:rsidP="009E4F43">
            <w:pPr>
              <w:numPr>
                <w:ilvl w:val="0"/>
                <w:numId w:val="2"/>
              </w:numPr>
              <w:tabs>
                <w:tab w:val="clear" w:pos="1069"/>
                <w:tab w:val="num" w:pos="454"/>
              </w:tabs>
              <w:ind w:left="454"/>
              <w:jc w:val="both"/>
              <w:rPr>
                <w:i/>
                <w:color w:val="000000"/>
                <w:sz w:val="20"/>
                <w:szCs w:val="20"/>
                <w:lang w:val="en-IE"/>
              </w:rPr>
            </w:pPr>
            <w:r w:rsidRPr="00CD5209">
              <w:rPr>
                <w:color w:val="000000"/>
                <w:sz w:val="20"/>
                <w:szCs w:val="20"/>
                <w:lang w:val="en-IE"/>
              </w:rPr>
              <w:t xml:space="preserve">A reporting service to the National Haemovigilance Office as described in </w:t>
            </w:r>
            <w:r w:rsidRPr="00CD5209">
              <w:rPr>
                <w:i/>
                <w:iCs/>
                <w:color w:val="000000"/>
                <w:sz w:val="20"/>
                <w:szCs w:val="20"/>
                <w:lang w:val="en-IE"/>
              </w:rPr>
              <w:t>HP-</w:t>
            </w:r>
            <w:r w:rsidR="0089399D" w:rsidRPr="00CD5209">
              <w:rPr>
                <w:i/>
                <w:iCs/>
                <w:color w:val="000000"/>
                <w:sz w:val="20"/>
                <w:szCs w:val="20"/>
                <w:lang w:val="en-IE"/>
              </w:rPr>
              <w:t>GEN</w:t>
            </w:r>
            <w:r w:rsidR="00050409" w:rsidRPr="00CD5209">
              <w:rPr>
                <w:i/>
                <w:iCs/>
                <w:color w:val="000000"/>
                <w:sz w:val="20"/>
                <w:szCs w:val="20"/>
                <w:lang w:val="en-IE"/>
              </w:rPr>
              <w:t>GEN</w:t>
            </w:r>
            <w:r w:rsidRPr="00CD5209">
              <w:rPr>
                <w:i/>
                <w:iCs/>
                <w:color w:val="000000"/>
                <w:sz w:val="20"/>
                <w:szCs w:val="20"/>
                <w:lang w:val="en-IE"/>
              </w:rPr>
              <w:t>-000</w:t>
            </w:r>
            <w:r w:rsidR="0089399D" w:rsidRPr="00CD5209">
              <w:rPr>
                <w:i/>
                <w:iCs/>
                <w:color w:val="000000"/>
                <w:sz w:val="20"/>
                <w:szCs w:val="20"/>
                <w:lang w:val="en-IE"/>
              </w:rPr>
              <w:t>6</w:t>
            </w:r>
            <w:r w:rsidRPr="00CD5209">
              <w:rPr>
                <w:i/>
                <w:iCs/>
                <w:color w:val="000000"/>
                <w:sz w:val="20"/>
                <w:szCs w:val="20"/>
                <w:lang w:val="en-IE"/>
              </w:rPr>
              <w:t xml:space="preserve"> The Reporting of SAEs/SARs/Near Misses to the National Haemovigilance Office.</w:t>
            </w:r>
          </w:p>
          <w:p w:rsidR="00607A3B" w:rsidRPr="00CD5209" w:rsidRDefault="00607A3B" w:rsidP="009E4F43">
            <w:pPr>
              <w:numPr>
                <w:ilvl w:val="0"/>
                <w:numId w:val="2"/>
              </w:numPr>
              <w:tabs>
                <w:tab w:val="clear" w:pos="1069"/>
                <w:tab w:val="num" w:pos="454"/>
              </w:tabs>
              <w:ind w:left="454"/>
              <w:jc w:val="both"/>
              <w:rPr>
                <w:color w:val="000000"/>
                <w:sz w:val="20"/>
                <w:szCs w:val="20"/>
              </w:rPr>
            </w:pPr>
            <w:r w:rsidRPr="00CD5209">
              <w:rPr>
                <w:color w:val="000000"/>
                <w:sz w:val="20"/>
                <w:szCs w:val="20"/>
                <w:lang w:val="en-IE"/>
              </w:rPr>
              <w:t>Education and training to all clinical staff involved in the blood transfusion chain.</w:t>
            </w:r>
          </w:p>
        </w:tc>
      </w:tr>
      <w:tr w:rsidR="006C00B6" w:rsidRPr="00CD5209" w:rsidTr="00745B35">
        <w:tc>
          <w:tcPr>
            <w:tcW w:w="1418" w:type="dxa"/>
          </w:tcPr>
          <w:p w:rsidR="006C00B6" w:rsidRPr="00CD5209" w:rsidRDefault="006C00B6" w:rsidP="009E4F43">
            <w:pPr>
              <w:jc w:val="both"/>
              <w:rPr>
                <w:color w:val="000000"/>
                <w:sz w:val="20"/>
                <w:szCs w:val="20"/>
              </w:rPr>
            </w:pPr>
            <w:r w:rsidRPr="00CD5209">
              <w:rPr>
                <w:color w:val="000000"/>
                <w:sz w:val="20"/>
                <w:szCs w:val="20"/>
              </w:rPr>
              <w:t>Haematology</w:t>
            </w:r>
          </w:p>
        </w:tc>
        <w:tc>
          <w:tcPr>
            <w:tcW w:w="9355" w:type="dxa"/>
          </w:tcPr>
          <w:p w:rsidR="006C00B6" w:rsidRPr="00CD5209" w:rsidRDefault="006C00B6" w:rsidP="009E4F43">
            <w:pPr>
              <w:ind w:left="94"/>
              <w:jc w:val="both"/>
              <w:rPr>
                <w:color w:val="000000"/>
                <w:sz w:val="20"/>
                <w:szCs w:val="20"/>
              </w:rPr>
            </w:pPr>
            <w:r w:rsidRPr="00CD5209">
              <w:rPr>
                <w:color w:val="000000"/>
                <w:sz w:val="20"/>
                <w:szCs w:val="20"/>
              </w:rPr>
              <w:t xml:space="preserve">The Haematology Department provides routine and emergency testing of samples.  (Refer to Appendix </w:t>
            </w:r>
            <w:r w:rsidR="00C47E72" w:rsidRPr="00CD5209">
              <w:rPr>
                <w:color w:val="000000"/>
                <w:sz w:val="20"/>
                <w:szCs w:val="20"/>
              </w:rPr>
              <w:t>7</w:t>
            </w:r>
            <w:r w:rsidRPr="00CD5209">
              <w:rPr>
                <w:color w:val="000000"/>
                <w:sz w:val="20"/>
                <w:szCs w:val="20"/>
              </w:rPr>
              <w:t xml:space="preserve"> </w:t>
            </w:r>
            <w:r w:rsidR="00AD673A" w:rsidRPr="00CD5209">
              <w:rPr>
                <w:color w:val="000000"/>
                <w:sz w:val="20"/>
                <w:szCs w:val="20"/>
              </w:rPr>
              <w:t>Haematology</w:t>
            </w:r>
            <w:r w:rsidRPr="00CD5209">
              <w:rPr>
                <w:color w:val="000000"/>
                <w:sz w:val="20"/>
                <w:szCs w:val="20"/>
              </w:rPr>
              <w:t xml:space="preserve"> Schedule of Testing</w:t>
            </w:r>
            <w:r w:rsidR="00354DA5" w:rsidRPr="00CD5209">
              <w:rPr>
                <w:color w:val="000000"/>
                <w:sz w:val="20"/>
                <w:szCs w:val="20"/>
              </w:rPr>
              <w:t>.</w:t>
            </w:r>
          </w:p>
          <w:p w:rsidR="006C00B6" w:rsidRPr="00CD5209" w:rsidRDefault="006C00B6" w:rsidP="0073185B">
            <w:pPr>
              <w:numPr>
                <w:ilvl w:val="0"/>
                <w:numId w:val="100"/>
              </w:numPr>
              <w:jc w:val="both"/>
              <w:rPr>
                <w:color w:val="000000"/>
                <w:sz w:val="20"/>
                <w:szCs w:val="20"/>
              </w:rPr>
            </w:pPr>
            <w:r w:rsidRPr="00CD5209">
              <w:rPr>
                <w:color w:val="000000"/>
                <w:sz w:val="20"/>
                <w:szCs w:val="20"/>
              </w:rPr>
              <w:t xml:space="preserve">Routine hours are   </w:t>
            </w:r>
            <w:r w:rsidR="0051404A" w:rsidRPr="00CD5209">
              <w:rPr>
                <w:color w:val="000000"/>
                <w:sz w:val="20"/>
                <w:szCs w:val="20"/>
              </w:rPr>
              <w:t>08.30-18.30</w:t>
            </w:r>
            <w:r w:rsidRPr="00CD5209">
              <w:rPr>
                <w:color w:val="000000"/>
                <w:sz w:val="20"/>
                <w:szCs w:val="20"/>
              </w:rPr>
              <w:t xml:space="preserve"> Monday to Friday (excluding Bank Holidays)</w:t>
            </w:r>
          </w:p>
          <w:p w:rsidR="006C00B6" w:rsidRPr="00CD5209" w:rsidRDefault="006C00B6" w:rsidP="0073185B">
            <w:pPr>
              <w:numPr>
                <w:ilvl w:val="0"/>
                <w:numId w:val="100"/>
              </w:numPr>
              <w:jc w:val="both"/>
              <w:rPr>
                <w:color w:val="000000"/>
                <w:sz w:val="20"/>
                <w:szCs w:val="20"/>
              </w:rPr>
            </w:pPr>
            <w:r w:rsidRPr="00CD5209">
              <w:rPr>
                <w:color w:val="000000"/>
                <w:sz w:val="20"/>
                <w:szCs w:val="20"/>
              </w:rPr>
              <w:t>An emergency on-call service is available at all other times.</w:t>
            </w:r>
          </w:p>
        </w:tc>
      </w:tr>
      <w:tr w:rsidR="006C00B6" w:rsidRPr="00CD5209" w:rsidTr="00745B35">
        <w:tc>
          <w:tcPr>
            <w:tcW w:w="1418" w:type="dxa"/>
          </w:tcPr>
          <w:p w:rsidR="006C00B6" w:rsidRPr="00CD5209" w:rsidRDefault="0073185B" w:rsidP="009E4F43">
            <w:pPr>
              <w:jc w:val="both"/>
              <w:rPr>
                <w:color w:val="000000"/>
                <w:sz w:val="20"/>
                <w:szCs w:val="20"/>
              </w:rPr>
            </w:pPr>
            <w:r w:rsidRPr="00CD5209">
              <w:rPr>
                <w:color w:val="000000"/>
                <w:sz w:val="20"/>
                <w:szCs w:val="20"/>
              </w:rPr>
              <w:t>Biochemistry</w:t>
            </w:r>
          </w:p>
        </w:tc>
        <w:tc>
          <w:tcPr>
            <w:tcW w:w="9355" w:type="dxa"/>
          </w:tcPr>
          <w:p w:rsidR="0073185B" w:rsidRPr="00CD5209" w:rsidRDefault="0073185B" w:rsidP="00354DA5">
            <w:pPr>
              <w:ind w:left="94"/>
              <w:jc w:val="both"/>
              <w:rPr>
                <w:color w:val="000000"/>
                <w:sz w:val="20"/>
                <w:szCs w:val="20"/>
              </w:rPr>
            </w:pPr>
            <w:r w:rsidRPr="00CD5209">
              <w:rPr>
                <w:color w:val="000000"/>
                <w:sz w:val="20"/>
                <w:szCs w:val="20"/>
              </w:rPr>
              <w:t xml:space="preserve">The </w:t>
            </w:r>
            <w:r w:rsidR="00AD673A" w:rsidRPr="00CD5209">
              <w:rPr>
                <w:color w:val="000000"/>
                <w:sz w:val="20"/>
                <w:szCs w:val="20"/>
              </w:rPr>
              <w:t>Biochemistry</w:t>
            </w:r>
            <w:r w:rsidRPr="00CD5209">
              <w:rPr>
                <w:color w:val="000000"/>
                <w:sz w:val="20"/>
                <w:szCs w:val="20"/>
              </w:rPr>
              <w:t xml:space="preserve"> Department provides routine and emergency testing of samples.  (Refer to Appendix </w:t>
            </w:r>
            <w:r w:rsidR="00C47E72" w:rsidRPr="00CD5209">
              <w:rPr>
                <w:color w:val="000000"/>
                <w:sz w:val="20"/>
                <w:szCs w:val="20"/>
              </w:rPr>
              <w:t>8</w:t>
            </w:r>
            <w:r w:rsidRPr="00CD5209">
              <w:rPr>
                <w:color w:val="000000"/>
                <w:sz w:val="20"/>
                <w:szCs w:val="20"/>
              </w:rPr>
              <w:t xml:space="preserve"> Biochemistry Schedule of Testing,  Routine hours are   08.30-18.30 Monday to Friday (excluding Bank Holidays)</w:t>
            </w:r>
          </w:p>
          <w:p w:rsidR="0073185B" w:rsidRPr="00CD5209" w:rsidRDefault="0073185B" w:rsidP="0073185B">
            <w:pPr>
              <w:numPr>
                <w:ilvl w:val="0"/>
                <w:numId w:val="101"/>
              </w:numPr>
              <w:jc w:val="both"/>
              <w:rPr>
                <w:color w:val="000000"/>
                <w:sz w:val="20"/>
                <w:szCs w:val="20"/>
              </w:rPr>
            </w:pPr>
            <w:r w:rsidRPr="00CD5209">
              <w:rPr>
                <w:color w:val="000000"/>
                <w:sz w:val="20"/>
                <w:szCs w:val="20"/>
              </w:rPr>
              <w:t>An emergency on-call service is available at all other times.</w:t>
            </w:r>
          </w:p>
        </w:tc>
      </w:tr>
      <w:tr w:rsidR="006C00B6" w:rsidRPr="00CD5209" w:rsidTr="00745B35">
        <w:tc>
          <w:tcPr>
            <w:tcW w:w="1418" w:type="dxa"/>
          </w:tcPr>
          <w:p w:rsidR="006C00B6" w:rsidRPr="00CD5209" w:rsidRDefault="0073185B" w:rsidP="009E4F43">
            <w:pPr>
              <w:jc w:val="both"/>
              <w:rPr>
                <w:color w:val="000000"/>
                <w:sz w:val="20"/>
                <w:szCs w:val="20"/>
              </w:rPr>
            </w:pPr>
            <w:r w:rsidRPr="00CD5209">
              <w:rPr>
                <w:color w:val="000000"/>
                <w:sz w:val="20"/>
                <w:szCs w:val="20"/>
              </w:rPr>
              <w:t>Microbiology</w:t>
            </w:r>
          </w:p>
        </w:tc>
        <w:tc>
          <w:tcPr>
            <w:tcW w:w="9355" w:type="dxa"/>
          </w:tcPr>
          <w:p w:rsidR="0073185B" w:rsidRPr="00CD5209" w:rsidRDefault="0073185B" w:rsidP="009E4F43">
            <w:pPr>
              <w:ind w:left="94"/>
              <w:jc w:val="both"/>
              <w:rPr>
                <w:color w:val="000000"/>
                <w:sz w:val="20"/>
                <w:szCs w:val="20"/>
              </w:rPr>
            </w:pPr>
            <w:r w:rsidRPr="00CD5209">
              <w:rPr>
                <w:color w:val="000000"/>
                <w:sz w:val="20"/>
                <w:szCs w:val="20"/>
              </w:rPr>
              <w:t>The Microbiology Department provides routine and emergency testing of samples.</w:t>
            </w:r>
            <w:r w:rsidR="00354DA5" w:rsidRPr="00CD5209">
              <w:rPr>
                <w:color w:val="000000"/>
                <w:sz w:val="20"/>
                <w:szCs w:val="20"/>
              </w:rPr>
              <w:t xml:space="preserve"> It is planned to have these tests added to the scope o</w:t>
            </w:r>
            <w:r w:rsidR="00AB0668" w:rsidRPr="00CD5209">
              <w:rPr>
                <w:color w:val="000000"/>
                <w:sz w:val="20"/>
                <w:szCs w:val="20"/>
              </w:rPr>
              <w:t>f ISO 15189 by the end of 2017.</w:t>
            </w:r>
          </w:p>
          <w:p w:rsidR="0073185B" w:rsidRPr="00CD5209" w:rsidRDefault="0073185B" w:rsidP="0073185B">
            <w:pPr>
              <w:numPr>
                <w:ilvl w:val="0"/>
                <w:numId w:val="100"/>
              </w:numPr>
              <w:jc w:val="both"/>
              <w:rPr>
                <w:color w:val="000000"/>
                <w:sz w:val="20"/>
                <w:szCs w:val="20"/>
              </w:rPr>
            </w:pPr>
            <w:r w:rsidRPr="00CD5209">
              <w:rPr>
                <w:color w:val="000000"/>
                <w:sz w:val="20"/>
                <w:szCs w:val="20"/>
              </w:rPr>
              <w:t>Routine hours are   08.30-18.30 Monday to Friday (excluding Bank Holidays)</w:t>
            </w:r>
          </w:p>
          <w:p w:rsidR="006C00B6" w:rsidRPr="00CD5209" w:rsidRDefault="0073185B" w:rsidP="0073185B">
            <w:pPr>
              <w:numPr>
                <w:ilvl w:val="0"/>
                <w:numId w:val="100"/>
              </w:numPr>
              <w:jc w:val="both"/>
              <w:rPr>
                <w:color w:val="000000"/>
                <w:sz w:val="20"/>
                <w:szCs w:val="20"/>
              </w:rPr>
            </w:pPr>
            <w:r w:rsidRPr="00CD5209">
              <w:rPr>
                <w:color w:val="000000"/>
                <w:sz w:val="20"/>
                <w:szCs w:val="20"/>
              </w:rPr>
              <w:t xml:space="preserve">An emergency on-call service is available at all other times.  </w:t>
            </w:r>
          </w:p>
        </w:tc>
      </w:tr>
      <w:tr w:rsidR="00F249C0" w:rsidRPr="00CD5209" w:rsidTr="00745B35">
        <w:tc>
          <w:tcPr>
            <w:tcW w:w="1418" w:type="dxa"/>
          </w:tcPr>
          <w:p w:rsidR="00F249C0" w:rsidRPr="00CD5209" w:rsidRDefault="00F249C0" w:rsidP="009E4F43">
            <w:pPr>
              <w:jc w:val="both"/>
              <w:rPr>
                <w:color w:val="000000"/>
                <w:sz w:val="20"/>
                <w:szCs w:val="20"/>
              </w:rPr>
            </w:pPr>
            <w:r w:rsidRPr="00CD5209">
              <w:rPr>
                <w:color w:val="000000"/>
                <w:sz w:val="20"/>
                <w:szCs w:val="20"/>
              </w:rPr>
              <w:t xml:space="preserve">  Phlebotomy </w:t>
            </w:r>
          </w:p>
        </w:tc>
        <w:tc>
          <w:tcPr>
            <w:tcW w:w="9355" w:type="dxa"/>
          </w:tcPr>
          <w:p w:rsidR="00F249C0" w:rsidRPr="00CD5209" w:rsidRDefault="00F249C0" w:rsidP="0073185B">
            <w:pPr>
              <w:ind w:left="94"/>
              <w:jc w:val="both"/>
              <w:rPr>
                <w:color w:val="000000"/>
                <w:sz w:val="20"/>
                <w:szCs w:val="20"/>
              </w:rPr>
            </w:pPr>
            <w:r w:rsidRPr="00CD5209">
              <w:rPr>
                <w:color w:val="000000"/>
                <w:sz w:val="20"/>
                <w:szCs w:val="20"/>
              </w:rPr>
              <w:t xml:space="preserve">The Phlebotomy </w:t>
            </w:r>
            <w:r w:rsidR="0073185B" w:rsidRPr="00CD5209">
              <w:rPr>
                <w:color w:val="000000"/>
                <w:sz w:val="20"/>
                <w:szCs w:val="20"/>
              </w:rPr>
              <w:t>Service</w:t>
            </w:r>
            <w:r w:rsidRPr="00CD5209">
              <w:rPr>
                <w:color w:val="000000"/>
                <w:sz w:val="20"/>
                <w:szCs w:val="20"/>
              </w:rPr>
              <w:t xml:space="preserve"> </w:t>
            </w:r>
            <w:r w:rsidR="0073185B" w:rsidRPr="00CD5209">
              <w:rPr>
                <w:color w:val="000000"/>
                <w:sz w:val="20"/>
                <w:szCs w:val="20"/>
              </w:rPr>
              <w:t xml:space="preserve">is provided by personnel trained in phlebotomy techniques and is located in the Out-Patient’s Department.  The service </w:t>
            </w:r>
            <w:r w:rsidRPr="00CD5209">
              <w:rPr>
                <w:color w:val="000000"/>
                <w:sz w:val="20"/>
                <w:szCs w:val="20"/>
              </w:rPr>
              <w:t>operat</w:t>
            </w:r>
            <w:r w:rsidR="00503494" w:rsidRPr="00CD5209">
              <w:rPr>
                <w:color w:val="000000"/>
                <w:sz w:val="20"/>
                <w:szCs w:val="20"/>
              </w:rPr>
              <w:t>es</w:t>
            </w:r>
            <w:r w:rsidRPr="00CD5209">
              <w:rPr>
                <w:color w:val="000000"/>
                <w:sz w:val="20"/>
                <w:szCs w:val="20"/>
              </w:rPr>
              <w:t xml:space="preserve"> from Monday to Friday 9.00am – 4.45pm </w:t>
            </w:r>
            <w:r w:rsidR="00503494" w:rsidRPr="00CD5209">
              <w:rPr>
                <w:color w:val="000000"/>
                <w:sz w:val="20"/>
                <w:szCs w:val="20"/>
              </w:rPr>
              <w:t>taking samples f</w:t>
            </w:r>
            <w:r w:rsidRPr="00CD5209">
              <w:rPr>
                <w:color w:val="000000"/>
                <w:sz w:val="20"/>
                <w:szCs w:val="20"/>
              </w:rPr>
              <w:t>rom hospital patients.  On wee</w:t>
            </w:r>
            <w:r w:rsidR="00503494" w:rsidRPr="00CD5209">
              <w:rPr>
                <w:color w:val="000000"/>
                <w:sz w:val="20"/>
                <w:szCs w:val="20"/>
              </w:rPr>
              <w:t xml:space="preserve">k-ends and bank holidays, </w:t>
            </w:r>
            <w:r w:rsidRPr="00CD5209">
              <w:rPr>
                <w:color w:val="000000"/>
                <w:sz w:val="20"/>
                <w:szCs w:val="20"/>
              </w:rPr>
              <w:t xml:space="preserve">samples are taken by the phlebotomist on mornings only.  </w:t>
            </w:r>
            <w:r w:rsidR="00503494" w:rsidRPr="00CD5209">
              <w:rPr>
                <w:color w:val="000000"/>
                <w:sz w:val="20"/>
                <w:szCs w:val="20"/>
              </w:rPr>
              <w:t>Outside this</w:t>
            </w:r>
            <w:r w:rsidRPr="00CD5209">
              <w:rPr>
                <w:color w:val="000000"/>
                <w:sz w:val="20"/>
                <w:szCs w:val="20"/>
              </w:rPr>
              <w:t xml:space="preserve"> time, trained nursing and medical staff perform phlebotomy.</w:t>
            </w:r>
          </w:p>
        </w:tc>
      </w:tr>
      <w:tr w:rsidR="00F249C0" w:rsidRPr="00CD5209" w:rsidTr="00745B35">
        <w:tc>
          <w:tcPr>
            <w:tcW w:w="1418" w:type="dxa"/>
          </w:tcPr>
          <w:p w:rsidR="00F249C0" w:rsidRPr="00CD5209" w:rsidRDefault="00F249C0" w:rsidP="009E4F43">
            <w:pPr>
              <w:jc w:val="both"/>
              <w:rPr>
                <w:color w:val="000000"/>
                <w:sz w:val="20"/>
                <w:szCs w:val="20"/>
              </w:rPr>
            </w:pPr>
            <w:r w:rsidRPr="00CD5209">
              <w:rPr>
                <w:color w:val="000000"/>
                <w:sz w:val="20"/>
                <w:szCs w:val="20"/>
              </w:rPr>
              <w:t xml:space="preserve">Consultant </w:t>
            </w:r>
          </w:p>
        </w:tc>
        <w:tc>
          <w:tcPr>
            <w:tcW w:w="9355" w:type="dxa"/>
          </w:tcPr>
          <w:p w:rsidR="00F249C0" w:rsidRPr="00CD5209" w:rsidRDefault="00F249C0" w:rsidP="0046492A">
            <w:pPr>
              <w:ind w:left="94"/>
              <w:jc w:val="both"/>
              <w:rPr>
                <w:color w:val="000000"/>
                <w:sz w:val="20"/>
                <w:szCs w:val="20"/>
              </w:rPr>
            </w:pPr>
            <w:r w:rsidRPr="00CD5209">
              <w:rPr>
                <w:color w:val="000000"/>
                <w:sz w:val="20"/>
                <w:szCs w:val="20"/>
              </w:rPr>
              <w:t xml:space="preserve">Advisory services are provided by </w:t>
            </w:r>
            <w:r w:rsidR="00732C25" w:rsidRPr="00CD5209">
              <w:rPr>
                <w:color w:val="000000"/>
                <w:sz w:val="20"/>
                <w:szCs w:val="20"/>
              </w:rPr>
              <w:t xml:space="preserve">a </w:t>
            </w:r>
            <w:r w:rsidRPr="00CD5209">
              <w:rPr>
                <w:color w:val="000000"/>
                <w:sz w:val="20"/>
                <w:szCs w:val="20"/>
              </w:rPr>
              <w:t xml:space="preserve">Haematologist (Dr Anne Fortune) </w:t>
            </w:r>
            <w:r w:rsidR="00AD673A" w:rsidRPr="00CD5209">
              <w:rPr>
                <w:color w:val="000000"/>
                <w:sz w:val="20"/>
                <w:szCs w:val="20"/>
              </w:rPr>
              <w:t>for Blood</w:t>
            </w:r>
            <w:r w:rsidR="0046492A" w:rsidRPr="00CD5209">
              <w:rPr>
                <w:color w:val="000000"/>
                <w:sz w:val="20"/>
                <w:szCs w:val="20"/>
              </w:rPr>
              <w:t xml:space="preserve"> Bank.  </w:t>
            </w:r>
            <w:r w:rsidR="00DA19B1" w:rsidRPr="00CD5209">
              <w:rPr>
                <w:color w:val="000000"/>
                <w:sz w:val="20"/>
                <w:szCs w:val="20"/>
              </w:rPr>
              <w:t xml:space="preserve">Advisory services are provided by a Consultant Haematologist (Dr Jeremy Sargent) for Haematology and </w:t>
            </w:r>
            <w:r w:rsidRPr="00CD5209">
              <w:rPr>
                <w:color w:val="000000"/>
                <w:sz w:val="20"/>
                <w:szCs w:val="20"/>
              </w:rPr>
              <w:t>advice</w:t>
            </w:r>
            <w:r w:rsidR="0046492A" w:rsidRPr="00CD5209">
              <w:rPr>
                <w:color w:val="000000"/>
                <w:sz w:val="20"/>
                <w:szCs w:val="20"/>
              </w:rPr>
              <w:t xml:space="preserve"> on-call</w:t>
            </w:r>
            <w:r w:rsidR="00106AAF" w:rsidRPr="00CD5209">
              <w:rPr>
                <w:color w:val="000000"/>
                <w:sz w:val="20"/>
                <w:szCs w:val="20"/>
              </w:rPr>
              <w:t xml:space="preserve"> is provided by a</w:t>
            </w:r>
            <w:r w:rsidRPr="00CD5209">
              <w:rPr>
                <w:color w:val="000000"/>
                <w:sz w:val="20"/>
                <w:szCs w:val="20"/>
              </w:rPr>
              <w:t xml:space="preserve"> Haematology</w:t>
            </w:r>
            <w:r w:rsidR="00106AAF" w:rsidRPr="00CD5209">
              <w:rPr>
                <w:color w:val="000000"/>
                <w:sz w:val="20"/>
                <w:szCs w:val="20"/>
              </w:rPr>
              <w:t xml:space="preserve"> rota including Dr Agneiska Blum Locum Consultant Haematologist</w:t>
            </w:r>
            <w:r w:rsidRPr="00CD5209">
              <w:rPr>
                <w:color w:val="000000"/>
                <w:sz w:val="20"/>
                <w:szCs w:val="20"/>
              </w:rPr>
              <w:t>.  Contact with the Haematologist</w:t>
            </w:r>
            <w:r w:rsidR="00DA19B1" w:rsidRPr="00CD5209">
              <w:rPr>
                <w:color w:val="000000"/>
                <w:sz w:val="20"/>
                <w:szCs w:val="20"/>
              </w:rPr>
              <w:t>s</w:t>
            </w:r>
            <w:r w:rsidRPr="00CD5209">
              <w:rPr>
                <w:color w:val="000000"/>
                <w:sz w:val="20"/>
                <w:szCs w:val="20"/>
              </w:rPr>
              <w:t xml:space="preserve"> is </w:t>
            </w:r>
            <w:r w:rsidR="0037500A" w:rsidRPr="00CD5209">
              <w:rPr>
                <w:color w:val="000000"/>
                <w:sz w:val="20"/>
                <w:szCs w:val="20"/>
              </w:rPr>
              <w:t>through Our</w:t>
            </w:r>
            <w:r w:rsidR="00106AAF" w:rsidRPr="00CD5209">
              <w:rPr>
                <w:color w:val="000000"/>
                <w:sz w:val="20"/>
                <w:szCs w:val="20"/>
              </w:rPr>
              <w:t xml:space="preserve"> Lady’s </w:t>
            </w:r>
            <w:r w:rsidRPr="00CD5209">
              <w:rPr>
                <w:color w:val="000000"/>
                <w:sz w:val="20"/>
                <w:szCs w:val="20"/>
              </w:rPr>
              <w:t>Hospital</w:t>
            </w:r>
            <w:r w:rsidR="00106AAF" w:rsidRPr="00CD5209">
              <w:rPr>
                <w:color w:val="000000"/>
                <w:sz w:val="20"/>
                <w:szCs w:val="20"/>
              </w:rPr>
              <w:t xml:space="preserve"> Switch board</w:t>
            </w:r>
            <w:r w:rsidR="00B72AE7" w:rsidRPr="00CD5209">
              <w:rPr>
                <w:color w:val="000000"/>
                <w:sz w:val="20"/>
                <w:szCs w:val="20"/>
              </w:rPr>
              <w:t>.</w:t>
            </w:r>
          </w:p>
          <w:p w:rsidR="00DA19B1" w:rsidRPr="00CD5209" w:rsidRDefault="00DA19B1" w:rsidP="0046492A">
            <w:pPr>
              <w:ind w:left="94"/>
              <w:jc w:val="both"/>
              <w:rPr>
                <w:color w:val="000000"/>
                <w:sz w:val="20"/>
                <w:szCs w:val="20"/>
              </w:rPr>
            </w:pPr>
            <w:r w:rsidRPr="00CD5209">
              <w:rPr>
                <w:color w:val="000000"/>
                <w:sz w:val="20"/>
                <w:szCs w:val="20"/>
              </w:rPr>
              <w:t>Advi</w:t>
            </w:r>
            <w:r w:rsidR="009F23C6" w:rsidRPr="00CD5209">
              <w:rPr>
                <w:color w:val="000000"/>
                <w:sz w:val="20"/>
                <w:szCs w:val="20"/>
              </w:rPr>
              <w:t xml:space="preserve">sory services are provided by </w:t>
            </w:r>
            <w:r w:rsidRPr="00CD5209">
              <w:rPr>
                <w:color w:val="000000"/>
                <w:sz w:val="20"/>
                <w:szCs w:val="20"/>
              </w:rPr>
              <w:t>Microbiologist (Dr Rosemary Curran) for Microbiology</w:t>
            </w:r>
            <w:r w:rsidR="00745B35" w:rsidRPr="00CD5209">
              <w:rPr>
                <w:color w:val="000000"/>
                <w:sz w:val="20"/>
                <w:szCs w:val="20"/>
              </w:rPr>
              <w:t>.</w:t>
            </w:r>
            <w:r w:rsidRPr="00CD5209">
              <w:rPr>
                <w:color w:val="000000"/>
                <w:sz w:val="20"/>
                <w:szCs w:val="20"/>
              </w:rPr>
              <w:t xml:space="preserve">  </w:t>
            </w:r>
          </w:p>
          <w:p w:rsidR="00DA19B1" w:rsidRPr="00CD5209" w:rsidRDefault="00DA19B1" w:rsidP="0046492A">
            <w:pPr>
              <w:ind w:left="94"/>
              <w:jc w:val="both"/>
              <w:rPr>
                <w:color w:val="000000"/>
                <w:sz w:val="20"/>
                <w:szCs w:val="20"/>
              </w:rPr>
            </w:pPr>
            <w:r w:rsidRPr="00CD5209">
              <w:rPr>
                <w:color w:val="000000"/>
                <w:sz w:val="20"/>
                <w:szCs w:val="20"/>
              </w:rPr>
              <w:t>Advisory Services for Biochemistry are provided by a Consultant Chemical Pathologist (Dr Michael Louw).</w:t>
            </w:r>
            <w:r w:rsidR="00C72183" w:rsidRPr="00CD5209">
              <w:rPr>
                <w:color w:val="000000"/>
                <w:sz w:val="20"/>
                <w:szCs w:val="20"/>
              </w:rPr>
              <w:t xml:space="preserve">  </w:t>
            </w:r>
          </w:p>
        </w:tc>
      </w:tr>
    </w:tbl>
    <w:p w:rsidR="002E31DF" w:rsidRPr="00CD5209" w:rsidRDefault="002E31DF" w:rsidP="00C72183">
      <w:pPr>
        <w:tabs>
          <w:tab w:val="left" w:pos="1701"/>
          <w:tab w:val="num" w:pos="2957"/>
        </w:tabs>
        <w:spacing w:before="120" w:after="120"/>
        <w:ind w:left="1701" w:hanging="2127"/>
        <w:jc w:val="both"/>
        <w:rPr>
          <w:b/>
          <w:color w:val="000000"/>
        </w:rPr>
      </w:pPr>
    </w:p>
    <w:p w:rsidR="00F656EC" w:rsidRPr="00CD5209" w:rsidRDefault="00745B35" w:rsidP="00C72183">
      <w:pPr>
        <w:tabs>
          <w:tab w:val="left" w:pos="1701"/>
          <w:tab w:val="num" w:pos="2957"/>
        </w:tabs>
        <w:spacing w:before="120" w:after="120"/>
        <w:ind w:left="1701" w:hanging="2127"/>
        <w:jc w:val="both"/>
        <w:rPr>
          <w:b/>
          <w:color w:val="000000"/>
        </w:rPr>
      </w:pPr>
      <w:r w:rsidRPr="00CD5209">
        <w:rPr>
          <w:b/>
          <w:color w:val="000000"/>
        </w:rPr>
        <w:t>4.1.2.3</w:t>
      </w:r>
      <w:r w:rsidR="00C72183" w:rsidRPr="00CD5209">
        <w:rPr>
          <w:b/>
          <w:color w:val="000000"/>
        </w:rPr>
        <w:t xml:space="preserve">      </w:t>
      </w:r>
      <w:r w:rsidR="003C61A5" w:rsidRPr="00CD5209">
        <w:rPr>
          <w:b/>
          <w:color w:val="000000"/>
        </w:rPr>
        <w:t>Q</w:t>
      </w:r>
      <w:r w:rsidR="00F656EC" w:rsidRPr="00CD5209">
        <w:rPr>
          <w:b/>
          <w:color w:val="000000"/>
        </w:rPr>
        <w:t>uality Policy</w:t>
      </w:r>
    </w:p>
    <w:p w:rsidR="00F656EC" w:rsidRPr="00CD5209" w:rsidRDefault="00F656EC" w:rsidP="00745B35">
      <w:pPr>
        <w:tabs>
          <w:tab w:val="left" w:pos="5103"/>
        </w:tabs>
        <w:ind w:left="567" w:right="-239"/>
        <w:jc w:val="both"/>
        <w:rPr>
          <w:color w:val="000000"/>
        </w:rPr>
      </w:pPr>
      <w:r w:rsidRPr="00CD5209">
        <w:rPr>
          <w:color w:val="000000"/>
        </w:rPr>
        <w:t>Our Lady</w:t>
      </w:r>
      <w:r w:rsidR="00F249C0" w:rsidRPr="00CD5209">
        <w:rPr>
          <w:color w:val="000000"/>
        </w:rPr>
        <w:t>’s</w:t>
      </w:r>
      <w:r w:rsidRPr="00CD5209">
        <w:rPr>
          <w:color w:val="000000"/>
        </w:rPr>
        <w:t xml:space="preserve"> Hospital</w:t>
      </w:r>
      <w:r w:rsidR="00DA19B1" w:rsidRPr="00CD5209">
        <w:rPr>
          <w:color w:val="000000"/>
        </w:rPr>
        <w:t xml:space="preserve"> Navan </w:t>
      </w:r>
      <w:r w:rsidRPr="00CD5209">
        <w:rPr>
          <w:color w:val="000000"/>
        </w:rPr>
        <w:t xml:space="preserve">plays an important role in the provision of health services in the North East region. The </w:t>
      </w:r>
      <w:r w:rsidR="00A41C7E" w:rsidRPr="00CD5209">
        <w:rPr>
          <w:color w:val="000000"/>
        </w:rPr>
        <w:t>Department of Pathology</w:t>
      </w:r>
      <w:r w:rsidRPr="00CD5209">
        <w:rPr>
          <w:color w:val="000000"/>
        </w:rPr>
        <w:t xml:space="preserve"> </w:t>
      </w:r>
      <w:r w:rsidR="00A41C7E" w:rsidRPr="00CD5209">
        <w:rPr>
          <w:color w:val="000000"/>
        </w:rPr>
        <w:t>is committed to providing a service of the highest quality and shall be aware and take in to consideration the needs and requirements of its users.</w:t>
      </w:r>
    </w:p>
    <w:p w:rsidR="00F656EC" w:rsidRPr="00CD5209" w:rsidRDefault="00F32232" w:rsidP="003C61A5">
      <w:pPr>
        <w:tabs>
          <w:tab w:val="left" w:pos="5103"/>
        </w:tabs>
        <w:spacing w:before="120" w:after="120"/>
        <w:ind w:left="748" w:right="-239" w:hanging="39"/>
        <w:jc w:val="both"/>
        <w:rPr>
          <w:i/>
          <w:color w:val="000000"/>
        </w:rPr>
      </w:pPr>
      <w:r w:rsidRPr="00CD5209">
        <w:rPr>
          <w:color w:val="000000"/>
        </w:rPr>
        <w:tab/>
      </w:r>
      <w:r w:rsidR="00F656EC" w:rsidRPr="00CD5209">
        <w:rPr>
          <w:color w:val="000000"/>
        </w:rPr>
        <w:t>The Mission Statement of the Department of Pathology is:</w:t>
      </w:r>
    </w:p>
    <w:p w:rsidR="00F656EC" w:rsidRPr="00CD5209" w:rsidRDefault="00F656EC" w:rsidP="00601AB5">
      <w:pPr>
        <w:pStyle w:val="BodyTextIndent"/>
        <w:tabs>
          <w:tab w:val="left" w:pos="3165"/>
          <w:tab w:val="left" w:pos="5103"/>
        </w:tabs>
        <w:ind w:left="748" w:right="-239" w:hanging="39"/>
        <w:jc w:val="center"/>
        <w:rPr>
          <w:color w:val="000000"/>
          <w:sz w:val="10"/>
          <w:szCs w:val="10"/>
          <w:lang w:val="en-IE"/>
        </w:rPr>
      </w:pPr>
      <w:r w:rsidRPr="00CD5209">
        <w:rPr>
          <w:b/>
          <w:i/>
          <w:color w:val="000000"/>
          <w:lang w:val="en-IE"/>
        </w:rPr>
        <w:t>‘Our purpose is to contribute to improvement of the health and w</w:t>
      </w:r>
      <w:r w:rsidR="00A41C7E" w:rsidRPr="00CD5209">
        <w:rPr>
          <w:b/>
          <w:i/>
          <w:color w:val="000000"/>
          <w:lang w:val="en-IE"/>
        </w:rPr>
        <w:t>ell-being of the people in the North-E</w:t>
      </w:r>
      <w:r w:rsidRPr="00CD5209">
        <w:rPr>
          <w:b/>
          <w:i/>
          <w:color w:val="000000"/>
          <w:lang w:val="en-IE"/>
        </w:rPr>
        <w:t>ast’</w:t>
      </w:r>
    </w:p>
    <w:p w:rsidR="00F656EC" w:rsidRPr="00CD5209" w:rsidRDefault="00F656EC" w:rsidP="00F656EC">
      <w:pPr>
        <w:pStyle w:val="BodyTextIndent"/>
        <w:tabs>
          <w:tab w:val="left" w:pos="5103"/>
          <w:tab w:val="left" w:pos="8789"/>
        </w:tabs>
        <w:ind w:left="748" w:right="-239"/>
        <w:jc w:val="both"/>
        <w:rPr>
          <w:color w:val="000000"/>
          <w:lang w:val="en-IE"/>
        </w:rPr>
      </w:pPr>
      <w:r w:rsidRPr="00CD5209">
        <w:rPr>
          <w:color w:val="000000"/>
          <w:lang w:val="en-IE"/>
        </w:rPr>
        <w:t xml:space="preserve">In order to ensure that the needs and requirements of users are met, </w:t>
      </w:r>
      <w:r w:rsidRPr="00CD5209">
        <w:rPr>
          <w:color w:val="000000"/>
        </w:rPr>
        <w:t>the Department of Pathology implements the Quality Policy by</w:t>
      </w:r>
      <w:r w:rsidRPr="00CD5209">
        <w:rPr>
          <w:color w:val="000000"/>
          <w:lang w:val="en-IE"/>
        </w:rPr>
        <w:t>:</w:t>
      </w:r>
    </w:p>
    <w:p w:rsidR="00FC25B2" w:rsidRPr="00CD5209" w:rsidRDefault="00FC25B2" w:rsidP="00ED6387">
      <w:pPr>
        <w:pStyle w:val="BodyTextIndent"/>
        <w:numPr>
          <w:ilvl w:val="0"/>
          <w:numId w:val="6"/>
        </w:numPr>
        <w:tabs>
          <w:tab w:val="clear" w:pos="360"/>
          <w:tab w:val="num" w:pos="1134"/>
          <w:tab w:val="left" w:pos="8789"/>
        </w:tabs>
        <w:ind w:right="-239" w:firstLine="349"/>
        <w:jc w:val="both"/>
        <w:rPr>
          <w:color w:val="000000"/>
          <w:lang w:val="en-IE"/>
        </w:rPr>
      </w:pPr>
      <w:r w:rsidRPr="00CD5209">
        <w:rPr>
          <w:color w:val="000000"/>
          <w:lang w:val="en-IE"/>
        </w:rPr>
        <w:t>Ensuring the policy is appropriate to the purpose of the organisation;</w:t>
      </w:r>
    </w:p>
    <w:p w:rsidR="00FC25B2" w:rsidRPr="00CD5209" w:rsidRDefault="00FC25B2" w:rsidP="00ED6387">
      <w:pPr>
        <w:pStyle w:val="BodyText"/>
        <w:numPr>
          <w:ilvl w:val="0"/>
          <w:numId w:val="6"/>
        </w:numPr>
        <w:tabs>
          <w:tab w:val="clear" w:pos="360"/>
          <w:tab w:val="num" w:pos="1122"/>
          <w:tab w:val="left" w:pos="5103"/>
        </w:tabs>
        <w:spacing w:after="60"/>
        <w:ind w:left="1122" w:right="-238" w:hanging="413"/>
        <w:jc w:val="both"/>
        <w:rPr>
          <w:b w:val="0"/>
          <w:color w:val="000000"/>
          <w:sz w:val="24"/>
          <w:szCs w:val="24"/>
        </w:rPr>
      </w:pPr>
      <w:r w:rsidRPr="00CD5209">
        <w:rPr>
          <w:b w:val="0"/>
          <w:color w:val="000000"/>
          <w:sz w:val="24"/>
          <w:szCs w:val="24"/>
        </w:rPr>
        <w:t>Including a commitment to good professional practice, examinations that are fit for intended use, compliance with the requirements of IS</w:t>
      </w:r>
      <w:r w:rsidR="0089399D" w:rsidRPr="00CD5209">
        <w:rPr>
          <w:b w:val="0"/>
          <w:color w:val="000000"/>
          <w:sz w:val="24"/>
          <w:szCs w:val="24"/>
        </w:rPr>
        <w:t>O</w:t>
      </w:r>
      <w:r w:rsidRPr="00CD5209">
        <w:rPr>
          <w:b w:val="0"/>
          <w:color w:val="000000"/>
          <w:sz w:val="24"/>
          <w:szCs w:val="24"/>
        </w:rPr>
        <w:t xml:space="preserve"> 15189 and continual improvement of the quality of the laboratory services;</w:t>
      </w:r>
    </w:p>
    <w:p w:rsidR="00F656EC" w:rsidRPr="00CD5209" w:rsidRDefault="00F656EC" w:rsidP="00ED6387">
      <w:pPr>
        <w:pStyle w:val="BodyText"/>
        <w:numPr>
          <w:ilvl w:val="0"/>
          <w:numId w:val="6"/>
        </w:numPr>
        <w:tabs>
          <w:tab w:val="clear" w:pos="360"/>
          <w:tab w:val="num" w:pos="1134"/>
          <w:tab w:val="left" w:pos="5103"/>
        </w:tabs>
        <w:spacing w:after="60"/>
        <w:ind w:left="748" w:right="-238" w:firstLine="0"/>
        <w:jc w:val="both"/>
        <w:rPr>
          <w:b w:val="0"/>
          <w:color w:val="000000"/>
          <w:sz w:val="24"/>
          <w:szCs w:val="24"/>
        </w:rPr>
      </w:pPr>
      <w:r w:rsidRPr="00CD5209">
        <w:rPr>
          <w:b w:val="0"/>
          <w:color w:val="000000"/>
          <w:sz w:val="24"/>
          <w:szCs w:val="24"/>
        </w:rPr>
        <w:t xml:space="preserve">Providing a framework for establishing and reviewing quality objectives; </w:t>
      </w:r>
    </w:p>
    <w:p w:rsidR="003A1DFB" w:rsidRPr="00CD5209" w:rsidRDefault="00F656EC" w:rsidP="00ED6387">
      <w:pPr>
        <w:pStyle w:val="BodyText"/>
        <w:numPr>
          <w:ilvl w:val="0"/>
          <w:numId w:val="6"/>
        </w:numPr>
        <w:tabs>
          <w:tab w:val="clear" w:pos="360"/>
          <w:tab w:val="num" w:pos="1134"/>
          <w:tab w:val="left" w:pos="5103"/>
        </w:tabs>
        <w:spacing w:after="60"/>
        <w:ind w:left="1122" w:right="-238" w:hanging="374"/>
        <w:jc w:val="both"/>
        <w:rPr>
          <w:b w:val="0"/>
          <w:color w:val="000000"/>
          <w:sz w:val="24"/>
          <w:szCs w:val="24"/>
        </w:rPr>
      </w:pPr>
      <w:r w:rsidRPr="00CD5209">
        <w:rPr>
          <w:b w:val="0"/>
          <w:color w:val="000000"/>
          <w:sz w:val="24"/>
          <w:szCs w:val="24"/>
        </w:rPr>
        <w:t xml:space="preserve">Ensuring that </w:t>
      </w:r>
      <w:r w:rsidR="00FC25B2" w:rsidRPr="00CD5209">
        <w:rPr>
          <w:b w:val="0"/>
          <w:color w:val="000000"/>
          <w:sz w:val="24"/>
          <w:szCs w:val="24"/>
        </w:rPr>
        <w:t>the policy is communicated and understood within the organisation</w:t>
      </w:r>
      <w:r w:rsidR="003A1DFB" w:rsidRPr="00CD5209">
        <w:rPr>
          <w:b w:val="0"/>
          <w:color w:val="000000"/>
          <w:sz w:val="24"/>
          <w:szCs w:val="24"/>
        </w:rPr>
        <w:t>;</w:t>
      </w:r>
    </w:p>
    <w:p w:rsidR="00F656EC" w:rsidRPr="00CD5209" w:rsidRDefault="00F656EC" w:rsidP="00ED6387">
      <w:pPr>
        <w:pStyle w:val="BodyText"/>
        <w:numPr>
          <w:ilvl w:val="0"/>
          <w:numId w:val="6"/>
        </w:numPr>
        <w:tabs>
          <w:tab w:val="clear" w:pos="360"/>
          <w:tab w:val="num" w:pos="1134"/>
          <w:tab w:val="left" w:pos="5103"/>
        </w:tabs>
        <w:spacing w:after="60"/>
        <w:ind w:left="1122" w:right="-238" w:hanging="374"/>
        <w:jc w:val="both"/>
        <w:rPr>
          <w:b w:val="0"/>
          <w:color w:val="000000"/>
          <w:sz w:val="24"/>
          <w:szCs w:val="24"/>
        </w:rPr>
      </w:pPr>
      <w:r w:rsidRPr="00CD5209">
        <w:rPr>
          <w:b w:val="0"/>
          <w:color w:val="000000"/>
          <w:sz w:val="24"/>
          <w:szCs w:val="24"/>
        </w:rPr>
        <w:t xml:space="preserve">Treating Health and Safety as a prime focus for users and staff of the Department of </w:t>
      </w:r>
      <w:r w:rsidR="00FC25B2" w:rsidRPr="00CD5209">
        <w:rPr>
          <w:b w:val="0"/>
          <w:color w:val="000000"/>
          <w:sz w:val="24"/>
          <w:szCs w:val="24"/>
        </w:rPr>
        <w:t>Pathology;</w:t>
      </w:r>
    </w:p>
    <w:p w:rsidR="00F656EC" w:rsidRPr="00CD5209" w:rsidRDefault="00F656EC" w:rsidP="00ED6387">
      <w:pPr>
        <w:pStyle w:val="BodyText"/>
        <w:numPr>
          <w:ilvl w:val="0"/>
          <w:numId w:val="6"/>
        </w:numPr>
        <w:tabs>
          <w:tab w:val="clear" w:pos="360"/>
          <w:tab w:val="num" w:pos="1134"/>
          <w:tab w:val="left" w:pos="5103"/>
        </w:tabs>
        <w:spacing w:after="60"/>
        <w:ind w:left="1122" w:right="-238" w:hanging="374"/>
        <w:jc w:val="both"/>
        <w:rPr>
          <w:b w:val="0"/>
          <w:color w:val="000000"/>
          <w:sz w:val="24"/>
          <w:szCs w:val="24"/>
        </w:rPr>
      </w:pPr>
      <w:r w:rsidRPr="00CD5209">
        <w:rPr>
          <w:b w:val="0"/>
          <w:color w:val="000000"/>
          <w:sz w:val="24"/>
          <w:szCs w:val="24"/>
        </w:rPr>
        <w:t>Upholding professional values and good professional practice through the provision of continuing education, traini</w:t>
      </w:r>
      <w:r w:rsidR="00FC25B2" w:rsidRPr="00CD5209">
        <w:rPr>
          <w:b w:val="0"/>
          <w:color w:val="000000"/>
          <w:sz w:val="24"/>
          <w:szCs w:val="24"/>
        </w:rPr>
        <w:t>ng and professional development;</w:t>
      </w:r>
    </w:p>
    <w:p w:rsidR="00F656EC" w:rsidRPr="00CD5209" w:rsidRDefault="00F656EC" w:rsidP="00ED6387">
      <w:pPr>
        <w:pStyle w:val="BodyText"/>
        <w:numPr>
          <w:ilvl w:val="0"/>
          <w:numId w:val="6"/>
        </w:numPr>
        <w:tabs>
          <w:tab w:val="clear" w:pos="360"/>
          <w:tab w:val="num" w:pos="1134"/>
          <w:tab w:val="left" w:pos="5103"/>
        </w:tabs>
        <w:spacing w:after="60"/>
        <w:ind w:left="1122" w:right="-238" w:hanging="374"/>
        <w:jc w:val="both"/>
        <w:rPr>
          <w:b w:val="0"/>
          <w:color w:val="000000"/>
          <w:sz w:val="24"/>
          <w:szCs w:val="24"/>
        </w:rPr>
      </w:pPr>
      <w:r w:rsidRPr="00CD5209">
        <w:rPr>
          <w:b w:val="0"/>
          <w:color w:val="000000"/>
          <w:sz w:val="24"/>
          <w:szCs w:val="24"/>
        </w:rPr>
        <w:t>Recruiting of staff, training and development at all levels to provide an effective and</w:t>
      </w:r>
      <w:r w:rsidR="00FC25B2" w:rsidRPr="00CD5209">
        <w:rPr>
          <w:b w:val="0"/>
          <w:color w:val="000000"/>
          <w:sz w:val="24"/>
          <w:szCs w:val="24"/>
        </w:rPr>
        <w:t xml:space="preserve"> efficient service to its users;</w:t>
      </w:r>
    </w:p>
    <w:p w:rsidR="00F656EC" w:rsidRPr="00CD5209" w:rsidRDefault="00F656EC" w:rsidP="00ED6387">
      <w:pPr>
        <w:pStyle w:val="BodyText"/>
        <w:numPr>
          <w:ilvl w:val="0"/>
          <w:numId w:val="6"/>
        </w:numPr>
        <w:tabs>
          <w:tab w:val="clear" w:pos="360"/>
          <w:tab w:val="num" w:pos="1134"/>
          <w:tab w:val="left" w:pos="5103"/>
        </w:tabs>
        <w:spacing w:after="60"/>
        <w:ind w:left="1122" w:right="-238" w:hanging="374"/>
        <w:jc w:val="both"/>
        <w:rPr>
          <w:b w:val="0"/>
          <w:color w:val="000000"/>
          <w:sz w:val="24"/>
          <w:szCs w:val="24"/>
        </w:rPr>
      </w:pPr>
      <w:r w:rsidRPr="00CD5209">
        <w:rPr>
          <w:b w:val="0"/>
          <w:color w:val="000000"/>
          <w:sz w:val="24"/>
          <w:szCs w:val="24"/>
        </w:rPr>
        <w:t>Providing and managing resources to ensure that laboratory examinations are processed to produce the h</w:t>
      </w:r>
      <w:r w:rsidR="00FC25B2" w:rsidRPr="00CD5209">
        <w:rPr>
          <w:b w:val="0"/>
          <w:color w:val="000000"/>
          <w:sz w:val="24"/>
          <w:szCs w:val="24"/>
        </w:rPr>
        <w:t>ighest quality results possible;</w:t>
      </w:r>
    </w:p>
    <w:p w:rsidR="00F656EC" w:rsidRPr="00CD5209" w:rsidRDefault="00F656EC" w:rsidP="00ED6387">
      <w:pPr>
        <w:pStyle w:val="BodyText"/>
        <w:numPr>
          <w:ilvl w:val="0"/>
          <w:numId w:val="6"/>
        </w:numPr>
        <w:tabs>
          <w:tab w:val="clear" w:pos="360"/>
          <w:tab w:val="num" w:pos="1134"/>
          <w:tab w:val="left" w:pos="5103"/>
        </w:tabs>
        <w:spacing w:after="60"/>
        <w:ind w:left="1122" w:right="-238" w:hanging="374"/>
        <w:jc w:val="both"/>
        <w:rPr>
          <w:b w:val="0"/>
          <w:color w:val="000000"/>
          <w:sz w:val="24"/>
          <w:szCs w:val="24"/>
        </w:rPr>
      </w:pPr>
      <w:r w:rsidRPr="00CD5209">
        <w:rPr>
          <w:b w:val="0"/>
          <w:color w:val="000000"/>
          <w:sz w:val="24"/>
          <w:szCs w:val="24"/>
        </w:rPr>
        <w:t>Reporting results in ways which are timely, confidential, accurate and are supported by clinical advice a</w:t>
      </w:r>
      <w:r w:rsidR="00FC25B2" w:rsidRPr="00CD5209">
        <w:rPr>
          <w:b w:val="0"/>
          <w:color w:val="000000"/>
          <w:sz w:val="24"/>
          <w:szCs w:val="24"/>
        </w:rPr>
        <w:t>nd interpretation when required;</w:t>
      </w:r>
    </w:p>
    <w:p w:rsidR="00F656EC" w:rsidRPr="00CD5209" w:rsidRDefault="00F656EC" w:rsidP="00ED6387">
      <w:pPr>
        <w:pStyle w:val="BodyText"/>
        <w:numPr>
          <w:ilvl w:val="0"/>
          <w:numId w:val="6"/>
        </w:numPr>
        <w:tabs>
          <w:tab w:val="clear" w:pos="360"/>
          <w:tab w:val="num" w:pos="1134"/>
          <w:tab w:val="left" w:pos="5103"/>
        </w:tabs>
        <w:spacing w:after="60"/>
        <w:ind w:left="1122" w:right="-238" w:hanging="374"/>
        <w:jc w:val="both"/>
        <w:rPr>
          <w:b w:val="0"/>
          <w:color w:val="000000"/>
          <w:sz w:val="24"/>
          <w:szCs w:val="24"/>
        </w:rPr>
      </w:pPr>
      <w:r w:rsidRPr="00CD5209">
        <w:rPr>
          <w:b w:val="0"/>
          <w:color w:val="000000"/>
          <w:sz w:val="24"/>
          <w:szCs w:val="24"/>
        </w:rPr>
        <w:t>Implementation of internal quality control, external quality assessment, audit and assessment of user satisfaction to continuously improve the quality of the service.</w:t>
      </w:r>
    </w:p>
    <w:p w:rsidR="00F656EC" w:rsidRPr="00CD5209" w:rsidRDefault="00F656EC" w:rsidP="00ED6387">
      <w:pPr>
        <w:pStyle w:val="BodyText"/>
        <w:numPr>
          <w:ilvl w:val="0"/>
          <w:numId w:val="6"/>
        </w:numPr>
        <w:tabs>
          <w:tab w:val="clear" w:pos="360"/>
          <w:tab w:val="num" w:pos="1134"/>
        </w:tabs>
        <w:spacing w:after="60"/>
        <w:ind w:left="748" w:right="-238" w:firstLine="0"/>
        <w:jc w:val="both"/>
        <w:rPr>
          <w:b w:val="0"/>
          <w:color w:val="000000"/>
          <w:sz w:val="24"/>
          <w:szCs w:val="24"/>
        </w:rPr>
      </w:pPr>
      <w:r w:rsidRPr="00CD5209">
        <w:rPr>
          <w:b w:val="0"/>
          <w:color w:val="000000"/>
          <w:sz w:val="24"/>
          <w:szCs w:val="24"/>
        </w:rPr>
        <w:t>Complying wit</w:t>
      </w:r>
      <w:r w:rsidR="00FC25B2" w:rsidRPr="00CD5209">
        <w:rPr>
          <w:b w:val="0"/>
          <w:color w:val="000000"/>
          <w:sz w:val="24"/>
          <w:szCs w:val="24"/>
        </w:rPr>
        <w:t>h all environmental legislation;</w:t>
      </w:r>
    </w:p>
    <w:p w:rsidR="00F656EC" w:rsidRPr="00CD5209" w:rsidRDefault="00F656EC" w:rsidP="00ED6387">
      <w:pPr>
        <w:pStyle w:val="BodyText"/>
        <w:numPr>
          <w:ilvl w:val="0"/>
          <w:numId w:val="6"/>
        </w:numPr>
        <w:tabs>
          <w:tab w:val="clear" w:pos="360"/>
          <w:tab w:val="num" w:pos="1134"/>
        </w:tabs>
        <w:spacing w:after="60"/>
        <w:ind w:left="1122" w:right="-238" w:hanging="374"/>
        <w:jc w:val="both"/>
        <w:rPr>
          <w:b w:val="0"/>
          <w:color w:val="000000"/>
          <w:sz w:val="24"/>
          <w:szCs w:val="24"/>
        </w:rPr>
      </w:pPr>
      <w:r w:rsidRPr="00CD5209">
        <w:rPr>
          <w:b w:val="0"/>
          <w:color w:val="000000"/>
          <w:sz w:val="24"/>
          <w:szCs w:val="24"/>
        </w:rPr>
        <w:t>Complying with all regulatory standards including ISO 15189, EU Directive 2002/98/EC, AML-</w:t>
      </w:r>
      <w:r w:rsidR="00A46ECF" w:rsidRPr="00CD5209">
        <w:rPr>
          <w:b w:val="0"/>
          <w:color w:val="000000"/>
          <w:sz w:val="24"/>
          <w:szCs w:val="24"/>
        </w:rPr>
        <w:t>BB</w:t>
      </w:r>
      <w:r w:rsidRPr="00CD5209">
        <w:rPr>
          <w:b w:val="0"/>
          <w:color w:val="000000"/>
          <w:sz w:val="24"/>
          <w:szCs w:val="24"/>
        </w:rPr>
        <w:t xml:space="preserve"> including Article 14 and 15, INAB Regulations for the services and test</w:t>
      </w:r>
      <w:r w:rsidR="00FC25B2" w:rsidRPr="00CD5209">
        <w:rPr>
          <w:b w:val="0"/>
          <w:color w:val="000000"/>
          <w:sz w:val="24"/>
          <w:szCs w:val="24"/>
        </w:rPr>
        <w:t>s defined in the Quality Manual;</w:t>
      </w:r>
    </w:p>
    <w:p w:rsidR="00F656EC" w:rsidRPr="00CD5209" w:rsidRDefault="00F656EC" w:rsidP="00ED6387">
      <w:pPr>
        <w:pStyle w:val="BodyText"/>
        <w:numPr>
          <w:ilvl w:val="0"/>
          <w:numId w:val="6"/>
        </w:numPr>
        <w:tabs>
          <w:tab w:val="clear" w:pos="360"/>
          <w:tab w:val="num" w:pos="1134"/>
        </w:tabs>
        <w:spacing w:after="60"/>
        <w:ind w:left="1122" w:right="-238" w:hanging="374"/>
        <w:jc w:val="both"/>
        <w:rPr>
          <w:b w:val="0"/>
          <w:color w:val="000000"/>
          <w:sz w:val="24"/>
          <w:szCs w:val="24"/>
        </w:rPr>
      </w:pPr>
      <w:r w:rsidRPr="00CD5209">
        <w:rPr>
          <w:b w:val="0"/>
          <w:color w:val="000000"/>
          <w:sz w:val="24"/>
          <w:szCs w:val="24"/>
        </w:rPr>
        <w:t>Reviewing for continuing suitability</w:t>
      </w:r>
    </w:p>
    <w:p w:rsidR="00A41C7E" w:rsidRPr="00CD5209" w:rsidRDefault="00A41C7E" w:rsidP="00A41C7E">
      <w:pPr>
        <w:pStyle w:val="BodyText"/>
        <w:spacing w:after="60"/>
        <w:ind w:right="-238"/>
        <w:jc w:val="both"/>
        <w:rPr>
          <w:b w:val="0"/>
          <w:color w:val="000000"/>
          <w:sz w:val="24"/>
          <w:szCs w:val="24"/>
        </w:rPr>
      </w:pPr>
    </w:p>
    <w:p w:rsidR="00A41C7E" w:rsidRPr="00CD5209" w:rsidRDefault="00B72AE7" w:rsidP="00B72AE7">
      <w:pPr>
        <w:pStyle w:val="BodyText"/>
        <w:spacing w:after="60"/>
        <w:ind w:right="-238" w:firstLine="720"/>
        <w:jc w:val="both"/>
        <w:rPr>
          <w:b w:val="0"/>
          <w:color w:val="000000"/>
          <w:sz w:val="24"/>
          <w:szCs w:val="24"/>
        </w:rPr>
      </w:pPr>
      <w:r w:rsidRPr="00CD5209">
        <w:rPr>
          <w:b w:val="0"/>
          <w:color w:val="000000"/>
          <w:sz w:val="24"/>
          <w:szCs w:val="24"/>
        </w:rPr>
        <w:t>Signed</w:t>
      </w:r>
      <w:r w:rsidR="00732C25" w:rsidRPr="00CD5209">
        <w:rPr>
          <w:b w:val="0"/>
          <w:color w:val="000000"/>
          <w:sz w:val="24"/>
          <w:szCs w:val="24"/>
        </w:rPr>
        <w:t>: _</w:t>
      </w:r>
      <w:r w:rsidR="00A41C7E" w:rsidRPr="00CD5209">
        <w:rPr>
          <w:b w:val="0"/>
          <w:color w:val="000000"/>
          <w:sz w:val="24"/>
          <w:szCs w:val="24"/>
        </w:rPr>
        <w:t>_______________________________________</w:t>
      </w:r>
      <w:r w:rsidRPr="00CD5209">
        <w:rPr>
          <w:b w:val="0"/>
          <w:color w:val="000000"/>
          <w:sz w:val="24"/>
          <w:szCs w:val="24"/>
        </w:rPr>
        <w:tab/>
      </w:r>
      <w:r w:rsidR="00A41C7E" w:rsidRPr="00CD5209">
        <w:rPr>
          <w:b w:val="0"/>
          <w:color w:val="000000"/>
          <w:sz w:val="24"/>
          <w:szCs w:val="24"/>
        </w:rPr>
        <w:t>Date</w:t>
      </w:r>
      <w:r w:rsidR="00732C25" w:rsidRPr="00CD5209">
        <w:rPr>
          <w:b w:val="0"/>
          <w:color w:val="000000"/>
          <w:sz w:val="24"/>
          <w:szCs w:val="24"/>
        </w:rPr>
        <w:t>: _</w:t>
      </w:r>
      <w:r w:rsidR="00A41C7E" w:rsidRPr="00CD5209">
        <w:rPr>
          <w:b w:val="0"/>
          <w:color w:val="000000"/>
          <w:sz w:val="24"/>
          <w:szCs w:val="24"/>
        </w:rPr>
        <w:t>___________________</w:t>
      </w:r>
    </w:p>
    <w:p w:rsidR="00A41C7E" w:rsidRPr="00CD5209" w:rsidRDefault="00DA19B1" w:rsidP="00B72AE7">
      <w:pPr>
        <w:pStyle w:val="BodyText"/>
        <w:spacing w:after="60"/>
        <w:ind w:left="720" w:right="-238" w:firstLine="720"/>
        <w:jc w:val="both"/>
        <w:rPr>
          <w:b w:val="0"/>
          <w:color w:val="000000"/>
          <w:sz w:val="24"/>
          <w:szCs w:val="24"/>
        </w:rPr>
      </w:pPr>
      <w:r w:rsidRPr="00CD5209">
        <w:rPr>
          <w:b w:val="0"/>
          <w:color w:val="000000"/>
          <w:sz w:val="24"/>
          <w:szCs w:val="24"/>
        </w:rPr>
        <w:t xml:space="preserve">Acting </w:t>
      </w:r>
      <w:r w:rsidR="00A41C7E" w:rsidRPr="00CD5209">
        <w:rPr>
          <w:b w:val="0"/>
          <w:color w:val="000000"/>
          <w:sz w:val="24"/>
          <w:szCs w:val="24"/>
        </w:rPr>
        <w:t>Chief Medical Scientist (</w:t>
      </w:r>
      <w:r w:rsidRPr="00CD5209">
        <w:rPr>
          <w:b w:val="0"/>
          <w:color w:val="000000"/>
          <w:sz w:val="24"/>
          <w:szCs w:val="24"/>
        </w:rPr>
        <w:t>Ray O’Hare</w:t>
      </w:r>
      <w:r w:rsidR="00A41C7E" w:rsidRPr="00CD5209">
        <w:rPr>
          <w:b w:val="0"/>
          <w:color w:val="000000"/>
          <w:sz w:val="24"/>
          <w:szCs w:val="24"/>
        </w:rPr>
        <w:t>)</w:t>
      </w:r>
    </w:p>
    <w:p w:rsidR="00A41C7E" w:rsidRPr="00CD5209" w:rsidRDefault="00A41C7E" w:rsidP="00B72AE7">
      <w:pPr>
        <w:pStyle w:val="BodyText"/>
        <w:spacing w:after="60"/>
        <w:ind w:right="-238" w:firstLine="720"/>
        <w:jc w:val="both"/>
        <w:rPr>
          <w:b w:val="0"/>
          <w:color w:val="000000"/>
          <w:sz w:val="24"/>
          <w:szCs w:val="24"/>
        </w:rPr>
      </w:pPr>
      <w:r w:rsidRPr="00CD5209">
        <w:rPr>
          <w:b w:val="0"/>
          <w:color w:val="000000"/>
          <w:sz w:val="24"/>
          <w:szCs w:val="24"/>
        </w:rPr>
        <w:t>Signed ________________</w:t>
      </w:r>
      <w:r w:rsidR="00471EAE" w:rsidRPr="00CD5209">
        <w:rPr>
          <w:b w:val="0"/>
          <w:color w:val="000000"/>
          <w:sz w:val="24"/>
          <w:szCs w:val="24"/>
        </w:rPr>
        <w:t>__________________________</w:t>
      </w:r>
      <w:r w:rsidR="00B72AE7" w:rsidRPr="00CD5209">
        <w:rPr>
          <w:b w:val="0"/>
          <w:color w:val="000000"/>
          <w:sz w:val="24"/>
          <w:szCs w:val="24"/>
        </w:rPr>
        <w:t>Date: ______________</w:t>
      </w:r>
      <w:r w:rsidR="00471EAE" w:rsidRPr="00CD5209">
        <w:rPr>
          <w:b w:val="0"/>
          <w:color w:val="000000"/>
          <w:sz w:val="24"/>
          <w:szCs w:val="24"/>
        </w:rPr>
        <w:t>______</w:t>
      </w:r>
    </w:p>
    <w:p w:rsidR="00471EAE" w:rsidRPr="00CD5209" w:rsidRDefault="00A41C7E" w:rsidP="00B72AE7">
      <w:pPr>
        <w:pStyle w:val="BodyText"/>
        <w:spacing w:after="60"/>
        <w:ind w:left="720" w:right="-238" w:firstLine="720"/>
        <w:jc w:val="both"/>
        <w:rPr>
          <w:b w:val="0"/>
          <w:color w:val="000000"/>
          <w:sz w:val="24"/>
          <w:szCs w:val="24"/>
        </w:rPr>
      </w:pPr>
      <w:r w:rsidRPr="00CD5209">
        <w:rPr>
          <w:b w:val="0"/>
          <w:color w:val="000000"/>
          <w:sz w:val="24"/>
          <w:szCs w:val="24"/>
        </w:rPr>
        <w:t xml:space="preserve">Consultant </w:t>
      </w:r>
      <w:r w:rsidR="00106AAF" w:rsidRPr="00CD5209">
        <w:rPr>
          <w:b w:val="0"/>
          <w:color w:val="000000"/>
          <w:sz w:val="24"/>
          <w:szCs w:val="24"/>
        </w:rPr>
        <w:t>Chemical Pathologist</w:t>
      </w:r>
      <w:r w:rsidRPr="00CD5209">
        <w:rPr>
          <w:b w:val="0"/>
          <w:color w:val="000000"/>
          <w:sz w:val="24"/>
          <w:szCs w:val="24"/>
        </w:rPr>
        <w:t xml:space="preserve"> (Dr M</w:t>
      </w:r>
      <w:r w:rsidR="00106AAF" w:rsidRPr="00CD5209">
        <w:rPr>
          <w:b w:val="0"/>
          <w:color w:val="000000"/>
          <w:sz w:val="24"/>
          <w:szCs w:val="24"/>
        </w:rPr>
        <w:t>ike Louw</w:t>
      </w:r>
      <w:r w:rsidRPr="00CD5209">
        <w:rPr>
          <w:b w:val="0"/>
          <w:color w:val="000000"/>
          <w:sz w:val="24"/>
          <w:szCs w:val="24"/>
        </w:rPr>
        <w:t>)</w:t>
      </w:r>
    </w:p>
    <w:p w:rsidR="00106AAF" w:rsidRPr="00CD5209" w:rsidRDefault="00106AAF" w:rsidP="00106AAF">
      <w:pPr>
        <w:pStyle w:val="BodyText"/>
        <w:spacing w:after="60"/>
        <w:ind w:right="-238" w:firstLine="720"/>
        <w:jc w:val="both"/>
        <w:rPr>
          <w:b w:val="0"/>
          <w:color w:val="000000"/>
          <w:sz w:val="24"/>
          <w:szCs w:val="24"/>
        </w:rPr>
      </w:pPr>
      <w:r w:rsidRPr="00CD5209">
        <w:rPr>
          <w:b w:val="0"/>
          <w:color w:val="000000"/>
          <w:sz w:val="24"/>
          <w:szCs w:val="24"/>
        </w:rPr>
        <w:t>Signed __________________________________________Date: ____________________</w:t>
      </w:r>
    </w:p>
    <w:p w:rsidR="00106AAF" w:rsidRPr="00CD5209" w:rsidRDefault="00106AAF" w:rsidP="00106AAF">
      <w:pPr>
        <w:pStyle w:val="BodyText"/>
        <w:spacing w:after="60"/>
        <w:ind w:left="720" w:right="-238" w:firstLine="720"/>
        <w:jc w:val="both"/>
        <w:rPr>
          <w:b w:val="0"/>
          <w:color w:val="000000"/>
          <w:sz w:val="24"/>
          <w:szCs w:val="24"/>
        </w:rPr>
      </w:pPr>
      <w:r w:rsidRPr="00CD5209">
        <w:rPr>
          <w:b w:val="0"/>
          <w:color w:val="000000"/>
          <w:sz w:val="24"/>
          <w:szCs w:val="24"/>
        </w:rPr>
        <w:t>General Manager (Mr Ken Fitzgibbon)</w:t>
      </w:r>
    </w:p>
    <w:p w:rsidR="00471EAE" w:rsidRPr="00CD5209" w:rsidRDefault="00471EAE" w:rsidP="00471EAE">
      <w:pPr>
        <w:pStyle w:val="BodyText"/>
        <w:spacing w:after="60"/>
        <w:ind w:left="720" w:right="-238" w:firstLine="720"/>
        <w:jc w:val="both"/>
        <w:rPr>
          <w:b w:val="0"/>
          <w:color w:val="000000"/>
          <w:sz w:val="24"/>
          <w:szCs w:val="24"/>
        </w:rPr>
      </w:pPr>
    </w:p>
    <w:p w:rsidR="009F4D0A" w:rsidRPr="00CD5209" w:rsidRDefault="00A41C7E" w:rsidP="00496E59">
      <w:pPr>
        <w:pStyle w:val="BodyText"/>
        <w:spacing w:after="60"/>
        <w:ind w:left="720" w:right="-238" w:hanging="11"/>
        <w:jc w:val="both"/>
        <w:rPr>
          <w:color w:val="000000"/>
          <w:sz w:val="24"/>
          <w:szCs w:val="24"/>
        </w:rPr>
      </w:pPr>
      <w:r w:rsidRPr="00CD5209">
        <w:rPr>
          <w:bCs w:val="0"/>
          <w:color w:val="000000"/>
          <w:sz w:val="24"/>
          <w:szCs w:val="24"/>
        </w:rPr>
        <w:t>4</w:t>
      </w:r>
      <w:r w:rsidR="00B72AE7" w:rsidRPr="00CD5209">
        <w:rPr>
          <w:bCs w:val="0"/>
          <w:color w:val="000000"/>
          <w:sz w:val="24"/>
          <w:szCs w:val="24"/>
        </w:rPr>
        <w:t>.1.2.4</w:t>
      </w:r>
      <w:r w:rsidR="00B72AE7" w:rsidRPr="00CD5209">
        <w:rPr>
          <w:bCs w:val="0"/>
          <w:color w:val="000000"/>
          <w:sz w:val="24"/>
          <w:szCs w:val="24"/>
        </w:rPr>
        <w:tab/>
      </w:r>
      <w:r w:rsidR="003A1DFB" w:rsidRPr="00CD5209">
        <w:rPr>
          <w:bCs w:val="0"/>
          <w:color w:val="000000"/>
          <w:sz w:val="24"/>
          <w:szCs w:val="24"/>
        </w:rPr>
        <w:t>Quality Objectives and Planning</w:t>
      </w:r>
    </w:p>
    <w:p w:rsidR="008014DD" w:rsidRPr="00CD5209" w:rsidRDefault="003A1DFB" w:rsidP="00471EAE">
      <w:pPr>
        <w:tabs>
          <w:tab w:val="left" w:pos="1418"/>
          <w:tab w:val="num" w:pos="2957"/>
        </w:tabs>
        <w:spacing w:before="120" w:after="120"/>
        <w:ind w:left="1418"/>
        <w:jc w:val="both"/>
        <w:rPr>
          <w:bCs/>
          <w:color w:val="000000"/>
        </w:rPr>
      </w:pPr>
      <w:r w:rsidRPr="00CD5209">
        <w:rPr>
          <w:bCs/>
          <w:color w:val="000000"/>
        </w:rPr>
        <w:t>Laboratory management shall establish quality objectives, including those needed to meet the needs and requirements of the users, at relevant functions and levels within the organisatio</w:t>
      </w:r>
      <w:r w:rsidR="00411C91" w:rsidRPr="00CD5209">
        <w:rPr>
          <w:bCs/>
          <w:color w:val="000000"/>
        </w:rPr>
        <w:t xml:space="preserve">n in accordance with </w:t>
      </w:r>
      <w:r w:rsidR="00E90DFC" w:rsidRPr="00CD5209">
        <w:rPr>
          <w:bCs/>
          <w:i/>
          <w:color w:val="000000"/>
        </w:rPr>
        <w:t>MP-GEN-000</w:t>
      </w:r>
      <w:r w:rsidR="00A41C7E" w:rsidRPr="00CD5209">
        <w:rPr>
          <w:bCs/>
          <w:i/>
          <w:color w:val="000000"/>
        </w:rPr>
        <w:t>1</w:t>
      </w:r>
      <w:r w:rsidR="00E90DFC" w:rsidRPr="00CD5209">
        <w:rPr>
          <w:bCs/>
          <w:color w:val="000000"/>
        </w:rPr>
        <w:t xml:space="preserve"> </w:t>
      </w:r>
      <w:r w:rsidR="00411C91" w:rsidRPr="00CD5209">
        <w:rPr>
          <w:bCs/>
          <w:i/>
          <w:color w:val="000000"/>
        </w:rPr>
        <w:t>Management of the Laboratory</w:t>
      </w:r>
      <w:r w:rsidR="00411C91" w:rsidRPr="00CD5209">
        <w:rPr>
          <w:bCs/>
          <w:color w:val="000000"/>
        </w:rPr>
        <w:t xml:space="preserve">.  </w:t>
      </w:r>
      <w:r w:rsidRPr="00CD5209">
        <w:rPr>
          <w:bCs/>
          <w:color w:val="000000"/>
        </w:rPr>
        <w:t>The qu</w:t>
      </w:r>
      <w:r w:rsidR="00EA5ACA" w:rsidRPr="00CD5209">
        <w:rPr>
          <w:bCs/>
          <w:color w:val="000000"/>
        </w:rPr>
        <w:t>ality objectives shall be</w:t>
      </w:r>
      <w:r w:rsidR="00685796" w:rsidRPr="00CD5209">
        <w:rPr>
          <w:bCs/>
          <w:color w:val="000000"/>
        </w:rPr>
        <w:t xml:space="preserve"> to </w:t>
      </w:r>
      <w:r w:rsidR="00EA5ACA" w:rsidRPr="00CD5209">
        <w:rPr>
          <w:bCs/>
          <w:color w:val="000000"/>
        </w:rPr>
        <w:t xml:space="preserve">measure aspects of the pre-examination, examination and post-examination processes </w:t>
      </w:r>
      <w:r w:rsidRPr="00CD5209">
        <w:rPr>
          <w:bCs/>
          <w:color w:val="000000"/>
        </w:rPr>
        <w:t xml:space="preserve">and </w:t>
      </w:r>
      <w:r w:rsidR="00EA5ACA" w:rsidRPr="00CD5209">
        <w:rPr>
          <w:bCs/>
          <w:color w:val="000000"/>
        </w:rPr>
        <w:t xml:space="preserve">shall be </w:t>
      </w:r>
      <w:r w:rsidRPr="00CD5209">
        <w:rPr>
          <w:bCs/>
          <w:color w:val="000000"/>
        </w:rPr>
        <w:t>consist</w:t>
      </w:r>
      <w:r w:rsidR="008014DD" w:rsidRPr="00CD5209">
        <w:rPr>
          <w:bCs/>
          <w:color w:val="000000"/>
        </w:rPr>
        <w:t>en</w:t>
      </w:r>
      <w:r w:rsidRPr="00CD5209">
        <w:rPr>
          <w:bCs/>
          <w:color w:val="000000"/>
        </w:rPr>
        <w:t>t with the quality policy.</w:t>
      </w:r>
    </w:p>
    <w:p w:rsidR="008014DD" w:rsidRPr="00CD5209" w:rsidRDefault="008014DD" w:rsidP="00471EAE">
      <w:pPr>
        <w:tabs>
          <w:tab w:val="left" w:pos="1418"/>
          <w:tab w:val="num" w:pos="2957"/>
        </w:tabs>
        <w:spacing w:before="120" w:after="120"/>
        <w:ind w:left="1418"/>
        <w:jc w:val="both"/>
        <w:rPr>
          <w:bCs/>
          <w:i/>
          <w:color w:val="000000"/>
        </w:rPr>
      </w:pPr>
      <w:r w:rsidRPr="00CD5209">
        <w:rPr>
          <w:bCs/>
          <w:color w:val="000000"/>
        </w:rPr>
        <w:t>Laboratory management shall ensure that planning of the quality management system is carried out to meet the requiremen</w:t>
      </w:r>
      <w:r w:rsidR="00EA5ACA" w:rsidRPr="00CD5209">
        <w:rPr>
          <w:bCs/>
          <w:color w:val="000000"/>
        </w:rPr>
        <w:t xml:space="preserve">ts and the quality objectives </w:t>
      </w:r>
      <w:r w:rsidR="002168AB" w:rsidRPr="00CD5209">
        <w:rPr>
          <w:bCs/>
          <w:color w:val="000000"/>
        </w:rPr>
        <w:t xml:space="preserve">in accordance with </w:t>
      </w:r>
      <w:r w:rsidR="00EA5ACA" w:rsidRPr="00CD5209">
        <w:rPr>
          <w:bCs/>
          <w:i/>
          <w:color w:val="000000"/>
        </w:rPr>
        <w:t>QP-GEN-000</w:t>
      </w:r>
      <w:r w:rsidR="00A41C7E" w:rsidRPr="00CD5209">
        <w:rPr>
          <w:bCs/>
          <w:i/>
          <w:color w:val="000000"/>
        </w:rPr>
        <w:t xml:space="preserve">4 </w:t>
      </w:r>
      <w:r w:rsidR="00724FC1" w:rsidRPr="00CD5209">
        <w:rPr>
          <w:bCs/>
          <w:i/>
          <w:color w:val="000000"/>
        </w:rPr>
        <w:t>Continual</w:t>
      </w:r>
      <w:r w:rsidR="00EA5ACA" w:rsidRPr="00CD5209">
        <w:rPr>
          <w:bCs/>
          <w:i/>
          <w:color w:val="000000"/>
        </w:rPr>
        <w:t xml:space="preserve"> Improvement</w:t>
      </w:r>
      <w:r w:rsidR="00685796" w:rsidRPr="00CD5209">
        <w:rPr>
          <w:bCs/>
          <w:i/>
          <w:color w:val="000000"/>
        </w:rPr>
        <w:t>.</w:t>
      </w:r>
    </w:p>
    <w:p w:rsidR="00BF08CF" w:rsidRPr="00CD5209" w:rsidRDefault="008014DD" w:rsidP="00471EAE">
      <w:pPr>
        <w:tabs>
          <w:tab w:val="left" w:pos="1418"/>
          <w:tab w:val="num" w:pos="2957"/>
        </w:tabs>
        <w:spacing w:before="120" w:after="120"/>
        <w:ind w:left="1418"/>
        <w:jc w:val="both"/>
        <w:rPr>
          <w:i/>
          <w:color w:val="000000"/>
        </w:rPr>
      </w:pPr>
      <w:r w:rsidRPr="00CD5209">
        <w:rPr>
          <w:bCs/>
          <w:color w:val="000000"/>
        </w:rPr>
        <w:t>Laboratory management shall ensure that the integrity of the quality management system is maintained when the changes to the quality management sys</w:t>
      </w:r>
      <w:r w:rsidR="00EA5ACA" w:rsidRPr="00CD5209">
        <w:rPr>
          <w:bCs/>
          <w:color w:val="000000"/>
        </w:rPr>
        <w:t xml:space="preserve">tem are planned and implemented </w:t>
      </w:r>
      <w:r w:rsidR="002168AB" w:rsidRPr="00CD5209">
        <w:rPr>
          <w:bCs/>
          <w:color w:val="000000"/>
        </w:rPr>
        <w:t>in accordance with</w:t>
      </w:r>
      <w:r w:rsidR="00EA5ACA" w:rsidRPr="00CD5209">
        <w:rPr>
          <w:bCs/>
          <w:color w:val="000000"/>
        </w:rPr>
        <w:t xml:space="preserve"> </w:t>
      </w:r>
      <w:r w:rsidR="003E39D3" w:rsidRPr="00CD5209">
        <w:rPr>
          <w:i/>
          <w:color w:val="000000"/>
        </w:rPr>
        <w:t>MP-GEN-0019 Management of Change Control</w:t>
      </w:r>
      <w:r w:rsidR="008E22AC" w:rsidRPr="00CD5209">
        <w:rPr>
          <w:i/>
          <w:color w:val="000000"/>
        </w:rPr>
        <w:t>.</w:t>
      </w:r>
    </w:p>
    <w:p w:rsidR="00496E59" w:rsidRPr="00CD5209" w:rsidRDefault="00496E59" w:rsidP="00471EAE">
      <w:pPr>
        <w:tabs>
          <w:tab w:val="left" w:pos="1418"/>
          <w:tab w:val="num" w:pos="2957"/>
        </w:tabs>
        <w:spacing w:before="120" w:after="120"/>
        <w:ind w:left="1418"/>
        <w:jc w:val="both"/>
        <w:rPr>
          <w:i/>
          <w:color w:val="000000"/>
        </w:rPr>
      </w:pPr>
    </w:p>
    <w:p w:rsidR="009F4D0A" w:rsidRPr="00CD5209" w:rsidRDefault="00471EAE" w:rsidP="00ED6387">
      <w:pPr>
        <w:numPr>
          <w:ilvl w:val="3"/>
          <w:numId w:val="40"/>
        </w:numPr>
        <w:tabs>
          <w:tab w:val="left" w:pos="1418"/>
        </w:tabs>
        <w:spacing w:before="120" w:after="120"/>
        <w:jc w:val="both"/>
        <w:rPr>
          <w:color w:val="000000"/>
        </w:rPr>
      </w:pPr>
      <w:r w:rsidRPr="00CD5209">
        <w:rPr>
          <w:b/>
          <w:bCs/>
          <w:color w:val="000000"/>
        </w:rPr>
        <w:t>R</w:t>
      </w:r>
      <w:r w:rsidR="008014DD" w:rsidRPr="00CD5209">
        <w:rPr>
          <w:b/>
          <w:bCs/>
          <w:color w:val="000000"/>
        </w:rPr>
        <w:t>esponsibility, Authority and Interrelationships</w:t>
      </w:r>
    </w:p>
    <w:p w:rsidR="00E905ED" w:rsidRPr="00CD5209" w:rsidRDefault="00E905ED" w:rsidP="003C61A5">
      <w:pPr>
        <w:pStyle w:val="BodyTextIndent2"/>
        <w:tabs>
          <w:tab w:val="left" w:pos="1701"/>
        </w:tabs>
        <w:ind w:left="1701"/>
        <w:rPr>
          <w:rFonts w:ascii="Times New Roman" w:hAnsi="Times New Roman"/>
          <w:color w:val="000000"/>
        </w:rPr>
      </w:pPr>
    </w:p>
    <w:p w:rsidR="009F4D0A" w:rsidRPr="00CD5209" w:rsidRDefault="00C57E74" w:rsidP="00106AAF">
      <w:pPr>
        <w:pStyle w:val="BodyTextIndent2"/>
        <w:tabs>
          <w:tab w:val="left" w:pos="1418"/>
        </w:tabs>
        <w:ind w:left="1418"/>
        <w:rPr>
          <w:color w:val="000000"/>
        </w:rPr>
      </w:pPr>
      <w:r w:rsidRPr="00CD5209">
        <w:rPr>
          <w:rFonts w:ascii="Times New Roman" w:hAnsi="Times New Roman"/>
          <w:color w:val="000000"/>
        </w:rPr>
        <w:t xml:space="preserve">The responsibilities, authorities and inter-relationships of each department are defined, documented and communicated within the Department of Pathology.  </w:t>
      </w:r>
      <w:r w:rsidR="002E4E28" w:rsidRPr="00CD5209">
        <w:rPr>
          <w:rFonts w:ascii="Times New Roman" w:hAnsi="Times New Roman"/>
          <w:color w:val="000000"/>
        </w:rPr>
        <w:t xml:space="preserve">The </w:t>
      </w:r>
      <w:r w:rsidR="00DA19B1" w:rsidRPr="00CD5209">
        <w:rPr>
          <w:rFonts w:ascii="Times New Roman" w:hAnsi="Times New Roman"/>
          <w:color w:val="000000"/>
        </w:rPr>
        <w:t>Department of Pathology</w:t>
      </w:r>
      <w:r w:rsidR="002E4E28" w:rsidRPr="00CD5209">
        <w:rPr>
          <w:rFonts w:ascii="Times New Roman" w:hAnsi="Times New Roman"/>
          <w:color w:val="000000"/>
        </w:rPr>
        <w:t xml:space="preserve"> Management consists </w:t>
      </w:r>
      <w:r w:rsidR="008014DD" w:rsidRPr="00CD5209">
        <w:rPr>
          <w:rFonts w:ascii="Times New Roman" w:hAnsi="Times New Roman"/>
          <w:color w:val="000000"/>
        </w:rPr>
        <w:t>of Director</w:t>
      </w:r>
      <w:r w:rsidR="00106AAF" w:rsidRPr="00CD5209">
        <w:rPr>
          <w:rFonts w:ascii="Times New Roman" w:hAnsi="Times New Roman"/>
          <w:color w:val="000000"/>
        </w:rPr>
        <w:t>ate</w:t>
      </w:r>
      <w:r w:rsidR="002E4E28" w:rsidRPr="00CD5209">
        <w:rPr>
          <w:rFonts w:ascii="Times New Roman" w:hAnsi="Times New Roman"/>
          <w:color w:val="000000"/>
        </w:rPr>
        <w:t xml:space="preserve"> of </w:t>
      </w:r>
      <w:r w:rsidR="00C47E72" w:rsidRPr="00CD5209">
        <w:rPr>
          <w:rFonts w:ascii="Times New Roman" w:hAnsi="Times New Roman"/>
          <w:color w:val="000000"/>
        </w:rPr>
        <w:t xml:space="preserve">the Department of </w:t>
      </w:r>
      <w:r w:rsidR="002E4E28" w:rsidRPr="00CD5209">
        <w:rPr>
          <w:rFonts w:ascii="Times New Roman" w:hAnsi="Times New Roman"/>
          <w:color w:val="000000"/>
        </w:rPr>
        <w:t xml:space="preserve">Pathology, </w:t>
      </w:r>
      <w:r w:rsidR="00A844C0" w:rsidRPr="00CD5209">
        <w:rPr>
          <w:rFonts w:ascii="Times New Roman" w:hAnsi="Times New Roman"/>
          <w:color w:val="000000"/>
        </w:rPr>
        <w:t xml:space="preserve">Laboratory </w:t>
      </w:r>
      <w:r w:rsidR="00106AAF" w:rsidRPr="00CD5209">
        <w:rPr>
          <w:rFonts w:ascii="Times New Roman" w:hAnsi="Times New Roman"/>
          <w:color w:val="000000"/>
        </w:rPr>
        <w:t>Consultants, General Manager</w:t>
      </w:r>
      <w:r w:rsidR="002E4E28" w:rsidRPr="00CD5209">
        <w:rPr>
          <w:rFonts w:ascii="Times New Roman" w:hAnsi="Times New Roman"/>
          <w:color w:val="000000"/>
        </w:rPr>
        <w:t xml:space="preserve"> and </w:t>
      </w:r>
      <w:r w:rsidR="00EF45F2" w:rsidRPr="00CD5209">
        <w:rPr>
          <w:rFonts w:ascii="Times New Roman" w:hAnsi="Times New Roman"/>
          <w:color w:val="000000"/>
        </w:rPr>
        <w:t xml:space="preserve">the </w:t>
      </w:r>
      <w:r w:rsidR="002E4E28" w:rsidRPr="00CD5209">
        <w:rPr>
          <w:rFonts w:ascii="Times New Roman" w:hAnsi="Times New Roman"/>
          <w:color w:val="000000"/>
        </w:rPr>
        <w:t>Chief Medical Scientis</w:t>
      </w:r>
      <w:r w:rsidR="00EF45F2" w:rsidRPr="00CD5209">
        <w:rPr>
          <w:rFonts w:ascii="Times New Roman" w:hAnsi="Times New Roman"/>
          <w:color w:val="000000"/>
        </w:rPr>
        <w:t>t</w:t>
      </w:r>
      <w:r w:rsidR="002E4E28" w:rsidRPr="00CD5209">
        <w:rPr>
          <w:rFonts w:ascii="Times New Roman" w:hAnsi="Times New Roman"/>
          <w:color w:val="000000"/>
        </w:rPr>
        <w:t xml:space="preserve">. </w:t>
      </w:r>
      <w:r w:rsidR="00106AAF" w:rsidRPr="00CD5209">
        <w:rPr>
          <w:bCs/>
          <w:color w:val="000000"/>
        </w:rPr>
        <w:t xml:space="preserve">The Laboratory Directorate is composed of </w:t>
      </w:r>
      <w:r w:rsidR="00106AAF" w:rsidRPr="00CD5209">
        <w:rPr>
          <w:color w:val="000000"/>
        </w:rPr>
        <w:t xml:space="preserve">Dr </w:t>
      </w:r>
      <w:r w:rsidR="00AD673A" w:rsidRPr="00CD5209">
        <w:rPr>
          <w:color w:val="000000"/>
        </w:rPr>
        <w:t>Michael</w:t>
      </w:r>
      <w:r w:rsidR="00106AAF" w:rsidRPr="00CD5209">
        <w:rPr>
          <w:color w:val="000000"/>
        </w:rPr>
        <w:t xml:space="preserve"> Louw, Consultant Chemical Pathologist, Mr Ray O’Hare Chief Medical Scientist and Mr Ken Fitzgibbon </w:t>
      </w:r>
      <w:r w:rsidR="00AD673A" w:rsidRPr="00CD5209">
        <w:rPr>
          <w:color w:val="000000"/>
        </w:rPr>
        <w:t>General</w:t>
      </w:r>
      <w:r w:rsidR="00106AAF" w:rsidRPr="00CD5209">
        <w:rPr>
          <w:color w:val="000000"/>
        </w:rPr>
        <w:t xml:space="preserve"> Manager</w:t>
      </w:r>
      <w:r w:rsidR="00AB0668" w:rsidRPr="00CD5209">
        <w:rPr>
          <w:color w:val="000000"/>
        </w:rPr>
        <w:t>.</w:t>
      </w:r>
    </w:p>
    <w:p w:rsidR="00FC493C" w:rsidRPr="00CD5209" w:rsidRDefault="00FC493C" w:rsidP="00106AAF">
      <w:pPr>
        <w:pStyle w:val="BodyTextIndent2"/>
        <w:tabs>
          <w:tab w:val="left" w:pos="1418"/>
        </w:tabs>
        <w:ind w:left="1418"/>
        <w:rPr>
          <w:rFonts w:ascii="Times New Roman" w:hAnsi="Times New Roman"/>
          <w:color w:val="000000"/>
        </w:rPr>
      </w:pPr>
    </w:p>
    <w:p w:rsidR="002E4E28" w:rsidRPr="00CD5209" w:rsidRDefault="002E4E28" w:rsidP="00471EAE">
      <w:pPr>
        <w:pStyle w:val="BodyTextIndent2"/>
        <w:tabs>
          <w:tab w:val="left" w:pos="1418"/>
        </w:tabs>
        <w:ind w:left="1418"/>
        <w:rPr>
          <w:rFonts w:ascii="Times New Roman" w:hAnsi="Times New Roman"/>
          <w:b/>
          <w:color w:val="000000"/>
        </w:rPr>
      </w:pPr>
      <w:r w:rsidRPr="00CD5209">
        <w:rPr>
          <w:rFonts w:ascii="Times New Roman" w:hAnsi="Times New Roman"/>
          <w:b/>
          <w:color w:val="000000"/>
        </w:rPr>
        <w:tab/>
      </w:r>
    </w:p>
    <w:p w:rsidR="002E4E28" w:rsidRPr="00CD5209" w:rsidRDefault="003E39D3" w:rsidP="00471EAE">
      <w:pPr>
        <w:pStyle w:val="BodyTextIndent2"/>
        <w:tabs>
          <w:tab w:val="left" w:pos="1418"/>
        </w:tabs>
        <w:ind w:left="1418"/>
        <w:rPr>
          <w:rFonts w:ascii="Times New Roman" w:hAnsi="Times New Roman"/>
          <w:color w:val="000000"/>
        </w:rPr>
      </w:pPr>
      <w:r w:rsidRPr="00CD5209">
        <w:rPr>
          <w:rFonts w:ascii="Times New Roman" w:hAnsi="Times New Roman"/>
          <w:color w:val="000000"/>
        </w:rPr>
        <w:t>The</w:t>
      </w:r>
      <w:r w:rsidR="002E4E28" w:rsidRPr="00CD5209">
        <w:rPr>
          <w:rFonts w:ascii="Times New Roman" w:hAnsi="Times New Roman"/>
          <w:color w:val="000000"/>
        </w:rPr>
        <w:t xml:space="preserve"> Chief Medical Scientist reports to the </w:t>
      </w:r>
      <w:r w:rsidR="00106AAF" w:rsidRPr="00CD5209">
        <w:rPr>
          <w:rFonts w:ascii="Times New Roman" w:hAnsi="Times New Roman"/>
          <w:color w:val="000000"/>
        </w:rPr>
        <w:t>General</w:t>
      </w:r>
      <w:r w:rsidR="002E4E28" w:rsidRPr="00CD5209">
        <w:rPr>
          <w:rFonts w:ascii="Times New Roman" w:hAnsi="Times New Roman"/>
          <w:color w:val="000000"/>
        </w:rPr>
        <w:t xml:space="preserve"> Manager</w:t>
      </w:r>
      <w:r w:rsidR="00D94941" w:rsidRPr="00CD5209">
        <w:rPr>
          <w:rFonts w:ascii="Times New Roman" w:hAnsi="Times New Roman"/>
          <w:color w:val="000000"/>
        </w:rPr>
        <w:t xml:space="preserve"> on governance issues</w:t>
      </w:r>
      <w:r w:rsidR="00106AAF" w:rsidRPr="00CD5209">
        <w:rPr>
          <w:rFonts w:ascii="Times New Roman" w:hAnsi="Times New Roman"/>
          <w:color w:val="000000"/>
        </w:rPr>
        <w:t xml:space="preserve"> and </w:t>
      </w:r>
      <w:r w:rsidR="00AD673A" w:rsidRPr="00CD5209">
        <w:rPr>
          <w:rFonts w:ascii="Times New Roman" w:hAnsi="Times New Roman"/>
          <w:color w:val="000000"/>
        </w:rPr>
        <w:t>operational</w:t>
      </w:r>
      <w:r w:rsidR="00106AAF" w:rsidRPr="00CD5209">
        <w:rPr>
          <w:rFonts w:ascii="Times New Roman" w:hAnsi="Times New Roman"/>
          <w:color w:val="000000"/>
        </w:rPr>
        <w:t xml:space="preserve"> issues.</w:t>
      </w:r>
      <w:r w:rsidR="002E4E28" w:rsidRPr="00CD5209">
        <w:rPr>
          <w:rFonts w:ascii="Times New Roman" w:hAnsi="Times New Roman"/>
          <w:color w:val="000000"/>
        </w:rPr>
        <w:t xml:space="preserve"> </w:t>
      </w:r>
      <w:r w:rsidR="00106AAF" w:rsidRPr="00CD5209">
        <w:rPr>
          <w:rFonts w:ascii="Times New Roman" w:hAnsi="Times New Roman"/>
          <w:color w:val="000000"/>
        </w:rPr>
        <w:t xml:space="preserve">The Chief Medical Scientist </w:t>
      </w:r>
      <w:r w:rsidR="002E4E28" w:rsidRPr="00CD5209">
        <w:rPr>
          <w:rFonts w:ascii="Times New Roman" w:hAnsi="Times New Roman"/>
          <w:color w:val="000000"/>
        </w:rPr>
        <w:t>reports to the</w:t>
      </w:r>
      <w:r w:rsidR="00106AAF" w:rsidRPr="00CD5209">
        <w:rPr>
          <w:rFonts w:ascii="Times New Roman" w:hAnsi="Times New Roman"/>
          <w:color w:val="000000"/>
        </w:rPr>
        <w:t xml:space="preserve"> Laboratory</w:t>
      </w:r>
      <w:r w:rsidR="002E4E28" w:rsidRPr="00CD5209">
        <w:rPr>
          <w:rFonts w:ascii="Times New Roman" w:hAnsi="Times New Roman"/>
          <w:color w:val="000000"/>
        </w:rPr>
        <w:t xml:space="preserve"> </w:t>
      </w:r>
      <w:r w:rsidR="00B03BFA" w:rsidRPr="00CD5209">
        <w:rPr>
          <w:rFonts w:ascii="Times New Roman" w:hAnsi="Times New Roman"/>
          <w:color w:val="000000"/>
        </w:rPr>
        <w:t>Director</w:t>
      </w:r>
      <w:r w:rsidR="00106AAF" w:rsidRPr="00CD5209">
        <w:rPr>
          <w:rFonts w:ascii="Times New Roman" w:hAnsi="Times New Roman"/>
          <w:color w:val="000000"/>
        </w:rPr>
        <w:t>ate</w:t>
      </w:r>
      <w:r w:rsidR="00B03BFA" w:rsidRPr="00CD5209">
        <w:rPr>
          <w:rFonts w:ascii="Times New Roman" w:hAnsi="Times New Roman"/>
          <w:color w:val="000000"/>
        </w:rPr>
        <w:t xml:space="preserve"> of </w:t>
      </w:r>
      <w:r w:rsidR="00745B35" w:rsidRPr="00CD5209">
        <w:rPr>
          <w:rFonts w:ascii="Times New Roman" w:hAnsi="Times New Roman"/>
          <w:color w:val="000000"/>
        </w:rPr>
        <w:t xml:space="preserve">the Department of </w:t>
      </w:r>
      <w:r w:rsidR="00B03BFA" w:rsidRPr="00CD5209">
        <w:rPr>
          <w:rFonts w:ascii="Times New Roman" w:hAnsi="Times New Roman"/>
          <w:color w:val="000000"/>
        </w:rPr>
        <w:t>Pathology</w:t>
      </w:r>
      <w:r w:rsidR="00106AAF" w:rsidRPr="00CD5209">
        <w:rPr>
          <w:rFonts w:ascii="Times New Roman" w:hAnsi="Times New Roman"/>
          <w:color w:val="000000"/>
        </w:rPr>
        <w:t xml:space="preserve"> and the relevant Laboratory Consultants on </w:t>
      </w:r>
      <w:r w:rsidR="00B03BFA" w:rsidRPr="00CD5209">
        <w:rPr>
          <w:rFonts w:ascii="Times New Roman" w:hAnsi="Times New Roman"/>
          <w:color w:val="000000"/>
        </w:rPr>
        <w:t>clinical matters</w:t>
      </w:r>
      <w:r w:rsidR="00D94941" w:rsidRPr="00CD5209">
        <w:rPr>
          <w:rFonts w:ascii="Times New Roman" w:hAnsi="Times New Roman"/>
          <w:color w:val="000000"/>
        </w:rPr>
        <w:t xml:space="preserve">. </w:t>
      </w:r>
    </w:p>
    <w:p w:rsidR="0021650D" w:rsidRPr="00CD5209" w:rsidRDefault="0021650D" w:rsidP="00471EAE">
      <w:pPr>
        <w:pStyle w:val="BodyTextIndent2"/>
        <w:tabs>
          <w:tab w:val="left" w:pos="1418"/>
        </w:tabs>
        <w:ind w:left="1418"/>
        <w:rPr>
          <w:rFonts w:ascii="Times New Roman" w:hAnsi="Times New Roman"/>
          <w:color w:val="000000"/>
        </w:rPr>
      </w:pPr>
    </w:p>
    <w:p w:rsidR="0021650D" w:rsidRPr="00CD5209" w:rsidRDefault="00254B66" w:rsidP="00471EAE">
      <w:pPr>
        <w:pStyle w:val="BodyTextIndent2"/>
        <w:tabs>
          <w:tab w:val="left" w:pos="1418"/>
        </w:tabs>
        <w:ind w:left="1418"/>
        <w:rPr>
          <w:rFonts w:ascii="Times New Roman" w:hAnsi="Times New Roman"/>
          <w:b/>
          <w:i/>
          <w:color w:val="000000"/>
        </w:rPr>
      </w:pPr>
      <w:r w:rsidRPr="00CD5209">
        <w:rPr>
          <w:rFonts w:ascii="Times New Roman" w:hAnsi="Times New Roman"/>
          <w:b/>
          <w:i/>
          <w:color w:val="000000"/>
        </w:rPr>
        <w:t>Department of Pathology</w:t>
      </w:r>
      <w:r w:rsidR="00B03BFA" w:rsidRPr="00CD5209">
        <w:rPr>
          <w:rFonts w:ascii="Times New Roman" w:hAnsi="Times New Roman"/>
          <w:b/>
          <w:i/>
          <w:color w:val="000000"/>
        </w:rPr>
        <w:t xml:space="preserve"> Management Team</w:t>
      </w:r>
    </w:p>
    <w:p w:rsidR="00B72AE7" w:rsidRPr="00CD5209" w:rsidRDefault="00B72AE7" w:rsidP="00471EAE">
      <w:pPr>
        <w:pStyle w:val="BodyTextIndent2"/>
        <w:tabs>
          <w:tab w:val="left" w:pos="1418"/>
        </w:tabs>
        <w:ind w:left="1418"/>
        <w:rPr>
          <w:rFonts w:ascii="Times New Roman" w:hAnsi="Times New Roman"/>
          <w:b/>
          <w:i/>
          <w:color w:val="000000"/>
        </w:rPr>
      </w:pPr>
    </w:p>
    <w:p w:rsidR="00B03BFA" w:rsidRPr="00CD5209" w:rsidRDefault="00496E59" w:rsidP="00ED6387">
      <w:pPr>
        <w:pStyle w:val="BodyTextIndent2"/>
        <w:numPr>
          <w:ilvl w:val="0"/>
          <w:numId w:val="7"/>
        </w:numPr>
        <w:tabs>
          <w:tab w:val="clear" w:pos="720"/>
          <w:tab w:val="left" w:pos="1418"/>
          <w:tab w:val="num" w:pos="2127"/>
        </w:tabs>
        <w:ind w:left="1418" w:firstLine="0"/>
        <w:rPr>
          <w:rFonts w:ascii="Times New Roman" w:hAnsi="Times New Roman"/>
          <w:color w:val="000000"/>
        </w:rPr>
      </w:pPr>
      <w:r w:rsidRPr="00CD5209">
        <w:rPr>
          <w:rFonts w:ascii="Times New Roman" w:hAnsi="Times New Roman"/>
          <w:color w:val="000000"/>
        </w:rPr>
        <w:t xml:space="preserve">Laboratory </w:t>
      </w:r>
      <w:r w:rsidR="00B03BFA" w:rsidRPr="00CD5209">
        <w:rPr>
          <w:rFonts w:ascii="Times New Roman" w:hAnsi="Times New Roman"/>
          <w:color w:val="000000"/>
        </w:rPr>
        <w:t>Director</w:t>
      </w:r>
      <w:r w:rsidR="00106AAF" w:rsidRPr="00CD5209">
        <w:rPr>
          <w:rFonts w:ascii="Times New Roman" w:hAnsi="Times New Roman"/>
          <w:color w:val="000000"/>
        </w:rPr>
        <w:t>ate</w:t>
      </w:r>
      <w:r w:rsidR="00B03BFA" w:rsidRPr="00CD5209">
        <w:rPr>
          <w:rFonts w:ascii="Times New Roman" w:hAnsi="Times New Roman"/>
          <w:color w:val="000000"/>
        </w:rPr>
        <w:t xml:space="preserve"> of </w:t>
      </w:r>
      <w:r w:rsidR="00C47E72" w:rsidRPr="00CD5209">
        <w:rPr>
          <w:rFonts w:ascii="Times New Roman" w:hAnsi="Times New Roman"/>
          <w:color w:val="000000"/>
        </w:rPr>
        <w:t xml:space="preserve">the Department of </w:t>
      </w:r>
      <w:r w:rsidR="00B03BFA" w:rsidRPr="00CD5209">
        <w:rPr>
          <w:rFonts w:ascii="Times New Roman" w:hAnsi="Times New Roman"/>
          <w:color w:val="000000"/>
        </w:rPr>
        <w:t>Pathology</w:t>
      </w:r>
    </w:p>
    <w:p w:rsidR="00B03BFA" w:rsidRPr="00CD5209" w:rsidRDefault="00B03BFA" w:rsidP="00ED6387">
      <w:pPr>
        <w:pStyle w:val="BodyTextIndent2"/>
        <w:numPr>
          <w:ilvl w:val="0"/>
          <w:numId w:val="7"/>
        </w:numPr>
        <w:tabs>
          <w:tab w:val="left" w:pos="1418"/>
        </w:tabs>
        <w:ind w:left="1418" w:firstLine="0"/>
        <w:rPr>
          <w:rFonts w:ascii="Times New Roman" w:hAnsi="Times New Roman"/>
          <w:color w:val="000000"/>
        </w:rPr>
      </w:pPr>
      <w:r w:rsidRPr="00CD5209">
        <w:rPr>
          <w:rFonts w:ascii="Times New Roman" w:hAnsi="Times New Roman"/>
          <w:color w:val="000000"/>
        </w:rPr>
        <w:t xml:space="preserve">Consultants </w:t>
      </w:r>
    </w:p>
    <w:p w:rsidR="00F32232" w:rsidRPr="00CD5209" w:rsidRDefault="003E39D3" w:rsidP="00ED6387">
      <w:pPr>
        <w:pStyle w:val="BodyTextIndent2"/>
        <w:numPr>
          <w:ilvl w:val="0"/>
          <w:numId w:val="7"/>
        </w:numPr>
        <w:tabs>
          <w:tab w:val="left" w:pos="1418"/>
        </w:tabs>
        <w:ind w:left="1418" w:firstLine="0"/>
        <w:rPr>
          <w:rFonts w:ascii="Times New Roman" w:hAnsi="Times New Roman"/>
          <w:color w:val="000000"/>
        </w:rPr>
      </w:pPr>
      <w:r w:rsidRPr="00CD5209">
        <w:rPr>
          <w:rFonts w:ascii="Times New Roman" w:hAnsi="Times New Roman"/>
          <w:color w:val="000000"/>
        </w:rPr>
        <w:t>Chief Medical Scientist</w:t>
      </w:r>
      <w:r w:rsidR="009808FE" w:rsidRPr="00CD5209">
        <w:rPr>
          <w:rFonts w:ascii="Times New Roman" w:hAnsi="Times New Roman"/>
          <w:color w:val="000000"/>
        </w:rPr>
        <w:t xml:space="preserve"> </w:t>
      </w:r>
    </w:p>
    <w:p w:rsidR="0021650D" w:rsidRPr="00CD5209" w:rsidRDefault="0021650D" w:rsidP="00471EAE">
      <w:pPr>
        <w:pStyle w:val="BodyTextIndent2"/>
        <w:tabs>
          <w:tab w:val="left" w:pos="1418"/>
        </w:tabs>
        <w:ind w:left="1418"/>
        <w:rPr>
          <w:rFonts w:ascii="Times New Roman" w:hAnsi="Times New Roman"/>
          <w:color w:val="000000"/>
        </w:rPr>
      </w:pPr>
    </w:p>
    <w:p w:rsidR="00B72AE7" w:rsidRPr="00CD5209" w:rsidRDefault="00254B66" w:rsidP="00471EAE">
      <w:pPr>
        <w:pStyle w:val="BodyTextIndent2"/>
        <w:tabs>
          <w:tab w:val="left" w:pos="1418"/>
        </w:tabs>
        <w:ind w:left="1418"/>
        <w:rPr>
          <w:rFonts w:ascii="Times New Roman" w:hAnsi="Times New Roman"/>
          <w:b/>
          <w:i/>
          <w:color w:val="000000"/>
        </w:rPr>
      </w:pPr>
      <w:r w:rsidRPr="00CD5209">
        <w:rPr>
          <w:rFonts w:ascii="Times New Roman" w:hAnsi="Times New Roman"/>
          <w:b/>
          <w:i/>
          <w:color w:val="000000"/>
        </w:rPr>
        <w:t xml:space="preserve">Department of Pathology </w:t>
      </w:r>
      <w:r w:rsidR="00B03BFA" w:rsidRPr="00CD5209">
        <w:rPr>
          <w:rFonts w:ascii="Times New Roman" w:hAnsi="Times New Roman"/>
          <w:b/>
          <w:i/>
          <w:color w:val="000000"/>
        </w:rPr>
        <w:t>Quality Team</w:t>
      </w:r>
      <w:r w:rsidRPr="00CD5209">
        <w:rPr>
          <w:rFonts w:ascii="Times New Roman" w:hAnsi="Times New Roman"/>
          <w:b/>
          <w:i/>
          <w:color w:val="000000"/>
        </w:rPr>
        <w:t>s</w:t>
      </w:r>
      <w:r w:rsidR="00B03BFA" w:rsidRPr="00CD5209">
        <w:rPr>
          <w:rFonts w:ascii="Times New Roman" w:hAnsi="Times New Roman"/>
          <w:b/>
          <w:i/>
          <w:color w:val="000000"/>
        </w:rPr>
        <w:t xml:space="preserve"> </w:t>
      </w:r>
    </w:p>
    <w:p w:rsidR="00EA5ACA" w:rsidRPr="00CD5209" w:rsidRDefault="00B03BFA" w:rsidP="00471EAE">
      <w:pPr>
        <w:pStyle w:val="BodyTextIndent2"/>
        <w:tabs>
          <w:tab w:val="left" w:pos="1418"/>
        </w:tabs>
        <w:ind w:left="1418"/>
        <w:rPr>
          <w:rFonts w:ascii="Times New Roman" w:hAnsi="Times New Roman"/>
          <w:i/>
          <w:color w:val="000000"/>
        </w:rPr>
      </w:pPr>
      <w:r w:rsidRPr="00CD5209">
        <w:rPr>
          <w:rFonts w:ascii="Times New Roman" w:hAnsi="Times New Roman"/>
          <w:b/>
          <w:i/>
          <w:color w:val="000000"/>
        </w:rPr>
        <w:tab/>
      </w:r>
    </w:p>
    <w:p w:rsidR="00B03BFA" w:rsidRPr="00CD5209" w:rsidRDefault="00B03BFA" w:rsidP="00ED6387">
      <w:pPr>
        <w:pStyle w:val="BodyTextIndent2"/>
        <w:numPr>
          <w:ilvl w:val="0"/>
          <w:numId w:val="9"/>
        </w:numPr>
        <w:tabs>
          <w:tab w:val="clear" w:pos="2880"/>
          <w:tab w:val="left" w:pos="1418"/>
          <w:tab w:val="num" w:pos="2618"/>
        </w:tabs>
        <w:ind w:left="1418" w:firstLine="0"/>
        <w:rPr>
          <w:rFonts w:ascii="Times New Roman" w:hAnsi="Times New Roman"/>
          <w:color w:val="000000"/>
        </w:rPr>
      </w:pPr>
      <w:r w:rsidRPr="00CD5209">
        <w:rPr>
          <w:rFonts w:ascii="Times New Roman" w:hAnsi="Times New Roman"/>
          <w:color w:val="000000"/>
        </w:rPr>
        <w:t>Consultant</w:t>
      </w:r>
      <w:r w:rsidR="003E39D3" w:rsidRPr="00CD5209">
        <w:rPr>
          <w:rFonts w:ascii="Times New Roman" w:hAnsi="Times New Roman"/>
          <w:color w:val="000000"/>
        </w:rPr>
        <w:t>s</w:t>
      </w:r>
    </w:p>
    <w:p w:rsidR="00B03BFA" w:rsidRPr="00CD5209" w:rsidRDefault="00B03BFA" w:rsidP="00ED6387">
      <w:pPr>
        <w:pStyle w:val="BodyTextIndent2"/>
        <w:numPr>
          <w:ilvl w:val="0"/>
          <w:numId w:val="9"/>
        </w:numPr>
        <w:tabs>
          <w:tab w:val="clear" w:pos="2880"/>
          <w:tab w:val="left" w:pos="1418"/>
          <w:tab w:val="num" w:pos="2618"/>
        </w:tabs>
        <w:ind w:left="1418" w:firstLine="0"/>
        <w:rPr>
          <w:rFonts w:ascii="Times New Roman" w:hAnsi="Times New Roman"/>
          <w:color w:val="000000"/>
        </w:rPr>
      </w:pPr>
      <w:r w:rsidRPr="00CD5209">
        <w:rPr>
          <w:rFonts w:ascii="Times New Roman" w:hAnsi="Times New Roman"/>
          <w:color w:val="000000"/>
        </w:rPr>
        <w:t>Chief Medical Scientist</w:t>
      </w:r>
    </w:p>
    <w:p w:rsidR="00F23CFF" w:rsidRPr="00CD5209" w:rsidRDefault="00F23CFF" w:rsidP="00ED6387">
      <w:pPr>
        <w:pStyle w:val="BodyTextIndent2"/>
        <w:numPr>
          <w:ilvl w:val="0"/>
          <w:numId w:val="9"/>
        </w:numPr>
        <w:tabs>
          <w:tab w:val="clear" w:pos="2880"/>
          <w:tab w:val="left" w:pos="1418"/>
          <w:tab w:val="num" w:pos="2618"/>
        </w:tabs>
        <w:ind w:left="1418" w:firstLine="0"/>
        <w:rPr>
          <w:rFonts w:ascii="Times New Roman" w:hAnsi="Times New Roman"/>
          <w:color w:val="000000"/>
        </w:rPr>
      </w:pPr>
      <w:r w:rsidRPr="00CD5209">
        <w:rPr>
          <w:rFonts w:ascii="Times New Roman" w:hAnsi="Times New Roman"/>
          <w:color w:val="000000"/>
        </w:rPr>
        <w:t xml:space="preserve">Quality </w:t>
      </w:r>
      <w:r w:rsidR="0014664D" w:rsidRPr="00CD5209">
        <w:rPr>
          <w:rFonts w:ascii="Times New Roman" w:hAnsi="Times New Roman"/>
          <w:color w:val="000000"/>
        </w:rPr>
        <w:t>Co-ordinator</w:t>
      </w:r>
    </w:p>
    <w:p w:rsidR="00B03BFA" w:rsidRPr="00CD5209" w:rsidRDefault="00B03BFA" w:rsidP="00ED6387">
      <w:pPr>
        <w:pStyle w:val="BodyTextIndent2"/>
        <w:numPr>
          <w:ilvl w:val="0"/>
          <w:numId w:val="9"/>
        </w:numPr>
        <w:tabs>
          <w:tab w:val="clear" w:pos="2880"/>
          <w:tab w:val="left" w:pos="1418"/>
          <w:tab w:val="num" w:pos="2618"/>
        </w:tabs>
        <w:ind w:left="1418" w:firstLine="0"/>
        <w:rPr>
          <w:rFonts w:ascii="Times New Roman" w:hAnsi="Times New Roman"/>
          <w:color w:val="000000"/>
        </w:rPr>
      </w:pPr>
      <w:r w:rsidRPr="00CD5209">
        <w:rPr>
          <w:rFonts w:ascii="Times New Roman" w:hAnsi="Times New Roman"/>
          <w:color w:val="000000"/>
        </w:rPr>
        <w:t>Medical Scientist Representative</w:t>
      </w:r>
      <w:r w:rsidR="006F0CE8" w:rsidRPr="00CD5209">
        <w:rPr>
          <w:rFonts w:ascii="Times New Roman" w:hAnsi="Times New Roman"/>
          <w:color w:val="000000"/>
        </w:rPr>
        <w:t>s (if required)</w:t>
      </w:r>
    </w:p>
    <w:p w:rsidR="00B03BFA" w:rsidRPr="00CD5209" w:rsidRDefault="00B03BFA" w:rsidP="00ED6387">
      <w:pPr>
        <w:pStyle w:val="BodyTextIndent2"/>
        <w:numPr>
          <w:ilvl w:val="0"/>
          <w:numId w:val="9"/>
        </w:numPr>
        <w:tabs>
          <w:tab w:val="clear" w:pos="2880"/>
          <w:tab w:val="left" w:pos="1418"/>
          <w:tab w:val="num" w:pos="2618"/>
        </w:tabs>
        <w:ind w:left="1418" w:firstLine="0"/>
        <w:rPr>
          <w:rFonts w:ascii="Times New Roman" w:hAnsi="Times New Roman"/>
          <w:color w:val="000000"/>
        </w:rPr>
      </w:pPr>
      <w:r w:rsidRPr="00CD5209">
        <w:rPr>
          <w:rFonts w:ascii="Times New Roman" w:hAnsi="Times New Roman"/>
          <w:color w:val="000000"/>
        </w:rPr>
        <w:t xml:space="preserve">IT </w:t>
      </w:r>
      <w:r w:rsidR="0014664D" w:rsidRPr="00CD5209">
        <w:rPr>
          <w:rFonts w:ascii="Times New Roman" w:hAnsi="Times New Roman"/>
          <w:color w:val="000000"/>
        </w:rPr>
        <w:t>Co-ordinator</w:t>
      </w:r>
      <w:r w:rsidRPr="00CD5209">
        <w:rPr>
          <w:rFonts w:ascii="Times New Roman" w:hAnsi="Times New Roman"/>
          <w:color w:val="000000"/>
        </w:rPr>
        <w:t xml:space="preserve"> (if required)</w:t>
      </w:r>
    </w:p>
    <w:p w:rsidR="00B03BFA" w:rsidRPr="00CD5209" w:rsidRDefault="00B03BFA" w:rsidP="00ED6387">
      <w:pPr>
        <w:pStyle w:val="BodyTextIndent2"/>
        <w:numPr>
          <w:ilvl w:val="0"/>
          <w:numId w:val="9"/>
        </w:numPr>
        <w:tabs>
          <w:tab w:val="clear" w:pos="2880"/>
          <w:tab w:val="left" w:pos="1418"/>
          <w:tab w:val="num" w:pos="2618"/>
        </w:tabs>
        <w:ind w:left="1418" w:firstLine="0"/>
        <w:rPr>
          <w:rFonts w:ascii="Times New Roman" w:hAnsi="Times New Roman"/>
          <w:color w:val="000000"/>
        </w:rPr>
      </w:pPr>
      <w:r w:rsidRPr="00CD5209">
        <w:rPr>
          <w:rFonts w:ascii="Times New Roman" w:hAnsi="Times New Roman"/>
          <w:color w:val="000000"/>
        </w:rPr>
        <w:t xml:space="preserve">Senior Phlebotomist </w:t>
      </w:r>
      <w:r w:rsidR="006F0CE8" w:rsidRPr="00CD5209">
        <w:rPr>
          <w:rFonts w:ascii="Times New Roman" w:hAnsi="Times New Roman"/>
          <w:color w:val="000000"/>
        </w:rPr>
        <w:t>(if required)</w:t>
      </w:r>
    </w:p>
    <w:p w:rsidR="003E39D3" w:rsidRPr="00CD5209" w:rsidRDefault="00B03BFA" w:rsidP="00ED6387">
      <w:pPr>
        <w:pStyle w:val="BodyTextIndent2"/>
        <w:numPr>
          <w:ilvl w:val="0"/>
          <w:numId w:val="9"/>
        </w:numPr>
        <w:tabs>
          <w:tab w:val="clear" w:pos="2880"/>
          <w:tab w:val="left" w:pos="1418"/>
          <w:tab w:val="num" w:pos="2618"/>
        </w:tabs>
        <w:ind w:left="1418" w:firstLine="0"/>
        <w:rPr>
          <w:rFonts w:ascii="Times New Roman" w:hAnsi="Times New Roman"/>
          <w:color w:val="000000"/>
        </w:rPr>
      </w:pPr>
      <w:r w:rsidRPr="00CD5209">
        <w:rPr>
          <w:rFonts w:ascii="Times New Roman" w:hAnsi="Times New Roman"/>
          <w:color w:val="000000"/>
        </w:rPr>
        <w:t xml:space="preserve">Haemovigilance Officer </w:t>
      </w:r>
      <w:r w:rsidR="00496E59" w:rsidRPr="00CD5209">
        <w:rPr>
          <w:rFonts w:ascii="Times New Roman" w:hAnsi="Times New Roman"/>
          <w:color w:val="000000"/>
        </w:rPr>
        <w:t>(Blood Transfusion)</w:t>
      </w:r>
    </w:p>
    <w:p w:rsidR="00E22463" w:rsidRPr="00CD5209" w:rsidRDefault="00E22463" w:rsidP="00471EAE">
      <w:pPr>
        <w:tabs>
          <w:tab w:val="left" w:pos="1418"/>
          <w:tab w:val="num" w:pos="1980"/>
        </w:tabs>
        <w:ind w:left="1418"/>
        <w:jc w:val="both"/>
        <w:rPr>
          <w:color w:val="000000"/>
        </w:rPr>
      </w:pPr>
      <w:r w:rsidRPr="00CD5209">
        <w:rPr>
          <w:color w:val="000000"/>
        </w:rPr>
        <w:t>The Consultants are responsible for:</w:t>
      </w:r>
    </w:p>
    <w:p w:rsidR="00B72AE7" w:rsidRPr="00CD5209" w:rsidRDefault="00B72AE7" w:rsidP="00E22463">
      <w:pPr>
        <w:tabs>
          <w:tab w:val="left" w:pos="1701"/>
          <w:tab w:val="num" w:pos="1980"/>
        </w:tabs>
        <w:ind w:left="1260"/>
        <w:jc w:val="both"/>
        <w:rPr>
          <w:color w:val="000000"/>
        </w:rPr>
      </w:pPr>
    </w:p>
    <w:p w:rsidR="00E22463" w:rsidRPr="00CD5209" w:rsidRDefault="00E22463" w:rsidP="00ED6387">
      <w:pPr>
        <w:numPr>
          <w:ilvl w:val="0"/>
          <w:numId w:val="10"/>
        </w:numPr>
        <w:tabs>
          <w:tab w:val="clear" w:pos="2760"/>
          <w:tab w:val="num" w:pos="1418"/>
        </w:tabs>
        <w:ind w:left="1418" w:firstLine="0"/>
        <w:jc w:val="both"/>
        <w:rPr>
          <w:color w:val="000000"/>
        </w:rPr>
      </w:pPr>
      <w:r w:rsidRPr="00CD5209">
        <w:rPr>
          <w:color w:val="000000"/>
        </w:rPr>
        <w:t xml:space="preserve">Directing/advising clinical issues </w:t>
      </w:r>
    </w:p>
    <w:p w:rsidR="00E22463" w:rsidRPr="00CD5209" w:rsidRDefault="00E22463" w:rsidP="00ED6387">
      <w:pPr>
        <w:numPr>
          <w:ilvl w:val="0"/>
          <w:numId w:val="10"/>
        </w:numPr>
        <w:tabs>
          <w:tab w:val="clear" w:pos="2760"/>
          <w:tab w:val="num" w:pos="2127"/>
        </w:tabs>
        <w:ind w:left="2127" w:hanging="709"/>
        <w:jc w:val="both"/>
        <w:rPr>
          <w:color w:val="000000"/>
        </w:rPr>
      </w:pPr>
      <w:r w:rsidRPr="00CD5209">
        <w:rPr>
          <w:color w:val="000000"/>
        </w:rPr>
        <w:t>Commun</w:t>
      </w:r>
      <w:r w:rsidR="00D94941" w:rsidRPr="00CD5209">
        <w:rPr>
          <w:color w:val="000000"/>
        </w:rPr>
        <w:t xml:space="preserve">icating directly with the </w:t>
      </w:r>
      <w:r w:rsidRPr="00CD5209">
        <w:rPr>
          <w:color w:val="000000"/>
        </w:rPr>
        <w:t>Chief Medical Scientist</w:t>
      </w:r>
    </w:p>
    <w:p w:rsidR="00E22463" w:rsidRPr="00CD5209" w:rsidRDefault="00E22463" w:rsidP="00ED6387">
      <w:pPr>
        <w:numPr>
          <w:ilvl w:val="0"/>
          <w:numId w:val="10"/>
        </w:numPr>
        <w:tabs>
          <w:tab w:val="clear" w:pos="2760"/>
          <w:tab w:val="num" w:pos="1418"/>
        </w:tabs>
        <w:ind w:left="1418" w:firstLine="0"/>
        <w:jc w:val="both"/>
        <w:rPr>
          <w:color w:val="000000"/>
        </w:rPr>
      </w:pPr>
      <w:r w:rsidRPr="00CD5209">
        <w:rPr>
          <w:color w:val="000000"/>
        </w:rPr>
        <w:t>Providing advice on the choice of tests</w:t>
      </w:r>
    </w:p>
    <w:p w:rsidR="00E22463" w:rsidRPr="00CD5209" w:rsidRDefault="00E22463" w:rsidP="00ED6387">
      <w:pPr>
        <w:numPr>
          <w:ilvl w:val="0"/>
          <w:numId w:val="10"/>
        </w:numPr>
        <w:tabs>
          <w:tab w:val="clear" w:pos="2760"/>
          <w:tab w:val="num" w:pos="1418"/>
        </w:tabs>
        <w:ind w:left="1418" w:firstLine="0"/>
        <w:jc w:val="both"/>
        <w:rPr>
          <w:color w:val="000000"/>
        </w:rPr>
      </w:pPr>
      <w:r w:rsidRPr="00CD5209">
        <w:rPr>
          <w:color w:val="000000"/>
        </w:rPr>
        <w:t>Providing advice on the use of laboratory services</w:t>
      </w:r>
    </w:p>
    <w:p w:rsidR="00E22463" w:rsidRPr="00CD5209" w:rsidRDefault="00E22463" w:rsidP="00ED6387">
      <w:pPr>
        <w:numPr>
          <w:ilvl w:val="0"/>
          <w:numId w:val="10"/>
        </w:numPr>
        <w:tabs>
          <w:tab w:val="clear" w:pos="2760"/>
          <w:tab w:val="num" w:pos="1418"/>
        </w:tabs>
        <w:ind w:left="1418" w:firstLine="0"/>
        <w:jc w:val="both"/>
        <w:rPr>
          <w:color w:val="000000"/>
        </w:rPr>
      </w:pPr>
      <w:r w:rsidRPr="00CD5209">
        <w:rPr>
          <w:color w:val="000000"/>
        </w:rPr>
        <w:t>Interpretation of laboratory data</w:t>
      </w:r>
    </w:p>
    <w:p w:rsidR="00E22463" w:rsidRPr="00CD5209" w:rsidRDefault="00E22463" w:rsidP="00ED6387">
      <w:pPr>
        <w:numPr>
          <w:ilvl w:val="0"/>
          <w:numId w:val="10"/>
        </w:numPr>
        <w:tabs>
          <w:tab w:val="clear" w:pos="2760"/>
          <w:tab w:val="num" w:pos="1418"/>
        </w:tabs>
        <w:ind w:left="1418" w:firstLine="0"/>
        <w:jc w:val="both"/>
        <w:rPr>
          <w:color w:val="000000"/>
        </w:rPr>
      </w:pPr>
      <w:r w:rsidRPr="00CD5209">
        <w:rPr>
          <w:color w:val="000000"/>
        </w:rPr>
        <w:t>Overseeing Haemovigilance/Traceability (Consultant Haematologist)</w:t>
      </w:r>
    </w:p>
    <w:p w:rsidR="00496E59" w:rsidRPr="00CD5209" w:rsidRDefault="00496E59" w:rsidP="00ED6387">
      <w:pPr>
        <w:numPr>
          <w:ilvl w:val="0"/>
          <w:numId w:val="10"/>
        </w:numPr>
        <w:tabs>
          <w:tab w:val="clear" w:pos="2760"/>
          <w:tab w:val="num" w:pos="1418"/>
        </w:tabs>
        <w:ind w:left="1418" w:firstLine="0"/>
        <w:jc w:val="both"/>
        <w:rPr>
          <w:color w:val="000000"/>
        </w:rPr>
      </w:pPr>
      <w:r w:rsidRPr="00CD5209">
        <w:rPr>
          <w:color w:val="000000"/>
        </w:rPr>
        <w:t>Infection Prevention &amp; Control (Microbiology)</w:t>
      </w:r>
    </w:p>
    <w:p w:rsidR="00E90DFC" w:rsidRPr="00CD5209" w:rsidRDefault="00E90DFC" w:rsidP="00471EAE">
      <w:pPr>
        <w:tabs>
          <w:tab w:val="num" w:pos="1418"/>
        </w:tabs>
        <w:ind w:left="1418"/>
        <w:jc w:val="both"/>
        <w:rPr>
          <w:color w:val="000000"/>
        </w:rPr>
      </w:pPr>
    </w:p>
    <w:p w:rsidR="00E22463" w:rsidRPr="00CD5209" w:rsidRDefault="00E22463" w:rsidP="00471EAE">
      <w:pPr>
        <w:tabs>
          <w:tab w:val="num" w:pos="1418"/>
        </w:tabs>
        <w:ind w:left="1418"/>
        <w:jc w:val="both"/>
        <w:rPr>
          <w:color w:val="000000"/>
        </w:rPr>
      </w:pPr>
    </w:p>
    <w:p w:rsidR="00E22463" w:rsidRPr="00CD5209" w:rsidRDefault="00E22463" w:rsidP="00471EAE">
      <w:pPr>
        <w:tabs>
          <w:tab w:val="num" w:pos="1418"/>
        </w:tabs>
        <w:ind w:left="1418"/>
        <w:jc w:val="both"/>
        <w:rPr>
          <w:b/>
          <w:color w:val="000000"/>
        </w:rPr>
      </w:pPr>
      <w:r w:rsidRPr="00CD5209">
        <w:rPr>
          <w:b/>
          <w:color w:val="000000"/>
        </w:rPr>
        <w:t>The Chief Medical Scientist</w:t>
      </w:r>
      <w:r w:rsidR="00D565F2" w:rsidRPr="00CD5209">
        <w:rPr>
          <w:b/>
          <w:color w:val="000000"/>
        </w:rPr>
        <w:t xml:space="preserve"> is</w:t>
      </w:r>
      <w:r w:rsidRPr="00CD5209">
        <w:rPr>
          <w:b/>
          <w:color w:val="000000"/>
        </w:rPr>
        <w:t xml:space="preserve"> responsible for:</w:t>
      </w:r>
    </w:p>
    <w:p w:rsidR="00E22463" w:rsidRPr="00CD5209" w:rsidRDefault="00E22463" w:rsidP="00471EAE">
      <w:pPr>
        <w:tabs>
          <w:tab w:val="num" w:pos="1418"/>
        </w:tabs>
        <w:ind w:left="1418"/>
        <w:jc w:val="both"/>
        <w:rPr>
          <w:color w:val="000000"/>
        </w:rPr>
      </w:pPr>
    </w:p>
    <w:p w:rsidR="00E22463" w:rsidRPr="00CD5209" w:rsidRDefault="0015397A" w:rsidP="00ED6387">
      <w:pPr>
        <w:numPr>
          <w:ilvl w:val="0"/>
          <w:numId w:val="11"/>
        </w:numPr>
        <w:tabs>
          <w:tab w:val="clear" w:pos="2799"/>
          <w:tab w:val="num" w:pos="1418"/>
        </w:tabs>
        <w:ind w:left="1418" w:firstLine="0"/>
        <w:jc w:val="both"/>
        <w:rPr>
          <w:color w:val="000000"/>
        </w:rPr>
      </w:pPr>
      <w:r w:rsidRPr="00CD5209">
        <w:rPr>
          <w:color w:val="000000"/>
        </w:rPr>
        <w:t>Reporting</w:t>
      </w:r>
      <w:r w:rsidR="004037B2" w:rsidRPr="00CD5209">
        <w:rPr>
          <w:color w:val="000000"/>
        </w:rPr>
        <w:t xml:space="preserve"> to</w:t>
      </w:r>
      <w:r w:rsidR="00724FC1" w:rsidRPr="00CD5209">
        <w:rPr>
          <w:color w:val="000000"/>
        </w:rPr>
        <w:t xml:space="preserve"> </w:t>
      </w:r>
      <w:r w:rsidR="00E22463" w:rsidRPr="00CD5209">
        <w:rPr>
          <w:color w:val="000000"/>
        </w:rPr>
        <w:t xml:space="preserve">the </w:t>
      </w:r>
      <w:r w:rsidR="00106AAF" w:rsidRPr="00CD5209">
        <w:rPr>
          <w:color w:val="000000"/>
        </w:rPr>
        <w:t>General</w:t>
      </w:r>
      <w:r w:rsidR="00E22463" w:rsidRPr="00CD5209">
        <w:rPr>
          <w:color w:val="000000"/>
        </w:rPr>
        <w:t xml:space="preserve"> Manager</w:t>
      </w:r>
      <w:r w:rsidR="002E31DF" w:rsidRPr="00CD5209">
        <w:rPr>
          <w:color w:val="000000"/>
        </w:rPr>
        <w:t xml:space="preserve"> on</w:t>
      </w:r>
      <w:r w:rsidR="00106AAF" w:rsidRPr="00CD5209">
        <w:rPr>
          <w:color w:val="000000"/>
        </w:rPr>
        <w:t xml:space="preserve"> management and</w:t>
      </w:r>
      <w:r w:rsidR="002E31DF" w:rsidRPr="00CD5209">
        <w:rPr>
          <w:color w:val="000000"/>
        </w:rPr>
        <w:t xml:space="preserve"> governance issues</w:t>
      </w:r>
    </w:p>
    <w:p w:rsidR="00E22463" w:rsidRPr="00CD5209" w:rsidRDefault="00E22463" w:rsidP="00ED6387">
      <w:pPr>
        <w:numPr>
          <w:ilvl w:val="0"/>
          <w:numId w:val="11"/>
        </w:numPr>
        <w:tabs>
          <w:tab w:val="clear" w:pos="2799"/>
          <w:tab w:val="num" w:pos="1418"/>
        </w:tabs>
        <w:ind w:left="1418" w:firstLine="0"/>
        <w:jc w:val="both"/>
        <w:rPr>
          <w:color w:val="000000"/>
        </w:rPr>
      </w:pPr>
      <w:r w:rsidRPr="00CD5209">
        <w:rPr>
          <w:color w:val="000000"/>
        </w:rPr>
        <w:t>Directing scientific issues</w:t>
      </w:r>
    </w:p>
    <w:p w:rsidR="00E22463" w:rsidRPr="00CD5209" w:rsidRDefault="00E22463" w:rsidP="00ED6387">
      <w:pPr>
        <w:numPr>
          <w:ilvl w:val="0"/>
          <w:numId w:val="11"/>
        </w:numPr>
        <w:tabs>
          <w:tab w:val="clear" w:pos="2799"/>
          <w:tab w:val="num" w:pos="1418"/>
        </w:tabs>
        <w:ind w:left="1418" w:firstLine="0"/>
        <w:jc w:val="both"/>
        <w:rPr>
          <w:color w:val="000000"/>
        </w:rPr>
      </w:pPr>
      <w:r w:rsidRPr="00CD5209">
        <w:rPr>
          <w:color w:val="000000"/>
        </w:rPr>
        <w:t>Providing advise on the development of scientific tests</w:t>
      </w:r>
    </w:p>
    <w:p w:rsidR="00E22463" w:rsidRPr="00CD5209" w:rsidRDefault="00E22463" w:rsidP="00ED6387">
      <w:pPr>
        <w:numPr>
          <w:ilvl w:val="0"/>
          <w:numId w:val="11"/>
        </w:numPr>
        <w:tabs>
          <w:tab w:val="clear" w:pos="2799"/>
          <w:tab w:val="num" w:pos="1418"/>
        </w:tabs>
        <w:ind w:left="1418" w:firstLine="0"/>
        <w:jc w:val="both"/>
        <w:rPr>
          <w:color w:val="000000"/>
        </w:rPr>
      </w:pPr>
      <w:r w:rsidRPr="00CD5209">
        <w:rPr>
          <w:color w:val="000000"/>
        </w:rPr>
        <w:t>Providing advise on the use of laboratory services</w:t>
      </w:r>
    </w:p>
    <w:p w:rsidR="00E22463" w:rsidRPr="00CD5209" w:rsidRDefault="00E22463" w:rsidP="00ED6387">
      <w:pPr>
        <w:numPr>
          <w:ilvl w:val="0"/>
          <w:numId w:val="11"/>
        </w:numPr>
        <w:tabs>
          <w:tab w:val="clear" w:pos="2799"/>
          <w:tab w:val="num" w:pos="1418"/>
        </w:tabs>
        <w:ind w:left="1418" w:firstLine="0"/>
        <w:jc w:val="both"/>
        <w:rPr>
          <w:color w:val="000000"/>
        </w:rPr>
      </w:pPr>
      <w:r w:rsidRPr="00CD5209">
        <w:rPr>
          <w:color w:val="000000"/>
        </w:rPr>
        <w:t>Interpretation of laboratory data</w:t>
      </w:r>
    </w:p>
    <w:p w:rsidR="004037B2" w:rsidRPr="00CD5209" w:rsidRDefault="0015397A" w:rsidP="00ED6387">
      <w:pPr>
        <w:numPr>
          <w:ilvl w:val="0"/>
          <w:numId w:val="11"/>
        </w:numPr>
        <w:tabs>
          <w:tab w:val="clear" w:pos="2799"/>
          <w:tab w:val="num" w:pos="1418"/>
        </w:tabs>
        <w:ind w:left="1418" w:firstLine="0"/>
        <w:jc w:val="both"/>
        <w:rPr>
          <w:color w:val="000000"/>
        </w:rPr>
      </w:pPr>
      <w:r w:rsidRPr="00CD5209">
        <w:rPr>
          <w:color w:val="000000"/>
        </w:rPr>
        <w:t>Implementing</w:t>
      </w:r>
      <w:r w:rsidR="004037B2" w:rsidRPr="00CD5209">
        <w:rPr>
          <w:color w:val="000000"/>
        </w:rPr>
        <w:t xml:space="preserve"> the Quality Management System</w:t>
      </w:r>
    </w:p>
    <w:p w:rsidR="005A35B1" w:rsidRPr="00CD5209" w:rsidRDefault="005A35B1" w:rsidP="00471EAE">
      <w:pPr>
        <w:tabs>
          <w:tab w:val="num" w:pos="1418"/>
          <w:tab w:val="left" w:pos="1701"/>
        </w:tabs>
        <w:spacing w:before="120" w:after="120"/>
        <w:ind w:left="1418"/>
        <w:jc w:val="both"/>
        <w:rPr>
          <w:bCs/>
          <w:color w:val="000000"/>
        </w:rPr>
      </w:pPr>
    </w:p>
    <w:p w:rsidR="009808FE" w:rsidRPr="00CD5209" w:rsidRDefault="009808FE" w:rsidP="00471EAE">
      <w:pPr>
        <w:tabs>
          <w:tab w:val="left" w:pos="1418"/>
        </w:tabs>
        <w:spacing w:before="120" w:after="120"/>
        <w:ind w:left="1418"/>
        <w:jc w:val="both"/>
        <w:rPr>
          <w:bCs/>
          <w:color w:val="000000"/>
        </w:rPr>
      </w:pPr>
      <w:r w:rsidRPr="00CD5209">
        <w:rPr>
          <w:bCs/>
          <w:color w:val="000000"/>
        </w:rPr>
        <w:t xml:space="preserve">The </w:t>
      </w:r>
      <w:r w:rsidR="00254B66" w:rsidRPr="00CD5209">
        <w:rPr>
          <w:bCs/>
          <w:color w:val="000000"/>
        </w:rPr>
        <w:t>Department of Pathology Management</w:t>
      </w:r>
      <w:r w:rsidRPr="00CD5209">
        <w:rPr>
          <w:bCs/>
          <w:color w:val="000000"/>
        </w:rPr>
        <w:t xml:space="preserve"> Team ensures that policies and procedures are in place to define responsibility, authority and interrelationships.</w:t>
      </w:r>
    </w:p>
    <w:p w:rsidR="0021650D" w:rsidRPr="00CD5209" w:rsidRDefault="009808FE" w:rsidP="00471EAE">
      <w:pPr>
        <w:pStyle w:val="BodyTextIndent2"/>
        <w:tabs>
          <w:tab w:val="left" w:pos="1418"/>
        </w:tabs>
        <w:ind w:left="1418"/>
        <w:rPr>
          <w:rFonts w:ascii="Times New Roman" w:hAnsi="Times New Roman"/>
          <w:i/>
          <w:color w:val="000000"/>
        </w:rPr>
      </w:pPr>
      <w:r w:rsidRPr="00CD5209">
        <w:rPr>
          <w:rFonts w:ascii="Times New Roman" w:hAnsi="Times New Roman"/>
          <w:color w:val="000000"/>
        </w:rPr>
        <w:t xml:space="preserve">The organizational and management structure of the </w:t>
      </w:r>
      <w:r w:rsidR="00254B66" w:rsidRPr="00CD5209">
        <w:rPr>
          <w:rFonts w:ascii="Times New Roman" w:hAnsi="Times New Roman"/>
          <w:color w:val="000000"/>
        </w:rPr>
        <w:t>Department of Pathology</w:t>
      </w:r>
      <w:r w:rsidRPr="00CD5209">
        <w:rPr>
          <w:rFonts w:ascii="Times New Roman" w:hAnsi="Times New Roman"/>
          <w:color w:val="000000"/>
        </w:rPr>
        <w:t xml:space="preserve"> and interrelationships of personnel in relation to the Quality Management System are illustrated in Appendix 1. O</w:t>
      </w:r>
      <w:r w:rsidRPr="00CD5209">
        <w:rPr>
          <w:rFonts w:ascii="Times New Roman" w:hAnsi="Times New Roman"/>
          <w:i/>
          <w:color w:val="000000"/>
        </w:rPr>
        <w:t>rganisational Chart</w:t>
      </w:r>
      <w:r w:rsidR="00EF45F2" w:rsidRPr="00CD5209">
        <w:rPr>
          <w:rFonts w:ascii="Times New Roman" w:hAnsi="Times New Roman"/>
          <w:i/>
          <w:color w:val="000000"/>
        </w:rPr>
        <w:t xml:space="preserve"> for Our Lady’s Hospital, Navan</w:t>
      </w:r>
      <w:r w:rsidRPr="00CD5209">
        <w:rPr>
          <w:rFonts w:ascii="Times New Roman" w:hAnsi="Times New Roman"/>
          <w:i/>
          <w:color w:val="000000"/>
        </w:rPr>
        <w:t>.</w:t>
      </w:r>
    </w:p>
    <w:p w:rsidR="00B03BFA" w:rsidRPr="00CD5209" w:rsidRDefault="00B03BFA" w:rsidP="00471EAE">
      <w:pPr>
        <w:pStyle w:val="BodyTextIndent2"/>
        <w:tabs>
          <w:tab w:val="left" w:pos="1418"/>
        </w:tabs>
        <w:ind w:left="1418"/>
        <w:rPr>
          <w:rFonts w:ascii="Times New Roman" w:hAnsi="Times New Roman"/>
          <w:b/>
          <w:i/>
          <w:color w:val="000000"/>
        </w:rPr>
      </w:pPr>
      <w:r w:rsidRPr="00CD5209">
        <w:rPr>
          <w:rFonts w:ascii="Times New Roman" w:hAnsi="Times New Roman"/>
          <w:b/>
          <w:i/>
          <w:color w:val="000000"/>
        </w:rPr>
        <w:tab/>
      </w:r>
    </w:p>
    <w:p w:rsidR="009A4A96" w:rsidRPr="00CD5209" w:rsidRDefault="009A4A96" w:rsidP="00471EAE">
      <w:pPr>
        <w:tabs>
          <w:tab w:val="left" w:pos="1418"/>
        </w:tabs>
        <w:ind w:left="1418"/>
        <w:jc w:val="both"/>
        <w:rPr>
          <w:color w:val="000000"/>
        </w:rPr>
      </w:pPr>
      <w:r w:rsidRPr="00CD5209">
        <w:rPr>
          <w:color w:val="000000"/>
        </w:rPr>
        <w:t xml:space="preserve">The </w:t>
      </w:r>
      <w:r w:rsidR="00254B66" w:rsidRPr="00CD5209">
        <w:rPr>
          <w:color w:val="000000"/>
        </w:rPr>
        <w:t>Department of Pathology</w:t>
      </w:r>
      <w:r w:rsidR="00D565F2" w:rsidRPr="00CD5209">
        <w:rPr>
          <w:color w:val="000000"/>
        </w:rPr>
        <w:t xml:space="preserve"> M</w:t>
      </w:r>
      <w:r w:rsidRPr="00CD5209">
        <w:rPr>
          <w:color w:val="000000"/>
        </w:rPr>
        <w:t>anagement Team ensures that policies and procedures are in place to address the following:</w:t>
      </w:r>
    </w:p>
    <w:p w:rsidR="009A4A96" w:rsidRPr="00CD5209" w:rsidRDefault="009A4A96" w:rsidP="009A4A96">
      <w:pPr>
        <w:ind w:left="213"/>
        <w:jc w:val="both"/>
        <w:rPr>
          <w:color w:val="000000"/>
        </w:rPr>
      </w:pPr>
    </w:p>
    <w:p w:rsidR="009A4A96" w:rsidRPr="00CD5209" w:rsidRDefault="0019656B" w:rsidP="00ED6387">
      <w:pPr>
        <w:numPr>
          <w:ilvl w:val="1"/>
          <w:numId w:val="91"/>
        </w:numPr>
        <w:jc w:val="both"/>
        <w:rPr>
          <w:color w:val="000000"/>
        </w:rPr>
      </w:pPr>
      <w:r w:rsidRPr="00CD5209">
        <w:rPr>
          <w:color w:val="000000"/>
        </w:rPr>
        <w:t>T</w:t>
      </w:r>
      <w:r w:rsidR="009808FE" w:rsidRPr="00CD5209">
        <w:rPr>
          <w:color w:val="000000"/>
        </w:rPr>
        <w:t xml:space="preserve">he responsibilities of personnel involved in the examination of primary samples are defined by formal job descriptions.  </w:t>
      </w:r>
      <w:r w:rsidR="00E22463" w:rsidRPr="00CD5209">
        <w:rPr>
          <w:color w:val="000000"/>
        </w:rPr>
        <w:t>Signed j</w:t>
      </w:r>
      <w:r w:rsidR="009808FE" w:rsidRPr="00CD5209">
        <w:rPr>
          <w:color w:val="000000"/>
        </w:rPr>
        <w:t>ob descriptions are in pl</w:t>
      </w:r>
      <w:r w:rsidR="00E22463" w:rsidRPr="00CD5209">
        <w:rPr>
          <w:color w:val="000000"/>
        </w:rPr>
        <w:t>a</w:t>
      </w:r>
      <w:r w:rsidR="009808FE" w:rsidRPr="00CD5209">
        <w:rPr>
          <w:color w:val="000000"/>
        </w:rPr>
        <w:t xml:space="preserve">ce for each position and are located in individual training folders.  </w:t>
      </w:r>
      <w:r w:rsidR="00254B66" w:rsidRPr="00CD5209">
        <w:rPr>
          <w:color w:val="000000"/>
        </w:rPr>
        <w:t>Department of Pathology</w:t>
      </w:r>
      <w:r w:rsidR="006F0CE8" w:rsidRPr="00CD5209">
        <w:rPr>
          <w:color w:val="000000"/>
        </w:rPr>
        <w:t xml:space="preserve"> personnel </w:t>
      </w:r>
      <w:r w:rsidR="009A4A96" w:rsidRPr="00CD5209">
        <w:rPr>
          <w:color w:val="000000"/>
        </w:rPr>
        <w:t>are provided with</w:t>
      </w:r>
      <w:r w:rsidR="009808FE" w:rsidRPr="00CD5209">
        <w:rPr>
          <w:color w:val="000000"/>
        </w:rPr>
        <w:t xml:space="preserve"> </w:t>
      </w:r>
      <w:r w:rsidR="009A4A96" w:rsidRPr="00CD5209">
        <w:rPr>
          <w:color w:val="000000"/>
        </w:rPr>
        <w:t>the</w:t>
      </w:r>
      <w:r w:rsidR="00F32232" w:rsidRPr="00CD5209">
        <w:rPr>
          <w:color w:val="000000"/>
        </w:rPr>
        <w:t xml:space="preserve"> </w:t>
      </w:r>
      <w:r w:rsidR="009A4A96" w:rsidRPr="00CD5209">
        <w:rPr>
          <w:color w:val="000000"/>
        </w:rPr>
        <w:t>appropriate authority and resources to carry out their duties as speci</w:t>
      </w:r>
      <w:r w:rsidR="008E22AC" w:rsidRPr="00CD5209">
        <w:rPr>
          <w:color w:val="000000"/>
        </w:rPr>
        <w:t xml:space="preserve">fied in their job descriptions. </w:t>
      </w:r>
      <w:r w:rsidR="009A4A96" w:rsidRPr="00CD5209">
        <w:rPr>
          <w:color w:val="000000"/>
        </w:rPr>
        <w:t xml:space="preserve">This is implemented through </w:t>
      </w:r>
      <w:r w:rsidR="00DC4520" w:rsidRPr="00CD5209">
        <w:rPr>
          <w:i/>
          <w:color w:val="000000"/>
        </w:rPr>
        <w:t>MP-GEN-0001 Management of the Laboratory</w:t>
      </w:r>
      <w:r w:rsidR="00DC4520" w:rsidRPr="00CD5209">
        <w:rPr>
          <w:color w:val="000000"/>
        </w:rPr>
        <w:t xml:space="preserve"> and </w:t>
      </w:r>
      <w:r w:rsidR="009A4A96" w:rsidRPr="00CD5209">
        <w:rPr>
          <w:i/>
          <w:iCs/>
          <w:color w:val="000000"/>
        </w:rPr>
        <w:t>MP-GEN-000</w:t>
      </w:r>
      <w:r w:rsidR="009E37DA" w:rsidRPr="00CD5209">
        <w:rPr>
          <w:i/>
          <w:iCs/>
          <w:color w:val="000000"/>
        </w:rPr>
        <w:t>5 Management of Personnel</w:t>
      </w:r>
      <w:r w:rsidR="009A4A96" w:rsidRPr="00CD5209">
        <w:rPr>
          <w:color w:val="000000"/>
        </w:rPr>
        <w:t xml:space="preserve">. </w:t>
      </w:r>
    </w:p>
    <w:p w:rsidR="00E22463" w:rsidRPr="00CD5209" w:rsidRDefault="00E22463" w:rsidP="00533835">
      <w:pPr>
        <w:tabs>
          <w:tab w:val="num" w:pos="1980"/>
        </w:tabs>
        <w:ind w:left="720" w:hanging="360"/>
        <w:jc w:val="both"/>
        <w:rPr>
          <w:color w:val="000000"/>
        </w:rPr>
      </w:pPr>
    </w:p>
    <w:p w:rsidR="00906A59" w:rsidRPr="00CD5209" w:rsidRDefault="00906A59" w:rsidP="00ED6387">
      <w:pPr>
        <w:pStyle w:val="BodyTextIndent2"/>
        <w:numPr>
          <w:ilvl w:val="1"/>
          <w:numId w:val="91"/>
        </w:numPr>
        <w:tabs>
          <w:tab w:val="left" w:pos="2057"/>
        </w:tabs>
        <w:rPr>
          <w:rFonts w:ascii="Times New Roman" w:hAnsi="Times New Roman"/>
          <w:i/>
          <w:color w:val="000000"/>
        </w:rPr>
      </w:pPr>
      <w:r w:rsidRPr="00CD5209">
        <w:rPr>
          <w:rFonts w:ascii="Times New Roman" w:hAnsi="Times New Roman"/>
          <w:color w:val="000000"/>
        </w:rPr>
        <w:t xml:space="preserve">The </w:t>
      </w:r>
      <w:r w:rsidR="00106AAF" w:rsidRPr="00CD5209">
        <w:rPr>
          <w:rFonts w:ascii="Times New Roman" w:hAnsi="Times New Roman"/>
          <w:color w:val="000000"/>
        </w:rPr>
        <w:t>Chief Medical Scientist</w:t>
      </w:r>
      <w:r w:rsidRPr="00CD5209">
        <w:rPr>
          <w:rFonts w:ascii="Times New Roman" w:hAnsi="Times New Roman"/>
          <w:color w:val="000000"/>
        </w:rPr>
        <w:t xml:space="preserve"> is responsible for preparing, reviewing and </w:t>
      </w:r>
      <w:r w:rsidR="00E22463" w:rsidRPr="00CD5209">
        <w:rPr>
          <w:rFonts w:ascii="Times New Roman" w:hAnsi="Times New Roman"/>
          <w:color w:val="000000"/>
        </w:rPr>
        <w:t xml:space="preserve">   </w:t>
      </w:r>
      <w:r w:rsidRPr="00CD5209">
        <w:rPr>
          <w:rFonts w:ascii="Times New Roman" w:hAnsi="Times New Roman"/>
          <w:color w:val="000000"/>
        </w:rPr>
        <w:t xml:space="preserve">updating relevant job descriptions in conjunction with the Human Resources Department. </w:t>
      </w:r>
      <w:r w:rsidR="00BA2D22" w:rsidRPr="00CD5209">
        <w:rPr>
          <w:rFonts w:ascii="Times New Roman" w:hAnsi="Times New Roman"/>
          <w:color w:val="000000"/>
        </w:rPr>
        <w:t>Table 3.</w:t>
      </w:r>
      <w:r w:rsidR="00E22463" w:rsidRPr="00CD5209">
        <w:rPr>
          <w:rFonts w:ascii="Times New Roman" w:hAnsi="Times New Roman"/>
          <w:color w:val="000000"/>
        </w:rPr>
        <w:t xml:space="preserve"> </w:t>
      </w:r>
      <w:r w:rsidR="00BA2D22" w:rsidRPr="00CD5209">
        <w:rPr>
          <w:rFonts w:ascii="Times New Roman" w:hAnsi="Times New Roman"/>
          <w:i/>
          <w:color w:val="000000"/>
        </w:rPr>
        <w:t xml:space="preserve">Key Functions of </w:t>
      </w:r>
      <w:r w:rsidR="00DF5233" w:rsidRPr="00CD5209">
        <w:rPr>
          <w:rFonts w:ascii="Times New Roman" w:hAnsi="Times New Roman"/>
          <w:i/>
          <w:color w:val="000000"/>
        </w:rPr>
        <w:t>P</w:t>
      </w:r>
      <w:r w:rsidR="00BA2D22" w:rsidRPr="00CD5209">
        <w:rPr>
          <w:rFonts w:ascii="Times New Roman" w:hAnsi="Times New Roman"/>
          <w:i/>
          <w:color w:val="000000"/>
        </w:rPr>
        <w:t>ersonnel in the Department of Pathology</w:t>
      </w:r>
      <w:r w:rsidR="00DF5233" w:rsidRPr="00CD5209">
        <w:rPr>
          <w:rFonts w:ascii="Times New Roman" w:hAnsi="Times New Roman"/>
          <w:color w:val="000000"/>
        </w:rPr>
        <w:t xml:space="preserve"> ou</w:t>
      </w:r>
      <w:r w:rsidR="002168AB" w:rsidRPr="00CD5209">
        <w:rPr>
          <w:rFonts w:ascii="Times New Roman" w:hAnsi="Times New Roman"/>
          <w:color w:val="000000"/>
        </w:rPr>
        <w:t>t</w:t>
      </w:r>
      <w:r w:rsidR="00DF5233" w:rsidRPr="00CD5209">
        <w:rPr>
          <w:rFonts w:ascii="Times New Roman" w:hAnsi="Times New Roman"/>
          <w:color w:val="000000"/>
        </w:rPr>
        <w:t>lines the role, responsibility and deputy for key personnel.</w:t>
      </w:r>
    </w:p>
    <w:p w:rsidR="002E31DF" w:rsidRPr="00CD5209" w:rsidRDefault="002E31DF" w:rsidP="002E31DF">
      <w:pPr>
        <w:pStyle w:val="ListParagraph"/>
        <w:rPr>
          <w:i/>
          <w:color w:val="000000"/>
        </w:rPr>
      </w:pPr>
    </w:p>
    <w:p w:rsidR="002E31DF" w:rsidRPr="00CD5209" w:rsidRDefault="002E31DF" w:rsidP="002E31DF">
      <w:pPr>
        <w:pStyle w:val="BodyTextIndent2"/>
        <w:tabs>
          <w:tab w:val="left" w:pos="2057"/>
        </w:tabs>
        <w:ind w:left="2149"/>
        <w:rPr>
          <w:rFonts w:ascii="Times New Roman" w:hAnsi="Times New Roman"/>
          <w:i/>
          <w:color w:val="000000"/>
        </w:rPr>
      </w:pPr>
    </w:p>
    <w:p w:rsidR="009A4A96" w:rsidRPr="00CD5209" w:rsidRDefault="00906A59" w:rsidP="002E31DF">
      <w:pPr>
        <w:numPr>
          <w:ilvl w:val="1"/>
          <w:numId w:val="91"/>
        </w:numPr>
        <w:rPr>
          <w:color w:val="000000"/>
        </w:rPr>
      </w:pPr>
      <w:r w:rsidRPr="00CD5209">
        <w:rPr>
          <w:color w:val="000000"/>
        </w:rPr>
        <w:t xml:space="preserve">It is the </w:t>
      </w:r>
      <w:r w:rsidR="00254B66" w:rsidRPr="00CD5209">
        <w:rPr>
          <w:color w:val="000000"/>
        </w:rPr>
        <w:t>Department of Pathology</w:t>
      </w:r>
      <w:r w:rsidR="00B72AE7" w:rsidRPr="00CD5209">
        <w:rPr>
          <w:color w:val="000000"/>
        </w:rPr>
        <w:t xml:space="preserve"> </w:t>
      </w:r>
      <w:r w:rsidR="009A4A96" w:rsidRPr="00CD5209">
        <w:rPr>
          <w:color w:val="000000"/>
        </w:rPr>
        <w:t>p</w:t>
      </w:r>
      <w:r w:rsidRPr="00CD5209">
        <w:rPr>
          <w:color w:val="000000"/>
        </w:rPr>
        <w:t xml:space="preserve">olicy to ensure that </w:t>
      </w:r>
      <w:r w:rsidR="009A4A96" w:rsidRPr="00CD5209">
        <w:rPr>
          <w:color w:val="000000"/>
        </w:rPr>
        <w:t xml:space="preserve">personnel are adequately trained to perform procedures that have an impact on the quality of service supplied, as described in </w:t>
      </w:r>
      <w:r w:rsidR="009A4A96" w:rsidRPr="00CD5209">
        <w:rPr>
          <w:i/>
          <w:iCs/>
          <w:color w:val="000000"/>
        </w:rPr>
        <w:t>MP-GEN-00</w:t>
      </w:r>
      <w:r w:rsidR="00D565F2" w:rsidRPr="00CD5209">
        <w:rPr>
          <w:i/>
          <w:iCs/>
          <w:color w:val="000000"/>
        </w:rPr>
        <w:t>17</w:t>
      </w:r>
      <w:r w:rsidR="009A4A96" w:rsidRPr="00CD5209">
        <w:rPr>
          <w:i/>
          <w:iCs/>
          <w:color w:val="000000"/>
        </w:rPr>
        <w:t xml:space="preserve"> </w:t>
      </w:r>
      <w:r w:rsidR="00D565F2" w:rsidRPr="00CD5209">
        <w:rPr>
          <w:i/>
          <w:iCs/>
          <w:color w:val="000000"/>
        </w:rPr>
        <w:t xml:space="preserve">Pathology </w:t>
      </w:r>
      <w:r w:rsidRPr="00CD5209">
        <w:rPr>
          <w:i/>
          <w:iCs/>
          <w:color w:val="000000"/>
        </w:rPr>
        <w:t>Training P</w:t>
      </w:r>
      <w:r w:rsidR="00D565F2" w:rsidRPr="00CD5209">
        <w:rPr>
          <w:i/>
          <w:iCs/>
          <w:color w:val="000000"/>
        </w:rPr>
        <w:t>olicy</w:t>
      </w:r>
      <w:r w:rsidR="009A4A96" w:rsidRPr="00CD5209">
        <w:rPr>
          <w:color w:val="000000"/>
        </w:rPr>
        <w:t xml:space="preserve">. </w:t>
      </w:r>
    </w:p>
    <w:p w:rsidR="009A4A96" w:rsidRPr="00CD5209" w:rsidRDefault="009A4A96" w:rsidP="00ED6387">
      <w:pPr>
        <w:numPr>
          <w:ilvl w:val="1"/>
          <w:numId w:val="91"/>
        </w:numPr>
        <w:jc w:val="both"/>
        <w:rPr>
          <w:color w:val="000000"/>
        </w:rPr>
      </w:pPr>
      <w:r w:rsidRPr="00CD5209">
        <w:rPr>
          <w:color w:val="000000"/>
        </w:rPr>
        <w:t xml:space="preserve">The </w:t>
      </w:r>
      <w:r w:rsidR="00254B66" w:rsidRPr="00CD5209">
        <w:rPr>
          <w:color w:val="000000"/>
        </w:rPr>
        <w:t>Department of Pathology</w:t>
      </w:r>
      <w:r w:rsidR="00906A59" w:rsidRPr="00CD5209">
        <w:rPr>
          <w:color w:val="000000"/>
        </w:rPr>
        <w:t xml:space="preserve"> Management Team</w:t>
      </w:r>
      <w:r w:rsidR="00254B66" w:rsidRPr="00CD5209">
        <w:rPr>
          <w:color w:val="000000"/>
        </w:rPr>
        <w:t xml:space="preserve"> h</w:t>
      </w:r>
      <w:r w:rsidRPr="00CD5209">
        <w:rPr>
          <w:color w:val="000000"/>
        </w:rPr>
        <w:t xml:space="preserve">as </w:t>
      </w:r>
      <w:r w:rsidR="00DB4B97" w:rsidRPr="00CD5209">
        <w:rPr>
          <w:color w:val="000000"/>
        </w:rPr>
        <w:t xml:space="preserve">overall responsibility to ensure </w:t>
      </w:r>
      <w:r w:rsidRPr="00CD5209">
        <w:rPr>
          <w:color w:val="000000"/>
        </w:rPr>
        <w:t>adequate resources are in place to ensure the requ</w:t>
      </w:r>
      <w:r w:rsidR="00DB4B97" w:rsidRPr="00CD5209">
        <w:rPr>
          <w:color w:val="000000"/>
        </w:rPr>
        <w:t>ired quality of service is provided.</w:t>
      </w:r>
    </w:p>
    <w:p w:rsidR="00E22463" w:rsidRPr="00CD5209" w:rsidRDefault="00E22463" w:rsidP="00E22463">
      <w:pPr>
        <w:ind w:left="1440"/>
        <w:jc w:val="both"/>
        <w:rPr>
          <w:color w:val="000000"/>
        </w:rPr>
      </w:pPr>
    </w:p>
    <w:p w:rsidR="00BF08CF" w:rsidRPr="00CD5209" w:rsidRDefault="00BF08CF" w:rsidP="00471EAE">
      <w:pPr>
        <w:tabs>
          <w:tab w:val="left" w:pos="1418"/>
          <w:tab w:val="left" w:pos="1701"/>
        </w:tabs>
        <w:ind w:left="2777" w:hanging="2068"/>
        <w:jc w:val="both"/>
        <w:rPr>
          <w:b/>
          <w:color w:val="000000"/>
        </w:rPr>
      </w:pPr>
      <w:r w:rsidRPr="00CD5209">
        <w:rPr>
          <w:b/>
          <w:color w:val="000000"/>
        </w:rPr>
        <w:t>4.1.2.6</w:t>
      </w:r>
      <w:r w:rsidR="00E905ED" w:rsidRPr="00CD5209">
        <w:rPr>
          <w:b/>
          <w:color w:val="000000"/>
        </w:rPr>
        <w:tab/>
      </w:r>
      <w:r w:rsidRPr="00CD5209">
        <w:rPr>
          <w:b/>
          <w:color w:val="000000"/>
        </w:rPr>
        <w:t>Communication</w:t>
      </w:r>
      <w:r w:rsidRPr="00CD5209">
        <w:rPr>
          <w:b/>
          <w:color w:val="000000"/>
        </w:rPr>
        <w:tab/>
      </w:r>
    </w:p>
    <w:p w:rsidR="00BF08CF" w:rsidRPr="00CD5209" w:rsidRDefault="00BF08CF" w:rsidP="00BF08CF">
      <w:pPr>
        <w:ind w:left="2777" w:hanging="2068"/>
        <w:jc w:val="both"/>
        <w:rPr>
          <w:b/>
          <w:color w:val="000000"/>
        </w:rPr>
      </w:pPr>
    </w:p>
    <w:p w:rsidR="00BF08CF" w:rsidRPr="00CD5209" w:rsidRDefault="00BF08CF" w:rsidP="00471EAE">
      <w:pPr>
        <w:ind w:left="1418"/>
        <w:jc w:val="both"/>
        <w:rPr>
          <w:color w:val="000000"/>
        </w:rPr>
      </w:pPr>
      <w:r w:rsidRPr="00CD5209">
        <w:rPr>
          <w:color w:val="000000"/>
        </w:rPr>
        <w:t xml:space="preserve">There are established communication processes within the </w:t>
      </w:r>
      <w:r w:rsidR="00254B66" w:rsidRPr="00CD5209">
        <w:rPr>
          <w:color w:val="000000"/>
        </w:rPr>
        <w:t>Department of Pathology</w:t>
      </w:r>
      <w:r w:rsidRPr="00CD5209">
        <w:rPr>
          <w:color w:val="000000"/>
        </w:rPr>
        <w:t xml:space="preserve"> which ensures that communication takes place regarding the effectiveness of the Quality Management System.  This is carried out through the following:</w:t>
      </w:r>
    </w:p>
    <w:p w:rsidR="00BF08CF" w:rsidRPr="00CD5209" w:rsidRDefault="00BF08CF" w:rsidP="00471EAE">
      <w:pPr>
        <w:ind w:left="1418"/>
        <w:jc w:val="both"/>
        <w:rPr>
          <w:color w:val="000000"/>
        </w:rPr>
      </w:pPr>
    </w:p>
    <w:p w:rsidR="009F32D0" w:rsidRPr="00CD5209" w:rsidRDefault="009F32D0" w:rsidP="00ED6387">
      <w:pPr>
        <w:numPr>
          <w:ilvl w:val="0"/>
          <w:numId w:val="12"/>
        </w:numPr>
        <w:ind w:left="1418" w:firstLine="0"/>
        <w:jc w:val="both"/>
        <w:rPr>
          <w:color w:val="000000"/>
        </w:rPr>
      </w:pPr>
      <w:r w:rsidRPr="00CD5209">
        <w:rPr>
          <w:color w:val="000000"/>
        </w:rPr>
        <w:t>Pathology Governance Meeting</w:t>
      </w:r>
    </w:p>
    <w:p w:rsidR="009F32D0" w:rsidRPr="00CD5209" w:rsidRDefault="009F32D0" w:rsidP="00ED6387">
      <w:pPr>
        <w:numPr>
          <w:ilvl w:val="0"/>
          <w:numId w:val="12"/>
        </w:numPr>
        <w:ind w:left="1418" w:firstLine="0"/>
        <w:jc w:val="both"/>
        <w:rPr>
          <w:color w:val="000000"/>
        </w:rPr>
      </w:pPr>
      <w:r w:rsidRPr="00CD5209">
        <w:rPr>
          <w:color w:val="000000"/>
        </w:rPr>
        <w:t>Quality Meetings</w:t>
      </w:r>
    </w:p>
    <w:p w:rsidR="009F32D0" w:rsidRPr="00CD5209" w:rsidRDefault="009F32D0" w:rsidP="00ED6387">
      <w:pPr>
        <w:numPr>
          <w:ilvl w:val="0"/>
          <w:numId w:val="12"/>
        </w:numPr>
        <w:ind w:left="1418" w:firstLine="0"/>
        <w:jc w:val="both"/>
        <w:rPr>
          <w:color w:val="000000"/>
        </w:rPr>
      </w:pPr>
      <w:r w:rsidRPr="00CD5209">
        <w:rPr>
          <w:color w:val="000000"/>
        </w:rPr>
        <w:t>Annual Management Review Meeting</w:t>
      </w:r>
    </w:p>
    <w:p w:rsidR="009F32D0" w:rsidRPr="00CD5209" w:rsidRDefault="009F32D0" w:rsidP="00ED6387">
      <w:pPr>
        <w:numPr>
          <w:ilvl w:val="0"/>
          <w:numId w:val="12"/>
        </w:numPr>
        <w:ind w:left="1418" w:firstLine="0"/>
        <w:jc w:val="both"/>
        <w:rPr>
          <w:color w:val="000000"/>
        </w:rPr>
      </w:pPr>
      <w:r w:rsidRPr="00CD5209">
        <w:rPr>
          <w:color w:val="000000"/>
        </w:rPr>
        <w:t xml:space="preserve">General Laboratory Meetings </w:t>
      </w:r>
    </w:p>
    <w:p w:rsidR="009F32D0" w:rsidRPr="00CD5209" w:rsidRDefault="009F32D0" w:rsidP="00ED6387">
      <w:pPr>
        <w:numPr>
          <w:ilvl w:val="0"/>
          <w:numId w:val="12"/>
        </w:numPr>
        <w:ind w:left="1418" w:firstLine="0"/>
        <w:jc w:val="both"/>
        <w:rPr>
          <w:color w:val="000000"/>
        </w:rPr>
      </w:pPr>
      <w:r w:rsidRPr="00CD5209">
        <w:rPr>
          <w:color w:val="000000"/>
        </w:rPr>
        <w:t>Department Meetings</w:t>
      </w:r>
    </w:p>
    <w:p w:rsidR="009F32D0" w:rsidRPr="00CD5209" w:rsidRDefault="009F32D0" w:rsidP="00ED6387">
      <w:pPr>
        <w:numPr>
          <w:ilvl w:val="0"/>
          <w:numId w:val="12"/>
        </w:numPr>
        <w:ind w:left="1418" w:firstLine="0"/>
        <w:jc w:val="both"/>
        <w:rPr>
          <w:color w:val="000000"/>
        </w:rPr>
      </w:pPr>
      <w:r w:rsidRPr="00CD5209">
        <w:rPr>
          <w:color w:val="000000"/>
        </w:rPr>
        <w:t>Training and Development Meetings</w:t>
      </w:r>
    </w:p>
    <w:p w:rsidR="009F32D0" w:rsidRPr="00CD5209" w:rsidRDefault="009F32D0" w:rsidP="00ED6387">
      <w:pPr>
        <w:numPr>
          <w:ilvl w:val="0"/>
          <w:numId w:val="12"/>
        </w:numPr>
        <w:ind w:left="1418" w:firstLine="0"/>
        <w:jc w:val="both"/>
        <w:rPr>
          <w:color w:val="000000"/>
        </w:rPr>
      </w:pPr>
      <w:r w:rsidRPr="00CD5209">
        <w:rPr>
          <w:color w:val="000000"/>
        </w:rPr>
        <w:t>Haemovigilance Meetings</w:t>
      </w:r>
    </w:p>
    <w:p w:rsidR="009F32D0" w:rsidRPr="00CD5209" w:rsidRDefault="009F32D0" w:rsidP="00ED6387">
      <w:pPr>
        <w:numPr>
          <w:ilvl w:val="0"/>
          <w:numId w:val="12"/>
        </w:numPr>
        <w:ind w:left="1418" w:firstLine="0"/>
        <w:jc w:val="both"/>
        <w:rPr>
          <w:color w:val="000000"/>
        </w:rPr>
      </w:pPr>
      <w:r w:rsidRPr="00CD5209">
        <w:rPr>
          <w:color w:val="000000"/>
        </w:rPr>
        <w:t>Hospital Transfusion Committee Meetings</w:t>
      </w:r>
    </w:p>
    <w:p w:rsidR="00496E59" w:rsidRPr="00CD5209" w:rsidRDefault="00496E59" w:rsidP="00ED6387">
      <w:pPr>
        <w:numPr>
          <w:ilvl w:val="0"/>
          <w:numId w:val="12"/>
        </w:numPr>
        <w:ind w:left="1418" w:firstLine="0"/>
        <w:jc w:val="both"/>
        <w:rPr>
          <w:color w:val="000000"/>
        </w:rPr>
      </w:pPr>
      <w:r w:rsidRPr="00CD5209">
        <w:rPr>
          <w:color w:val="000000"/>
        </w:rPr>
        <w:t>Infection Prevention &amp; Infection Control Meetings (Microbiology)</w:t>
      </w:r>
    </w:p>
    <w:p w:rsidR="00D565F2" w:rsidRPr="00CD5209" w:rsidRDefault="00D565F2" w:rsidP="00471EAE">
      <w:pPr>
        <w:ind w:left="1418"/>
        <w:jc w:val="both"/>
        <w:rPr>
          <w:color w:val="000000"/>
        </w:rPr>
      </w:pPr>
    </w:p>
    <w:p w:rsidR="00BF08CF" w:rsidRPr="00CD5209" w:rsidRDefault="00BF08CF" w:rsidP="00471EAE">
      <w:pPr>
        <w:tabs>
          <w:tab w:val="left" w:pos="1701"/>
        </w:tabs>
        <w:ind w:left="1418"/>
        <w:jc w:val="both"/>
        <w:rPr>
          <w:color w:val="000000"/>
        </w:rPr>
      </w:pPr>
      <w:r w:rsidRPr="00CD5209">
        <w:rPr>
          <w:color w:val="000000"/>
        </w:rPr>
        <w:t xml:space="preserve">Laboratory pre-examination, examination and post examination processes are discussed </w:t>
      </w:r>
      <w:r w:rsidR="00732C25" w:rsidRPr="00CD5209">
        <w:rPr>
          <w:color w:val="000000"/>
        </w:rPr>
        <w:t>at all</w:t>
      </w:r>
      <w:r w:rsidRPr="00CD5209">
        <w:rPr>
          <w:color w:val="000000"/>
        </w:rPr>
        <w:t xml:space="preserve"> of these meetings.  Quality indicators are used to track the effectiveness of these processes and reports are produced per</w:t>
      </w:r>
      <w:r w:rsidR="00D408A7" w:rsidRPr="00CD5209">
        <w:rPr>
          <w:color w:val="000000"/>
        </w:rPr>
        <w:t>iodically by the Quality Co-ordinator</w:t>
      </w:r>
      <w:r w:rsidRPr="00CD5209">
        <w:rPr>
          <w:color w:val="000000"/>
        </w:rPr>
        <w:t xml:space="preserve"> to track and trend progress.  </w:t>
      </w:r>
    </w:p>
    <w:p w:rsidR="00BF08CF" w:rsidRPr="00CD5209" w:rsidRDefault="00BF08CF" w:rsidP="00471EAE">
      <w:pPr>
        <w:tabs>
          <w:tab w:val="left" w:pos="1701"/>
        </w:tabs>
        <w:ind w:left="1418"/>
        <w:jc w:val="both"/>
        <w:rPr>
          <w:color w:val="000000"/>
        </w:rPr>
      </w:pPr>
    </w:p>
    <w:p w:rsidR="00BF08CF" w:rsidRPr="00CD5209" w:rsidRDefault="00BF08CF" w:rsidP="00471EAE">
      <w:pPr>
        <w:tabs>
          <w:tab w:val="left" w:pos="1701"/>
        </w:tabs>
        <w:ind w:left="1418"/>
        <w:jc w:val="both"/>
        <w:rPr>
          <w:color w:val="000000"/>
        </w:rPr>
      </w:pPr>
      <w:r w:rsidRPr="00CD5209">
        <w:rPr>
          <w:color w:val="000000"/>
        </w:rPr>
        <w:t xml:space="preserve">Records are kept in hard copy of items discussed in communications and </w:t>
      </w:r>
      <w:r w:rsidR="00732C25" w:rsidRPr="00CD5209">
        <w:rPr>
          <w:color w:val="000000"/>
        </w:rPr>
        <w:t>meetings and</w:t>
      </w:r>
      <w:r w:rsidRPr="00CD5209">
        <w:rPr>
          <w:color w:val="000000"/>
        </w:rPr>
        <w:t xml:space="preserve"> managed by the Quality </w:t>
      </w:r>
      <w:r w:rsidR="0014664D" w:rsidRPr="00CD5209">
        <w:rPr>
          <w:color w:val="000000"/>
        </w:rPr>
        <w:t>Co-ordinator</w:t>
      </w:r>
      <w:r w:rsidR="00157698" w:rsidRPr="00CD5209">
        <w:rPr>
          <w:color w:val="000000"/>
        </w:rPr>
        <w:t>.</w:t>
      </w:r>
      <w:r w:rsidRPr="00CD5209">
        <w:rPr>
          <w:color w:val="000000"/>
        </w:rPr>
        <w:t xml:space="preserve"> </w:t>
      </w:r>
    </w:p>
    <w:p w:rsidR="00E22463" w:rsidRPr="00CD5209" w:rsidRDefault="00E22463" w:rsidP="00E22463">
      <w:pPr>
        <w:jc w:val="both"/>
        <w:rPr>
          <w:color w:val="000000"/>
        </w:rPr>
      </w:pPr>
    </w:p>
    <w:p w:rsidR="007F5D18" w:rsidRPr="00CD5209" w:rsidRDefault="007F5D18" w:rsidP="007F5D18">
      <w:pPr>
        <w:ind w:left="2777"/>
        <w:jc w:val="both"/>
        <w:rPr>
          <w:color w:val="000000"/>
        </w:rPr>
      </w:pPr>
    </w:p>
    <w:p w:rsidR="009B73D7" w:rsidRPr="00CD5209" w:rsidRDefault="009B73D7" w:rsidP="007F5D18">
      <w:pPr>
        <w:ind w:left="2777" w:hanging="2635"/>
        <w:rPr>
          <w:b/>
          <w:color w:val="000000"/>
        </w:rPr>
      </w:pPr>
    </w:p>
    <w:p w:rsidR="009B73D7" w:rsidRPr="00CD5209" w:rsidRDefault="009B73D7" w:rsidP="007F5D18">
      <w:pPr>
        <w:ind w:left="2777" w:hanging="2635"/>
        <w:rPr>
          <w:b/>
          <w:color w:val="000000"/>
        </w:rPr>
      </w:pPr>
    </w:p>
    <w:p w:rsidR="009B73D7" w:rsidRPr="00CD5209" w:rsidRDefault="009B73D7" w:rsidP="007F5D18">
      <w:pPr>
        <w:ind w:left="2777" w:hanging="2635"/>
        <w:rPr>
          <w:b/>
          <w:color w:val="000000"/>
        </w:rPr>
      </w:pPr>
    </w:p>
    <w:p w:rsidR="009B73D7" w:rsidRPr="00CD5209" w:rsidRDefault="009B73D7" w:rsidP="007F5D18">
      <w:pPr>
        <w:ind w:left="2777" w:hanging="2635"/>
        <w:rPr>
          <w:b/>
          <w:color w:val="000000"/>
        </w:rPr>
      </w:pPr>
    </w:p>
    <w:p w:rsidR="009B73D7" w:rsidRPr="00CD5209" w:rsidRDefault="009B73D7" w:rsidP="007F5D18">
      <w:pPr>
        <w:ind w:left="2777" w:hanging="2635"/>
        <w:rPr>
          <w:b/>
          <w:color w:val="000000"/>
        </w:rPr>
      </w:pPr>
    </w:p>
    <w:p w:rsidR="009B73D7" w:rsidRPr="00CD5209" w:rsidRDefault="009B73D7" w:rsidP="007F5D18">
      <w:pPr>
        <w:ind w:left="2777" w:hanging="2635"/>
        <w:rPr>
          <w:b/>
          <w:color w:val="000000"/>
        </w:rPr>
      </w:pPr>
    </w:p>
    <w:p w:rsidR="009B73D7" w:rsidRPr="00CD5209" w:rsidRDefault="009B73D7" w:rsidP="007F5D18">
      <w:pPr>
        <w:ind w:left="2777" w:hanging="2635"/>
        <w:rPr>
          <w:b/>
          <w:color w:val="000000"/>
        </w:rPr>
      </w:pPr>
    </w:p>
    <w:p w:rsidR="0015397A" w:rsidRPr="00CD5209" w:rsidRDefault="0015397A" w:rsidP="007F5D18">
      <w:pPr>
        <w:ind w:left="2777" w:hanging="2635"/>
        <w:rPr>
          <w:b/>
          <w:color w:val="000000"/>
        </w:rPr>
      </w:pPr>
    </w:p>
    <w:p w:rsidR="0015397A" w:rsidRPr="00CD5209" w:rsidRDefault="0015397A" w:rsidP="007F5D18">
      <w:pPr>
        <w:ind w:left="2777" w:hanging="2635"/>
        <w:rPr>
          <w:b/>
          <w:color w:val="000000"/>
        </w:rPr>
      </w:pPr>
    </w:p>
    <w:p w:rsidR="009B73D7" w:rsidRPr="00CD5209" w:rsidRDefault="009B73D7" w:rsidP="007F5D18">
      <w:pPr>
        <w:ind w:left="2777" w:hanging="2635"/>
        <w:rPr>
          <w:b/>
          <w:color w:val="000000"/>
        </w:rPr>
      </w:pPr>
    </w:p>
    <w:p w:rsidR="009B73D7" w:rsidRPr="00CD5209" w:rsidRDefault="009B73D7" w:rsidP="007F5D18">
      <w:pPr>
        <w:ind w:left="2777" w:hanging="2635"/>
        <w:rPr>
          <w:b/>
          <w:color w:val="000000"/>
        </w:rPr>
      </w:pPr>
    </w:p>
    <w:p w:rsidR="00EC51D3" w:rsidRPr="00CD5209" w:rsidRDefault="00D562BB" w:rsidP="007F5D18">
      <w:pPr>
        <w:ind w:left="2777" w:hanging="2635"/>
        <w:rPr>
          <w:b/>
          <w:color w:val="000000"/>
        </w:rPr>
      </w:pPr>
      <w:r w:rsidRPr="00CD5209">
        <w:rPr>
          <w:b/>
          <w:color w:val="000000"/>
        </w:rPr>
        <w:br w:type="page"/>
      </w:r>
      <w:r w:rsidR="007F5D18" w:rsidRPr="00CD5209">
        <w:rPr>
          <w:b/>
          <w:color w:val="000000"/>
        </w:rPr>
        <w:t xml:space="preserve">Table 3. </w:t>
      </w:r>
      <w:r w:rsidR="007F5D18" w:rsidRPr="00CD5209">
        <w:rPr>
          <w:b/>
          <w:i/>
          <w:color w:val="000000"/>
        </w:rPr>
        <w:t xml:space="preserve">Key Functions of Personnel in the Department of Pathology </w:t>
      </w:r>
    </w:p>
    <w:tbl>
      <w:tblPr>
        <w:tblpPr w:leftFromText="180" w:rightFromText="180" w:vertAnchor="text" w:tblpX="-108"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25"/>
        <w:gridCol w:w="2316"/>
        <w:gridCol w:w="3654"/>
        <w:gridCol w:w="1836"/>
      </w:tblGrid>
      <w:tr w:rsidR="007F5D18" w:rsidRPr="00CD5209">
        <w:tblPrEx>
          <w:tblCellMar>
            <w:top w:w="0" w:type="dxa"/>
            <w:bottom w:w="0" w:type="dxa"/>
          </w:tblCellMar>
        </w:tblPrEx>
        <w:tc>
          <w:tcPr>
            <w:tcW w:w="2225" w:type="dxa"/>
            <w:shd w:val="clear" w:color="auto" w:fill="E0E0E0"/>
          </w:tcPr>
          <w:p w:rsidR="007F5D18" w:rsidRPr="00CD5209" w:rsidRDefault="007F5D18" w:rsidP="003D17CC">
            <w:pPr>
              <w:tabs>
                <w:tab w:val="left" w:pos="426"/>
              </w:tabs>
              <w:spacing w:before="60"/>
              <w:jc w:val="both"/>
              <w:rPr>
                <w:b/>
                <w:bCs/>
                <w:color w:val="000000"/>
                <w:sz w:val="18"/>
                <w:szCs w:val="18"/>
              </w:rPr>
            </w:pPr>
            <w:r w:rsidRPr="00CD5209">
              <w:rPr>
                <w:b/>
                <w:bCs/>
                <w:color w:val="000000"/>
                <w:sz w:val="18"/>
                <w:szCs w:val="18"/>
              </w:rPr>
              <w:t>Role</w:t>
            </w:r>
          </w:p>
        </w:tc>
        <w:tc>
          <w:tcPr>
            <w:tcW w:w="2316" w:type="dxa"/>
            <w:shd w:val="clear" w:color="auto" w:fill="E0E0E0"/>
          </w:tcPr>
          <w:p w:rsidR="007F5D18" w:rsidRPr="00CD5209" w:rsidRDefault="007F5D18" w:rsidP="003D17CC">
            <w:pPr>
              <w:tabs>
                <w:tab w:val="left" w:pos="426"/>
              </w:tabs>
              <w:spacing w:before="60"/>
              <w:jc w:val="both"/>
              <w:rPr>
                <w:b/>
                <w:bCs/>
                <w:color w:val="000000"/>
                <w:sz w:val="18"/>
                <w:szCs w:val="18"/>
              </w:rPr>
            </w:pPr>
            <w:r w:rsidRPr="00CD5209">
              <w:rPr>
                <w:b/>
                <w:bCs/>
                <w:color w:val="000000"/>
                <w:sz w:val="18"/>
                <w:szCs w:val="18"/>
              </w:rPr>
              <w:t>Role Description</w:t>
            </w:r>
          </w:p>
        </w:tc>
        <w:tc>
          <w:tcPr>
            <w:tcW w:w="3654" w:type="dxa"/>
            <w:shd w:val="clear" w:color="auto" w:fill="E0E0E0"/>
          </w:tcPr>
          <w:p w:rsidR="007F5D18" w:rsidRPr="00CD5209" w:rsidRDefault="007F5D18" w:rsidP="003D17CC">
            <w:pPr>
              <w:tabs>
                <w:tab w:val="left" w:pos="426"/>
              </w:tabs>
              <w:spacing w:before="60"/>
              <w:jc w:val="both"/>
              <w:rPr>
                <w:b/>
                <w:bCs/>
                <w:color w:val="000000"/>
                <w:sz w:val="18"/>
                <w:szCs w:val="18"/>
              </w:rPr>
            </w:pPr>
            <w:r w:rsidRPr="00CD5209">
              <w:rPr>
                <w:b/>
                <w:bCs/>
                <w:color w:val="000000"/>
                <w:sz w:val="18"/>
                <w:szCs w:val="18"/>
              </w:rPr>
              <w:t>Responsibility within the QMS</w:t>
            </w:r>
          </w:p>
        </w:tc>
        <w:tc>
          <w:tcPr>
            <w:tcW w:w="1836" w:type="dxa"/>
            <w:shd w:val="clear" w:color="auto" w:fill="E0E0E0"/>
          </w:tcPr>
          <w:p w:rsidR="007F5D18" w:rsidRPr="00CD5209" w:rsidRDefault="007F5D18" w:rsidP="003D17CC">
            <w:pPr>
              <w:tabs>
                <w:tab w:val="left" w:pos="426"/>
              </w:tabs>
              <w:spacing w:before="60"/>
              <w:jc w:val="center"/>
              <w:rPr>
                <w:b/>
                <w:bCs/>
                <w:color w:val="000000"/>
                <w:sz w:val="18"/>
                <w:szCs w:val="18"/>
              </w:rPr>
            </w:pPr>
            <w:r w:rsidRPr="00CD5209">
              <w:rPr>
                <w:b/>
                <w:bCs/>
                <w:color w:val="000000"/>
                <w:sz w:val="18"/>
                <w:szCs w:val="18"/>
              </w:rPr>
              <w:t>Deputy</w:t>
            </w:r>
          </w:p>
        </w:tc>
      </w:tr>
      <w:tr w:rsidR="007F5D18" w:rsidRPr="00CD5209">
        <w:tblPrEx>
          <w:tblCellMar>
            <w:top w:w="0" w:type="dxa"/>
            <w:bottom w:w="0" w:type="dxa"/>
          </w:tblCellMar>
        </w:tblPrEx>
        <w:trPr>
          <w:trHeight w:val="693"/>
        </w:trPr>
        <w:tc>
          <w:tcPr>
            <w:tcW w:w="2225" w:type="dxa"/>
          </w:tcPr>
          <w:p w:rsidR="007F5D18" w:rsidRPr="00CD5209" w:rsidRDefault="007F5D18" w:rsidP="003D17CC">
            <w:pPr>
              <w:tabs>
                <w:tab w:val="left" w:pos="426"/>
              </w:tabs>
              <w:spacing w:before="60" w:after="60"/>
              <w:jc w:val="both"/>
              <w:rPr>
                <w:color w:val="000000"/>
                <w:sz w:val="18"/>
                <w:szCs w:val="18"/>
              </w:rPr>
            </w:pPr>
            <w:r w:rsidRPr="00CD5209">
              <w:rPr>
                <w:color w:val="000000"/>
                <w:sz w:val="18"/>
                <w:szCs w:val="18"/>
              </w:rPr>
              <w:t>General Manager</w:t>
            </w:r>
          </w:p>
        </w:tc>
        <w:tc>
          <w:tcPr>
            <w:tcW w:w="2316" w:type="dxa"/>
          </w:tcPr>
          <w:p w:rsidR="007F5D18" w:rsidRPr="00CD5209" w:rsidRDefault="007F5D18" w:rsidP="003D17CC">
            <w:pPr>
              <w:tabs>
                <w:tab w:val="left" w:pos="426"/>
              </w:tabs>
              <w:spacing w:before="60" w:after="60"/>
              <w:rPr>
                <w:color w:val="000000"/>
                <w:sz w:val="18"/>
                <w:szCs w:val="18"/>
              </w:rPr>
            </w:pPr>
            <w:r w:rsidRPr="00CD5209">
              <w:rPr>
                <w:color w:val="000000"/>
                <w:sz w:val="18"/>
                <w:szCs w:val="18"/>
              </w:rPr>
              <w:t xml:space="preserve">Ultimate responsibility for the </w:t>
            </w:r>
            <w:r w:rsidR="00BC6136" w:rsidRPr="00CD5209">
              <w:rPr>
                <w:color w:val="000000"/>
                <w:sz w:val="18"/>
                <w:szCs w:val="18"/>
              </w:rPr>
              <w:t xml:space="preserve">administrative </w:t>
            </w:r>
            <w:r w:rsidRPr="00CD5209">
              <w:rPr>
                <w:color w:val="000000"/>
                <w:sz w:val="18"/>
                <w:szCs w:val="18"/>
              </w:rPr>
              <w:t>management of the department</w:t>
            </w:r>
            <w:r w:rsidR="00BC6136" w:rsidRPr="00CD5209">
              <w:rPr>
                <w:color w:val="000000"/>
                <w:sz w:val="18"/>
                <w:szCs w:val="18"/>
              </w:rPr>
              <w:t>.</w:t>
            </w:r>
          </w:p>
        </w:tc>
        <w:tc>
          <w:tcPr>
            <w:tcW w:w="3654" w:type="dxa"/>
          </w:tcPr>
          <w:p w:rsidR="007F5D18" w:rsidRPr="00CD5209" w:rsidRDefault="007F5D18" w:rsidP="003D17CC">
            <w:pPr>
              <w:tabs>
                <w:tab w:val="left" w:pos="426"/>
              </w:tabs>
              <w:spacing w:before="60" w:after="60"/>
              <w:jc w:val="both"/>
              <w:rPr>
                <w:color w:val="000000"/>
                <w:sz w:val="18"/>
                <w:szCs w:val="18"/>
              </w:rPr>
            </w:pPr>
            <w:r w:rsidRPr="00CD5209">
              <w:rPr>
                <w:color w:val="000000"/>
                <w:sz w:val="18"/>
                <w:szCs w:val="18"/>
              </w:rPr>
              <w:t>Provide resources for the Q</w:t>
            </w:r>
            <w:r w:rsidR="000E7259" w:rsidRPr="00CD5209">
              <w:rPr>
                <w:color w:val="000000"/>
                <w:sz w:val="18"/>
                <w:szCs w:val="18"/>
              </w:rPr>
              <w:t xml:space="preserve">uality </w:t>
            </w:r>
            <w:r w:rsidRPr="00CD5209">
              <w:rPr>
                <w:color w:val="000000"/>
                <w:sz w:val="18"/>
                <w:szCs w:val="18"/>
              </w:rPr>
              <w:t>M</w:t>
            </w:r>
            <w:r w:rsidR="000E7259" w:rsidRPr="00CD5209">
              <w:rPr>
                <w:color w:val="000000"/>
                <w:sz w:val="18"/>
                <w:szCs w:val="18"/>
              </w:rPr>
              <w:t xml:space="preserve">anagement </w:t>
            </w:r>
            <w:r w:rsidRPr="00CD5209">
              <w:rPr>
                <w:color w:val="000000"/>
                <w:sz w:val="18"/>
                <w:szCs w:val="18"/>
              </w:rPr>
              <w:t>S</w:t>
            </w:r>
            <w:r w:rsidR="000E7259" w:rsidRPr="00CD5209">
              <w:rPr>
                <w:color w:val="000000"/>
                <w:sz w:val="18"/>
                <w:szCs w:val="18"/>
              </w:rPr>
              <w:t>ystem</w:t>
            </w:r>
          </w:p>
        </w:tc>
        <w:tc>
          <w:tcPr>
            <w:tcW w:w="1836" w:type="dxa"/>
          </w:tcPr>
          <w:p w:rsidR="007F5D18" w:rsidRPr="00CD5209" w:rsidRDefault="007F5D18" w:rsidP="003D17CC">
            <w:pPr>
              <w:tabs>
                <w:tab w:val="left" w:pos="426"/>
              </w:tabs>
              <w:spacing w:before="60" w:after="60"/>
              <w:jc w:val="both"/>
              <w:rPr>
                <w:color w:val="000000"/>
                <w:sz w:val="18"/>
                <w:szCs w:val="18"/>
              </w:rPr>
            </w:pPr>
            <w:r w:rsidRPr="00CD5209">
              <w:rPr>
                <w:color w:val="000000"/>
                <w:sz w:val="18"/>
                <w:szCs w:val="18"/>
              </w:rPr>
              <w:t>Senior Manager</w:t>
            </w:r>
          </w:p>
        </w:tc>
      </w:tr>
      <w:tr w:rsidR="00BC6136" w:rsidRPr="00CD5209">
        <w:tblPrEx>
          <w:tblCellMar>
            <w:top w:w="0" w:type="dxa"/>
            <w:bottom w:w="0" w:type="dxa"/>
          </w:tblCellMar>
        </w:tblPrEx>
        <w:trPr>
          <w:trHeight w:val="693"/>
        </w:trPr>
        <w:tc>
          <w:tcPr>
            <w:tcW w:w="2225" w:type="dxa"/>
          </w:tcPr>
          <w:p w:rsidR="00BC6136" w:rsidRPr="00CD5209" w:rsidRDefault="00BC6136" w:rsidP="003D17CC">
            <w:pPr>
              <w:tabs>
                <w:tab w:val="left" w:pos="426"/>
              </w:tabs>
              <w:spacing w:before="60" w:after="60"/>
              <w:jc w:val="both"/>
              <w:rPr>
                <w:color w:val="000000"/>
                <w:sz w:val="18"/>
                <w:szCs w:val="18"/>
              </w:rPr>
            </w:pPr>
            <w:r w:rsidRPr="00CD5209">
              <w:rPr>
                <w:color w:val="000000"/>
                <w:sz w:val="18"/>
                <w:szCs w:val="18"/>
              </w:rPr>
              <w:t xml:space="preserve"> Laboratory Director</w:t>
            </w:r>
            <w:r w:rsidR="00106AAF" w:rsidRPr="00CD5209">
              <w:rPr>
                <w:color w:val="000000"/>
                <w:sz w:val="18"/>
                <w:szCs w:val="18"/>
              </w:rPr>
              <w:t>ate</w:t>
            </w:r>
          </w:p>
        </w:tc>
        <w:tc>
          <w:tcPr>
            <w:tcW w:w="2316" w:type="dxa"/>
          </w:tcPr>
          <w:p w:rsidR="00BC6136" w:rsidRPr="00CD5209" w:rsidRDefault="00BC6136" w:rsidP="002E31DF">
            <w:pPr>
              <w:tabs>
                <w:tab w:val="left" w:pos="426"/>
              </w:tabs>
              <w:spacing w:before="60" w:after="60"/>
              <w:rPr>
                <w:color w:val="000000"/>
                <w:sz w:val="18"/>
                <w:szCs w:val="18"/>
              </w:rPr>
            </w:pPr>
            <w:r w:rsidRPr="00CD5209">
              <w:rPr>
                <w:color w:val="000000"/>
                <w:sz w:val="18"/>
                <w:szCs w:val="18"/>
              </w:rPr>
              <w:t>Ultimate responsibility for</w:t>
            </w:r>
            <w:r w:rsidR="002E31DF" w:rsidRPr="00CD5209">
              <w:rPr>
                <w:color w:val="000000"/>
                <w:sz w:val="18"/>
                <w:szCs w:val="18"/>
              </w:rPr>
              <w:t xml:space="preserve"> clinical governance</w:t>
            </w:r>
            <w:r w:rsidRPr="00CD5209">
              <w:rPr>
                <w:color w:val="000000"/>
                <w:sz w:val="18"/>
                <w:szCs w:val="18"/>
              </w:rPr>
              <w:t xml:space="preserve"> of the department.</w:t>
            </w:r>
          </w:p>
        </w:tc>
        <w:tc>
          <w:tcPr>
            <w:tcW w:w="3654" w:type="dxa"/>
          </w:tcPr>
          <w:p w:rsidR="00BC6136" w:rsidRPr="00CD5209" w:rsidRDefault="00BC6136" w:rsidP="002E31DF">
            <w:pPr>
              <w:tabs>
                <w:tab w:val="left" w:pos="426"/>
              </w:tabs>
              <w:spacing w:before="60" w:after="60"/>
              <w:rPr>
                <w:color w:val="000000"/>
                <w:sz w:val="18"/>
                <w:szCs w:val="18"/>
              </w:rPr>
            </w:pPr>
            <w:r w:rsidRPr="00CD5209">
              <w:rPr>
                <w:color w:val="000000"/>
                <w:sz w:val="18"/>
                <w:szCs w:val="18"/>
              </w:rPr>
              <w:t>Provide effective leadership and clinical direction.  Chairs the Pathology Governance Meetings.</w:t>
            </w:r>
          </w:p>
        </w:tc>
        <w:tc>
          <w:tcPr>
            <w:tcW w:w="1836" w:type="dxa"/>
          </w:tcPr>
          <w:p w:rsidR="00BC6136" w:rsidRPr="00CD5209" w:rsidRDefault="00BC6136" w:rsidP="003D17CC">
            <w:pPr>
              <w:tabs>
                <w:tab w:val="left" w:pos="426"/>
              </w:tabs>
              <w:spacing w:before="60" w:after="60"/>
              <w:jc w:val="both"/>
              <w:rPr>
                <w:color w:val="000000"/>
                <w:sz w:val="18"/>
                <w:szCs w:val="18"/>
              </w:rPr>
            </w:pPr>
            <w:r w:rsidRPr="00CD5209">
              <w:rPr>
                <w:color w:val="000000"/>
                <w:sz w:val="18"/>
                <w:szCs w:val="18"/>
              </w:rPr>
              <w:t>Consultant</w:t>
            </w:r>
          </w:p>
        </w:tc>
      </w:tr>
      <w:tr w:rsidR="007F5D18" w:rsidRPr="00CD5209">
        <w:tblPrEx>
          <w:tblCellMar>
            <w:top w:w="0" w:type="dxa"/>
            <w:bottom w:w="0" w:type="dxa"/>
          </w:tblCellMar>
        </w:tblPrEx>
        <w:trPr>
          <w:trHeight w:val="857"/>
        </w:trPr>
        <w:tc>
          <w:tcPr>
            <w:tcW w:w="2225" w:type="dxa"/>
          </w:tcPr>
          <w:p w:rsidR="007F5D18" w:rsidRPr="00CD5209" w:rsidRDefault="007F5D18" w:rsidP="003D17CC">
            <w:pPr>
              <w:tabs>
                <w:tab w:val="left" w:pos="426"/>
              </w:tabs>
              <w:spacing w:before="60" w:after="60"/>
              <w:jc w:val="both"/>
              <w:rPr>
                <w:color w:val="000000"/>
                <w:sz w:val="18"/>
                <w:szCs w:val="18"/>
              </w:rPr>
            </w:pPr>
            <w:r w:rsidRPr="00CD5209">
              <w:rPr>
                <w:color w:val="000000"/>
                <w:sz w:val="18"/>
                <w:szCs w:val="18"/>
              </w:rPr>
              <w:t xml:space="preserve">Consultant </w:t>
            </w:r>
          </w:p>
        </w:tc>
        <w:tc>
          <w:tcPr>
            <w:tcW w:w="2316" w:type="dxa"/>
          </w:tcPr>
          <w:p w:rsidR="007F5D18" w:rsidRPr="00CD5209" w:rsidRDefault="007F5D18" w:rsidP="003D17CC">
            <w:pPr>
              <w:tabs>
                <w:tab w:val="left" w:pos="426"/>
              </w:tabs>
              <w:spacing w:before="60" w:after="60"/>
              <w:jc w:val="both"/>
              <w:rPr>
                <w:color w:val="000000"/>
                <w:sz w:val="18"/>
                <w:szCs w:val="18"/>
              </w:rPr>
            </w:pPr>
            <w:r w:rsidRPr="00CD5209">
              <w:rPr>
                <w:color w:val="000000"/>
                <w:sz w:val="18"/>
                <w:szCs w:val="18"/>
              </w:rPr>
              <w:t>Clinical Advisor</w:t>
            </w:r>
          </w:p>
        </w:tc>
        <w:tc>
          <w:tcPr>
            <w:tcW w:w="3654" w:type="dxa"/>
          </w:tcPr>
          <w:p w:rsidR="007F5D18" w:rsidRPr="00CD5209" w:rsidRDefault="007F5D18" w:rsidP="002E31DF">
            <w:pPr>
              <w:tabs>
                <w:tab w:val="left" w:pos="426"/>
              </w:tabs>
              <w:spacing w:before="60" w:after="60"/>
              <w:rPr>
                <w:color w:val="000000"/>
                <w:sz w:val="18"/>
                <w:szCs w:val="18"/>
              </w:rPr>
            </w:pPr>
            <w:r w:rsidRPr="00CD5209">
              <w:rPr>
                <w:color w:val="000000"/>
                <w:sz w:val="18"/>
                <w:szCs w:val="18"/>
              </w:rPr>
              <w:t>Clinical advice and direction on departmental issues.</w:t>
            </w:r>
            <w:r w:rsidR="00BC6136" w:rsidRPr="00CD5209">
              <w:rPr>
                <w:color w:val="000000"/>
                <w:sz w:val="18"/>
                <w:szCs w:val="18"/>
              </w:rPr>
              <w:t xml:space="preserve">  </w:t>
            </w:r>
            <w:r w:rsidRPr="00CD5209">
              <w:rPr>
                <w:color w:val="000000"/>
                <w:sz w:val="18"/>
                <w:szCs w:val="18"/>
              </w:rPr>
              <w:t>Atte</w:t>
            </w:r>
            <w:r w:rsidR="00BC6136" w:rsidRPr="00CD5209">
              <w:rPr>
                <w:color w:val="000000"/>
                <w:sz w:val="18"/>
                <w:szCs w:val="18"/>
              </w:rPr>
              <w:t>ndance at Pathology Governance M</w:t>
            </w:r>
            <w:r w:rsidRPr="00CD5209">
              <w:rPr>
                <w:color w:val="000000"/>
                <w:sz w:val="18"/>
                <w:szCs w:val="18"/>
              </w:rPr>
              <w:t>eetings, Quality Meetings and Annual Management Review and other individual department meetings</w:t>
            </w:r>
            <w:r w:rsidR="002E31DF" w:rsidRPr="00CD5209">
              <w:rPr>
                <w:color w:val="000000"/>
                <w:sz w:val="18"/>
                <w:szCs w:val="18"/>
              </w:rPr>
              <w:t>.</w:t>
            </w:r>
          </w:p>
        </w:tc>
        <w:tc>
          <w:tcPr>
            <w:tcW w:w="1836" w:type="dxa"/>
          </w:tcPr>
          <w:p w:rsidR="007F5D18" w:rsidRPr="00CD5209" w:rsidRDefault="007F5D18" w:rsidP="003D17CC">
            <w:pPr>
              <w:tabs>
                <w:tab w:val="left" w:pos="426"/>
              </w:tabs>
              <w:spacing w:before="60" w:after="60"/>
              <w:jc w:val="both"/>
              <w:rPr>
                <w:color w:val="000000"/>
                <w:sz w:val="18"/>
                <w:szCs w:val="18"/>
              </w:rPr>
            </w:pPr>
            <w:r w:rsidRPr="00CD5209">
              <w:rPr>
                <w:color w:val="000000"/>
                <w:sz w:val="18"/>
                <w:szCs w:val="18"/>
              </w:rPr>
              <w:t>Consultant</w:t>
            </w:r>
          </w:p>
        </w:tc>
      </w:tr>
      <w:tr w:rsidR="007F5D18" w:rsidRPr="00CD5209">
        <w:tblPrEx>
          <w:tblCellMar>
            <w:top w:w="0" w:type="dxa"/>
            <w:bottom w:w="0" w:type="dxa"/>
          </w:tblCellMar>
        </w:tblPrEx>
        <w:trPr>
          <w:trHeight w:val="857"/>
        </w:trPr>
        <w:tc>
          <w:tcPr>
            <w:tcW w:w="2225" w:type="dxa"/>
          </w:tcPr>
          <w:p w:rsidR="007F5D18" w:rsidRPr="00CD5209" w:rsidRDefault="007F5D18" w:rsidP="003D17CC">
            <w:pPr>
              <w:pStyle w:val="Style11ptBefore0ptAfter0pt"/>
              <w:tabs>
                <w:tab w:val="left" w:pos="426"/>
              </w:tabs>
              <w:spacing w:before="60" w:after="60"/>
              <w:rPr>
                <w:rFonts w:ascii="Times New Roman" w:hAnsi="Times New Roman"/>
                <w:color w:val="000000"/>
                <w:sz w:val="18"/>
                <w:szCs w:val="18"/>
                <w:lang w:val="en-GB"/>
              </w:rPr>
            </w:pPr>
            <w:r w:rsidRPr="00CD5209">
              <w:rPr>
                <w:rFonts w:ascii="Times New Roman" w:hAnsi="Times New Roman"/>
                <w:color w:val="000000"/>
                <w:sz w:val="18"/>
                <w:szCs w:val="18"/>
                <w:lang w:val="en-GB"/>
              </w:rPr>
              <w:t>Chief Medical Scientist</w:t>
            </w:r>
          </w:p>
        </w:tc>
        <w:tc>
          <w:tcPr>
            <w:tcW w:w="2316" w:type="dxa"/>
          </w:tcPr>
          <w:p w:rsidR="007F5D18" w:rsidRPr="00CD5209" w:rsidRDefault="007F5D18" w:rsidP="00254B66">
            <w:pPr>
              <w:tabs>
                <w:tab w:val="left" w:pos="426"/>
              </w:tabs>
              <w:spacing w:before="60" w:after="60"/>
              <w:rPr>
                <w:color w:val="000000"/>
                <w:sz w:val="18"/>
                <w:szCs w:val="18"/>
              </w:rPr>
            </w:pPr>
            <w:r w:rsidRPr="00CD5209">
              <w:rPr>
                <w:color w:val="000000"/>
                <w:sz w:val="18"/>
                <w:szCs w:val="18"/>
              </w:rPr>
              <w:t xml:space="preserve">Manages </w:t>
            </w:r>
            <w:r w:rsidR="00A9044F" w:rsidRPr="00CD5209">
              <w:rPr>
                <w:color w:val="000000"/>
                <w:sz w:val="18"/>
                <w:szCs w:val="18"/>
              </w:rPr>
              <w:t xml:space="preserve">the local </w:t>
            </w:r>
            <w:r w:rsidR="00BA456E" w:rsidRPr="00CD5209">
              <w:rPr>
                <w:color w:val="000000"/>
                <w:sz w:val="18"/>
                <w:szCs w:val="18"/>
              </w:rPr>
              <w:t xml:space="preserve">governance and </w:t>
            </w:r>
            <w:r w:rsidR="00A9044F" w:rsidRPr="00CD5209">
              <w:rPr>
                <w:color w:val="000000"/>
                <w:sz w:val="18"/>
                <w:szCs w:val="18"/>
              </w:rPr>
              <w:t xml:space="preserve">administrative activities in the </w:t>
            </w:r>
            <w:r w:rsidR="00254B66" w:rsidRPr="00CD5209">
              <w:rPr>
                <w:color w:val="000000"/>
                <w:sz w:val="18"/>
                <w:szCs w:val="18"/>
              </w:rPr>
              <w:t>Department of Pathology</w:t>
            </w:r>
          </w:p>
        </w:tc>
        <w:tc>
          <w:tcPr>
            <w:tcW w:w="3654" w:type="dxa"/>
          </w:tcPr>
          <w:p w:rsidR="007F5D18" w:rsidRPr="00CD5209" w:rsidRDefault="00BA456E" w:rsidP="003D17CC">
            <w:pPr>
              <w:tabs>
                <w:tab w:val="left" w:pos="426"/>
              </w:tabs>
              <w:spacing w:before="60" w:after="60"/>
              <w:jc w:val="both"/>
              <w:rPr>
                <w:color w:val="000000"/>
                <w:sz w:val="18"/>
                <w:szCs w:val="18"/>
              </w:rPr>
            </w:pPr>
            <w:r w:rsidRPr="00CD5209">
              <w:rPr>
                <w:color w:val="000000"/>
                <w:sz w:val="18"/>
                <w:szCs w:val="18"/>
              </w:rPr>
              <w:t xml:space="preserve">Development &amp; implementation of the Quality Management System, </w:t>
            </w:r>
            <w:r w:rsidR="00FC493C" w:rsidRPr="00CD5209">
              <w:rPr>
                <w:color w:val="000000"/>
                <w:sz w:val="18"/>
                <w:szCs w:val="18"/>
              </w:rPr>
              <w:t>e</w:t>
            </w:r>
            <w:r w:rsidR="007F5D18" w:rsidRPr="00CD5209">
              <w:rPr>
                <w:color w:val="000000"/>
                <w:sz w:val="18"/>
                <w:szCs w:val="18"/>
              </w:rPr>
              <w:t>nsure</w:t>
            </w:r>
            <w:r w:rsidRPr="00CD5209">
              <w:rPr>
                <w:color w:val="000000"/>
                <w:sz w:val="18"/>
                <w:szCs w:val="18"/>
              </w:rPr>
              <w:t>s</w:t>
            </w:r>
            <w:r w:rsidR="007F5D18" w:rsidRPr="00CD5209">
              <w:rPr>
                <w:color w:val="000000"/>
                <w:sz w:val="18"/>
                <w:szCs w:val="18"/>
              </w:rPr>
              <w:t xml:space="preserve"> adherence to the Q</w:t>
            </w:r>
            <w:r w:rsidR="000E7259" w:rsidRPr="00CD5209">
              <w:rPr>
                <w:color w:val="000000"/>
                <w:sz w:val="18"/>
                <w:szCs w:val="18"/>
              </w:rPr>
              <w:t xml:space="preserve">uality </w:t>
            </w:r>
            <w:r w:rsidR="007F5D18" w:rsidRPr="00CD5209">
              <w:rPr>
                <w:color w:val="000000"/>
                <w:sz w:val="18"/>
                <w:szCs w:val="18"/>
              </w:rPr>
              <w:t>M</w:t>
            </w:r>
            <w:r w:rsidR="000E7259" w:rsidRPr="00CD5209">
              <w:rPr>
                <w:color w:val="000000"/>
                <w:sz w:val="18"/>
                <w:szCs w:val="18"/>
              </w:rPr>
              <w:t xml:space="preserve">anagement </w:t>
            </w:r>
            <w:r w:rsidR="007F5D18" w:rsidRPr="00CD5209">
              <w:rPr>
                <w:color w:val="000000"/>
                <w:sz w:val="18"/>
                <w:szCs w:val="18"/>
              </w:rPr>
              <w:t>S</w:t>
            </w:r>
            <w:r w:rsidR="000E7259" w:rsidRPr="00CD5209">
              <w:rPr>
                <w:color w:val="000000"/>
                <w:sz w:val="18"/>
                <w:szCs w:val="18"/>
              </w:rPr>
              <w:t>ystem</w:t>
            </w:r>
            <w:r w:rsidR="007F5D18" w:rsidRPr="00CD5209">
              <w:rPr>
                <w:color w:val="000000"/>
                <w:sz w:val="18"/>
                <w:szCs w:val="18"/>
              </w:rPr>
              <w:t xml:space="preserve">  by all staff</w:t>
            </w:r>
          </w:p>
        </w:tc>
        <w:tc>
          <w:tcPr>
            <w:tcW w:w="1836" w:type="dxa"/>
          </w:tcPr>
          <w:p w:rsidR="007F5D18" w:rsidRPr="00CD5209" w:rsidRDefault="007F5D18" w:rsidP="003D17CC">
            <w:pPr>
              <w:tabs>
                <w:tab w:val="left" w:pos="426"/>
              </w:tabs>
              <w:spacing w:before="60" w:after="60"/>
              <w:rPr>
                <w:color w:val="000000"/>
                <w:sz w:val="18"/>
                <w:szCs w:val="18"/>
              </w:rPr>
            </w:pPr>
            <w:r w:rsidRPr="00CD5209">
              <w:rPr>
                <w:color w:val="000000"/>
                <w:sz w:val="18"/>
                <w:szCs w:val="18"/>
              </w:rPr>
              <w:t>Senior Medical Scientist/</w:t>
            </w:r>
          </w:p>
          <w:p w:rsidR="007F5D18" w:rsidRPr="00CD5209" w:rsidRDefault="007F5D18" w:rsidP="003D17CC">
            <w:pPr>
              <w:tabs>
                <w:tab w:val="left" w:pos="426"/>
              </w:tabs>
              <w:spacing w:before="60" w:after="60"/>
              <w:rPr>
                <w:color w:val="000000"/>
                <w:sz w:val="18"/>
                <w:szCs w:val="18"/>
              </w:rPr>
            </w:pPr>
            <w:r w:rsidRPr="00CD5209">
              <w:rPr>
                <w:color w:val="000000"/>
                <w:sz w:val="18"/>
                <w:szCs w:val="18"/>
              </w:rPr>
              <w:t>Medical Scientist</w:t>
            </w:r>
          </w:p>
        </w:tc>
      </w:tr>
      <w:tr w:rsidR="007F5D18" w:rsidRPr="00CD5209">
        <w:tblPrEx>
          <w:tblCellMar>
            <w:top w:w="0" w:type="dxa"/>
            <w:bottom w:w="0" w:type="dxa"/>
          </w:tblCellMar>
        </w:tblPrEx>
        <w:trPr>
          <w:trHeight w:val="857"/>
        </w:trPr>
        <w:tc>
          <w:tcPr>
            <w:tcW w:w="2225" w:type="dxa"/>
          </w:tcPr>
          <w:p w:rsidR="007F5D18" w:rsidRPr="00CD5209" w:rsidRDefault="007F5D18" w:rsidP="003D17CC">
            <w:pPr>
              <w:tabs>
                <w:tab w:val="left" w:pos="426"/>
              </w:tabs>
              <w:spacing w:before="60" w:after="60"/>
              <w:rPr>
                <w:color w:val="000000"/>
                <w:sz w:val="18"/>
                <w:szCs w:val="18"/>
              </w:rPr>
            </w:pPr>
            <w:r w:rsidRPr="00CD5209">
              <w:rPr>
                <w:color w:val="000000"/>
                <w:sz w:val="18"/>
                <w:szCs w:val="18"/>
              </w:rPr>
              <w:t>Senior  Medical Scientist</w:t>
            </w:r>
          </w:p>
        </w:tc>
        <w:tc>
          <w:tcPr>
            <w:tcW w:w="2316" w:type="dxa"/>
          </w:tcPr>
          <w:p w:rsidR="007F5D18" w:rsidRPr="00CD5209" w:rsidRDefault="007F5D18" w:rsidP="00A9044F">
            <w:pPr>
              <w:tabs>
                <w:tab w:val="left" w:pos="426"/>
              </w:tabs>
              <w:spacing w:before="60" w:after="60"/>
              <w:rPr>
                <w:color w:val="000000"/>
                <w:sz w:val="18"/>
                <w:szCs w:val="18"/>
              </w:rPr>
            </w:pPr>
            <w:r w:rsidRPr="00CD5209">
              <w:rPr>
                <w:color w:val="000000"/>
                <w:sz w:val="18"/>
                <w:szCs w:val="18"/>
              </w:rPr>
              <w:t xml:space="preserve">Manage </w:t>
            </w:r>
            <w:r w:rsidR="00A9044F" w:rsidRPr="00CD5209">
              <w:rPr>
                <w:color w:val="000000"/>
                <w:sz w:val="18"/>
                <w:szCs w:val="18"/>
              </w:rPr>
              <w:t xml:space="preserve">technical matters </w:t>
            </w:r>
            <w:r w:rsidRPr="00CD5209">
              <w:rPr>
                <w:color w:val="000000"/>
                <w:sz w:val="18"/>
                <w:szCs w:val="18"/>
              </w:rPr>
              <w:t>on a daily basis as directed by the Chief Medical Scientist</w:t>
            </w:r>
          </w:p>
        </w:tc>
        <w:tc>
          <w:tcPr>
            <w:tcW w:w="3654" w:type="dxa"/>
          </w:tcPr>
          <w:p w:rsidR="007F5D18" w:rsidRPr="00CD5209" w:rsidRDefault="007F5D18" w:rsidP="003D17CC">
            <w:pPr>
              <w:tabs>
                <w:tab w:val="left" w:pos="426"/>
              </w:tabs>
              <w:spacing w:before="60" w:after="60"/>
              <w:rPr>
                <w:color w:val="000000"/>
                <w:sz w:val="18"/>
                <w:szCs w:val="18"/>
              </w:rPr>
            </w:pPr>
            <w:r w:rsidRPr="00CD5209">
              <w:rPr>
                <w:color w:val="000000"/>
                <w:sz w:val="18"/>
                <w:szCs w:val="18"/>
              </w:rPr>
              <w:t>Ensure adherence to the Q</w:t>
            </w:r>
            <w:r w:rsidR="000E7259" w:rsidRPr="00CD5209">
              <w:rPr>
                <w:color w:val="000000"/>
                <w:sz w:val="18"/>
                <w:szCs w:val="18"/>
              </w:rPr>
              <w:t xml:space="preserve">uality </w:t>
            </w:r>
            <w:r w:rsidRPr="00CD5209">
              <w:rPr>
                <w:color w:val="000000"/>
                <w:sz w:val="18"/>
                <w:szCs w:val="18"/>
              </w:rPr>
              <w:t>M</w:t>
            </w:r>
            <w:r w:rsidR="000E7259" w:rsidRPr="00CD5209">
              <w:rPr>
                <w:color w:val="000000"/>
                <w:sz w:val="18"/>
                <w:szCs w:val="18"/>
              </w:rPr>
              <w:t xml:space="preserve">anagement </w:t>
            </w:r>
            <w:r w:rsidRPr="00CD5209">
              <w:rPr>
                <w:color w:val="000000"/>
                <w:sz w:val="18"/>
                <w:szCs w:val="18"/>
              </w:rPr>
              <w:t>S</w:t>
            </w:r>
            <w:r w:rsidR="000E7259" w:rsidRPr="00CD5209">
              <w:rPr>
                <w:color w:val="000000"/>
                <w:sz w:val="18"/>
                <w:szCs w:val="18"/>
              </w:rPr>
              <w:t>ystem</w:t>
            </w:r>
            <w:r w:rsidRPr="00CD5209">
              <w:rPr>
                <w:color w:val="000000"/>
                <w:sz w:val="18"/>
                <w:szCs w:val="18"/>
              </w:rPr>
              <w:t xml:space="preserve">  by all staff</w:t>
            </w:r>
          </w:p>
        </w:tc>
        <w:tc>
          <w:tcPr>
            <w:tcW w:w="1836" w:type="dxa"/>
          </w:tcPr>
          <w:p w:rsidR="007F5D18" w:rsidRPr="00CD5209" w:rsidRDefault="007F5D18" w:rsidP="003D17CC">
            <w:pPr>
              <w:tabs>
                <w:tab w:val="left" w:pos="426"/>
              </w:tabs>
              <w:spacing w:before="60" w:after="60"/>
              <w:rPr>
                <w:color w:val="000000"/>
                <w:sz w:val="18"/>
                <w:szCs w:val="18"/>
              </w:rPr>
            </w:pPr>
            <w:r w:rsidRPr="00CD5209">
              <w:rPr>
                <w:color w:val="000000"/>
                <w:sz w:val="18"/>
                <w:szCs w:val="18"/>
              </w:rPr>
              <w:t>Medical Scientist</w:t>
            </w:r>
          </w:p>
        </w:tc>
      </w:tr>
      <w:tr w:rsidR="007F5D18" w:rsidRPr="00CD5209">
        <w:tblPrEx>
          <w:tblCellMar>
            <w:top w:w="0" w:type="dxa"/>
            <w:bottom w:w="0" w:type="dxa"/>
          </w:tblCellMar>
        </w:tblPrEx>
        <w:trPr>
          <w:trHeight w:val="605"/>
        </w:trPr>
        <w:tc>
          <w:tcPr>
            <w:tcW w:w="2225" w:type="dxa"/>
          </w:tcPr>
          <w:p w:rsidR="007F5D18" w:rsidRPr="00CD5209" w:rsidRDefault="007F5D18" w:rsidP="003D17CC">
            <w:pPr>
              <w:tabs>
                <w:tab w:val="left" w:pos="426"/>
              </w:tabs>
              <w:spacing w:before="60" w:after="60"/>
              <w:rPr>
                <w:color w:val="000000"/>
                <w:sz w:val="18"/>
                <w:szCs w:val="18"/>
              </w:rPr>
            </w:pPr>
            <w:r w:rsidRPr="00CD5209">
              <w:rPr>
                <w:color w:val="000000"/>
                <w:sz w:val="18"/>
                <w:szCs w:val="18"/>
              </w:rPr>
              <w:t xml:space="preserve">Quality </w:t>
            </w:r>
            <w:r w:rsidR="0014664D" w:rsidRPr="00CD5209">
              <w:rPr>
                <w:color w:val="000000"/>
                <w:sz w:val="18"/>
                <w:szCs w:val="18"/>
              </w:rPr>
              <w:t>Co-ordinator</w:t>
            </w:r>
          </w:p>
        </w:tc>
        <w:tc>
          <w:tcPr>
            <w:tcW w:w="2316" w:type="dxa"/>
          </w:tcPr>
          <w:p w:rsidR="007F5D18" w:rsidRPr="00CD5209" w:rsidRDefault="00E55844" w:rsidP="003D17CC">
            <w:pPr>
              <w:tabs>
                <w:tab w:val="left" w:pos="426"/>
              </w:tabs>
              <w:spacing w:before="60" w:after="60"/>
              <w:rPr>
                <w:color w:val="000000"/>
                <w:sz w:val="18"/>
                <w:szCs w:val="18"/>
              </w:rPr>
            </w:pPr>
            <w:r w:rsidRPr="00CD5209">
              <w:rPr>
                <w:color w:val="000000"/>
                <w:sz w:val="18"/>
                <w:szCs w:val="18"/>
              </w:rPr>
              <w:t xml:space="preserve">Fulfils the roles and responsibilities of a quality manager. Is responsible for the overall management of the Quality Management System </w:t>
            </w:r>
          </w:p>
        </w:tc>
        <w:tc>
          <w:tcPr>
            <w:tcW w:w="3654" w:type="dxa"/>
          </w:tcPr>
          <w:p w:rsidR="007F5D18" w:rsidRPr="00CD5209" w:rsidRDefault="00E55844" w:rsidP="003D17CC">
            <w:pPr>
              <w:tabs>
                <w:tab w:val="left" w:pos="426"/>
              </w:tabs>
              <w:spacing w:before="60" w:after="60"/>
              <w:rPr>
                <w:color w:val="000000"/>
                <w:sz w:val="18"/>
                <w:szCs w:val="18"/>
              </w:rPr>
            </w:pPr>
            <w:r w:rsidRPr="00CD5209">
              <w:rPr>
                <w:color w:val="000000"/>
                <w:sz w:val="18"/>
                <w:szCs w:val="18"/>
              </w:rPr>
              <w:t xml:space="preserve">Development &amp; implementation and maintenance of the QMS. </w:t>
            </w:r>
          </w:p>
        </w:tc>
        <w:tc>
          <w:tcPr>
            <w:tcW w:w="1836" w:type="dxa"/>
          </w:tcPr>
          <w:p w:rsidR="007F5D18" w:rsidRPr="00CD5209" w:rsidRDefault="003A27A5" w:rsidP="003D17CC">
            <w:pPr>
              <w:tabs>
                <w:tab w:val="left" w:pos="426"/>
              </w:tabs>
              <w:spacing w:before="60" w:after="60"/>
              <w:rPr>
                <w:color w:val="000000"/>
                <w:sz w:val="18"/>
                <w:szCs w:val="18"/>
              </w:rPr>
            </w:pPr>
            <w:r w:rsidRPr="00CD5209">
              <w:rPr>
                <w:color w:val="000000"/>
                <w:sz w:val="18"/>
                <w:szCs w:val="18"/>
              </w:rPr>
              <w:t>Chief Medical Scientist</w:t>
            </w:r>
          </w:p>
        </w:tc>
      </w:tr>
      <w:tr w:rsidR="007F5D18" w:rsidRPr="00CD5209">
        <w:tblPrEx>
          <w:tblCellMar>
            <w:top w:w="0" w:type="dxa"/>
            <w:bottom w:w="0" w:type="dxa"/>
          </w:tblCellMar>
        </w:tblPrEx>
        <w:tc>
          <w:tcPr>
            <w:tcW w:w="2225" w:type="dxa"/>
          </w:tcPr>
          <w:p w:rsidR="007F5D18" w:rsidRPr="00CD5209" w:rsidRDefault="007F5D18" w:rsidP="003D17CC">
            <w:pPr>
              <w:tabs>
                <w:tab w:val="left" w:pos="426"/>
              </w:tabs>
              <w:spacing w:before="60" w:after="60"/>
              <w:jc w:val="both"/>
              <w:rPr>
                <w:color w:val="000000"/>
                <w:sz w:val="18"/>
                <w:szCs w:val="18"/>
              </w:rPr>
            </w:pPr>
            <w:r w:rsidRPr="00CD5209">
              <w:rPr>
                <w:color w:val="000000"/>
                <w:sz w:val="18"/>
                <w:szCs w:val="18"/>
              </w:rPr>
              <w:t>Medical Scientist</w:t>
            </w:r>
          </w:p>
        </w:tc>
        <w:tc>
          <w:tcPr>
            <w:tcW w:w="2316" w:type="dxa"/>
          </w:tcPr>
          <w:p w:rsidR="007F5D18" w:rsidRPr="00CD5209" w:rsidRDefault="007F5D18" w:rsidP="003D17CC">
            <w:pPr>
              <w:tabs>
                <w:tab w:val="left" w:pos="426"/>
              </w:tabs>
              <w:spacing w:before="60" w:after="60"/>
              <w:jc w:val="both"/>
              <w:rPr>
                <w:color w:val="000000"/>
                <w:sz w:val="18"/>
                <w:szCs w:val="18"/>
              </w:rPr>
            </w:pPr>
            <w:r w:rsidRPr="00CD5209">
              <w:rPr>
                <w:color w:val="000000"/>
                <w:sz w:val="18"/>
                <w:szCs w:val="18"/>
              </w:rPr>
              <w:t xml:space="preserve">Day to Day work-load </w:t>
            </w:r>
          </w:p>
        </w:tc>
        <w:tc>
          <w:tcPr>
            <w:tcW w:w="3654" w:type="dxa"/>
          </w:tcPr>
          <w:p w:rsidR="007F5D18" w:rsidRPr="00CD5209" w:rsidRDefault="007F5D18" w:rsidP="003D17CC">
            <w:pPr>
              <w:tabs>
                <w:tab w:val="left" w:pos="426"/>
              </w:tabs>
              <w:spacing w:before="60" w:after="60"/>
              <w:jc w:val="both"/>
              <w:rPr>
                <w:color w:val="000000"/>
                <w:sz w:val="18"/>
                <w:szCs w:val="18"/>
              </w:rPr>
            </w:pPr>
            <w:r w:rsidRPr="00CD5209">
              <w:rPr>
                <w:color w:val="000000"/>
                <w:sz w:val="18"/>
                <w:szCs w:val="18"/>
              </w:rPr>
              <w:t>Adheres to the Q</w:t>
            </w:r>
            <w:r w:rsidR="000E7259" w:rsidRPr="00CD5209">
              <w:rPr>
                <w:color w:val="000000"/>
                <w:sz w:val="18"/>
                <w:szCs w:val="18"/>
              </w:rPr>
              <w:t xml:space="preserve">uality </w:t>
            </w:r>
            <w:r w:rsidRPr="00CD5209">
              <w:rPr>
                <w:color w:val="000000"/>
                <w:sz w:val="18"/>
                <w:szCs w:val="18"/>
              </w:rPr>
              <w:t>M</w:t>
            </w:r>
            <w:r w:rsidR="000E7259" w:rsidRPr="00CD5209">
              <w:rPr>
                <w:color w:val="000000"/>
                <w:sz w:val="18"/>
                <w:szCs w:val="18"/>
              </w:rPr>
              <w:t xml:space="preserve">anagement </w:t>
            </w:r>
            <w:r w:rsidRPr="00CD5209">
              <w:rPr>
                <w:color w:val="000000"/>
                <w:sz w:val="18"/>
                <w:szCs w:val="18"/>
              </w:rPr>
              <w:t>S</w:t>
            </w:r>
            <w:r w:rsidR="000E7259" w:rsidRPr="00CD5209">
              <w:rPr>
                <w:color w:val="000000"/>
                <w:sz w:val="18"/>
                <w:szCs w:val="18"/>
              </w:rPr>
              <w:t>ystem</w:t>
            </w:r>
            <w:r w:rsidRPr="00CD5209">
              <w:rPr>
                <w:color w:val="000000"/>
                <w:sz w:val="18"/>
                <w:szCs w:val="18"/>
              </w:rPr>
              <w:t>.</w:t>
            </w:r>
          </w:p>
        </w:tc>
        <w:tc>
          <w:tcPr>
            <w:tcW w:w="1836" w:type="dxa"/>
          </w:tcPr>
          <w:p w:rsidR="007F5D18" w:rsidRPr="00CD5209" w:rsidRDefault="007F5D18" w:rsidP="003D17CC">
            <w:pPr>
              <w:tabs>
                <w:tab w:val="left" w:pos="426"/>
              </w:tabs>
              <w:spacing w:before="60" w:after="60"/>
              <w:jc w:val="both"/>
              <w:rPr>
                <w:color w:val="000000"/>
                <w:sz w:val="18"/>
                <w:szCs w:val="18"/>
              </w:rPr>
            </w:pPr>
            <w:r w:rsidRPr="00CD5209">
              <w:rPr>
                <w:color w:val="000000"/>
                <w:sz w:val="18"/>
                <w:szCs w:val="18"/>
              </w:rPr>
              <w:t>Medical Scientist</w:t>
            </w:r>
          </w:p>
        </w:tc>
      </w:tr>
      <w:tr w:rsidR="007F5D18" w:rsidRPr="00CD5209">
        <w:tblPrEx>
          <w:tblCellMar>
            <w:top w:w="0" w:type="dxa"/>
            <w:bottom w:w="0" w:type="dxa"/>
          </w:tblCellMar>
        </w:tblPrEx>
        <w:tc>
          <w:tcPr>
            <w:tcW w:w="2225" w:type="dxa"/>
          </w:tcPr>
          <w:p w:rsidR="007F5D18" w:rsidRPr="00CD5209" w:rsidRDefault="007F5D18" w:rsidP="003D17CC">
            <w:pPr>
              <w:tabs>
                <w:tab w:val="left" w:pos="426"/>
              </w:tabs>
              <w:spacing w:before="60" w:after="60"/>
              <w:jc w:val="both"/>
              <w:rPr>
                <w:color w:val="000000"/>
                <w:sz w:val="18"/>
                <w:szCs w:val="18"/>
              </w:rPr>
            </w:pPr>
            <w:r w:rsidRPr="00CD5209">
              <w:rPr>
                <w:color w:val="000000"/>
                <w:sz w:val="18"/>
                <w:szCs w:val="18"/>
              </w:rPr>
              <w:t xml:space="preserve">IT </w:t>
            </w:r>
            <w:r w:rsidR="0014664D" w:rsidRPr="00CD5209">
              <w:rPr>
                <w:color w:val="000000"/>
                <w:sz w:val="18"/>
                <w:szCs w:val="18"/>
              </w:rPr>
              <w:t>Co-ordinator</w:t>
            </w:r>
          </w:p>
        </w:tc>
        <w:tc>
          <w:tcPr>
            <w:tcW w:w="2316" w:type="dxa"/>
          </w:tcPr>
          <w:p w:rsidR="007F5D18" w:rsidRPr="00CD5209" w:rsidRDefault="007F5D18" w:rsidP="003D17CC">
            <w:pPr>
              <w:tabs>
                <w:tab w:val="left" w:pos="426"/>
              </w:tabs>
              <w:spacing w:before="60" w:after="60"/>
              <w:jc w:val="both"/>
              <w:rPr>
                <w:color w:val="000000"/>
                <w:sz w:val="18"/>
                <w:szCs w:val="18"/>
              </w:rPr>
            </w:pPr>
            <w:r w:rsidRPr="00CD5209">
              <w:rPr>
                <w:color w:val="000000"/>
                <w:sz w:val="18"/>
                <w:szCs w:val="18"/>
              </w:rPr>
              <w:t>Manages the Laboratory Information System and any IT Issues.</w:t>
            </w:r>
          </w:p>
        </w:tc>
        <w:tc>
          <w:tcPr>
            <w:tcW w:w="3654" w:type="dxa"/>
          </w:tcPr>
          <w:p w:rsidR="007F5D18" w:rsidRPr="00CD5209" w:rsidRDefault="007F5D18" w:rsidP="003D17CC">
            <w:pPr>
              <w:tabs>
                <w:tab w:val="left" w:pos="426"/>
              </w:tabs>
              <w:spacing w:before="60" w:after="60"/>
              <w:jc w:val="both"/>
              <w:rPr>
                <w:color w:val="000000"/>
                <w:sz w:val="18"/>
                <w:szCs w:val="18"/>
              </w:rPr>
            </w:pPr>
            <w:r w:rsidRPr="00CD5209">
              <w:rPr>
                <w:color w:val="000000"/>
                <w:sz w:val="18"/>
                <w:szCs w:val="18"/>
              </w:rPr>
              <w:t>Ensure that all requirements of Annex B of ISO 15189 are met</w:t>
            </w:r>
          </w:p>
        </w:tc>
        <w:tc>
          <w:tcPr>
            <w:tcW w:w="1836" w:type="dxa"/>
          </w:tcPr>
          <w:p w:rsidR="007F5D18" w:rsidRPr="00CD5209" w:rsidRDefault="007F5D18" w:rsidP="003D17CC">
            <w:pPr>
              <w:tabs>
                <w:tab w:val="left" w:pos="426"/>
              </w:tabs>
              <w:spacing w:before="60" w:after="60"/>
              <w:rPr>
                <w:color w:val="000000"/>
                <w:sz w:val="18"/>
                <w:szCs w:val="18"/>
              </w:rPr>
            </w:pPr>
            <w:r w:rsidRPr="00CD5209">
              <w:rPr>
                <w:color w:val="000000"/>
                <w:sz w:val="18"/>
                <w:szCs w:val="18"/>
              </w:rPr>
              <w:t>Chief Medical Scientist</w:t>
            </w:r>
          </w:p>
        </w:tc>
      </w:tr>
      <w:tr w:rsidR="007F5D18" w:rsidRPr="00CD5209">
        <w:tblPrEx>
          <w:tblCellMar>
            <w:top w:w="0" w:type="dxa"/>
            <w:bottom w:w="0" w:type="dxa"/>
          </w:tblCellMar>
        </w:tblPrEx>
        <w:trPr>
          <w:trHeight w:val="415"/>
        </w:trPr>
        <w:tc>
          <w:tcPr>
            <w:tcW w:w="2225" w:type="dxa"/>
          </w:tcPr>
          <w:p w:rsidR="007F5D18" w:rsidRPr="00CD5209" w:rsidRDefault="002168AB" w:rsidP="003D17CC">
            <w:pPr>
              <w:tabs>
                <w:tab w:val="left" w:pos="426"/>
              </w:tabs>
              <w:spacing w:before="60" w:after="60"/>
              <w:jc w:val="both"/>
              <w:rPr>
                <w:color w:val="000000"/>
                <w:sz w:val="18"/>
                <w:szCs w:val="18"/>
              </w:rPr>
            </w:pPr>
            <w:r w:rsidRPr="00CD5209">
              <w:rPr>
                <w:color w:val="000000"/>
                <w:sz w:val="18"/>
                <w:szCs w:val="18"/>
              </w:rPr>
              <w:t>Laboratory Aides</w:t>
            </w:r>
          </w:p>
        </w:tc>
        <w:tc>
          <w:tcPr>
            <w:tcW w:w="2316" w:type="dxa"/>
          </w:tcPr>
          <w:p w:rsidR="007F5D18" w:rsidRPr="00CD5209" w:rsidRDefault="007F5D18" w:rsidP="003D17CC">
            <w:pPr>
              <w:tabs>
                <w:tab w:val="left" w:pos="426"/>
              </w:tabs>
              <w:spacing w:before="60" w:after="60"/>
              <w:jc w:val="both"/>
              <w:rPr>
                <w:color w:val="000000"/>
                <w:sz w:val="18"/>
                <w:szCs w:val="18"/>
              </w:rPr>
            </w:pPr>
            <w:r w:rsidRPr="00CD5209">
              <w:rPr>
                <w:color w:val="000000"/>
                <w:sz w:val="18"/>
                <w:szCs w:val="18"/>
              </w:rPr>
              <w:t xml:space="preserve">Specimen reception and any other duties specified by the Chief Medical Scientist </w:t>
            </w:r>
          </w:p>
        </w:tc>
        <w:tc>
          <w:tcPr>
            <w:tcW w:w="3654" w:type="dxa"/>
          </w:tcPr>
          <w:p w:rsidR="007F5D18" w:rsidRPr="00CD5209" w:rsidRDefault="007F5D18" w:rsidP="003D17CC">
            <w:pPr>
              <w:tabs>
                <w:tab w:val="left" w:pos="426"/>
              </w:tabs>
              <w:spacing w:before="60" w:after="60"/>
              <w:jc w:val="both"/>
              <w:rPr>
                <w:color w:val="000000"/>
                <w:sz w:val="18"/>
                <w:szCs w:val="18"/>
              </w:rPr>
            </w:pPr>
            <w:r w:rsidRPr="00CD5209">
              <w:rPr>
                <w:color w:val="000000"/>
                <w:sz w:val="18"/>
                <w:szCs w:val="18"/>
              </w:rPr>
              <w:t>Adheres to the Q</w:t>
            </w:r>
            <w:r w:rsidR="000E7259" w:rsidRPr="00CD5209">
              <w:rPr>
                <w:color w:val="000000"/>
                <w:sz w:val="18"/>
                <w:szCs w:val="18"/>
              </w:rPr>
              <w:t xml:space="preserve">uality </w:t>
            </w:r>
            <w:r w:rsidRPr="00CD5209">
              <w:rPr>
                <w:color w:val="000000"/>
                <w:sz w:val="18"/>
                <w:szCs w:val="18"/>
              </w:rPr>
              <w:t>M</w:t>
            </w:r>
            <w:r w:rsidR="000E7259" w:rsidRPr="00CD5209">
              <w:rPr>
                <w:color w:val="000000"/>
                <w:sz w:val="18"/>
                <w:szCs w:val="18"/>
              </w:rPr>
              <w:t xml:space="preserve">anagement </w:t>
            </w:r>
            <w:r w:rsidRPr="00CD5209">
              <w:rPr>
                <w:color w:val="000000"/>
                <w:sz w:val="18"/>
                <w:szCs w:val="18"/>
              </w:rPr>
              <w:t>S</w:t>
            </w:r>
            <w:r w:rsidR="000E7259" w:rsidRPr="00CD5209">
              <w:rPr>
                <w:color w:val="000000"/>
                <w:sz w:val="18"/>
                <w:szCs w:val="18"/>
              </w:rPr>
              <w:t>ystem</w:t>
            </w:r>
            <w:r w:rsidRPr="00CD5209">
              <w:rPr>
                <w:color w:val="000000"/>
                <w:sz w:val="18"/>
                <w:szCs w:val="18"/>
              </w:rPr>
              <w:t>.</w:t>
            </w:r>
          </w:p>
        </w:tc>
        <w:tc>
          <w:tcPr>
            <w:tcW w:w="1836" w:type="dxa"/>
          </w:tcPr>
          <w:p w:rsidR="007F5D18" w:rsidRPr="00CD5209" w:rsidRDefault="007F5D18" w:rsidP="003D17CC">
            <w:pPr>
              <w:tabs>
                <w:tab w:val="left" w:pos="426"/>
              </w:tabs>
              <w:spacing w:before="60" w:after="60"/>
              <w:jc w:val="both"/>
              <w:rPr>
                <w:color w:val="000000"/>
                <w:sz w:val="18"/>
                <w:szCs w:val="18"/>
              </w:rPr>
            </w:pPr>
            <w:r w:rsidRPr="00CD5209">
              <w:rPr>
                <w:color w:val="000000"/>
                <w:sz w:val="18"/>
                <w:szCs w:val="18"/>
              </w:rPr>
              <w:t>Medical Scientist</w:t>
            </w:r>
          </w:p>
        </w:tc>
      </w:tr>
      <w:tr w:rsidR="007F5D18" w:rsidRPr="00CD5209">
        <w:tblPrEx>
          <w:tblCellMar>
            <w:top w:w="0" w:type="dxa"/>
            <w:bottom w:w="0" w:type="dxa"/>
          </w:tblCellMar>
        </w:tblPrEx>
        <w:trPr>
          <w:trHeight w:val="788"/>
        </w:trPr>
        <w:tc>
          <w:tcPr>
            <w:tcW w:w="2225" w:type="dxa"/>
          </w:tcPr>
          <w:p w:rsidR="007F5D18" w:rsidRPr="00CD5209" w:rsidRDefault="00732C25" w:rsidP="003D17CC">
            <w:pPr>
              <w:tabs>
                <w:tab w:val="left" w:pos="426"/>
              </w:tabs>
              <w:spacing w:before="60" w:after="60"/>
              <w:jc w:val="both"/>
              <w:rPr>
                <w:color w:val="000000"/>
                <w:sz w:val="18"/>
                <w:szCs w:val="18"/>
              </w:rPr>
            </w:pPr>
            <w:r w:rsidRPr="00CD5209">
              <w:rPr>
                <w:color w:val="000000"/>
                <w:sz w:val="18"/>
                <w:szCs w:val="18"/>
              </w:rPr>
              <w:t>Haemovigilance</w:t>
            </w:r>
            <w:r w:rsidR="007F5D18" w:rsidRPr="00CD5209">
              <w:rPr>
                <w:color w:val="000000"/>
                <w:sz w:val="18"/>
                <w:szCs w:val="18"/>
              </w:rPr>
              <w:t xml:space="preserve"> Officer</w:t>
            </w:r>
          </w:p>
        </w:tc>
        <w:tc>
          <w:tcPr>
            <w:tcW w:w="2316" w:type="dxa"/>
          </w:tcPr>
          <w:p w:rsidR="007F5D18" w:rsidRPr="00CD5209" w:rsidRDefault="007F5D18" w:rsidP="003D17CC">
            <w:pPr>
              <w:tabs>
                <w:tab w:val="left" w:pos="426"/>
              </w:tabs>
              <w:spacing w:before="60" w:after="60"/>
              <w:jc w:val="both"/>
              <w:rPr>
                <w:color w:val="000000"/>
                <w:sz w:val="18"/>
                <w:szCs w:val="18"/>
              </w:rPr>
            </w:pPr>
            <w:r w:rsidRPr="00CD5209">
              <w:rPr>
                <w:color w:val="000000"/>
                <w:sz w:val="18"/>
                <w:szCs w:val="18"/>
              </w:rPr>
              <w:t>Haemovigilance/Traceability</w:t>
            </w:r>
          </w:p>
          <w:p w:rsidR="007F5D18" w:rsidRPr="00CD5209" w:rsidRDefault="007F5D18" w:rsidP="003D17CC">
            <w:pPr>
              <w:tabs>
                <w:tab w:val="left" w:pos="426"/>
              </w:tabs>
              <w:spacing w:before="60" w:after="60"/>
              <w:jc w:val="both"/>
              <w:rPr>
                <w:color w:val="000000"/>
                <w:sz w:val="18"/>
                <w:szCs w:val="18"/>
              </w:rPr>
            </w:pPr>
          </w:p>
        </w:tc>
        <w:tc>
          <w:tcPr>
            <w:tcW w:w="3654" w:type="dxa"/>
          </w:tcPr>
          <w:p w:rsidR="007F5D18" w:rsidRPr="00CD5209" w:rsidRDefault="007F5D18" w:rsidP="003D17CC">
            <w:pPr>
              <w:tabs>
                <w:tab w:val="left" w:pos="426"/>
              </w:tabs>
              <w:spacing w:before="60" w:after="60"/>
              <w:jc w:val="both"/>
              <w:rPr>
                <w:color w:val="000000"/>
                <w:sz w:val="18"/>
                <w:szCs w:val="18"/>
              </w:rPr>
            </w:pPr>
            <w:r w:rsidRPr="00CD5209">
              <w:rPr>
                <w:color w:val="000000"/>
                <w:sz w:val="18"/>
                <w:szCs w:val="18"/>
              </w:rPr>
              <w:t>Ensures compliance with AML-</w:t>
            </w:r>
            <w:r w:rsidR="00050409" w:rsidRPr="00CD5209">
              <w:rPr>
                <w:color w:val="000000"/>
                <w:sz w:val="18"/>
                <w:szCs w:val="18"/>
              </w:rPr>
              <w:t>GEN</w:t>
            </w:r>
            <w:r w:rsidRPr="00CD5209">
              <w:rPr>
                <w:color w:val="000000"/>
                <w:sz w:val="18"/>
                <w:szCs w:val="18"/>
              </w:rPr>
              <w:t>, Articles 14 &amp; 15.</w:t>
            </w:r>
          </w:p>
          <w:p w:rsidR="007F5D18" w:rsidRPr="00CD5209" w:rsidRDefault="007F5D18" w:rsidP="003D17CC">
            <w:pPr>
              <w:tabs>
                <w:tab w:val="left" w:pos="426"/>
              </w:tabs>
              <w:spacing w:before="60" w:after="60"/>
              <w:jc w:val="both"/>
              <w:rPr>
                <w:color w:val="000000"/>
                <w:sz w:val="18"/>
                <w:szCs w:val="18"/>
              </w:rPr>
            </w:pPr>
          </w:p>
        </w:tc>
        <w:tc>
          <w:tcPr>
            <w:tcW w:w="1836" w:type="dxa"/>
          </w:tcPr>
          <w:p w:rsidR="007F5D18" w:rsidRPr="00CD5209" w:rsidRDefault="00BA456E" w:rsidP="0003266A">
            <w:pPr>
              <w:tabs>
                <w:tab w:val="left" w:pos="426"/>
              </w:tabs>
              <w:spacing w:before="60" w:after="60"/>
              <w:rPr>
                <w:color w:val="000000"/>
                <w:sz w:val="18"/>
                <w:szCs w:val="18"/>
              </w:rPr>
            </w:pPr>
            <w:r w:rsidRPr="00CD5209">
              <w:rPr>
                <w:color w:val="000000"/>
                <w:sz w:val="18"/>
                <w:szCs w:val="18"/>
              </w:rPr>
              <w:t>Senior Medical Scientist Blood Bank</w:t>
            </w:r>
          </w:p>
          <w:p w:rsidR="007F5D18" w:rsidRPr="00CD5209" w:rsidRDefault="007F5D18" w:rsidP="003D17CC">
            <w:pPr>
              <w:tabs>
                <w:tab w:val="left" w:pos="426"/>
              </w:tabs>
              <w:spacing w:before="60" w:after="60"/>
              <w:jc w:val="both"/>
              <w:rPr>
                <w:color w:val="000000"/>
                <w:sz w:val="18"/>
                <w:szCs w:val="18"/>
              </w:rPr>
            </w:pPr>
          </w:p>
        </w:tc>
      </w:tr>
      <w:tr w:rsidR="007F5D18" w:rsidRPr="00CD5209">
        <w:tblPrEx>
          <w:tblCellMar>
            <w:top w:w="0" w:type="dxa"/>
            <w:bottom w:w="0" w:type="dxa"/>
          </w:tblCellMar>
        </w:tblPrEx>
        <w:tc>
          <w:tcPr>
            <w:tcW w:w="2225" w:type="dxa"/>
          </w:tcPr>
          <w:p w:rsidR="007F5D18" w:rsidRPr="00CD5209" w:rsidRDefault="007F5D18" w:rsidP="003D17CC">
            <w:pPr>
              <w:tabs>
                <w:tab w:val="left" w:pos="426"/>
              </w:tabs>
              <w:spacing w:before="60" w:after="60"/>
              <w:jc w:val="both"/>
              <w:rPr>
                <w:color w:val="000000"/>
                <w:sz w:val="18"/>
                <w:szCs w:val="18"/>
              </w:rPr>
            </w:pPr>
            <w:r w:rsidRPr="00CD5209">
              <w:rPr>
                <w:color w:val="000000"/>
                <w:sz w:val="18"/>
                <w:szCs w:val="18"/>
              </w:rPr>
              <w:t>Senior Phlebotomist</w:t>
            </w:r>
          </w:p>
        </w:tc>
        <w:tc>
          <w:tcPr>
            <w:tcW w:w="2316" w:type="dxa"/>
          </w:tcPr>
          <w:p w:rsidR="007F5D18" w:rsidRPr="00CD5209" w:rsidRDefault="007F5D18" w:rsidP="003D17CC">
            <w:pPr>
              <w:tabs>
                <w:tab w:val="left" w:pos="426"/>
              </w:tabs>
              <w:spacing w:before="60" w:after="60"/>
              <w:rPr>
                <w:color w:val="000000"/>
                <w:sz w:val="18"/>
                <w:szCs w:val="18"/>
              </w:rPr>
            </w:pPr>
            <w:r w:rsidRPr="00CD5209">
              <w:rPr>
                <w:color w:val="000000"/>
                <w:sz w:val="18"/>
                <w:szCs w:val="18"/>
              </w:rPr>
              <w:t>Manages the phlebotomy service</w:t>
            </w:r>
          </w:p>
        </w:tc>
        <w:tc>
          <w:tcPr>
            <w:tcW w:w="3654" w:type="dxa"/>
          </w:tcPr>
          <w:p w:rsidR="007F5D18" w:rsidRPr="00CD5209" w:rsidRDefault="007F5D18" w:rsidP="003D17CC">
            <w:pPr>
              <w:tabs>
                <w:tab w:val="left" w:pos="426"/>
              </w:tabs>
              <w:spacing w:before="60" w:after="60"/>
              <w:jc w:val="both"/>
              <w:rPr>
                <w:color w:val="000000"/>
                <w:sz w:val="18"/>
                <w:szCs w:val="18"/>
              </w:rPr>
            </w:pPr>
            <w:r w:rsidRPr="00CD5209">
              <w:rPr>
                <w:color w:val="000000"/>
                <w:sz w:val="18"/>
                <w:szCs w:val="18"/>
              </w:rPr>
              <w:t>Specimen collection and dispatch of samples to the laboratory.</w:t>
            </w:r>
          </w:p>
        </w:tc>
        <w:tc>
          <w:tcPr>
            <w:tcW w:w="1836" w:type="dxa"/>
          </w:tcPr>
          <w:p w:rsidR="007F5D18" w:rsidRPr="00CD5209" w:rsidRDefault="007F5D18" w:rsidP="003D17CC">
            <w:pPr>
              <w:tabs>
                <w:tab w:val="left" w:pos="426"/>
              </w:tabs>
              <w:spacing w:before="60" w:after="60"/>
              <w:jc w:val="both"/>
              <w:rPr>
                <w:color w:val="000000"/>
                <w:sz w:val="18"/>
                <w:szCs w:val="18"/>
              </w:rPr>
            </w:pPr>
            <w:r w:rsidRPr="00CD5209">
              <w:rPr>
                <w:color w:val="000000"/>
                <w:sz w:val="18"/>
                <w:szCs w:val="18"/>
              </w:rPr>
              <w:t>Phlebotomist</w:t>
            </w:r>
          </w:p>
        </w:tc>
      </w:tr>
    </w:tbl>
    <w:p w:rsidR="00A9044F" w:rsidRPr="00CD5209" w:rsidRDefault="00A9044F" w:rsidP="00FE33A0">
      <w:pPr>
        <w:ind w:left="1701" w:hanging="992"/>
        <w:jc w:val="both"/>
        <w:rPr>
          <w:b/>
          <w:color w:val="000000"/>
        </w:rPr>
      </w:pPr>
    </w:p>
    <w:p w:rsidR="003A27A5" w:rsidRPr="00CD5209" w:rsidRDefault="003A27A5" w:rsidP="003A27A5">
      <w:pPr>
        <w:ind w:left="374" w:hanging="992"/>
        <w:jc w:val="both"/>
        <w:rPr>
          <w:i/>
          <w:color w:val="000000"/>
        </w:rPr>
      </w:pPr>
      <w:r w:rsidRPr="00CD5209">
        <w:rPr>
          <w:color w:val="000000"/>
        </w:rPr>
        <w:t xml:space="preserve">       Ref.: </w:t>
      </w:r>
      <w:r w:rsidRPr="00CD5209">
        <w:rPr>
          <w:i/>
          <w:color w:val="000000"/>
        </w:rPr>
        <w:t>MF-GEN-0072 List of Names of Personnel in the Department of Pathology and Laboratory Medicine in Our Lady’s Hospital, Navan</w:t>
      </w:r>
    </w:p>
    <w:p w:rsidR="003A27A5" w:rsidRPr="00CD5209" w:rsidRDefault="003A27A5" w:rsidP="003A27A5">
      <w:pPr>
        <w:ind w:left="374" w:hanging="992"/>
        <w:jc w:val="both"/>
        <w:rPr>
          <w:i/>
          <w:color w:val="000000"/>
        </w:rPr>
      </w:pPr>
    </w:p>
    <w:p w:rsidR="003A27A5" w:rsidRPr="00CD5209" w:rsidRDefault="003A27A5" w:rsidP="003A27A5">
      <w:pPr>
        <w:ind w:left="374" w:hanging="992"/>
        <w:jc w:val="both"/>
        <w:rPr>
          <w:b/>
          <w:color w:val="000000"/>
        </w:rPr>
      </w:pPr>
    </w:p>
    <w:p w:rsidR="00724FC1" w:rsidRPr="00CD5209" w:rsidRDefault="00724FC1" w:rsidP="003A27A5">
      <w:pPr>
        <w:ind w:left="374" w:hanging="992"/>
        <w:jc w:val="both"/>
        <w:rPr>
          <w:b/>
          <w:color w:val="000000"/>
        </w:rPr>
      </w:pPr>
    </w:p>
    <w:p w:rsidR="00724FC1" w:rsidRPr="00CD5209" w:rsidRDefault="00724FC1" w:rsidP="003A27A5">
      <w:pPr>
        <w:ind w:left="374" w:hanging="992"/>
        <w:jc w:val="both"/>
        <w:rPr>
          <w:b/>
          <w:color w:val="000000"/>
        </w:rPr>
      </w:pPr>
    </w:p>
    <w:p w:rsidR="00724FC1" w:rsidRPr="00CD5209" w:rsidRDefault="00724FC1" w:rsidP="003A27A5">
      <w:pPr>
        <w:ind w:left="374" w:hanging="992"/>
        <w:jc w:val="both"/>
        <w:rPr>
          <w:b/>
          <w:color w:val="000000"/>
        </w:rPr>
      </w:pPr>
    </w:p>
    <w:p w:rsidR="00254B66" w:rsidRPr="00CD5209" w:rsidRDefault="00254B66" w:rsidP="003A27A5">
      <w:pPr>
        <w:ind w:left="374" w:hanging="992"/>
        <w:jc w:val="both"/>
        <w:rPr>
          <w:b/>
          <w:color w:val="000000"/>
        </w:rPr>
      </w:pPr>
    </w:p>
    <w:p w:rsidR="00254B66" w:rsidRPr="00CD5209" w:rsidRDefault="00254B66" w:rsidP="003A27A5">
      <w:pPr>
        <w:ind w:left="374" w:hanging="992"/>
        <w:jc w:val="both"/>
        <w:rPr>
          <w:b/>
          <w:color w:val="000000"/>
        </w:rPr>
      </w:pPr>
    </w:p>
    <w:p w:rsidR="00BF042F" w:rsidRPr="00CD5209" w:rsidRDefault="00BF042F" w:rsidP="003A27A5">
      <w:pPr>
        <w:ind w:left="374" w:hanging="992"/>
        <w:jc w:val="both"/>
        <w:rPr>
          <w:b/>
          <w:color w:val="000000"/>
        </w:rPr>
      </w:pPr>
    </w:p>
    <w:p w:rsidR="00BF042F" w:rsidRPr="00CD5209" w:rsidRDefault="00BF042F" w:rsidP="003A27A5">
      <w:pPr>
        <w:ind w:left="374" w:hanging="992"/>
        <w:jc w:val="both"/>
        <w:rPr>
          <w:b/>
          <w:color w:val="000000"/>
        </w:rPr>
      </w:pPr>
    </w:p>
    <w:p w:rsidR="00BA456E" w:rsidRPr="00CD5209" w:rsidRDefault="00BA456E" w:rsidP="003A27A5">
      <w:pPr>
        <w:ind w:left="374" w:hanging="992"/>
        <w:jc w:val="both"/>
        <w:rPr>
          <w:b/>
          <w:color w:val="000000"/>
        </w:rPr>
      </w:pPr>
    </w:p>
    <w:p w:rsidR="00724FC1" w:rsidRPr="00CD5209" w:rsidRDefault="00724FC1" w:rsidP="003A27A5">
      <w:pPr>
        <w:ind w:left="374" w:hanging="992"/>
        <w:jc w:val="both"/>
        <w:rPr>
          <w:b/>
          <w:color w:val="000000"/>
        </w:rPr>
      </w:pPr>
    </w:p>
    <w:p w:rsidR="003F7A10" w:rsidRPr="00CD5209" w:rsidRDefault="0036035F" w:rsidP="00ED6387">
      <w:pPr>
        <w:numPr>
          <w:ilvl w:val="3"/>
          <w:numId w:val="92"/>
        </w:numPr>
        <w:jc w:val="both"/>
        <w:rPr>
          <w:b/>
          <w:color w:val="000000"/>
        </w:rPr>
      </w:pPr>
      <w:r w:rsidRPr="00CD5209">
        <w:rPr>
          <w:b/>
          <w:color w:val="000000"/>
        </w:rPr>
        <w:t xml:space="preserve"> </w:t>
      </w:r>
      <w:r w:rsidR="003F7A10" w:rsidRPr="00CD5209">
        <w:rPr>
          <w:b/>
          <w:color w:val="000000"/>
        </w:rPr>
        <w:t>Quality Manager</w:t>
      </w:r>
    </w:p>
    <w:p w:rsidR="00BC5CFE" w:rsidRPr="00CD5209" w:rsidRDefault="00BC5CFE" w:rsidP="00BC5CFE">
      <w:pPr>
        <w:ind w:left="1428"/>
        <w:jc w:val="both"/>
        <w:rPr>
          <w:b/>
          <w:color w:val="000000"/>
        </w:rPr>
      </w:pPr>
    </w:p>
    <w:p w:rsidR="00BC5CFE" w:rsidRPr="00CD5209" w:rsidRDefault="00BC5CFE" w:rsidP="009B73D7">
      <w:pPr>
        <w:tabs>
          <w:tab w:val="left" w:pos="1418"/>
        </w:tabs>
        <w:spacing w:before="120" w:after="120"/>
        <w:ind w:left="1418"/>
        <w:jc w:val="both"/>
        <w:rPr>
          <w:bCs/>
          <w:color w:val="000000"/>
        </w:rPr>
      </w:pPr>
      <w:r w:rsidRPr="00CD5209">
        <w:rPr>
          <w:bCs/>
          <w:color w:val="000000"/>
        </w:rPr>
        <w:t xml:space="preserve">The Quality </w:t>
      </w:r>
      <w:r w:rsidR="0014664D" w:rsidRPr="00CD5209">
        <w:rPr>
          <w:bCs/>
          <w:color w:val="000000"/>
        </w:rPr>
        <w:t>Co-ordinator</w:t>
      </w:r>
      <w:r w:rsidRPr="00CD5209">
        <w:rPr>
          <w:bCs/>
          <w:color w:val="000000"/>
        </w:rPr>
        <w:t xml:space="preserve"> fulfils the roles and responsibilities of the Quality Manager in Our Lady’s Hospital, Navan.  </w:t>
      </w:r>
      <w:r w:rsidR="00AF3DA7" w:rsidRPr="00CD5209">
        <w:rPr>
          <w:bCs/>
          <w:color w:val="000000"/>
        </w:rPr>
        <w:t xml:space="preserve">The Quality Co-ordinator is responsible for ensuring that processes needed for the quality management system are established, implemented and maintained across the Department of Pathology. </w:t>
      </w:r>
    </w:p>
    <w:p w:rsidR="00BC5CFE" w:rsidRPr="00CD5209" w:rsidRDefault="00BC5CFE" w:rsidP="00BC5CFE">
      <w:pPr>
        <w:ind w:left="1428"/>
        <w:jc w:val="both"/>
        <w:rPr>
          <w:b/>
          <w:color w:val="000000"/>
        </w:rPr>
      </w:pPr>
    </w:p>
    <w:p w:rsidR="00BC5CFE" w:rsidRPr="00CD5209" w:rsidRDefault="00157698" w:rsidP="009B73D7">
      <w:pPr>
        <w:ind w:left="1418"/>
        <w:jc w:val="both"/>
        <w:rPr>
          <w:color w:val="000000"/>
        </w:rPr>
      </w:pPr>
      <w:r w:rsidRPr="00CD5209">
        <w:rPr>
          <w:color w:val="000000"/>
        </w:rPr>
        <w:t>The Quality Co-ordinator</w:t>
      </w:r>
      <w:r w:rsidR="00BC5CFE" w:rsidRPr="00CD5209">
        <w:rPr>
          <w:color w:val="000000"/>
        </w:rPr>
        <w:t xml:space="preserve"> reports directly to th</w:t>
      </w:r>
      <w:r w:rsidR="00747234" w:rsidRPr="00CD5209">
        <w:rPr>
          <w:color w:val="000000"/>
        </w:rPr>
        <w:t>e</w:t>
      </w:r>
      <w:r w:rsidR="0003266A" w:rsidRPr="00CD5209">
        <w:rPr>
          <w:color w:val="000000"/>
        </w:rPr>
        <w:t xml:space="preserve"> </w:t>
      </w:r>
      <w:r w:rsidR="00745B35" w:rsidRPr="00CD5209">
        <w:rPr>
          <w:color w:val="000000"/>
        </w:rPr>
        <w:t xml:space="preserve">Acting </w:t>
      </w:r>
      <w:r w:rsidR="00747234" w:rsidRPr="00CD5209">
        <w:rPr>
          <w:color w:val="000000"/>
        </w:rPr>
        <w:t>Chief Medical Scientist</w:t>
      </w:r>
      <w:r w:rsidRPr="00CD5209">
        <w:rPr>
          <w:color w:val="000000"/>
        </w:rPr>
        <w:t xml:space="preserve"> </w:t>
      </w:r>
      <w:r w:rsidR="00BC5CFE" w:rsidRPr="00CD5209">
        <w:rPr>
          <w:color w:val="000000"/>
        </w:rPr>
        <w:t xml:space="preserve">who has the authority to make or recommend </w:t>
      </w:r>
      <w:r w:rsidR="00747234" w:rsidRPr="00CD5209">
        <w:rPr>
          <w:color w:val="000000"/>
        </w:rPr>
        <w:t xml:space="preserve">changes </w:t>
      </w:r>
      <w:r w:rsidR="00BC5CFE" w:rsidRPr="00CD5209">
        <w:rPr>
          <w:color w:val="000000"/>
        </w:rPr>
        <w:t>on policy and resources, in co</w:t>
      </w:r>
      <w:r w:rsidR="00BA456E" w:rsidRPr="00CD5209">
        <w:rPr>
          <w:color w:val="000000"/>
        </w:rPr>
        <w:t xml:space="preserve">njunction </w:t>
      </w:r>
      <w:r w:rsidR="00AD673A" w:rsidRPr="00CD5209">
        <w:rPr>
          <w:color w:val="000000"/>
        </w:rPr>
        <w:t>with the</w:t>
      </w:r>
      <w:r w:rsidR="00BC5CFE" w:rsidRPr="00CD5209">
        <w:rPr>
          <w:color w:val="000000"/>
        </w:rPr>
        <w:t xml:space="preserve"> Director</w:t>
      </w:r>
      <w:r w:rsidR="00BA456E" w:rsidRPr="00CD5209">
        <w:rPr>
          <w:color w:val="000000"/>
        </w:rPr>
        <w:t>ate</w:t>
      </w:r>
      <w:r w:rsidR="00BC5CFE" w:rsidRPr="00CD5209">
        <w:rPr>
          <w:color w:val="000000"/>
        </w:rPr>
        <w:t xml:space="preserve"> of</w:t>
      </w:r>
      <w:r w:rsidR="00745B35" w:rsidRPr="00CD5209">
        <w:rPr>
          <w:color w:val="000000"/>
        </w:rPr>
        <w:t xml:space="preserve"> the Department of </w:t>
      </w:r>
      <w:r w:rsidR="00BC5CFE" w:rsidRPr="00CD5209">
        <w:rPr>
          <w:color w:val="000000"/>
        </w:rPr>
        <w:t xml:space="preserve">Pathology.  </w:t>
      </w:r>
    </w:p>
    <w:p w:rsidR="00157698" w:rsidRPr="00CD5209" w:rsidRDefault="00157698" w:rsidP="009B73D7">
      <w:pPr>
        <w:ind w:left="1418"/>
        <w:jc w:val="both"/>
        <w:rPr>
          <w:color w:val="000000"/>
        </w:rPr>
      </w:pPr>
    </w:p>
    <w:p w:rsidR="00157698" w:rsidRPr="00CD5209" w:rsidRDefault="00157698" w:rsidP="009B73D7">
      <w:pPr>
        <w:ind w:left="1418"/>
        <w:jc w:val="both"/>
        <w:rPr>
          <w:color w:val="000000"/>
        </w:rPr>
      </w:pPr>
      <w:r w:rsidRPr="00CD5209">
        <w:rPr>
          <w:color w:val="000000"/>
        </w:rPr>
        <w:t>The Quality Co-ordinator ensures the promotion of awareness of users’ needs and requirements throughout the laboratory organisation.</w:t>
      </w:r>
    </w:p>
    <w:p w:rsidR="002A525C" w:rsidRPr="00CD5209" w:rsidRDefault="002A525C" w:rsidP="009B73D7">
      <w:pPr>
        <w:ind w:left="1418"/>
        <w:jc w:val="both"/>
        <w:rPr>
          <w:color w:val="000000"/>
        </w:rPr>
      </w:pPr>
    </w:p>
    <w:p w:rsidR="002A525C" w:rsidRPr="00CD5209" w:rsidRDefault="002A525C" w:rsidP="009B73D7">
      <w:pPr>
        <w:ind w:left="1418"/>
        <w:jc w:val="both"/>
        <w:rPr>
          <w:color w:val="000000"/>
        </w:rPr>
      </w:pPr>
    </w:p>
    <w:p w:rsidR="00BF08CF" w:rsidRPr="00CD5209" w:rsidRDefault="00BF08CF" w:rsidP="00074958">
      <w:pPr>
        <w:ind w:left="1701"/>
        <w:jc w:val="both"/>
        <w:rPr>
          <w:b/>
          <w:bCs/>
          <w:color w:val="000000"/>
        </w:rPr>
      </w:pPr>
    </w:p>
    <w:p w:rsidR="002A7E16" w:rsidRPr="00CD5209" w:rsidRDefault="002A7E16" w:rsidP="00ED6387">
      <w:pPr>
        <w:pStyle w:val="Heading2"/>
        <w:numPr>
          <w:ilvl w:val="1"/>
          <w:numId w:val="92"/>
        </w:numPr>
        <w:tabs>
          <w:tab w:val="left" w:pos="709"/>
          <w:tab w:val="left" w:pos="1701"/>
        </w:tabs>
        <w:ind w:hanging="187"/>
        <w:rPr>
          <w:color w:val="000000"/>
          <w:szCs w:val="24"/>
        </w:rPr>
      </w:pPr>
      <w:bookmarkStart w:id="10" w:name="_Toc476588738"/>
      <w:r w:rsidRPr="00CD5209">
        <w:rPr>
          <w:color w:val="000000"/>
          <w:szCs w:val="24"/>
        </w:rPr>
        <w:t>Quality Management System</w:t>
      </w:r>
      <w:bookmarkEnd w:id="10"/>
    </w:p>
    <w:p w:rsidR="002A7E16" w:rsidRPr="00CD5209" w:rsidRDefault="002A7E16" w:rsidP="002A7E16">
      <w:pPr>
        <w:ind w:left="709" w:right="793"/>
        <w:jc w:val="both"/>
        <w:rPr>
          <w:b/>
          <w:iCs/>
          <w:color w:val="000000"/>
        </w:rPr>
      </w:pPr>
    </w:p>
    <w:p w:rsidR="00FE33A0" w:rsidRPr="00CD5209" w:rsidRDefault="00CA4C90" w:rsidP="009B73D7">
      <w:pPr>
        <w:tabs>
          <w:tab w:val="left" w:pos="1418"/>
        </w:tabs>
        <w:autoSpaceDE w:val="0"/>
        <w:autoSpaceDN w:val="0"/>
        <w:adjustRightInd w:val="0"/>
        <w:ind w:left="1418" w:hanging="709"/>
        <w:jc w:val="both"/>
        <w:rPr>
          <w:b/>
          <w:bCs/>
          <w:color w:val="000000"/>
        </w:rPr>
      </w:pPr>
      <w:r w:rsidRPr="00CD5209">
        <w:rPr>
          <w:b/>
          <w:bCs/>
          <w:color w:val="000000"/>
        </w:rPr>
        <w:t>4.2.1</w:t>
      </w:r>
      <w:r w:rsidR="00F85A73" w:rsidRPr="00CD5209">
        <w:rPr>
          <w:b/>
          <w:bCs/>
          <w:color w:val="000000"/>
        </w:rPr>
        <w:tab/>
      </w:r>
      <w:r w:rsidR="00FE33A0" w:rsidRPr="00CD5209">
        <w:rPr>
          <w:b/>
          <w:bCs/>
          <w:color w:val="000000"/>
        </w:rPr>
        <w:t>General Requirements</w:t>
      </w:r>
    </w:p>
    <w:p w:rsidR="00FE33A0" w:rsidRPr="00CD5209" w:rsidRDefault="00FE33A0" w:rsidP="00FE33A0">
      <w:pPr>
        <w:tabs>
          <w:tab w:val="left" w:pos="1701"/>
        </w:tabs>
        <w:autoSpaceDE w:val="0"/>
        <w:autoSpaceDN w:val="0"/>
        <w:adjustRightInd w:val="0"/>
        <w:ind w:left="1701" w:hanging="992"/>
        <w:jc w:val="both"/>
        <w:rPr>
          <w:b/>
          <w:bCs/>
          <w:color w:val="000000"/>
        </w:rPr>
      </w:pPr>
    </w:p>
    <w:p w:rsidR="00FE33A0" w:rsidRPr="00CD5209" w:rsidRDefault="00E905ED" w:rsidP="009B73D7">
      <w:pPr>
        <w:tabs>
          <w:tab w:val="left" w:pos="1418"/>
        </w:tabs>
        <w:autoSpaceDE w:val="0"/>
        <w:autoSpaceDN w:val="0"/>
        <w:adjustRightInd w:val="0"/>
        <w:ind w:left="1418" w:hanging="709"/>
        <w:jc w:val="both"/>
        <w:rPr>
          <w:bCs/>
          <w:color w:val="000000"/>
        </w:rPr>
      </w:pPr>
      <w:r w:rsidRPr="00CD5209">
        <w:rPr>
          <w:bCs/>
          <w:color w:val="000000"/>
        </w:rPr>
        <w:tab/>
      </w:r>
      <w:r w:rsidR="00FE33A0" w:rsidRPr="00CD5209">
        <w:rPr>
          <w:bCs/>
          <w:color w:val="000000"/>
        </w:rPr>
        <w:t xml:space="preserve">The </w:t>
      </w:r>
      <w:r w:rsidR="00017227" w:rsidRPr="00CD5209">
        <w:rPr>
          <w:bCs/>
          <w:color w:val="000000"/>
        </w:rPr>
        <w:t>Department of Pathology</w:t>
      </w:r>
      <w:r w:rsidR="00FE33A0" w:rsidRPr="00CD5209">
        <w:rPr>
          <w:bCs/>
          <w:color w:val="000000"/>
        </w:rPr>
        <w:t xml:space="preserve"> documents, implements and maintains a quality management system and continually improve its effectiveness in accordance with the requirements of ISO 15189.</w:t>
      </w:r>
    </w:p>
    <w:p w:rsidR="00E905ED" w:rsidRPr="00CD5209" w:rsidRDefault="00E905ED" w:rsidP="009B73D7">
      <w:pPr>
        <w:tabs>
          <w:tab w:val="left" w:pos="1418"/>
        </w:tabs>
        <w:autoSpaceDE w:val="0"/>
        <w:autoSpaceDN w:val="0"/>
        <w:adjustRightInd w:val="0"/>
        <w:ind w:left="1418" w:hanging="709"/>
        <w:jc w:val="both"/>
        <w:rPr>
          <w:bCs/>
          <w:color w:val="000000"/>
        </w:rPr>
      </w:pPr>
    </w:p>
    <w:p w:rsidR="008660EF" w:rsidRPr="00CD5209" w:rsidRDefault="00E905ED" w:rsidP="009B73D7">
      <w:pPr>
        <w:tabs>
          <w:tab w:val="left" w:pos="1418"/>
        </w:tabs>
        <w:autoSpaceDE w:val="0"/>
        <w:autoSpaceDN w:val="0"/>
        <w:adjustRightInd w:val="0"/>
        <w:ind w:left="1418" w:hanging="709"/>
        <w:jc w:val="both"/>
        <w:rPr>
          <w:bCs/>
          <w:color w:val="000000"/>
        </w:rPr>
      </w:pPr>
      <w:r w:rsidRPr="00CD5209">
        <w:rPr>
          <w:bCs/>
          <w:color w:val="000000"/>
        </w:rPr>
        <w:tab/>
      </w:r>
      <w:r w:rsidR="008660EF" w:rsidRPr="00CD5209">
        <w:rPr>
          <w:bCs/>
          <w:color w:val="000000"/>
        </w:rPr>
        <w:t xml:space="preserve">The quality management system provides for the integration of all processes required to </w:t>
      </w:r>
      <w:r w:rsidR="00AD673A" w:rsidRPr="00CD5209">
        <w:rPr>
          <w:bCs/>
          <w:color w:val="000000"/>
        </w:rPr>
        <w:t>fulfil</w:t>
      </w:r>
      <w:r w:rsidR="008660EF" w:rsidRPr="00CD5209">
        <w:rPr>
          <w:bCs/>
          <w:color w:val="000000"/>
        </w:rPr>
        <w:t xml:space="preserve"> its quality policy and objectives and meet the needs and requirements of the users.</w:t>
      </w:r>
      <w:r w:rsidR="00D90A27" w:rsidRPr="00CD5209">
        <w:rPr>
          <w:bCs/>
          <w:color w:val="000000"/>
        </w:rPr>
        <w:t xml:space="preserve">  </w:t>
      </w:r>
      <w:r w:rsidR="000E7259" w:rsidRPr="00CD5209">
        <w:rPr>
          <w:bCs/>
          <w:color w:val="000000"/>
        </w:rPr>
        <w:t xml:space="preserve">The </w:t>
      </w:r>
      <w:r w:rsidR="00732C25" w:rsidRPr="00CD5209">
        <w:rPr>
          <w:bCs/>
          <w:color w:val="000000"/>
        </w:rPr>
        <w:t>interaction of all pre-examination, examination and post examination activities is</w:t>
      </w:r>
      <w:r w:rsidR="00D90A27" w:rsidRPr="00CD5209">
        <w:rPr>
          <w:bCs/>
          <w:color w:val="000000"/>
        </w:rPr>
        <w:t xml:space="preserve"> </w:t>
      </w:r>
      <w:r w:rsidR="000E7259" w:rsidRPr="00CD5209">
        <w:rPr>
          <w:bCs/>
          <w:color w:val="000000"/>
        </w:rPr>
        <w:t xml:space="preserve">illustrated </w:t>
      </w:r>
      <w:r w:rsidR="00AD673A" w:rsidRPr="00CD5209">
        <w:rPr>
          <w:bCs/>
          <w:color w:val="000000"/>
        </w:rPr>
        <w:t>in QF</w:t>
      </w:r>
      <w:r w:rsidR="00747234" w:rsidRPr="00CD5209">
        <w:rPr>
          <w:bCs/>
          <w:i/>
          <w:color w:val="000000"/>
        </w:rPr>
        <w:t>-GEN-0063</w:t>
      </w:r>
      <w:r w:rsidR="002558D9" w:rsidRPr="00CD5209">
        <w:rPr>
          <w:bCs/>
          <w:i/>
          <w:color w:val="000000"/>
        </w:rPr>
        <w:t xml:space="preserve"> </w:t>
      </w:r>
      <w:r w:rsidR="00EC2083" w:rsidRPr="00CD5209">
        <w:rPr>
          <w:bCs/>
          <w:i/>
          <w:color w:val="000000"/>
        </w:rPr>
        <w:t>P</w:t>
      </w:r>
      <w:r w:rsidR="002558D9" w:rsidRPr="00CD5209">
        <w:rPr>
          <w:bCs/>
          <w:i/>
          <w:color w:val="000000"/>
        </w:rPr>
        <w:t>rocess Flow for the Quality Management System</w:t>
      </w:r>
      <w:r w:rsidR="002558D9" w:rsidRPr="00CD5209">
        <w:rPr>
          <w:bCs/>
          <w:color w:val="000000"/>
        </w:rPr>
        <w:t>.</w:t>
      </w:r>
      <w:r w:rsidR="00965DFA" w:rsidRPr="00CD5209">
        <w:rPr>
          <w:bCs/>
          <w:color w:val="000000"/>
        </w:rPr>
        <w:t xml:space="preserve">  Resources such as staff, facilities, </w:t>
      </w:r>
      <w:r w:rsidR="005A35B1" w:rsidRPr="00CD5209">
        <w:rPr>
          <w:bCs/>
          <w:color w:val="000000"/>
        </w:rPr>
        <w:t>equipment, process management (</w:t>
      </w:r>
      <w:r w:rsidR="001B2C9B" w:rsidRPr="00CD5209">
        <w:rPr>
          <w:bCs/>
          <w:color w:val="000000"/>
        </w:rPr>
        <w:t xml:space="preserve">quality control, </w:t>
      </w:r>
      <w:r w:rsidR="00965DFA" w:rsidRPr="00CD5209">
        <w:rPr>
          <w:bCs/>
          <w:color w:val="000000"/>
        </w:rPr>
        <w:t xml:space="preserve">change control) materials, information technology, </w:t>
      </w:r>
      <w:r w:rsidR="00732C25" w:rsidRPr="00CD5209">
        <w:rPr>
          <w:bCs/>
          <w:color w:val="000000"/>
        </w:rPr>
        <w:t>and techniques</w:t>
      </w:r>
      <w:r w:rsidR="00965DFA" w:rsidRPr="00CD5209">
        <w:rPr>
          <w:bCs/>
          <w:color w:val="000000"/>
        </w:rPr>
        <w:t>/methods are considered as</w:t>
      </w:r>
      <w:r w:rsidR="001B2C9B" w:rsidRPr="00CD5209">
        <w:rPr>
          <w:bCs/>
          <w:color w:val="000000"/>
        </w:rPr>
        <w:t xml:space="preserve"> part of the input resources. </w:t>
      </w:r>
      <w:r w:rsidR="00965DFA" w:rsidRPr="00CD5209">
        <w:rPr>
          <w:bCs/>
          <w:color w:val="000000"/>
        </w:rPr>
        <w:t xml:space="preserve">Also included, are strategic processes including the mission statement, leadership review and resource management.  Participation in External Quality Assurance Schemes, internal </w:t>
      </w:r>
      <w:r w:rsidR="00087B06" w:rsidRPr="00CD5209">
        <w:rPr>
          <w:bCs/>
          <w:color w:val="000000"/>
        </w:rPr>
        <w:t xml:space="preserve">audits and external assessments and monitoring quality indicators are systems used to support the output </w:t>
      </w:r>
      <w:r w:rsidR="00732C25" w:rsidRPr="00CD5209">
        <w:rPr>
          <w:bCs/>
          <w:color w:val="000000"/>
        </w:rPr>
        <w:t>of test</w:t>
      </w:r>
      <w:r w:rsidR="00087B06" w:rsidRPr="00CD5209">
        <w:rPr>
          <w:bCs/>
          <w:color w:val="000000"/>
        </w:rPr>
        <w:t xml:space="preserve"> results.</w:t>
      </w:r>
    </w:p>
    <w:p w:rsidR="0003266A" w:rsidRPr="00CD5209" w:rsidRDefault="0003266A" w:rsidP="009B73D7">
      <w:pPr>
        <w:tabs>
          <w:tab w:val="left" w:pos="1418"/>
        </w:tabs>
        <w:autoSpaceDE w:val="0"/>
        <w:autoSpaceDN w:val="0"/>
        <w:adjustRightInd w:val="0"/>
        <w:ind w:left="1418" w:hanging="709"/>
        <w:jc w:val="both"/>
        <w:rPr>
          <w:bCs/>
          <w:color w:val="000000"/>
        </w:rPr>
      </w:pPr>
    </w:p>
    <w:p w:rsidR="002A7E16" w:rsidRPr="00CD5209" w:rsidRDefault="00E905ED" w:rsidP="009B73D7">
      <w:pPr>
        <w:tabs>
          <w:tab w:val="left" w:pos="1418"/>
        </w:tabs>
        <w:autoSpaceDE w:val="0"/>
        <w:autoSpaceDN w:val="0"/>
        <w:adjustRightInd w:val="0"/>
        <w:ind w:left="1418" w:hanging="709"/>
        <w:jc w:val="both"/>
        <w:rPr>
          <w:b/>
          <w:bCs/>
          <w:i/>
          <w:color w:val="000000"/>
        </w:rPr>
      </w:pPr>
      <w:r w:rsidRPr="00CD5209">
        <w:rPr>
          <w:color w:val="000000"/>
        </w:rPr>
        <w:tab/>
      </w:r>
      <w:r w:rsidR="002A7E16" w:rsidRPr="00CD5209">
        <w:rPr>
          <w:color w:val="000000"/>
        </w:rPr>
        <w:t xml:space="preserve">Policies, processes, programmes, procedures and instructions are documented and communicated to all relevant personnel. The management ensures that the documents are understood and implemented. All personnel are required to read all procedures relevant to the Quality Management System and to the technical processes, including Haemovigilance &amp; Traceability activities, in which they are involved. This is implemented through </w:t>
      </w:r>
      <w:r w:rsidR="00BC5CFE" w:rsidRPr="00CD5209">
        <w:rPr>
          <w:i/>
          <w:color w:val="000000"/>
        </w:rPr>
        <w:t>M</w:t>
      </w:r>
      <w:r w:rsidR="002A7E16" w:rsidRPr="00CD5209">
        <w:rPr>
          <w:i/>
          <w:color w:val="000000"/>
        </w:rPr>
        <w:t xml:space="preserve">P-GEN-0002 Management </w:t>
      </w:r>
      <w:r w:rsidR="00BC5CFE" w:rsidRPr="00CD5209">
        <w:rPr>
          <w:i/>
          <w:color w:val="000000"/>
        </w:rPr>
        <w:t xml:space="preserve">of </w:t>
      </w:r>
      <w:r w:rsidR="00732C25" w:rsidRPr="00CD5209">
        <w:rPr>
          <w:i/>
          <w:color w:val="000000"/>
        </w:rPr>
        <w:t>Documentation</w:t>
      </w:r>
      <w:r w:rsidR="00BC5CFE" w:rsidRPr="00CD5209">
        <w:rPr>
          <w:i/>
          <w:color w:val="000000"/>
        </w:rPr>
        <w:t>, Preparation and Control</w:t>
      </w:r>
      <w:r w:rsidR="002A7E16" w:rsidRPr="00CD5209">
        <w:rPr>
          <w:i/>
          <w:color w:val="000000"/>
        </w:rPr>
        <w:t xml:space="preserve"> </w:t>
      </w:r>
      <w:r w:rsidR="002A7E16" w:rsidRPr="00CD5209">
        <w:rPr>
          <w:color w:val="000000"/>
        </w:rPr>
        <w:t>and the</w:t>
      </w:r>
      <w:r w:rsidR="002A7E16" w:rsidRPr="00CD5209">
        <w:rPr>
          <w:i/>
          <w:color w:val="000000"/>
        </w:rPr>
        <w:t xml:space="preserve"> MP-GEN-001</w:t>
      </w:r>
      <w:r w:rsidR="00004C64" w:rsidRPr="00CD5209">
        <w:rPr>
          <w:i/>
          <w:color w:val="000000"/>
        </w:rPr>
        <w:t>7</w:t>
      </w:r>
      <w:r w:rsidR="002A7E16" w:rsidRPr="00CD5209">
        <w:rPr>
          <w:i/>
          <w:color w:val="000000"/>
        </w:rPr>
        <w:t xml:space="preserve"> </w:t>
      </w:r>
      <w:r w:rsidR="00004C64" w:rsidRPr="00CD5209">
        <w:rPr>
          <w:i/>
          <w:color w:val="000000"/>
        </w:rPr>
        <w:t xml:space="preserve">Pathology </w:t>
      </w:r>
      <w:r w:rsidR="002A7E16" w:rsidRPr="00CD5209">
        <w:rPr>
          <w:i/>
          <w:color w:val="000000"/>
        </w:rPr>
        <w:t>Training P</w:t>
      </w:r>
      <w:r w:rsidR="00004C64" w:rsidRPr="00CD5209">
        <w:rPr>
          <w:i/>
          <w:color w:val="000000"/>
        </w:rPr>
        <w:t>olicy</w:t>
      </w:r>
      <w:r w:rsidR="002A7E16" w:rsidRPr="00CD5209">
        <w:rPr>
          <w:i/>
          <w:color w:val="000000"/>
        </w:rPr>
        <w:t>.</w:t>
      </w:r>
    </w:p>
    <w:p w:rsidR="00FB362E" w:rsidRPr="00CD5209" w:rsidRDefault="00FB362E" w:rsidP="009B73D7">
      <w:pPr>
        <w:autoSpaceDE w:val="0"/>
        <w:autoSpaceDN w:val="0"/>
        <w:adjustRightInd w:val="0"/>
        <w:ind w:left="1418"/>
        <w:jc w:val="both"/>
        <w:rPr>
          <w:color w:val="000000"/>
        </w:rPr>
      </w:pPr>
      <w:r w:rsidRPr="00CD5209">
        <w:rPr>
          <w:color w:val="000000"/>
        </w:rPr>
        <w:t xml:space="preserve">The </w:t>
      </w:r>
      <w:r w:rsidR="00017227" w:rsidRPr="00CD5209">
        <w:rPr>
          <w:color w:val="000000"/>
        </w:rPr>
        <w:t>Department of Pathology</w:t>
      </w:r>
      <w:r w:rsidRPr="00CD5209">
        <w:rPr>
          <w:color w:val="000000"/>
        </w:rPr>
        <w:t>:</w:t>
      </w:r>
    </w:p>
    <w:p w:rsidR="00087B06" w:rsidRPr="00CD5209" w:rsidRDefault="00087B06" w:rsidP="00087B06">
      <w:pPr>
        <w:autoSpaceDE w:val="0"/>
        <w:autoSpaceDN w:val="0"/>
        <w:adjustRightInd w:val="0"/>
        <w:ind w:left="1985"/>
        <w:jc w:val="both"/>
        <w:rPr>
          <w:color w:val="000000"/>
        </w:rPr>
      </w:pPr>
    </w:p>
    <w:p w:rsidR="00832FDD" w:rsidRPr="00CD5209" w:rsidRDefault="00832FDD" w:rsidP="00ED6387">
      <w:pPr>
        <w:numPr>
          <w:ilvl w:val="0"/>
          <w:numId w:val="42"/>
        </w:numPr>
        <w:autoSpaceDE w:val="0"/>
        <w:autoSpaceDN w:val="0"/>
        <w:adjustRightInd w:val="0"/>
        <w:ind w:left="1418" w:firstLine="0"/>
        <w:jc w:val="both"/>
        <w:rPr>
          <w:color w:val="000000"/>
        </w:rPr>
      </w:pPr>
      <w:r w:rsidRPr="00CD5209">
        <w:rPr>
          <w:color w:val="000000"/>
        </w:rPr>
        <w:t xml:space="preserve">Ensures the availability of resources and information necessary to support the operation and monitoring of processes </w:t>
      </w:r>
      <w:r w:rsidR="00AF3DA7" w:rsidRPr="00CD5209">
        <w:rPr>
          <w:color w:val="000000"/>
        </w:rPr>
        <w:t xml:space="preserve">as outlined in MP-GEN-0001 Management of the Laboratory, </w:t>
      </w:r>
      <w:r w:rsidRPr="00CD5209">
        <w:rPr>
          <w:i/>
          <w:color w:val="000000"/>
        </w:rPr>
        <w:t>QP-GEN-000</w:t>
      </w:r>
      <w:r w:rsidR="00004C64" w:rsidRPr="00CD5209">
        <w:rPr>
          <w:i/>
          <w:color w:val="000000"/>
        </w:rPr>
        <w:t xml:space="preserve">2 </w:t>
      </w:r>
      <w:r w:rsidR="006A3967" w:rsidRPr="00CD5209">
        <w:rPr>
          <w:i/>
          <w:color w:val="000000"/>
        </w:rPr>
        <w:t>Evaluation and</w:t>
      </w:r>
      <w:r w:rsidR="00004C64" w:rsidRPr="00CD5209">
        <w:rPr>
          <w:i/>
          <w:color w:val="000000"/>
        </w:rPr>
        <w:t xml:space="preserve"> Audit</w:t>
      </w:r>
      <w:r w:rsidR="006A3967" w:rsidRPr="00CD5209">
        <w:rPr>
          <w:i/>
          <w:color w:val="000000"/>
        </w:rPr>
        <w:t>s</w:t>
      </w:r>
      <w:r w:rsidRPr="00CD5209">
        <w:rPr>
          <w:i/>
          <w:color w:val="000000"/>
        </w:rPr>
        <w:t>,</w:t>
      </w:r>
      <w:r w:rsidRPr="00CD5209">
        <w:rPr>
          <w:color w:val="000000"/>
        </w:rPr>
        <w:t xml:space="preserve"> </w:t>
      </w:r>
      <w:r w:rsidR="00665E25" w:rsidRPr="00CD5209">
        <w:rPr>
          <w:i/>
          <w:color w:val="000000"/>
        </w:rPr>
        <w:t>QP-GEN-000</w:t>
      </w:r>
      <w:r w:rsidR="00004C64" w:rsidRPr="00CD5209">
        <w:rPr>
          <w:i/>
          <w:color w:val="000000"/>
        </w:rPr>
        <w:t>5</w:t>
      </w:r>
      <w:r w:rsidR="00665E25" w:rsidRPr="00CD5209">
        <w:rPr>
          <w:i/>
          <w:color w:val="000000"/>
        </w:rPr>
        <w:t xml:space="preserve"> </w:t>
      </w:r>
      <w:r w:rsidR="00004C64" w:rsidRPr="00CD5209">
        <w:rPr>
          <w:i/>
          <w:color w:val="000000"/>
        </w:rPr>
        <w:t>Control</w:t>
      </w:r>
      <w:r w:rsidR="00665E25" w:rsidRPr="00CD5209">
        <w:rPr>
          <w:i/>
          <w:color w:val="000000"/>
        </w:rPr>
        <w:t xml:space="preserve"> of Non-C</w:t>
      </w:r>
      <w:r w:rsidRPr="00CD5209">
        <w:rPr>
          <w:i/>
          <w:color w:val="000000"/>
        </w:rPr>
        <w:t xml:space="preserve">onformances and </w:t>
      </w:r>
      <w:r w:rsidR="00DC4520" w:rsidRPr="00CD5209">
        <w:rPr>
          <w:i/>
          <w:color w:val="000000"/>
        </w:rPr>
        <w:t>QP-GEN-000</w:t>
      </w:r>
      <w:r w:rsidR="006976FA" w:rsidRPr="00CD5209">
        <w:rPr>
          <w:i/>
          <w:color w:val="000000"/>
        </w:rPr>
        <w:t>9</w:t>
      </w:r>
      <w:r w:rsidRPr="00CD5209">
        <w:rPr>
          <w:i/>
          <w:color w:val="000000"/>
        </w:rPr>
        <w:t xml:space="preserve"> Risk </w:t>
      </w:r>
      <w:r w:rsidR="00DC4520" w:rsidRPr="00CD5209">
        <w:rPr>
          <w:i/>
          <w:color w:val="000000"/>
        </w:rPr>
        <w:t>Management Procedure.</w:t>
      </w:r>
    </w:p>
    <w:p w:rsidR="00832FDD" w:rsidRPr="00CD5209" w:rsidRDefault="00832FDD" w:rsidP="009B73D7">
      <w:pPr>
        <w:autoSpaceDE w:val="0"/>
        <w:autoSpaceDN w:val="0"/>
        <w:adjustRightInd w:val="0"/>
        <w:ind w:left="1418"/>
        <w:jc w:val="both"/>
        <w:rPr>
          <w:color w:val="000000"/>
        </w:rPr>
      </w:pPr>
    </w:p>
    <w:p w:rsidR="00832FDD" w:rsidRPr="00CD5209" w:rsidRDefault="00832FDD" w:rsidP="00ED6387">
      <w:pPr>
        <w:numPr>
          <w:ilvl w:val="0"/>
          <w:numId w:val="42"/>
        </w:numPr>
        <w:autoSpaceDE w:val="0"/>
        <w:autoSpaceDN w:val="0"/>
        <w:adjustRightInd w:val="0"/>
        <w:ind w:left="1418" w:firstLine="0"/>
        <w:jc w:val="both"/>
        <w:rPr>
          <w:i/>
          <w:color w:val="000000"/>
        </w:rPr>
      </w:pPr>
      <w:r w:rsidRPr="00CD5209">
        <w:rPr>
          <w:color w:val="000000"/>
        </w:rPr>
        <w:t xml:space="preserve">Monitors and evaluates </w:t>
      </w:r>
      <w:r w:rsidR="00AF3DA7" w:rsidRPr="00CD5209">
        <w:rPr>
          <w:color w:val="000000"/>
        </w:rPr>
        <w:t xml:space="preserve">the criteria and methods needed to ensure that both the operation and control of </w:t>
      </w:r>
      <w:r w:rsidRPr="00CD5209">
        <w:rPr>
          <w:color w:val="000000"/>
        </w:rPr>
        <w:t>pre-examination, examination and post-examination processes</w:t>
      </w:r>
      <w:r w:rsidR="00AF3DA7" w:rsidRPr="00CD5209">
        <w:rPr>
          <w:color w:val="000000"/>
        </w:rPr>
        <w:t xml:space="preserve"> for the quality management system are established, implemented and maintained.  </w:t>
      </w:r>
      <w:r w:rsidR="00004C64" w:rsidRPr="00CD5209">
        <w:rPr>
          <w:color w:val="000000"/>
        </w:rPr>
        <w:t xml:space="preserve">The </w:t>
      </w:r>
      <w:r w:rsidR="00017227" w:rsidRPr="00CD5209">
        <w:rPr>
          <w:color w:val="000000"/>
        </w:rPr>
        <w:t>Department of Pathology</w:t>
      </w:r>
      <w:r w:rsidR="00004C64" w:rsidRPr="00CD5209">
        <w:rPr>
          <w:color w:val="000000"/>
        </w:rPr>
        <w:t xml:space="preserve"> has </w:t>
      </w:r>
      <w:r w:rsidR="009E4F43" w:rsidRPr="00CD5209">
        <w:rPr>
          <w:color w:val="000000"/>
        </w:rPr>
        <w:t xml:space="preserve">an </w:t>
      </w:r>
      <w:r w:rsidR="00004C64" w:rsidRPr="00CD5209">
        <w:rPr>
          <w:color w:val="000000"/>
        </w:rPr>
        <w:t>adequate</w:t>
      </w:r>
      <w:r w:rsidRPr="00CD5209">
        <w:rPr>
          <w:color w:val="000000"/>
        </w:rPr>
        <w:t xml:space="preserve"> internal quality control procedure</w:t>
      </w:r>
      <w:r w:rsidR="00004C64" w:rsidRPr="00CD5209">
        <w:rPr>
          <w:color w:val="000000"/>
        </w:rPr>
        <w:t xml:space="preserve"> in place</w:t>
      </w:r>
      <w:r w:rsidR="009E4F43" w:rsidRPr="00CD5209">
        <w:rPr>
          <w:color w:val="000000"/>
        </w:rPr>
        <w:t xml:space="preserve"> </w:t>
      </w:r>
      <w:r w:rsidR="009E4F43" w:rsidRPr="00CD5209">
        <w:rPr>
          <w:i/>
          <w:color w:val="000000"/>
        </w:rPr>
        <w:t>LM-BT-0001 Reagent Quality Control</w:t>
      </w:r>
      <w:r w:rsidRPr="00CD5209">
        <w:rPr>
          <w:color w:val="000000"/>
        </w:rPr>
        <w:t>.  They also participate in External Quality Assurance (EQA) Schemes which is implemented through the procedure for External Quality Assurance</w:t>
      </w:r>
      <w:r w:rsidR="00004C64" w:rsidRPr="00CD5209">
        <w:rPr>
          <w:i/>
          <w:color w:val="000000"/>
        </w:rPr>
        <w:t xml:space="preserve"> </w:t>
      </w:r>
      <w:r w:rsidR="00004C64" w:rsidRPr="00CD5209">
        <w:rPr>
          <w:color w:val="000000"/>
        </w:rPr>
        <w:t xml:space="preserve">as per </w:t>
      </w:r>
      <w:r w:rsidR="00004C64" w:rsidRPr="00CD5209">
        <w:rPr>
          <w:i/>
          <w:color w:val="000000"/>
        </w:rPr>
        <w:t>QP-GEN-0003 External Quality Assessment</w:t>
      </w:r>
      <w:r w:rsidRPr="00CD5209">
        <w:rPr>
          <w:i/>
          <w:color w:val="000000"/>
        </w:rPr>
        <w:t xml:space="preserve">.  </w:t>
      </w:r>
      <w:r w:rsidRPr="00CD5209">
        <w:rPr>
          <w:color w:val="000000"/>
        </w:rPr>
        <w:t xml:space="preserve">They are also monitored through tracking and trending non-conformances, internal and external audit and risk assessments.  Preventive actions are put in place as required.  </w:t>
      </w:r>
    </w:p>
    <w:p w:rsidR="00832FDD" w:rsidRPr="00CD5209" w:rsidRDefault="00832FDD" w:rsidP="009B73D7">
      <w:pPr>
        <w:autoSpaceDE w:val="0"/>
        <w:autoSpaceDN w:val="0"/>
        <w:adjustRightInd w:val="0"/>
        <w:ind w:left="1418"/>
        <w:jc w:val="both"/>
        <w:rPr>
          <w:i/>
          <w:color w:val="000000"/>
        </w:rPr>
      </w:pPr>
    </w:p>
    <w:p w:rsidR="00EC2083" w:rsidRPr="00CD5209" w:rsidRDefault="00FB362E" w:rsidP="00ED6387">
      <w:pPr>
        <w:numPr>
          <w:ilvl w:val="0"/>
          <w:numId w:val="42"/>
        </w:numPr>
        <w:autoSpaceDE w:val="0"/>
        <w:autoSpaceDN w:val="0"/>
        <w:adjustRightInd w:val="0"/>
        <w:ind w:left="1418" w:firstLine="0"/>
        <w:jc w:val="both"/>
        <w:rPr>
          <w:color w:val="000000"/>
        </w:rPr>
      </w:pPr>
      <w:r w:rsidRPr="00CD5209">
        <w:rPr>
          <w:color w:val="000000"/>
        </w:rPr>
        <w:t>Determines criteria and methods needed to ensure that both the operation and control of these processes are effective</w:t>
      </w:r>
      <w:r w:rsidR="00832FDD" w:rsidRPr="00CD5209">
        <w:rPr>
          <w:color w:val="000000"/>
        </w:rPr>
        <w:t xml:space="preserve"> as per </w:t>
      </w:r>
      <w:r w:rsidR="00832FDD" w:rsidRPr="00CD5209">
        <w:rPr>
          <w:i/>
          <w:color w:val="000000"/>
        </w:rPr>
        <w:t>MP-GEN-000</w:t>
      </w:r>
      <w:r w:rsidR="00004C64" w:rsidRPr="00CD5209">
        <w:rPr>
          <w:i/>
          <w:color w:val="000000"/>
        </w:rPr>
        <w:t>1</w:t>
      </w:r>
      <w:r w:rsidR="00832FDD" w:rsidRPr="00CD5209">
        <w:rPr>
          <w:i/>
          <w:color w:val="000000"/>
        </w:rPr>
        <w:t xml:space="preserve"> Management </w:t>
      </w:r>
      <w:r w:rsidR="00004C64" w:rsidRPr="00CD5209">
        <w:rPr>
          <w:i/>
          <w:color w:val="000000"/>
        </w:rPr>
        <w:t>of the Laboratory</w:t>
      </w:r>
      <w:r w:rsidR="00832FDD" w:rsidRPr="00CD5209">
        <w:rPr>
          <w:i/>
          <w:color w:val="000000"/>
        </w:rPr>
        <w:t>.  A</w:t>
      </w:r>
      <w:r w:rsidR="00832FDD" w:rsidRPr="00CD5209">
        <w:rPr>
          <w:color w:val="000000"/>
        </w:rPr>
        <w:t xml:space="preserve">ctions are implemented as necessary to achieve planned results and continual improvement of these processes.  A list of quality objectives is compiled at the beginning of each year to present to the Annual Management Review as the list of goals for the forthcoming year.  </w:t>
      </w:r>
    </w:p>
    <w:p w:rsidR="00832FDD" w:rsidRPr="00CD5209" w:rsidRDefault="00832FDD" w:rsidP="00832FDD">
      <w:pPr>
        <w:autoSpaceDE w:val="0"/>
        <w:autoSpaceDN w:val="0"/>
        <w:adjustRightInd w:val="0"/>
        <w:ind w:left="1985"/>
        <w:jc w:val="both"/>
        <w:rPr>
          <w:color w:val="000000"/>
        </w:rPr>
      </w:pPr>
    </w:p>
    <w:p w:rsidR="00F51826" w:rsidRPr="00CD5209" w:rsidRDefault="005F5541" w:rsidP="005F5541">
      <w:pPr>
        <w:tabs>
          <w:tab w:val="left" w:pos="1701"/>
        </w:tabs>
        <w:autoSpaceDE w:val="0"/>
        <w:autoSpaceDN w:val="0"/>
        <w:adjustRightInd w:val="0"/>
        <w:ind w:left="472" w:firstLine="237"/>
        <w:jc w:val="both"/>
        <w:rPr>
          <w:b/>
          <w:color w:val="000000"/>
        </w:rPr>
      </w:pPr>
      <w:r w:rsidRPr="00CD5209">
        <w:rPr>
          <w:b/>
          <w:color w:val="000000"/>
        </w:rPr>
        <w:t>4.2.2</w:t>
      </w:r>
      <w:r w:rsidRPr="00CD5209">
        <w:rPr>
          <w:b/>
          <w:color w:val="000000"/>
        </w:rPr>
        <w:tab/>
      </w:r>
      <w:r w:rsidR="00F51826" w:rsidRPr="00CD5209">
        <w:rPr>
          <w:b/>
          <w:color w:val="000000"/>
        </w:rPr>
        <w:t>Documentation Requirements</w:t>
      </w:r>
    </w:p>
    <w:p w:rsidR="00E905ED" w:rsidRPr="00CD5209" w:rsidRDefault="00E905ED" w:rsidP="00E905ED">
      <w:pPr>
        <w:autoSpaceDE w:val="0"/>
        <w:autoSpaceDN w:val="0"/>
        <w:adjustRightInd w:val="0"/>
        <w:ind w:left="1701"/>
        <w:jc w:val="both"/>
        <w:rPr>
          <w:b/>
          <w:color w:val="000000"/>
        </w:rPr>
      </w:pPr>
    </w:p>
    <w:p w:rsidR="00F51826" w:rsidRPr="00CD5209" w:rsidRDefault="00F51826" w:rsidP="00ED6387">
      <w:pPr>
        <w:numPr>
          <w:ilvl w:val="3"/>
          <w:numId w:val="83"/>
        </w:numPr>
        <w:tabs>
          <w:tab w:val="left" w:pos="1701"/>
        </w:tabs>
        <w:autoSpaceDE w:val="0"/>
        <w:autoSpaceDN w:val="0"/>
        <w:adjustRightInd w:val="0"/>
        <w:jc w:val="both"/>
        <w:rPr>
          <w:b/>
          <w:color w:val="000000"/>
        </w:rPr>
      </w:pPr>
      <w:r w:rsidRPr="00CD5209">
        <w:rPr>
          <w:b/>
          <w:color w:val="000000"/>
        </w:rPr>
        <w:t>General</w:t>
      </w:r>
    </w:p>
    <w:p w:rsidR="00832FDD" w:rsidRPr="00CD5209" w:rsidRDefault="00832FDD" w:rsidP="00832FDD">
      <w:pPr>
        <w:tabs>
          <w:tab w:val="left" w:pos="1701"/>
        </w:tabs>
        <w:autoSpaceDE w:val="0"/>
        <w:autoSpaceDN w:val="0"/>
        <w:adjustRightInd w:val="0"/>
        <w:ind w:left="708"/>
        <w:jc w:val="both"/>
        <w:rPr>
          <w:b/>
          <w:color w:val="000000"/>
        </w:rPr>
      </w:pPr>
    </w:p>
    <w:p w:rsidR="00F51826" w:rsidRPr="00CD5209" w:rsidRDefault="00E905ED" w:rsidP="00F51826">
      <w:pPr>
        <w:tabs>
          <w:tab w:val="left" w:pos="1701"/>
        </w:tabs>
        <w:autoSpaceDE w:val="0"/>
        <w:autoSpaceDN w:val="0"/>
        <w:adjustRightInd w:val="0"/>
        <w:jc w:val="both"/>
        <w:rPr>
          <w:color w:val="000000"/>
        </w:rPr>
      </w:pPr>
      <w:r w:rsidRPr="00CD5209">
        <w:rPr>
          <w:color w:val="000000"/>
        </w:rPr>
        <w:tab/>
      </w:r>
      <w:r w:rsidRPr="00CD5209">
        <w:rPr>
          <w:color w:val="000000"/>
        </w:rPr>
        <w:tab/>
      </w:r>
      <w:r w:rsidR="00F51826" w:rsidRPr="00CD5209">
        <w:rPr>
          <w:color w:val="000000"/>
        </w:rPr>
        <w:t>The quality management system documentation includes:</w:t>
      </w:r>
    </w:p>
    <w:p w:rsidR="00D80E54" w:rsidRPr="00CD5209" w:rsidRDefault="00D80E54" w:rsidP="00F51826">
      <w:pPr>
        <w:tabs>
          <w:tab w:val="left" w:pos="1701"/>
        </w:tabs>
        <w:autoSpaceDE w:val="0"/>
        <w:autoSpaceDN w:val="0"/>
        <w:adjustRightInd w:val="0"/>
        <w:jc w:val="both"/>
        <w:rPr>
          <w:color w:val="000000"/>
        </w:rPr>
      </w:pPr>
    </w:p>
    <w:p w:rsidR="00522FA2" w:rsidRPr="00CD5209" w:rsidRDefault="00F51826" w:rsidP="00ED6387">
      <w:pPr>
        <w:numPr>
          <w:ilvl w:val="0"/>
          <w:numId w:val="43"/>
        </w:numPr>
        <w:tabs>
          <w:tab w:val="left" w:pos="1701"/>
        </w:tabs>
        <w:autoSpaceDE w:val="0"/>
        <w:autoSpaceDN w:val="0"/>
        <w:adjustRightInd w:val="0"/>
        <w:jc w:val="both"/>
        <w:rPr>
          <w:color w:val="000000"/>
        </w:rPr>
      </w:pPr>
      <w:r w:rsidRPr="00CD5209">
        <w:rPr>
          <w:color w:val="000000"/>
        </w:rPr>
        <w:t xml:space="preserve">Statements of a quality policy and quality </w:t>
      </w:r>
      <w:r w:rsidR="00522FA2" w:rsidRPr="00CD5209">
        <w:rPr>
          <w:color w:val="000000"/>
        </w:rPr>
        <w:t>objectives</w:t>
      </w:r>
    </w:p>
    <w:p w:rsidR="00F51826" w:rsidRPr="00CD5209" w:rsidRDefault="00F51826" w:rsidP="00522FA2">
      <w:pPr>
        <w:tabs>
          <w:tab w:val="left" w:pos="1701"/>
        </w:tabs>
        <w:autoSpaceDE w:val="0"/>
        <w:autoSpaceDN w:val="0"/>
        <w:adjustRightInd w:val="0"/>
        <w:ind w:left="2460"/>
        <w:jc w:val="both"/>
        <w:rPr>
          <w:color w:val="000000"/>
        </w:rPr>
      </w:pPr>
      <w:r w:rsidRPr="00CD5209">
        <w:rPr>
          <w:color w:val="000000"/>
        </w:rPr>
        <w:t xml:space="preserve"> </w:t>
      </w:r>
    </w:p>
    <w:p w:rsidR="00F51826" w:rsidRPr="00CD5209" w:rsidRDefault="00F2424F" w:rsidP="00ED6387">
      <w:pPr>
        <w:numPr>
          <w:ilvl w:val="0"/>
          <w:numId w:val="43"/>
        </w:numPr>
        <w:tabs>
          <w:tab w:val="left" w:pos="1701"/>
        </w:tabs>
        <w:autoSpaceDE w:val="0"/>
        <w:autoSpaceDN w:val="0"/>
        <w:adjustRightInd w:val="0"/>
        <w:jc w:val="both"/>
        <w:rPr>
          <w:color w:val="000000"/>
        </w:rPr>
      </w:pPr>
      <w:r w:rsidRPr="00CD5209">
        <w:rPr>
          <w:color w:val="000000"/>
        </w:rPr>
        <w:t>The Quality M</w:t>
      </w:r>
      <w:r w:rsidR="00F51826" w:rsidRPr="00CD5209">
        <w:rPr>
          <w:color w:val="000000"/>
        </w:rPr>
        <w:t>anual</w:t>
      </w:r>
      <w:r w:rsidRPr="00CD5209">
        <w:rPr>
          <w:color w:val="000000"/>
        </w:rPr>
        <w:t xml:space="preserve"> which describes the operation and management of the quality management system</w:t>
      </w:r>
    </w:p>
    <w:p w:rsidR="00F51826" w:rsidRPr="00CD5209" w:rsidRDefault="00F51826" w:rsidP="00F51826">
      <w:pPr>
        <w:tabs>
          <w:tab w:val="left" w:pos="1701"/>
        </w:tabs>
        <w:autoSpaceDE w:val="0"/>
        <w:autoSpaceDN w:val="0"/>
        <w:adjustRightInd w:val="0"/>
        <w:jc w:val="both"/>
        <w:rPr>
          <w:color w:val="000000"/>
        </w:rPr>
      </w:pPr>
    </w:p>
    <w:p w:rsidR="00F51826" w:rsidRPr="00CD5209" w:rsidRDefault="00F51826" w:rsidP="00ED6387">
      <w:pPr>
        <w:numPr>
          <w:ilvl w:val="0"/>
          <w:numId w:val="43"/>
        </w:numPr>
        <w:tabs>
          <w:tab w:val="left" w:pos="1701"/>
        </w:tabs>
        <w:autoSpaceDE w:val="0"/>
        <w:autoSpaceDN w:val="0"/>
        <w:adjustRightInd w:val="0"/>
        <w:jc w:val="both"/>
        <w:rPr>
          <w:color w:val="000000"/>
        </w:rPr>
      </w:pPr>
      <w:r w:rsidRPr="00CD5209">
        <w:rPr>
          <w:color w:val="000000"/>
        </w:rPr>
        <w:t>Procedures and records required by ISO 15189</w:t>
      </w:r>
    </w:p>
    <w:p w:rsidR="00F51826" w:rsidRPr="00CD5209" w:rsidRDefault="00F51826" w:rsidP="00F51826">
      <w:pPr>
        <w:tabs>
          <w:tab w:val="left" w:pos="1701"/>
        </w:tabs>
        <w:autoSpaceDE w:val="0"/>
        <w:autoSpaceDN w:val="0"/>
        <w:adjustRightInd w:val="0"/>
        <w:jc w:val="both"/>
        <w:rPr>
          <w:color w:val="000000"/>
        </w:rPr>
      </w:pPr>
    </w:p>
    <w:p w:rsidR="00F51826" w:rsidRPr="00CD5209" w:rsidRDefault="00290EEB" w:rsidP="00ED6387">
      <w:pPr>
        <w:numPr>
          <w:ilvl w:val="0"/>
          <w:numId w:val="43"/>
        </w:numPr>
        <w:tabs>
          <w:tab w:val="left" w:pos="1701"/>
        </w:tabs>
        <w:autoSpaceDE w:val="0"/>
        <w:autoSpaceDN w:val="0"/>
        <w:adjustRightInd w:val="0"/>
        <w:rPr>
          <w:color w:val="000000"/>
        </w:rPr>
      </w:pPr>
      <w:r w:rsidRPr="00CD5209">
        <w:rPr>
          <w:color w:val="000000"/>
        </w:rPr>
        <w:t>D</w:t>
      </w:r>
      <w:r w:rsidR="00F51826" w:rsidRPr="00CD5209">
        <w:rPr>
          <w:color w:val="000000"/>
        </w:rPr>
        <w:t>ocuments and records determined by the</w:t>
      </w:r>
      <w:r w:rsidRPr="00CD5209">
        <w:rPr>
          <w:color w:val="000000"/>
        </w:rPr>
        <w:t xml:space="preserve"> laboratory to ensure the effective planning, operation and control of its processes</w:t>
      </w:r>
    </w:p>
    <w:p w:rsidR="001A4BE6" w:rsidRPr="00CD5209" w:rsidRDefault="001A4BE6" w:rsidP="009B73D7">
      <w:pPr>
        <w:tabs>
          <w:tab w:val="left" w:pos="1701"/>
        </w:tabs>
        <w:autoSpaceDE w:val="0"/>
        <w:autoSpaceDN w:val="0"/>
        <w:adjustRightInd w:val="0"/>
        <w:ind w:left="2460"/>
        <w:rPr>
          <w:color w:val="000000"/>
        </w:rPr>
      </w:pPr>
    </w:p>
    <w:p w:rsidR="005C1324" w:rsidRPr="00CD5209" w:rsidRDefault="00290EEB" w:rsidP="00ED6387">
      <w:pPr>
        <w:numPr>
          <w:ilvl w:val="0"/>
          <w:numId w:val="43"/>
        </w:numPr>
        <w:tabs>
          <w:tab w:val="left" w:pos="1701"/>
        </w:tabs>
        <w:autoSpaceDE w:val="0"/>
        <w:autoSpaceDN w:val="0"/>
        <w:adjustRightInd w:val="0"/>
        <w:rPr>
          <w:color w:val="000000"/>
        </w:rPr>
      </w:pPr>
      <w:r w:rsidRPr="00CD5209">
        <w:rPr>
          <w:color w:val="000000"/>
        </w:rPr>
        <w:t xml:space="preserve">Copies of applicable </w:t>
      </w:r>
      <w:r w:rsidR="004408AD" w:rsidRPr="00CD5209">
        <w:rPr>
          <w:color w:val="000000"/>
        </w:rPr>
        <w:t>regulations, standards and other normative documents.</w:t>
      </w:r>
      <w:r w:rsidR="00F2424F" w:rsidRPr="00CD5209">
        <w:rPr>
          <w:color w:val="000000"/>
        </w:rPr>
        <w:t xml:space="preserve">  These are compiled and reviewed annually as the master list of external </w:t>
      </w:r>
      <w:r w:rsidR="00732C25" w:rsidRPr="00CD5209">
        <w:rPr>
          <w:color w:val="000000"/>
        </w:rPr>
        <w:t>documents and</w:t>
      </w:r>
      <w:r w:rsidR="005C1324" w:rsidRPr="00CD5209">
        <w:rPr>
          <w:color w:val="000000"/>
        </w:rPr>
        <w:t xml:space="preserve"> they are stored in Q-Pulse under ED-GEN. The number of the list will relate to different lists of external documents.  </w:t>
      </w:r>
    </w:p>
    <w:p w:rsidR="005C1324" w:rsidRPr="00CD5209" w:rsidRDefault="005C1324" w:rsidP="005C1324">
      <w:pPr>
        <w:tabs>
          <w:tab w:val="left" w:pos="1701"/>
        </w:tabs>
        <w:autoSpaceDE w:val="0"/>
        <w:autoSpaceDN w:val="0"/>
        <w:adjustRightInd w:val="0"/>
        <w:rPr>
          <w:color w:val="000000"/>
        </w:rPr>
      </w:pPr>
    </w:p>
    <w:p w:rsidR="003F2D8D" w:rsidRPr="00CD5209" w:rsidRDefault="000E4766" w:rsidP="008E1E21">
      <w:pPr>
        <w:tabs>
          <w:tab w:val="left" w:pos="1701"/>
        </w:tabs>
        <w:autoSpaceDE w:val="0"/>
        <w:autoSpaceDN w:val="0"/>
        <w:adjustRightInd w:val="0"/>
        <w:ind w:left="1683"/>
        <w:jc w:val="both"/>
        <w:rPr>
          <w:color w:val="000000"/>
        </w:rPr>
      </w:pPr>
      <w:r w:rsidRPr="00CD5209">
        <w:rPr>
          <w:color w:val="000000"/>
        </w:rPr>
        <w:t xml:space="preserve">The documentation is in both paper and electronic format and </w:t>
      </w:r>
      <w:r w:rsidR="003F2D8D" w:rsidRPr="00CD5209">
        <w:rPr>
          <w:color w:val="000000"/>
        </w:rPr>
        <w:t>is readily</w:t>
      </w:r>
      <w:r w:rsidR="00AE6BFB" w:rsidRPr="00CD5209">
        <w:rPr>
          <w:color w:val="000000"/>
        </w:rPr>
        <w:t xml:space="preserve"> </w:t>
      </w:r>
      <w:r w:rsidR="003F2D8D" w:rsidRPr="00CD5209">
        <w:rPr>
          <w:color w:val="000000"/>
        </w:rPr>
        <w:t>accessible and protected from unauthorised changes and undue deterioration.</w:t>
      </w:r>
      <w:r w:rsidR="00665E25" w:rsidRPr="00CD5209">
        <w:rPr>
          <w:color w:val="000000"/>
        </w:rPr>
        <w:t xml:space="preserve">  </w:t>
      </w:r>
      <w:r w:rsidR="00732C25" w:rsidRPr="00CD5209">
        <w:rPr>
          <w:color w:val="000000"/>
        </w:rPr>
        <w:t>The electronic</w:t>
      </w:r>
      <w:r w:rsidR="00F2424F" w:rsidRPr="00CD5209">
        <w:rPr>
          <w:color w:val="000000"/>
        </w:rPr>
        <w:t xml:space="preserve"> format is available in Q-Pulse. Controlled hard copy Standard Operating Procedures are used in the laboratory as a </w:t>
      </w:r>
      <w:r w:rsidR="00732C25" w:rsidRPr="00CD5209">
        <w:rPr>
          <w:color w:val="000000"/>
        </w:rPr>
        <w:t>source</w:t>
      </w:r>
      <w:r w:rsidR="00F2424F" w:rsidRPr="00CD5209">
        <w:rPr>
          <w:color w:val="000000"/>
        </w:rPr>
        <w:t xml:space="preserve"> of information</w:t>
      </w:r>
      <w:r w:rsidR="00F2424F" w:rsidRPr="00CD5209">
        <w:rPr>
          <w:i/>
          <w:color w:val="000000"/>
        </w:rPr>
        <w:t xml:space="preserve">. </w:t>
      </w:r>
      <w:r w:rsidR="008E1E21" w:rsidRPr="00CD5209">
        <w:rPr>
          <w:i/>
          <w:color w:val="000000"/>
        </w:rPr>
        <w:t xml:space="preserve"> </w:t>
      </w:r>
      <w:r w:rsidR="00DC4520" w:rsidRPr="00CD5209">
        <w:rPr>
          <w:i/>
          <w:color w:val="000000"/>
        </w:rPr>
        <w:t>L</w:t>
      </w:r>
      <w:r w:rsidR="00C00584" w:rsidRPr="00CD5209">
        <w:rPr>
          <w:bCs/>
          <w:i/>
          <w:color w:val="000000"/>
        </w:rPr>
        <w:t>P</w:t>
      </w:r>
      <w:r w:rsidR="00EC6E03" w:rsidRPr="00CD5209">
        <w:rPr>
          <w:bCs/>
          <w:i/>
          <w:color w:val="000000"/>
        </w:rPr>
        <w:t>-GEN-</w:t>
      </w:r>
      <w:r w:rsidR="00732C25" w:rsidRPr="00CD5209">
        <w:rPr>
          <w:bCs/>
          <w:i/>
          <w:color w:val="000000"/>
        </w:rPr>
        <w:t xml:space="preserve">0007 </w:t>
      </w:r>
      <w:r w:rsidR="00732C25" w:rsidRPr="00CD5209">
        <w:rPr>
          <w:i/>
          <w:color w:val="000000"/>
        </w:rPr>
        <w:t>User</w:t>
      </w:r>
      <w:r w:rsidR="00F2424F" w:rsidRPr="00CD5209">
        <w:rPr>
          <w:i/>
          <w:color w:val="000000"/>
        </w:rPr>
        <w:t xml:space="preserve"> Manual</w:t>
      </w:r>
      <w:r w:rsidR="00F2424F" w:rsidRPr="00CD5209">
        <w:rPr>
          <w:color w:val="000000"/>
        </w:rPr>
        <w:t xml:space="preserve"> is </w:t>
      </w:r>
      <w:r w:rsidR="00D80E54" w:rsidRPr="00CD5209">
        <w:rPr>
          <w:color w:val="000000"/>
        </w:rPr>
        <w:t xml:space="preserve">available on the </w:t>
      </w:r>
      <w:r w:rsidR="006976FA" w:rsidRPr="00CD5209">
        <w:rPr>
          <w:color w:val="000000"/>
        </w:rPr>
        <w:t>J drive.</w:t>
      </w:r>
    </w:p>
    <w:p w:rsidR="00575202" w:rsidRPr="00CD5209" w:rsidRDefault="00575202" w:rsidP="008E1E21">
      <w:pPr>
        <w:tabs>
          <w:tab w:val="left" w:pos="1701"/>
        </w:tabs>
        <w:autoSpaceDE w:val="0"/>
        <w:autoSpaceDN w:val="0"/>
        <w:adjustRightInd w:val="0"/>
        <w:ind w:left="1683"/>
        <w:jc w:val="both"/>
        <w:rPr>
          <w:color w:val="000000"/>
        </w:rPr>
      </w:pPr>
    </w:p>
    <w:p w:rsidR="00FC493C" w:rsidRPr="00CD5209" w:rsidRDefault="00FC493C" w:rsidP="008E1E21">
      <w:pPr>
        <w:tabs>
          <w:tab w:val="left" w:pos="1701"/>
        </w:tabs>
        <w:autoSpaceDE w:val="0"/>
        <w:autoSpaceDN w:val="0"/>
        <w:adjustRightInd w:val="0"/>
        <w:ind w:left="1683"/>
        <w:jc w:val="both"/>
        <w:rPr>
          <w:color w:val="000000"/>
        </w:rPr>
      </w:pPr>
    </w:p>
    <w:p w:rsidR="00FC493C" w:rsidRPr="00CD5209" w:rsidRDefault="00FC493C" w:rsidP="008E1E21">
      <w:pPr>
        <w:tabs>
          <w:tab w:val="left" w:pos="1701"/>
        </w:tabs>
        <w:autoSpaceDE w:val="0"/>
        <w:autoSpaceDN w:val="0"/>
        <w:adjustRightInd w:val="0"/>
        <w:ind w:left="1683"/>
        <w:jc w:val="both"/>
        <w:rPr>
          <w:color w:val="000000"/>
        </w:rPr>
      </w:pPr>
    </w:p>
    <w:p w:rsidR="00B31516" w:rsidRPr="00CD5209" w:rsidRDefault="00ED53E1" w:rsidP="00522FA2">
      <w:pPr>
        <w:autoSpaceDE w:val="0"/>
        <w:autoSpaceDN w:val="0"/>
        <w:adjustRightInd w:val="0"/>
        <w:ind w:left="1701" w:hanging="992"/>
        <w:jc w:val="both"/>
        <w:rPr>
          <w:b/>
          <w:bCs/>
          <w:color w:val="000000"/>
        </w:rPr>
      </w:pPr>
      <w:r w:rsidRPr="00CD5209">
        <w:rPr>
          <w:b/>
          <w:bCs/>
          <w:color w:val="000000"/>
        </w:rPr>
        <w:t>4.2.</w:t>
      </w:r>
      <w:r w:rsidR="004408AD" w:rsidRPr="00CD5209">
        <w:rPr>
          <w:b/>
          <w:bCs/>
          <w:color w:val="000000"/>
        </w:rPr>
        <w:t>2.2</w:t>
      </w:r>
      <w:r w:rsidRPr="00CD5209">
        <w:rPr>
          <w:b/>
          <w:bCs/>
          <w:color w:val="000000"/>
        </w:rPr>
        <w:tab/>
      </w:r>
      <w:r w:rsidR="004408AD" w:rsidRPr="00CD5209">
        <w:rPr>
          <w:b/>
          <w:bCs/>
          <w:color w:val="000000"/>
        </w:rPr>
        <w:t>Quality Manual</w:t>
      </w:r>
    </w:p>
    <w:p w:rsidR="00B31516" w:rsidRPr="00CD5209" w:rsidRDefault="00B31516" w:rsidP="004408AD">
      <w:pPr>
        <w:ind w:left="1701" w:hanging="992"/>
        <w:jc w:val="both"/>
        <w:rPr>
          <w:b/>
          <w:bCs/>
          <w:color w:val="000000"/>
        </w:rPr>
      </w:pPr>
    </w:p>
    <w:p w:rsidR="00C00584" w:rsidRPr="00CD5209" w:rsidRDefault="00B31516" w:rsidP="00C00584">
      <w:pPr>
        <w:autoSpaceDE w:val="0"/>
        <w:autoSpaceDN w:val="0"/>
        <w:adjustRightInd w:val="0"/>
        <w:ind w:left="1701"/>
        <w:jc w:val="both"/>
        <w:rPr>
          <w:i/>
          <w:color w:val="000000"/>
        </w:rPr>
      </w:pPr>
      <w:r w:rsidRPr="00CD5209">
        <w:rPr>
          <w:color w:val="000000"/>
        </w:rPr>
        <w:t>The Quality Manual is reviewed at regular intervals of 2 years</w:t>
      </w:r>
      <w:r w:rsidR="00D12124" w:rsidRPr="00CD5209">
        <w:rPr>
          <w:color w:val="000000"/>
        </w:rPr>
        <w:t xml:space="preserve"> </w:t>
      </w:r>
      <w:r w:rsidRPr="00CD5209">
        <w:rPr>
          <w:color w:val="000000"/>
        </w:rPr>
        <w:t>or when required due to a change in regulations</w:t>
      </w:r>
      <w:r w:rsidR="00D12124" w:rsidRPr="00CD5209">
        <w:rPr>
          <w:color w:val="000000"/>
        </w:rPr>
        <w:t>/personnel/</w:t>
      </w:r>
      <w:r w:rsidRPr="00CD5209">
        <w:rPr>
          <w:color w:val="000000"/>
        </w:rPr>
        <w:t xml:space="preserve">services etc. This is implemented through </w:t>
      </w:r>
      <w:r w:rsidR="00C00584" w:rsidRPr="00CD5209">
        <w:rPr>
          <w:i/>
          <w:color w:val="000000"/>
        </w:rPr>
        <w:t>M</w:t>
      </w:r>
      <w:r w:rsidRPr="00CD5209">
        <w:rPr>
          <w:i/>
          <w:color w:val="000000"/>
        </w:rPr>
        <w:t>P-GEN-0002 Management</w:t>
      </w:r>
      <w:r w:rsidR="00C00584" w:rsidRPr="00CD5209">
        <w:rPr>
          <w:i/>
          <w:color w:val="000000"/>
        </w:rPr>
        <w:t xml:space="preserve"> of Documentation, Preparation and Control.</w:t>
      </w:r>
    </w:p>
    <w:p w:rsidR="00C00584" w:rsidRPr="00CD5209" w:rsidRDefault="00C00584" w:rsidP="00C00584">
      <w:pPr>
        <w:autoSpaceDE w:val="0"/>
        <w:autoSpaceDN w:val="0"/>
        <w:adjustRightInd w:val="0"/>
        <w:ind w:left="1701"/>
        <w:jc w:val="both"/>
        <w:rPr>
          <w:i/>
          <w:color w:val="000000"/>
        </w:rPr>
      </w:pPr>
    </w:p>
    <w:p w:rsidR="004408AD" w:rsidRPr="00CD5209" w:rsidRDefault="00D15D45" w:rsidP="008E1E21">
      <w:pPr>
        <w:autoSpaceDE w:val="0"/>
        <w:autoSpaceDN w:val="0"/>
        <w:adjustRightInd w:val="0"/>
        <w:ind w:left="1701"/>
        <w:jc w:val="both"/>
        <w:rPr>
          <w:bCs/>
          <w:color w:val="000000"/>
        </w:rPr>
      </w:pPr>
      <w:r w:rsidRPr="00CD5209">
        <w:rPr>
          <w:bCs/>
          <w:color w:val="000000"/>
        </w:rPr>
        <w:t xml:space="preserve">The </w:t>
      </w:r>
      <w:r w:rsidR="00522FA2" w:rsidRPr="00CD5209">
        <w:rPr>
          <w:bCs/>
          <w:color w:val="000000"/>
        </w:rPr>
        <w:t xml:space="preserve">laboratory has established and maintains a </w:t>
      </w:r>
      <w:r w:rsidRPr="00CD5209">
        <w:rPr>
          <w:bCs/>
          <w:color w:val="000000"/>
        </w:rPr>
        <w:t xml:space="preserve">Quality Manual </w:t>
      </w:r>
      <w:r w:rsidR="00447915" w:rsidRPr="00CD5209">
        <w:rPr>
          <w:bCs/>
          <w:color w:val="000000"/>
        </w:rPr>
        <w:t xml:space="preserve">which </w:t>
      </w:r>
      <w:r w:rsidRPr="00CD5209">
        <w:rPr>
          <w:bCs/>
          <w:color w:val="000000"/>
        </w:rPr>
        <w:t>includes:</w:t>
      </w:r>
    </w:p>
    <w:p w:rsidR="008774EE" w:rsidRPr="00CD5209" w:rsidRDefault="008774EE" w:rsidP="008E1E21">
      <w:pPr>
        <w:autoSpaceDE w:val="0"/>
        <w:autoSpaceDN w:val="0"/>
        <w:adjustRightInd w:val="0"/>
        <w:ind w:left="1701"/>
        <w:jc w:val="both"/>
        <w:rPr>
          <w:b/>
          <w:bCs/>
          <w:color w:val="000000"/>
        </w:rPr>
      </w:pPr>
    </w:p>
    <w:p w:rsidR="00B31516" w:rsidRPr="00CD5209" w:rsidRDefault="00B31516" w:rsidP="00ED6387">
      <w:pPr>
        <w:numPr>
          <w:ilvl w:val="0"/>
          <w:numId w:val="44"/>
        </w:numPr>
        <w:ind w:left="1985" w:hanging="302"/>
        <w:rPr>
          <w:bCs/>
          <w:color w:val="000000"/>
        </w:rPr>
      </w:pPr>
      <w:r w:rsidRPr="00CD5209">
        <w:rPr>
          <w:bCs/>
          <w:color w:val="000000"/>
        </w:rPr>
        <w:t>The Quality Policy</w:t>
      </w:r>
    </w:p>
    <w:p w:rsidR="00B31516" w:rsidRPr="00CD5209" w:rsidRDefault="00B31516" w:rsidP="00B31516">
      <w:pPr>
        <w:ind w:left="2421"/>
        <w:rPr>
          <w:bCs/>
          <w:color w:val="000000"/>
        </w:rPr>
      </w:pPr>
    </w:p>
    <w:p w:rsidR="00B31516" w:rsidRPr="00CD5209" w:rsidRDefault="00B31516" w:rsidP="00ED6387">
      <w:pPr>
        <w:numPr>
          <w:ilvl w:val="0"/>
          <w:numId w:val="44"/>
        </w:numPr>
        <w:ind w:hanging="237"/>
        <w:rPr>
          <w:bCs/>
          <w:color w:val="000000"/>
        </w:rPr>
      </w:pPr>
      <w:r w:rsidRPr="00CD5209">
        <w:rPr>
          <w:bCs/>
          <w:color w:val="000000"/>
        </w:rPr>
        <w:t xml:space="preserve"> A description of the scope of the Quality Management System (QMS) </w:t>
      </w:r>
    </w:p>
    <w:p w:rsidR="00D15D45" w:rsidRPr="00CD5209" w:rsidRDefault="00D15D45" w:rsidP="004408AD">
      <w:pPr>
        <w:ind w:left="1701"/>
        <w:jc w:val="both"/>
        <w:rPr>
          <w:bCs/>
          <w:color w:val="000000"/>
        </w:rPr>
      </w:pPr>
    </w:p>
    <w:p w:rsidR="0048243F" w:rsidRPr="00CD5209" w:rsidRDefault="00D15D45" w:rsidP="0048243F">
      <w:pPr>
        <w:pStyle w:val="BodyTextIndent2"/>
        <w:tabs>
          <w:tab w:val="left" w:pos="1418"/>
        </w:tabs>
        <w:ind w:left="1683"/>
        <w:rPr>
          <w:rFonts w:ascii="Times New Roman" w:hAnsi="Times New Roman"/>
          <w:i/>
          <w:color w:val="000000"/>
        </w:rPr>
      </w:pPr>
      <w:r w:rsidRPr="00CD5209">
        <w:rPr>
          <w:rFonts w:ascii="Times New Roman" w:hAnsi="Times New Roman"/>
          <w:bCs/>
          <w:color w:val="000000"/>
        </w:rPr>
        <w:t xml:space="preserve">A presentation of the organization and management structure of the laboratory and its place in the parent organization as shown in </w:t>
      </w:r>
      <w:r w:rsidR="0048243F" w:rsidRPr="00CD5209">
        <w:rPr>
          <w:rFonts w:ascii="Times New Roman" w:hAnsi="Times New Roman"/>
          <w:bCs/>
          <w:color w:val="000000"/>
        </w:rPr>
        <w:t xml:space="preserve">Appendix 1 </w:t>
      </w:r>
      <w:r w:rsidR="006976FA" w:rsidRPr="00CD5209">
        <w:rPr>
          <w:rFonts w:ascii="Times New Roman" w:hAnsi="Times New Roman"/>
          <w:bCs/>
          <w:i/>
          <w:color w:val="000000"/>
        </w:rPr>
        <w:t>QF-GEN-0060</w:t>
      </w:r>
      <w:r w:rsidR="006976FA" w:rsidRPr="00CD5209">
        <w:rPr>
          <w:rFonts w:ascii="Times New Roman" w:hAnsi="Times New Roman"/>
          <w:bCs/>
          <w:color w:val="000000"/>
        </w:rPr>
        <w:t xml:space="preserve"> </w:t>
      </w:r>
      <w:r w:rsidR="000536B9" w:rsidRPr="00CD5209">
        <w:rPr>
          <w:rFonts w:ascii="Times New Roman" w:hAnsi="Times New Roman"/>
          <w:bCs/>
          <w:i/>
          <w:color w:val="000000"/>
        </w:rPr>
        <w:t>Pathology Laboratory</w:t>
      </w:r>
      <w:r w:rsidR="000536B9" w:rsidRPr="00CD5209">
        <w:rPr>
          <w:rFonts w:ascii="Times New Roman" w:hAnsi="Times New Roman"/>
          <w:bCs/>
          <w:color w:val="000000"/>
        </w:rPr>
        <w:t xml:space="preserve"> </w:t>
      </w:r>
      <w:r w:rsidR="0048243F" w:rsidRPr="00CD5209">
        <w:rPr>
          <w:rFonts w:ascii="Times New Roman" w:hAnsi="Times New Roman"/>
          <w:color w:val="000000"/>
        </w:rPr>
        <w:t>O</w:t>
      </w:r>
      <w:r w:rsidR="0048243F" w:rsidRPr="00CD5209">
        <w:rPr>
          <w:rFonts w:ascii="Times New Roman" w:hAnsi="Times New Roman"/>
          <w:i/>
          <w:color w:val="000000"/>
        </w:rPr>
        <w:t>rganisational Chart for Our Lady’s Hospital, Navan</w:t>
      </w:r>
    </w:p>
    <w:p w:rsidR="00D15D45" w:rsidRPr="00CD5209" w:rsidRDefault="0048243F" w:rsidP="0048243F">
      <w:pPr>
        <w:pStyle w:val="BodyTextIndent2"/>
        <w:tabs>
          <w:tab w:val="left" w:pos="1418"/>
        </w:tabs>
        <w:ind w:left="748"/>
        <w:rPr>
          <w:rFonts w:ascii="Times New Roman" w:hAnsi="Times New Roman"/>
          <w:bCs/>
          <w:color w:val="000000"/>
        </w:rPr>
      </w:pPr>
      <w:r w:rsidRPr="00CD5209">
        <w:rPr>
          <w:rFonts w:ascii="Times New Roman" w:hAnsi="Times New Roman"/>
          <w:b/>
          <w:i/>
          <w:color w:val="000000"/>
        </w:rPr>
        <w:tab/>
      </w:r>
    </w:p>
    <w:p w:rsidR="00D15D45" w:rsidRPr="00CD5209" w:rsidRDefault="00D15D45" w:rsidP="00ED6387">
      <w:pPr>
        <w:numPr>
          <w:ilvl w:val="0"/>
          <w:numId w:val="44"/>
        </w:numPr>
        <w:ind w:left="1985" w:hanging="302"/>
        <w:jc w:val="both"/>
        <w:rPr>
          <w:bCs/>
          <w:color w:val="000000"/>
        </w:rPr>
      </w:pPr>
      <w:r w:rsidRPr="00CD5209">
        <w:rPr>
          <w:bCs/>
          <w:color w:val="000000"/>
        </w:rPr>
        <w:t>A</w:t>
      </w:r>
      <w:r w:rsidR="00AE6BFB" w:rsidRPr="00CD5209">
        <w:rPr>
          <w:bCs/>
          <w:color w:val="000000"/>
        </w:rPr>
        <w:t xml:space="preserve"> </w:t>
      </w:r>
      <w:r w:rsidRPr="00CD5209">
        <w:rPr>
          <w:bCs/>
          <w:color w:val="000000"/>
        </w:rPr>
        <w:t>description of the roles and responsibilities of labora</w:t>
      </w:r>
      <w:r w:rsidR="0048243F" w:rsidRPr="00CD5209">
        <w:rPr>
          <w:bCs/>
          <w:color w:val="000000"/>
        </w:rPr>
        <w:t>tory management (including the Laboratory Director</w:t>
      </w:r>
      <w:r w:rsidR="00514C7F" w:rsidRPr="00CD5209">
        <w:rPr>
          <w:bCs/>
          <w:color w:val="000000"/>
        </w:rPr>
        <w:t>ate</w:t>
      </w:r>
      <w:r w:rsidR="0048243F" w:rsidRPr="00CD5209">
        <w:rPr>
          <w:bCs/>
          <w:color w:val="000000"/>
        </w:rPr>
        <w:t xml:space="preserve"> and Quality </w:t>
      </w:r>
      <w:r w:rsidR="005925D1" w:rsidRPr="00CD5209">
        <w:rPr>
          <w:bCs/>
          <w:color w:val="000000"/>
        </w:rPr>
        <w:t>Co-ordinator</w:t>
      </w:r>
      <w:r w:rsidRPr="00CD5209">
        <w:rPr>
          <w:bCs/>
          <w:color w:val="000000"/>
        </w:rPr>
        <w:t>) to ensure compliance with ISO 15189</w:t>
      </w:r>
    </w:p>
    <w:p w:rsidR="00AE6BFB" w:rsidRPr="00CD5209" w:rsidRDefault="00AE6BFB" w:rsidP="00AE6BFB">
      <w:pPr>
        <w:pStyle w:val="ListParagraph"/>
        <w:rPr>
          <w:bCs/>
          <w:color w:val="000000"/>
        </w:rPr>
      </w:pPr>
    </w:p>
    <w:p w:rsidR="00017227" w:rsidRPr="00CD5209" w:rsidRDefault="00AE6BFB" w:rsidP="00017227">
      <w:pPr>
        <w:numPr>
          <w:ilvl w:val="0"/>
          <w:numId w:val="44"/>
        </w:numPr>
        <w:autoSpaceDE w:val="0"/>
        <w:autoSpaceDN w:val="0"/>
        <w:adjustRightInd w:val="0"/>
        <w:ind w:left="1985" w:hanging="284"/>
        <w:jc w:val="both"/>
        <w:rPr>
          <w:b/>
          <w:color w:val="000000"/>
          <w:u w:val="single"/>
        </w:rPr>
      </w:pPr>
      <w:r w:rsidRPr="00CD5209">
        <w:rPr>
          <w:color w:val="000000"/>
        </w:rPr>
        <w:t xml:space="preserve">A description of the structure and relationships of the documentation used in the quality management system.  This is implemented through </w:t>
      </w:r>
      <w:r w:rsidR="00C00584" w:rsidRPr="00CD5209">
        <w:rPr>
          <w:i/>
          <w:color w:val="000000"/>
        </w:rPr>
        <w:t>M</w:t>
      </w:r>
      <w:r w:rsidR="00B00C77" w:rsidRPr="00CD5209">
        <w:rPr>
          <w:i/>
          <w:color w:val="000000"/>
        </w:rPr>
        <w:t>P-GEN-000</w:t>
      </w:r>
      <w:r w:rsidR="00DC4520" w:rsidRPr="00CD5209">
        <w:rPr>
          <w:i/>
          <w:color w:val="000000"/>
        </w:rPr>
        <w:t>2</w:t>
      </w:r>
      <w:r w:rsidRPr="00CD5209">
        <w:rPr>
          <w:i/>
          <w:color w:val="000000"/>
        </w:rPr>
        <w:t xml:space="preserve"> Management </w:t>
      </w:r>
      <w:r w:rsidR="00DC4520" w:rsidRPr="00CD5209">
        <w:rPr>
          <w:i/>
          <w:color w:val="000000"/>
        </w:rPr>
        <w:t>of Documentation Preparation and Control</w:t>
      </w:r>
      <w:r w:rsidRPr="00CD5209">
        <w:rPr>
          <w:i/>
          <w:color w:val="000000"/>
        </w:rPr>
        <w:t xml:space="preserve">.  </w:t>
      </w:r>
      <w:r w:rsidRPr="00CD5209">
        <w:rPr>
          <w:color w:val="000000"/>
        </w:rPr>
        <w:t>T</w:t>
      </w:r>
      <w:r w:rsidRPr="00CD5209">
        <w:rPr>
          <w:bCs/>
          <w:color w:val="000000"/>
        </w:rPr>
        <w:t xml:space="preserve">he hierarchy of the documentation system is described in Figure 1. </w:t>
      </w:r>
      <w:r w:rsidRPr="00CD5209">
        <w:rPr>
          <w:bCs/>
          <w:i/>
          <w:color w:val="000000"/>
        </w:rPr>
        <w:t>Hierarchy of QMS Documentation.</w:t>
      </w:r>
    </w:p>
    <w:p w:rsidR="00B00C77" w:rsidRPr="00CD5209" w:rsidRDefault="00B00C77" w:rsidP="00B00C77">
      <w:pPr>
        <w:autoSpaceDE w:val="0"/>
        <w:autoSpaceDN w:val="0"/>
        <w:adjustRightInd w:val="0"/>
        <w:jc w:val="both"/>
        <w:rPr>
          <w:b/>
          <w:noProof/>
          <w:color w:val="000000"/>
          <w:lang w:val="en-US"/>
        </w:rPr>
      </w:pPr>
    </w:p>
    <w:p w:rsidR="0048243F" w:rsidRPr="00CD5209" w:rsidRDefault="0048243F" w:rsidP="00B00C77">
      <w:pPr>
        <w:autoSpaceDE w:val="0"/>
        <w:autoSpaceDN w:val="0"/>
        <w:adjustRightInd w:val="0"/>
        <w:jc w:val="both"/>
        <w:rPr>
          <w:b/>
          <w:bCs/>
          <w:i/>
          <w:color w:val="000000"/>
          <w:lang w:val="fr-FR"/>
        </w:rPr>
      </w:pPr>
      <w:r w:rsidRPr="00CD5209">
        <w:rPr>
          <w:b/>
          <w:bCs/>
          <w:color w:val="000000"/>
          <w:lang w:val="fr-FR"/>
        </w:rPr>
        <w:t xml:space="preserve">Figure 1. </w:t>
      </w:r>
      <w:r w:rsidRPr="00CD5209">
        <w:rPr>
          <w:b/>
          <w:bCs/>
          <w:i/>
          <w:color w:val="000000"/>
          <w:lang w:val="fr-FR"/>
        </w:rPr>
        <w:t>Hierarchy of QMS Documentation.</w:t>
      </w:r>
    </w:p>
    <w:p w:rsidR="0048243F" w:rsidRPr="00CD5209" w:rsidRDefault="003176CB" w:rsidP="00B00C77">
      <w:pPr>
        <w:autoSpaceDE w:val="0"/>
        <w:autoSpaceDN w:val="0"/>
        <w:adjustRightInd w:val="0"/>
        <w:jc w:val="both"/>
        <w:rPr>
          <w:bCs/>
          <w:i/>
          <w:color w:val="000000"/>
          <w:lang w:val="fr-FR"/>
        </w:rPr>
      </w:pPr>
      <w:r w:rsidRPr="00CD5209">
        <w:rPr>
          <w:b/>
          <w:noProof/>
          <w:color w:val="000000"/>
          <w:lang w:val="en-US"/>
        </w:rPr>
        <w:pict>
          <v:shapetype id="_x0000_t127" coordsize="21600,21600" o:spt="127" path="m10800,l21600,21600,,21600xe">
            <v:stroke joinstyle="miter"/>
            <v:path gradientshapeok="t" o:connecttype="custom" o:connectlocs="10800,0;5400,10800;10800,21600;16200,10800" textboxrect="5400,10800,16200,21600"/>
          </v:shapetype>
          <v:shape id="_x0000_s1026" type="#_x0000_t127" style="position:absolute;left:0;text-align:left;margin-left:75.3pt;margin-top:3.5pt;width:383.5pt;height:263.25pt;z-index:251654656"/>
        </w:pict>
      </w:r>
    </w:p>
    <w:p w:rsidR="007B370E" w:rsidRPr="00CD5209" w:rsidRDefault="007B370E" w:rsidP="00B00C77">
      <w:pPr>
        <w:autoSpaceDE w:val="0"/>
        <w:autoSpaceDN w:val="0"/>
        <w:adjustRightInd w:val="0"/>
        <w:jc w:val="both"/>
        <w:rPr>
          <w:b/>
          <w:color w:val="000000"/>
          <w:u w:val="single"/>
          <w:lang w:val="fr-FR"/>
        </w:rPr>
      </w:pPr>
    </w:p>
    <w:p w:rsidR="007E5871" w:rsidRPr="00CD5209" w:rsidRDefault="007E5871" w:rsidP="00AE6BFB">
      <w:pPr>
        <w:ind w:left="426"/>
        <w:jc w:val="both"/>
        <w:rPr>
          <w:color w:val="000000"/>
          <w:lang w:val="fr-FR"/>
        </w:rPr>
      </w:pPr>
    </w:p>
    <w:p w:rsidR="007E5871" w:rsidRPr="00CD5209" w:rsidRDefault="007E5871">
      <w:pPr>
        <w:jc w:val="both"/>
        <w:rPr>
          <w:color w:val="000000"/>
          <w:lang w:val="en-IE"/>
        </w:rPr>
      </w:pPr>
      <w:r w:rsidRPr="00CD5209">
        <w:rPr>
          <w:color w:val="000000"/>
          <w:lang w:val="fr-FR"/>
        </w:rPr>
        <w:tab/>
      </w:r>
      <w:r w:rsidRPr="00CD5209">
        <w:rPr>
          <w:color w:val="000000"/>
          <w:lang w:val="fr-FR"/>
        </w:rPr>
        <w:tab/>
      </w:r>
      <w:r w:rsidRPr="00CD5209">
        <w:rPr>
          <w:color w:val="000000"/>
          <w:lang w:val="fr-FR"/>
        </w:rPr>
        <w:tab/>
      </w:r>
      <w:r w:rsidRPr="00CD5209">
        <w:rPr>
          <w:color w:val="000000"/>
          <w:lang w:val="fr-FR"/>
        </w:rPr>
        <w:tab/>
      </w:r>
      <w:r w:rsidRPr="00CD5209">
        <w:rPr>
          <w:color w:val="000000"/>
          <w:lang w:val="fr-FR"/>
        </w:rPr>
        <w:tab/>
      </w:r>
      <w:r w:rsidRPr="00CD5209">
        <w:rPr>
          <w:color w:val="000000"/>
          <w:lang w:val="fr-FR"/>
        </w:rPr>
        <w:tab/>
      </w:r>
      <w:r w:rsidRPr="00CD5209">
        <w:rPr>
          <w:color w:val="000000"/>
          <w:lang w:val="fr-FR"/>
        </w:rPr>
        <w:tab/>
      </w:r>
      <w:r w:rsidR="00AE6BFB" w:rsidRPr="00CD5209">
        <w:rPr>
          <w:color w:val="000000"/>
          <w:lang w:val="en-IE"/>
        </w:rPr>
        <w:t>IS</w:t>
      </w:r>
    </w:p>
    <w:p w:rsidR="007E5871" w:rsidRPr="00CD5209" w:rsidRDefault="007E5871">
      <w:pPr>
        <w:jc w:val="both"/>
        <w:rPr>
          <w:color w:val="000000"/>
          <w:lang w:val="en-IE"/>
        </w:rPr>
      </w:pPr>
    </w:p>
    <w:p w:rsidR="007E5871" w:rsidRPr="00CD5209" w:rsidRDefault="00B00C77">
      <w:pPr>
        <w:jc w:val="both"/>
        <w:rPr>
          <w:color w:val="000000"/>
          <w:lang w:val="en-IE"/>
        </w:rPr>
      </w:pPr>
      <w:r w:rsidRPr="00CD5209">
        <w:rPr>
          <w:b/>
          <w:noProof/>
          <w:color w:val="000000"/>
          <w:lang w:eastAsia="en-GB"/>
        </w:rPr>
        <w:pict>
          <v:shapetype id="_x0000_t202" coordsize="21600,21600" o:spt="202" path="m,l,21600r21600,l21600,xe">
            <v:stroke joinstyle="miter"/>
            <v:path gradientshapeok="t" o:connecttype="rect"/>
          </v:shapetype>
          <v:shape id="_x0000_s1032" type="#_x0000_t202" style="position:absolute;left:0;text-align:left;margin-left:220.8pt;margin-top:2.45pt;width:69pt;height:45.5pt;z-index:251660800" stroked="f">
            <v:textbox style="mso-next-textbox:#_x0000_s1032">
              <w:txbxContent>
                <w:p w:rsidR="00471EAE" w:rsidRDefault="00471EAE" w:rsidP="001630AC">
                  <w:pPr>
                    <w:pStyle w:val="BodyText"/>
                    <w:rPr>
                      <w:b w:val="0"/>
                    </w:rPr>
                  </w:pPr>
                  <w:r>
                    <w:rPr>
                      <w:b w:val="0"/>
                    </w:rPr>
                    <w:t>ISO 15189</w:t>
                  </w:r>
                </w:p>
                <w:p w:rsidR="00471EAE" w:rsidRPr="00ED53E1" w:rsidRDefault="00471EAE" w:rsidP="001630AC">
                  <w:pPr>
                    <w:pStyle w:val="BodyText"/>
                    <w:rPr>
                      <w:b w:val="0"/>
                    </w:rPr>
                  </w:pPr>
                  <w:r>
                    <w:rPr>
                      <w:b w:val="0"/>
                    </w:rPr>
                    <w:t>AML-BB</w:t>
                  </w:r>
                </w:p>
              </w:txbxContent>
            </v:textbox>
          </v:shape>
        </w:pict>
      </w:r>
    </w:p>
    <w:p w:rsidR="007E5871" w:rsidRPr="00CD5209" w:rsidRDefault="007E5871">
      <w:pPr>
        <w:jc w:val="both"/>
        <w:rPr>
          <w:color w:val="000000"/>
          <w:lang w:val="en-IE"/>
        </w:rPr>
      </w:pPr>
    </w:p>
    <w:p w:rsidR="007E5871" w:rsidRPr="00CD5209" w:rsidRDefault="007E5871">
      <w:pPr>
        <w:jc w:val="both"/>
        <w:rPr>
          <w:color w:val="000000"/>
          <w:lang w:val="en-IE"/>
        </w:rPr>
      </w:pPr>
    </w:p>
    <w:p w:rsidR="007E5871" w:rsidRPr="00CD5209" w:rsidRDefault="001630AC">
      <w:pPr>
        <w:jc w:val="both"/>
        <w:rPr>
          <w:color w:val="000000"/>
          <w:lang w:val="en-IE"/>
        </w:rPr>
      </w:pPr>
      <w:r w:rsidRPr="00CD5209">
        <w:rPr>
          <w:noProof/>
          <w:color w:val="000000"/>
          <w:lang w:val="en-US"/>
        </w:rPr>
        <w:pict>
          <v:shape id="_x0000_s1027" type="#_x0000_t202" style="position:absolute;left:0;text-align:left;margin-left:196.35pt;margin-top:11.1pt;width:112.2pt;height:25.4pt;z-index:251655680" stroked="f">
            <v:textbox style="mso-next-textbox:#_x0000_s1027">
              <w:txbxContent>
                <w:p w:rsidR="00471EAE" w:rsidRPr="00ED53E1" w:rsidRDefault="00471EAE">
                  <w:pPr>
                    <w:pStyle w:val="BodyText"/>
                    <w:rPr>
                      <w:b w:val="0"/>
                    </w:rPr>
                  </w:pPr>
                  <w:r w:rsidRPr="00ED53E1">
                    <w:rPr>
                      <w:b w:val="0"/>
                    </w:rPr>
                    <w:t xml:space="preserve">Quality </w:t>
                  </w:r>
                  <w:r>
                    <w:rPr>
                      <w:b w:val="0"/>
                    </w:rPr>
                    <w:t>Manual</w:t>
                  </w:r>
                </w:p>
              </w:txbxContent>
            </v:textbox>
          </v:shape>
        </w:pict>
      </w:r>
    </w:p>
    <w:p w:rsidR="007E5871" w:rsidRPr="00CD5209" w:rsidRDefault="007E5871">
      <w:pPr>
        <w:jc w:val="both"/>
        <w:rPr>
          <w:color w:val="000000"/>
          <w:lang w:val="en-IE"/>
        </w:rPr>
      </w:pPr>
    </w:p>
    <w:p w:rsidR="007E5871" w:rsidRPr="00CD5209" w:rsidRDefault="007E5871">
      <w:pPr>
        <w:jc w:val="both"/>
        <w:rPr>
          <w:color w:val="000000"/>
          <w:lang w:val="en-IE"/>
        </w:rPr>
      </w:pPr>
    </w:p>
    <w:p w:rsidR="007E5871" w:rsidRPr="00CD5209" w:rsidRDefault="001630AC">
      <w:pPr>
        <w:jc w:val="both"/>
        <w:rPr>
          <w:color w:val="000000"/>
          <w:lang w:val="en-IE"/>
        </w:rPr>
      </w:pPr>
      <w:r w:rsidRPr="00CD5209">
        <w:rPr>
          <w:noProof/>
          <w:color w:val="000000"/>
          <w:lang w:val="en-US"/>
        </w:rPr>
        <w:pict>
          <v:shape id="_x0000_s1028" type="#_x0000_t202" style="position:absolute;left:0;text-align:left;margin-left:187pt;margin-top:2.35pt;width:135pt;height:31.75pt;z-index:251656704" stroked="f">
            <v:textbox style="mso-next-textbox:#_x0000_s1028">
              <w:txbxContent>
                <w:p w:rsidR="00471EAE" w:rsidRPr="00ED53E1" w:rsidRDefault="00471EAE">
                  <w:pPr>
                    <w:pStyle w:val="BodyText2"/>
                    <w:jc w:val="center"/>
                    <w:rPr>
                      <w:b w:val="0"/>
                    </w:rPr>
                  </w:pPr>
                  <w:r w:rsidRPr="00ED53E1">
                    <w:rPr>
                      <w:b w:val="0"/>
                    </w:rPr>
                    <w:t>Quality and Management Procedures</w:t>
                  </w:r>
                </w:p>
                <w:p w:rsidR="00471EAE" w:rsidRDefault="00471EAE">
                  <w:pPr>
                    <w:jc w:val="center"/>
                    <w:rPr>
                      <w:rFonts w:ascii="Antique Olive" w:hAnsi="Antique Olive"/>
                      <w:sz w:val="16"/>
                      <w:szCs w:val="16"/>
                    </w:rPr>
                  </w:pPr>
                </w:p>
              </w:txbxContent>
            </v:textbox>
          </v:shape>
        </w:pict>
      </w:r>
    </w:p>
    <w:p w:rsidR="007E5871" w:rsidRPr="00CD5209" w:rsidRDefault="007E5871">
      <w:pPr>
        <w:jc w:val="both"/>
        <w:rPr>
          <w:color w:val="000000"/>
          <w:lang w:val="en-IE"/>
        </w:rPr>
      </w:pPr>
    </w:p>
    <w:p w:rsidR="007E5871" w:rsidRPr="00CD5209" w:rsidRDefault="00AE6BFB" w:rsidP="00AE6BFB">
      <w:pPr>
        <w:tabs>
          <w:tab w:val="left" w:pos="8295"/>
        </w:tabs>
        <w:jc w:val="both"/>
        <w:rPr>
          <w:color w:val="000000"/>
          <w:lang w:val="en-IE"/>
        </w:rPr>
      </w:pPr>
      <w:r w:rsidRPr="00CD5209">
        <w:rPr>
          <w:color w:val="000000"/>
          <w:lang w:val="en-IE"/>
        </w:rPr>
        <w:tab/>
      </w:r>
    </w:p>
    <w:p w:rsidR="007E5871" w:rsidRPr="00CD5209" w:rsidRDefault="001630AC">
      <w:pPr>
        <w:jc w:val="both"/>
        <w:rPr>
          <w:color w:val="000000"/>
          <w:lang w:val="en-IE"/>
        </w:rPr>
      </w:pPr>
      <w:r w:rsidRPr="00CD5209">
        <w:rPr>
          <w:noProof/>
          <w:color w:val="000000"/>
          <w:lang w:val="en-US"/>
        </w:rPr>
        <w:pict>
          <v:shape id="_x0000_s1029" type="#_x0000_t202" style="position:absolute;left:0;text-align:left;margin-left:158.95pt;margin-top:6.3pt;width:207pt;height:31.75pt;z-index:251657728" stroked="f">
            <v:textbox style="mso-next-textbox:#_x0000_s1029">
              <w:txbxContent>
                <w:p w:rsidR="00471EAE" w:rsidRPr="00ED53E1" w:rsidRDefault="00471EAE">
                  <w:pPr>
                    <w:jc w:val="center"/>
                    <w:rPr>
                      <w:sz w:val="20"/>
                      <w:szCs w:val="20"/>
                    </w:rPr>
                  </w:pPr>
                  <w:r w:rsidRPr="00ED53E1">
                    <w:rPr>
                      <w:sz w:val="20"/>
                      <w:szCs w:val="20"/>
                    </w:rPr>
                    <w:t xml:space="preserve">Technical, Haemovigilance, IT and Phlebotomy Standard Operating Procedures </w:t>
                  </w:r>
                </w:p>
              </w:txbxContent>
            </v:textbox>
          </v:shape>
        </w:pict>
      </w:r>
    </w:p>
    <w:p w:rsidR="007E5871" w:rsidRPr="00CD5209" w:rsidRDefault="007E5871">
      <w:pPr>
        <w:jc w:val="both"/>
        <w:rPr>
          <w:color w:val="000000"/>
          <w:lang w:val="en-IE"/>
        </w:rPr>
      </w:pPr>
    </w:p>
    <w:p w:rsidR="007E5871" w:rsidRPr="00CD5209" w:rsidRDefault="007E5871">
      <w:pPr>
        <w:jc w:val="both"/>
        <w:rPr>
          <w:color w:val="000000"/>
          <w:lang w:val="en-IE"/>
        </w:rPr>
      </w:pPr>
    </w:p>
    <w:p w:rsidR="00F85A73" w:rsidRPr="00CD5209" w:rsidRDefault="001630AC">
      <w:pPr>
        <w:pStyle w:val="ReferenceLine"/>
        <w:rPr>
          <w:color w:val="000000"/>
          <w:szCs w:val="24"/>
        </w:rPr>
      </w:pPr>
      <w:r w:rsidRPr="00CD5209">
        <w:rPr>
          <w:noProof/>
          <w:color w:val="000000"/>
          <w:lang w:val="en-US"/>
        </w:rPr>
        <w:pict>
          <v:shape id="_x0000_s1030" type="#_x0000_t202" style="position:absolute;left:0;text-align:left;margin-left:112.2pt;margin-top:10.25pt;width:299.2pt;height:18.95pt;z-index:251658752" stroked="f">
            <v:textbox style="mso-next-textbox:#_x0000_s1030">
              <w:txbxContent>
                <w:p w:rsidR="00471EAE" w:rsidRPr="00ED53E1" w:rsidRDefault="00471EAE">
                  <w:pPr>
                    <w:pStyle w:val="BodyText"/>
                    <w:rPr>
                      <w:b w:val="0"/>
                      <w:bCs w:val="0"/>
                    </w:rPr>
                  </w:pPr>
                  <w:r w:rsidRPr="00ED53E1">
                    <w:rPr>
                      <w:b w:val="0"/>
                    </w:rPr>
                    <w:t xml:space="preserve">Forms, </w:t>
                  </w:r>
                  <w:r>
                    <w:rPr>
                      <w:b w:val="0"/>
                    </w:rPr>
                    <w:t>Registers</w:t>
                  </w:r>
                  <w:r w:rsidRPr="00ED53E1">
                    <w:rPr>
                      <w:b w:val="0"/>
                    </w:rPr>
                    <w:t>,</w:t>
                  </w:r>
                  <w:r>
                    <w:rPr>
                      <w:b w:val="0"/>
                    </w:rPr>
                    <w:t xml:space="preserve"> </w:t>
                  </w:r>
                  <w:r w:rsidRPr="00ED53E1">
                    <w:rPr>
                      <w:b w:val="0"/>
                    </w:rPr>
                    <w:t>Work</w:t>
                  </w:r>
                  <w:r>
                    <w:rPr>
                      <w:b w:val="0"/>
                    </w:rPr>
                    <w:t>-</w:t>
                  </w:r>
                  <w:r w:rsidRPr="00ED53E1">
                    <w:rPr>
                      <w:b w:val="0"/>
                    </w:rPr>
                    <w:t>lists, Reports and other working documents.</w:t>
                  </w:r>
                </w:p>
              </w:txbxContent>
            </v:textbox>
          </v:shape>
        </w:pict>
      </w:r>
    </w:p>
    <w:p w:rsidR="00F85A73" w:rsidRPr="00CD5209" w:rsidRDefault="00F85A73">
      <w:pPr>
        <w:pStyle w:val="ReferenceLine"/>
        <w:rPr>
          <w:color w:val="000000"/>
          <w:szCs w:val="24"/>
        </w:rPr>
      </w:pPr>
    </w:p>
    <w:p w:rsidR="00575202" w:rsidRPr="00CD5209" w:rsidRDefault="00575202" w:rsidP="00575202">
      <w:pPr>
        <w:ind w:left="1985"/>
        <w:jc w:val="both"/>
        <w:rPr>
          <w:color w:val="000000"/>
        </w:rPr>
      </w:pPr>
    </w:p>
    <w:p w:rsidR="00FC493C" w:rsidRPr="00CD5209" w:rsidRDefault="00FC493C" w:rsidP="00575202">
      <w:pPr>
        <w:ind w:left="1985"/>
        <w:jc w:val="both"/>
        <w:rPr>
          <w:color w:val="000000"/>
        </w:rPr>
      </w:pPr>
    </w:p>
    <w:p w:rsidR="00FC493C" w:rsidRPr="00CD5209" w:rsidRDefault="00FC493C" w:rsidP="00575202">
      <w:pPr>
        <w:ind w:left="1985"/>
        <w:jc w:val="both"/>
        <w:rPr>
          <w:color w:val="000000"/>
        </w:rPr>
      </w:pPr>
    </w:p>
    <w:p w:rsidR="007B370E" w:rsidRPr="00CD5209" w:rsidRDefault="00B31516" w:rsidP="00ED6387">
      <w:pPr>
        <w:numPr>
          <w:ilvl w:val="0"/>
          <w:numId w:val="44"/>
        </w:numPr>
        <w:ind w:left="1985" w:hanging="284"/>
        <w:jc w:val="both"/>
        <w:rPr>
          <w:color w:val="000000"/>
        </w:rPr>
      </w:pPr>
      <w:r w:rsidRPr="00CD5209">
        <w:rPr>
          <w:color w:val="000000"/>
        </w:rPr>
        <w:t xml:space="preserve">The documented policies established for the quality management system and reference to the managerial and technical activities that support them. </w:t>
      </w:r>
      <w:r w:rsidR="007B370E" w:rsidRPr="00CD5209">
        <w:rPr>
          <w:color w:val="000000"/>
        </w:rPr>
        <w:t xml:space="preserve">The </w:t>
      </w:r>
      <w:r w:rsidR="00017227" w:rsidRPr="00CD5209">
        <w:rPr>
          <w:color w:val="000000"/>
        </w:rPr>
        <w:t>Department of Pathology</w:t>
      </w:r>
      <w:r w:rsidR="007B370E" w:rsidRPr="00CD5209">
        <w:rPr>
          <w:color w:val="000000"/>
        </w:rPr>
        <w:t xml:space="preserve"> management implements plans and procedures which regularly monitor and demonstrate proper calibration and function of instruments, reagents and analytical systems.</w:t>
      </w:r>
    </w:p>
    <w:p w:rsidR="00B31516" w:rsidRPr="00CD5209" w:rsidRDefault="00B31516" w:rsidP="00AE6BFB">
      <w:pPr>
        <w:tabs>
          <w:tab w:val="left" w:pos="1701"/>
        </w:tabs>
        <w:ind w:left="426"/>
        <w:jc w:val="both"/>
        <w:rPr>
          <w:color w:val="000000"/>
          <w:u w:val="single"/>
        </w:rPr>
      </w:pPr>
    </w:p>
    <w:p w:rsidR="00665E25" w:rsidRPr="00CD5209" w:rsidRDefault="00B31516" w:rsidP="009B73D7">
      <w:pPr>
        <w:ind w:left="1418"/>
        <w:jc w:val="both"/>
        <w:rPr>
          <w:color w:val="000000"/>
        </w:rPr>
      </w:pPr>
      <w:r w:rsidRPr="00CD5209">
        <w:rPr>
          <w:color w:val="000000"/>
        </w:rPr>
        <w:t xml:space="preserve">All personnel </w:t>
      </w:r>
      <w:r w:rsidR="002336F5" w:rsidRPr="00CD5209">
        <w:rPr>
          <w:color w:val="000000"/>
        </w:rPr>
        <w:t xml:space="preserve">have access and </w:t>
      </w:r>
      <w:r w:rsidRPr="00CD5209">
        <w:rPr>
          <w:color w:val="000000"/>
        </w:rPr>
        <w:t>are instructed on the use and application of the Quality Manual, all referenced documents and the requirements for their implementation.</w:t>
      </w:r>
    </w:p>
    <w:p w:rsidR="007E5871" w:rsidRPr="00CD5209" w:rsidRDefault="007E5871" w:rsidP="00ED6387">
      <w:pPr>
        <w:pStyle w:val="Heading2"/>
        <w:numPr>
          <w:ilvl w:val="1"/>
          <w:numId w:val="83"/>
        </w:numPr>
        <w:tabs>
          <w:tab w:val="clear" w:pos="1196"/>
          <w:tab w:val="num" w:pos="1418"/>
        </w:tabs>
        <w:ind w:left="1418" w:hanging="709"/>
        <w:rPr>
          <w:color w:val="000000"/>
          <w:szCs w:val="24"/>
        </w:rPr>
      </w:pPr>
      <w:bookmarkStart w:id="11" w:name="_Toc476588739"/>
      <w:r w:rsidRPr="00CD5209">
        <w:rPr>
          <w:color w:val="000000"/>
          <w:szCs w:val="24"/>
        </w:rPr>
        <w:t>Document Control</w:t>
      </w:r>
      <w:bookmarkEnd w:id="11"/>
    </w:p>
    <w:p w:rsidR="002336F5" w:rsidRPr="00CD5209" w:rsidRDefault="002336F5" w:rsidP="002336F5">
      <w:pPr>
        <w:jc w:val="both"/>
        <w:rPr>
          <w:b/>
          <w:bCs/>
          <w:color w:val="000000"/>
        </w:rPr>
      </w:pPr>
    </w:p>
    <w:p w:rsidR="00D80E54" w:rsidRPr="00CD5209" w:rsidRDefault="002336F5" w:rsidP="00D80E54">
      <w:pPr>
        <w:ind w:left="1418"/>
        <w:jc w:val="both"/>
        <w:rPr>
          <w:bCs/>
          <w:color w:val="000000"/>
        </w:rPr>
      </w:pPr>
      <w:r w:rsidRPr="00CD5209">
        <w:rPr>
          <w:bCs/>
          <w:color w:val="000000"/>
        </w:rPr>
        <w:t>The laboratory controls documents required by the quality management system and ensures that unintended use of any obsolete documents is prevented.</w:t>
      </w:r>
    </w:p>
    <w:p w:rsidR="002336F5" w:rsidRPr="00CD5209" w:rsidRDefault="002336F5" w:rsidP="00D80E54">
      <w:pPr>
        <w:ind w:left="1418"/>
        <w:jc w:val="both"/>
        <w:rPr>
          <w:bCs/>
          <w:color w:val="000000"/>
        </w:rPr>
      </w:pPr>
      <w:r w:rsidRPr="00CD5209">
        <w:rPr>
          <w:b/>
          <w:bCs/>
          <w:color w:val="000000"/>
        </w:rPr>
        <w:t xml:space="preserve"> </w:t>
      </w:r>
    </w:p>
    <w:p w:rsidR="002F107C" w:rsidRPr="00CD5209" w:rsidRDefault="00507CAD" w:rsidP="002F107C">
      <w:pPr>
        <w:ind w:left="1418"/>
        <w:jc w:val="both"/>
        <w:rPr>
          <w:bCs/>
          <w:color w:val="000000"/>
        </w:rPr>
      </w:pPr>
      <w:r w:rsidRPr="00CD5209">
        <w:rPr>
          <w:bCs/>
          <w:color w:val="000000"/>
        </w:rPr>
        <w:t>Documents considered for control are those that may vary based on changes in versions or time.  Examples include policy statements, instructions for use, flow charts, procedures, specifications, forms, calibration tables, biological reference intervals and their origins</w:t>
      </w:r>
      <w:r w:rsidR="002F107C" w:rsidRPr="00CD5209">
        <w:rPr>
          <w:bCs/>
          <w:color w:val="000000"/>
        </w:rPr>
        <w:t>, charts, posters, notices, memoranda, software documentation, drawings, plans, agreements and documents of external origin such as regulations, standards and text books from which examination procedures are taken.</w:t>
      </w:r>
    </w:p>
    <w:p w:rsidR="004004F8" w:rsidRPr="00CD5209" w:rsidRDefault="004004F8" w:rsidP="009F5F0B">
      <w:pPr>
        <w:jc w:val="both"/>
        <w:rPr>
          <w:b/>
          <w:bCs/>
          <w:color w:val="000000"/>
        </w:rPr>
      </w:pPr>
    </w:p>
    <w:p w:rsidR="009F5F0B" w:rsidRPr="00CD5209" w:rsidRDefault="00383705" w:rsidP="002F107C">
      <w:pPr>
        <w:tabs>
          <w:tab w:val="left" w:pos="1701"/>
        </w:tabs>
        <w:autoSpaceDE w:val="0"/>
        <w:autoSpaceDN w:val="0"/>
        <w:adjustRightInd w:val="0"/>
        <w:ind w:left="1428"/>
        <w:jc w:val="both"/>
        <w:rPr>
          <w:color w:val="000000"/>
        </w:rPr>
      </w:pPr>
      <w:r w:rsidRPr="00CD5209">
        <w:rPr>
          <w:i/>
          <w:color w:val="000000"/>
        </w:rPr>
        <w:t>M</w:t>
      </w:r>
      <w:r w:rsidR="009F5F0B" w:rsidRPr="00CD5209">
        <w:rPr>
          <w:i/>
          <w:color w:val="000000"/>
        </w:rPr>
        <w:t xml:space="preserve">P-GEN-0002 </w:t>
      </w:r>
      <w:r w:rsidRPr="00CD5209">
        <w:rPr>
          <w:i/>
          <w:color w:val="000000"/>
        </w:rPr>
        <w:t xml:space="preserve">Management of </w:t>
      </w:r>
      <w:r w:rsidR="009F5F0B" w:rsidRPr="00CD5209">
        <w:rPr>
          <w:i/>
          <w:color w:val="000000"/>
        </w:rPr>
        <w:t>Document</w:t>
      </w:r>
      <w:r w:rsidRPr="00CD5209">
        <w:rPr>
          <w:i/>
          <w:color w:val="000000"/>
        </w:rPr>
        <w:t>ation, Preparation and Control</w:t>
      </w:r>
      <w:r w:rsidR="009F5F0B" w:rsidRPr="00CD5209">
        <w:rPr>
          <w:i/>
          <w:color w:val="000000"/>
        </w:rPr>
        <w:t xml:space="preserve"> </w:t>
      </w:r>
      <w:r w:rsidR="009F5F0B" w:rsidRPr="00CD5209">
        <w:rPr>
          <w:color w:val="000000"/>
        </w:rPr>
        <w:t xml:space="preserve">describes the method by which the Department of Pathology controls all documents, </w:t>
      </w:r>
      <w:r w:rsidR="00A21B16" w:rsidRPr="00CD5209">
        <w:rPr>
          <w:color w:val="000000"/>
        </w:rPr>
        <w:t xml:space="preserve">including procedures, forms </w:t>
      </w:r>
      <w:r w:rsidR="009F5F0B" w:rsidRPr="00CD5209">
        <w:rPr>
          <w:color w:val="000000"/>
        </w:rPr>
        <w:t xml:space="preserve">and </w:t>
      </w:r>
      <w:smartTag w:uri="urn:schemas-microsoft-com:office:smarttags" w:element="PersonName">
        <w:r w:rsidR="009F5F0B" w:rsidRPr="00CD5209">
          <w:rPr>
            <w:color w:val="000000"/>
          </w:rPr>
          <w:t>info</w:t>
        </w:r>
      </w:smartTag>
      <w:r w:rsidR="009F5F0B" w:rsidRPr="00CD5209">
        <w:rPr>
          <w:color w:val="000000"/>
        </w:rPr>
        <w:t>rmation, from both internal and external sources.</w:t>
      </w:r>
    </w:p>
    <w:p w:rsidR="00DB114F" w:rsidRPr="00CD5209" w:rsidRDefault="00DB114F" w:rsidP="002F107C">
      <w:pPr>
        <w:tabs>
          <w:tab w:val="left" w:pos="1701"/>
        </w:tabs>
        <w:autoSpaceDE w:val="0"/>
        <w:autoSpaceDN w:val="0"/>
        <w:adjustRightInd w:val="0"/>
        <w:ind w:left="1428"/>
        <w:jc w:val="both"/>
        <w:rPr>
          <w:color w:val="000000"/>
        </w:rPr>
      </w:pPr>
    </w:p>
    <w:p w:rsidR="00DB114F" w:rsidRPr="00CD5209" w:rsidRDefault="00DB114F" w:rsidP="006F0759">
      <w:pPr>
        <w:tabs>
          <w:tab w:val="left" w:pos="1843"/>
        </w:tabs>
        <w:ind w:left="1418"/>
        <w:jc w:val="both"/>
        <w:rPr>
          <w:color w:val="000000"/>
        </w:rPr>
      </w:pPr>
      <w:r w:rsidRPr="00CD5209">
        <w:rPr>
          <w:color w:val="000000"/>
        </w:rPr>
        <w:t xml:space="preserve">The Document Control System is an electronic system i.e. Q-Pulse. Where there is a requirement for a change to a document due to a change in practice, procedure, material, and equipment etc., the change is requested, assessed, approved and authorised as per </w:t>
      </w:r>
      <w:r w:rsidR="00383705" w:rsidRPr="00CD5209">
        <w:rPr>
          <w:i/>
          <w:color w:val="000000"/>
        </w:rPr>
        <w:t>M</w:t>
      </w:r>
      <w:r w:rsidRPr="00CD5209">
        <w:rPr>
          <w:i/>
          <w:color w:val="000000"/>
        </w:rPr>
        <w:t>P-GEN-00</w:t>
      </w:r>
      <w:r w:rsidR="00383705" w:rsidRPr="00CD5209">
        <w:rPr>
          <w:i/>
          <w:color w:val="000000"/>
        </w:rPr>
        <w:t>19</w:t>
      </w:r>
      <w:r w:rsidRPr="00CD5209">
        <w:rPr>
          <w:i/>
          <w:color w:val="000000"/>
        </w:rPr>
        <w:t xml:space="preserve"> </w:t>
      </w:r>
      <w:r w:rsidR="00383705" w:rsidRPr="00CD5209">
        <w:rPr>
          <w:i/>
          <w:color w:val="000000"/>
        </w:rPr>
        <w:t xml:space="preserve">Management of </w:t>
      </w:r>
      <w:r w:rsidRPr="00CD5209">
        <w:rPr>
          <w:i/>
          <w:color w:val="000000"/>
        </w:rPr>
        <w:t>Change Control.</w:t>
      </w:r>
      <w:r w:rsidRPr="00CD5209">
        <w:rPr>
          <w:color w:val="000000"/>
        </w:rPr>
        <w:t xml:space="preserve"> </w:t>
      </w:r>
    </w:p>
    <w:p w:rsidR="009F5F0B" w:rsidRPr="00CD5209" w:rsidRDefault="009F5F0B" w:rsidP="009F5F0B">
      <w:pPr>
        <w:tabs>
          <w:tab w:val="left" w:pos="1418"/>
          <w:tab w:val="left" w:pos="1701"/>
        </w:tabs>
        <w:autoSpaceDE w:val="0"/>
        <w:autoSpaceDN w:val="0"/>
        <w:adjustRightInd w:val="0"/>
        <w:ind w:left="708"/>
        <w:jc w:val="both"/>
        <w:rPr>
          <w:i/>
          <w:color w:val="000000"/>
        </w:rPr>
      </w:pPr>
    </w:p>
    <w:p w:rsidR="009F5F0B" w:rsidRPr="00CD5209" w:rsidRDefault="009F5F0B" w:rsidP="009F5F0B">
      <w:pPr>
        <w:tabs>
          <w:tab w:val="left" w:pos="1418"/>
          <w:tab w:val="left" w:pos="1701"/>
        </w:tabs>
        <w:autoSpaceDE w:val="0"/>
        <w:autoSpaceDN w:val="0"/>
        <w:adjustRightInd w:val="0"/>
        <w:ind w:left="1428"/>
        <w:jc w:val="both"/>
        <w:rPr>
          <w:i/>
          <w:color w:val="000000"/>
        </w:rPr>
      </w:pPr>
      <w:r w:rsidRPr="00CD5209">
        <w:rPr>
          <w:color w:val="000000"/>
        </w:rPr>
        <w:t>All documents are retained for a defined period.  The retention period shall meet minimum requirements of the Royal College of Pathologists</w:t>
      </w:r>
      <w:r w:rsidR="006F0759" w:rsidRPr="00CD5209">
        <w:rPr>
          <w:color w:val="000000"/>
        </w:rPr>
        <w:t>.</w:t>
      </w:r>
    </w:p>
    <w:p w:rsidR="009F5F0B" w:rsidRPr="00CD5209" w:rsidRDefault="009F5F0B" w:rsidP="009F5F0B">
      <w:pPr>
        <w:tabs>
          <w:tab w:val="left" w:pos="1701"/>
        </w:tabs>
        <w:autoSpaceDE w:val="0"/>
        <w:autoSpaceDN w:val="0"/>
        <w:adjustRightInd w:val="0"/>
        <w:ind w:left="1418"/>
        <w:jc w:val="both"/>
        <w:rPr>
          <w:color w:val="000000"/>
          <w:sz w:val="16"/>
          <w:szCs w:val="16"/>
        </w:rPr>
      </w:pPr>
    </w:p>
    <w:p w:rsidR="00062DAF" w:rsidRPr="00CD5209" w:rsidRDefault="009F5F0B" w:rsidP="00AE6BFB">
      <w:pPr>
        <w:tabs>
          <w:tab w:val="left" w:pos="1701"/>
        </w:tabs>
        <w:autoSpaceDE w:val="0"/>
        <w:autoSpaceDN w:val="0"/>
        <w:adjustRightInd w:val="0"/>
        <w:ind w:left="1418"/>
        <w:jc w:val="both"/>
        <w:rPr>
          <w:b/>
          <w:bCs/>
          <w:color w:val="000000"/>
        </w:rPr>
      </w:pPr>
      <w:r w:rsidRPr="00CD5209">
        <w:rPr>
          <w:color w:val="000000"/>
        </w:rPr>
        <w:t xml:space="preserve">Master copies of documents are </w:t>
      </w:r>
      <w:r w:rsidR="003C11D3" w:rsidRPr="00CD5209">
        <w:rPr>
          <w:color w:val="000000"/>
        </w:rPr>
        <w:t xml:space="preserve">maintained as hardcopies or </w:t>
      </w:r>
      <w:r w:rsidR="00D14F65" w:rsidRPr="00CD5209">
        <w:rPr>
          <w:color w:val="000000"/>
        </w:rPr>
        <w:t>on Q-Pulse.</w:t>
      </w:r>
    </w:p>
    <w:p w:rsidR="00062DAF" w:rsidRPr="00CD5209" w:rsidRDefault="00062DAF" w:rsidP="009F5F0B">
      <w:pPr>
        <w:ind w:left="354"/>
        <w:jc w:val="both"/>
        <w:rPr>
          <w:b/>
          <w:bCs/>
          <w:color w:val="000000"/>
        </w:rPr>
      </w:pPr>
    </w:p>
    <w:p w:rsidR="003C11D3" w:rsidRPr="00CD5209" w:rsidRDefault="003C11D3" w:rsidP="004004F8">
      <w:pPr>
        <w:autoSpaceDE w:val="0"/>
        <w:autoSpaceDN w:val="0"/>
        <w:adjustRightInd w:val="0"/>
        <w:ind w:left="1428"/>
        <w:jc w:val="both"/>
        <w:rPr>
          <w:color w:val="000000"/>
        </w:rPr>
      </w:pPr>
      <w:r w:rsidRPr="00CD5209">
        <w:rPr>
          <w:b/>
          <w:bCs/>
          <w:color w:val="000000"/>
        </w:rPr>
        <w:tab/>
      </w:r>
      <w:r w:rsidRPr="00CD5209">
        <w:rPr>
          <w:color w:val="000000"/>
        </w:rPr>
        <w:t>The</w:t>
      </w:r>
      <w:r w:rsidR="0048243F" w:rsidRPr="00CD5209">
        <w:rPr>
          <w:color w:val="000000"/>
        </w:rPr>
        <w:t xml:space="preserve"> procedure</w:t>
      </w:r>
      <w:r w:rsidRPr="00CD5209">
        <w:rPr>
          <w:color w:val="000000"/>
        </w:rPr>
        <w:t xml:space="preserve"> </w:t>
      </w:r>
      <w:r w:rsidR="00383705" w:rsidRPr="00CD5209">
        <w:rPr>
          <w:i/>
          <w:color w:val="000000"/>
        </w:rPr>
        <w:t>MP-GEN-0002 Management of Documentation, Preparation and Control</w:t>
      </w:r>
      <w:r w:rsidRPr="00CD5209">
        <w:rPr>
          <w:color w:val="000000"/>
        </w:rPr>
        <w:t xml:space="preserve"> ensures that:</w:t>
      </w:r>
    </w:p>
    <w:p w:rsidR="003C11D3" w:rsidRPr="00CD5209" w:rsidRDefault="003C11D3" w:rsidP="003C11D3">
      <w:pPr>
        <w:autoSpaceDE w:val="0"/>
        <w:autoSpaceDN w:val="0"/>
        <w:adjustRightInd w:val="0"/>
        <w:ind w:left="708"/>
        <w:jc w:val="both"/>
        <w:rPr>
          <w:color w:val="000000"/>
        </w:rPr>
      </w:pPr>
    </w:p>
    <w:p w:rsidR="005C1324" w:rsidRPr="00CD5209" w:rsidRDefault="003C11D3" w:rsidP="00ED6387">
      <w:pPr>
        <w:numPr>
          <w:ilvl w:val="0"/>
          <w:numId w:val="14"/>
        </w:numPr>
        <w:tabs>
          <w:tab w:val="clear" w:pos="1779"/>
          <w:tab w:val="num" w:pos="1843"/>
        </w:tabs>
        <w:autoSpaceDE w:val="0"/>
        <w:autoSpaceDN w:val="0"/>
        <w:adjustRightInd w:val="0"/>
        <w:ind w:left="1843" w:hanging="425"/>
        <w:jc w:val="both"/>
        <w:rPr>
          <w:color w:val="000000"/>
        </w:rPr>
      </w:pPr>
      <w:r w:rsidRPr="00CD5209">
        <w:rPr>
          <w:color w:val="000000"/>
        </w:rPr>
        <w:t>All documents issued as part of the Quality Management System are reviewed and approved by authorized personnel prior to issue.</w:t>
      </w:r>
      <w:r w:rsidR="00AB542D" w:rsidRPr="00CD5209">
        <w:rPr>
          <w:color w:val="000000"/>
        </w:rPr>
        <w:t xml:space="preserve">  </w:t>
      </w:r>
    </w:p>
    <w:p w:rsidR="003821A3" w:rsidRPr="00CD5209" w:rsidRDefault="003821A3" w:rsidP="003821A3">
      <w:pPr>
        <w:autoSpaceDE w:val="0"/>
        <w:autoSpaceDN w:val="0"/>
        <w:adjustRightInd w:val="0"/>
        <w:ind w:left="1418"/>
        <w:jc w:val="both"/>
        <w:rPr>
          <w:color w:val="000000"/>
        </w:rPr>
      </w:pPr>
    </w:p>
    <w:p w:rsidR="003C11D3" w:rsidRPr="00CD5209" w:rsidRDefault="00D75EAC" w:rsidP="00ED6387">
      <w:pPr>
        <w:numPr>
          <w:ilvl w:val="3"/>
          <w:numId w:val="16"/>
        </w:numPr>
        <w:tabs>
          <w:tab w:val="num" w:pos="1418"/>
          <w:tab w:val="num" w:pos="1843"/>
          <w:tab w:val="left" w:pos="2552"/>
        </w:tabs>
        <w:ind w:left="2268" w:firstLine="0"/>
        <w:jc w:val="both"/>
        <w:rPr>
          <w:b/>
          <w:color w:val="000000"/>
        </w:rPr>
      </w:pPr>
      <w:r w:rsidRPr="00CD5209">
        <w:rPr>
          <w:b/>
          <w:color w:val="000000"/>
        </w:rPr>
        <w:t>Quality</w:t>
      </w:r>
      <w:r w:rsidRPr="00CD5209">
        <w:rPr>
          <w:color w:val="000000"/>
        </w:rPr>
        <w:t xml:space="preserve"> – This review is performed by the Quality </w:t>
      </w:r>
      <w:r w:rsidR="0014664D" w:rsidRPr="00CD5209">
        <w:rPr>
          <w:color w:val="000000"/>
        </w:rPr>
        <w:t>Co-ordinator</w:t>
      </w:r>
      <w:r w:rsidRPr="00CD5209">
        <w:rPr>
          <w:color w:val="000000"/>
        </w:rPr>
        <w:t xml:space="preserve">. </w:t>
      </w:r>
    </w:p>
    <w:p w:rsidR="005C1324" w:rsidRPr="00CD5209" w:rsidRDefault="005C1324" w:rsidP="005925D1">
      <w:pPr>
        <w:tabs>
          <w:tab w:val="num" w:pos="1843"/>
          <w:tab w:val="left" w:pos="2552"/>
          <w:tab w:val="num" w:pos="2880"/>
        </w:tabs>
        <w:ind w:left="2268"/>
        <w:jc w:val="both"/>
        <w:rPr>
          <w:b/>
          <w:color w:val="000000"/>
        </w:rPr>
      </w:pPr>
    </w:p>
    <w:p w:rsidR="003C11D3" w:rsidRPr="00CD5209" w:rsidRDefault="003C11D3" w:rsidP="00ED6387">
      <w:pPr>
        <w:numPr>
          <w:ilvl w:val="3"/>
          <w:numId w:val="16"/>
        </w:numPr>
        <w:tabs>
          <w:tab w:val="clear" w:pos="2880"/>
          <w:tab w:val="num" w:pos="1843"/>
          <w:tab w:val="left" w:pos="2552"/>
        </w:tabs>
        <w:ind w:left="2552" w:hanging="284"/>
        <w:jc w:val="both"/>
        <w:rPr>
          <w:b/>
          <w:color w:val="000000"/>
        </w:rPr>
      </w:pPr>
      <w:r w:rsidRPr="00CD5209">
        <w:rPr>
          <w:b/>
          <w:color w:val="000000"/>
        </w:rPr>
        <w:t>Technical</w:t>
      </w:r>
      <w:r w:rsidRPr="00CD5209">
        <w:rPr>
          <w:color w:val="000000"/>
        </w:rPr>
        <w:t xml:space="preserve"> – This review is performed by a person with suitable knowledge of the discipline in question. For laboratory documents, this is the Chief Medical Scientist. </w:t>
      </w:r>
      <w:r w:rsidR="00F85A73" w:rsidRPr="00CD5209">
        <w:rPr>
          <w:color w:val="000000"/>
        </w:rPr>
        <w:t>For Haemovigilance/</w:t>
      </w:r>
      <w:r w:rsidRPr="00CD5209">
        <w:rPr>
          <w:color w:val="000000"/>
        </w:rPr>
        <w:t>Traceability, this is the Haemovigilance Officer. For Phlebotomy documents, this is the Senior Phlebotomist</w:t>
      </w:r>
      <w:r w:rsidR="00D14F65" w:rsidRPr="00CD5209">
        <w:rPr>
          <w:color w:val="000000"/>
        </w:rPr>
        <w:t>.</w:t>
      </w:r>
    </w:p>
    <w:p w:rsidR="002E6D6A" w:rsidRPr="00CD5209" w:rsidRDefault="002E6D6A" w:rsidP="005925D1">
      <w:pPr>
        <w:tabs>
          <w:tab w:val="left" w:pos="2552"/>
        </w:tabs>
        <w:ind w:left="2268"/>
        <w:jc w:val="both"/>
        <w:rPr>
          <w:b/>
          <w:color w:val="000000"/>
        </w:rPr>
      </w:pPr>
    </w:p>
    <w:p w:rsidR="003C11D3" w:rsidRPr="00CD5209" w:rsidRDefault="003C11D3" w:rsidP="00ED6387">
      <w:pPr>
        <w:numPr>
          <w:ilvl w:val="3"/>
          <w:numId w:val="16"/>
        </w:numPr>
        <w:tabs>
          <w:tab w:val="clear" w:pos="2880"/>
          <w:tab w:val="num" w:pos="1418"/>
          <w:tab w:val="num" w:pos="1843"/>
          <w:tab w:val="left" w:pos="2552"/>
        </w:tabs>
        <w:ind w:left="2552" w:hanging="284"/>
        <w:jc w:val="both"/>
        <w:rPr>
          <w:b/>
          <w:color w:val="000000"/>
        </w:rPr>
      </w:pPr>
      <w:r w:rsidRPr="00CD5209">
        <w:rPr>
          <w:b/>
          <w:color w:val="000000"/>
        </w:rPr>
        <w:t>Management</w:t>
      </w:r>
      <w:r w:rsidRPr="00CD5209">
        <w:rPr>
          <w:color w:val="000000"/>
        </w:rPr>
        <w:t xml:space="preserve"> – This review is performed by the </w:t>
      </w:r>
      <w:r w:rsidR="00181CFE" w:rsidRPr="00CD5209">
        <w:rPr>
          <w:color w:val="000000"/>
        </w:rPr>
        <w:t>Chief Medical Scientist</w:t>
      </w:r>
    </w:p>
    <w:p w:rsidR="005C1324" w:rsidRPr="00CD5209" w:rsidRDefault="005C1324" w:rsidP="005925D1">
      <w:pPr>
        <w:tabs>
          <w:tab w:val="num" w:pos="1843"/>
          <w:tab w:val="left" w:pos="2552"/>
        </w:tabs>
        <w:ind w:left="2268"/>
        <w:jc w:val="both"/>
        <w:rPr>
          <w:b/>
          <w:color w:val="000000"/>
        </w:rPr>
      </w:pPr>
    </w:p>
    <w:p w:rsidR="005C1324" w:rsidRPr="00CD5209" w:rsidRDefault="003C11D3" w:rsidP="00ED6387">
      <w:pPr>
        <w:numPr>
          <w:ilvl w:val="3"/>
          <w:numId w:val="16"/>
        </w:numPr>
        <w:tabs>
          <w:tab w:val="left" w:pos="2552"/>
        </w:tabs>
        <w:ind w:left="2268" w:firstLine="0"/>
        <w:jc w:val="both"/>
        <w:rPr>
          <w:color w:val="000000"/>
        </w:rPr>
      </w:pPr>
      <w:r w:rsidRPr="00CD5209">
        <w:rPr>
          <w:b/>
          <w:color w:val="000000"/>
        </w:rPr>
        <w:t xml:space="preserve">Clinical – </w:t>
      </w:r>
      <w:r w:rsidRPr="00CD5209">
        <w:rPr>
          <w:color w:val="000000"/>
        </w:rPr>
        <w:t>This review</w:t>
      </w:r>
      <w:r w:rsidR="00D14F65" w:rsidRPr="00CD5209">
        <w:rPr>
          <w:color w:val="000000"/>
        </w:rPr>
        <w:t xml:space="preserve"> is performed by the </w:t>
      </w:r>
      <w:r w:rsidR="00A21B16" w:rsidRPr="00CD5209">
        <w:rPr>
          <w:color w:val="000000"/>
        </w:rPr>
        <w:t xml:space="preserve">relevant </w:t>
      </w:r>
      <w:r w:rsidR="00D14F65" w:rsidRPr="00CD5209">
        <w:rPr>
          <w:color w:val="000000"/>
        </w:rPr>
        <w:t>Consultant.</w:t>
      </w:r>
      <w:r w:rsidRPr="00CD5209">
        <w:rPr>
          <w:color w:val="000000"/>
        </w:rPr>
        <w:tab/>
      </w:r>
    </w:p>
    <w:p w:rsidR="00665E25" w:rsidRPr="00CD5209" w:rsidRDefault="00665E25" w:rsidP="005925D1">
      <w:pPr>
        <w:tabs>
          <w:tab w:val="left" w:pos="2552"/>
        </w:tabs>
        <w:ind w:left="2268"/>
        <w:jc w:val="both"/>
        <w:rPr>
          <w:color w:val="000000"/>
        </w:rPr>
      </w:pPr>
    </w:p>
    <w:p w:rsidR="00062DAF" w:rsidRPr="00CD5209" w:rsidRDefault="00062DAF" w:rsidP="00ED6387">
      <w:pPr>
        <w:numPr>
          <w:ilvl w:val="0"/>
          <w:numId w:val="14"/>
        </w:numPr>
        <w:autoSpaceDE w:val="0"/>
        <w:autoSpaceDN w:val="0"/>
        <w:adjustRightInd w:val="0"/>
        <w:jc w:val="both"/>
        <w:rPr>
          <w:color w:val="000000"/>
        </w:rPr>
      </w:pPr>
      <w:r w:rsidRPr="00CD5209">
        <w:rPr>
          <w:color w:val="000000"/>
        </w:rPr>
        <w:t xml:space="preserve">A unique Document Number, allocated by the Quality </w:t>
      </w:r>
      <w:r w:rsidR="0014664D" w:rsidRPr="00CD5209">
        <w:rPr>
          <w:color w:val="000000"/>
        </w:rPr>
        <w:t>Co-ordinator</w:t>
      </w:r>
      <w:r w:rsidRPr="00CD5209">
        <w:rPr>
          <w:color w:val="000000"/>
        </w:rPr>
        <w:t xml:space="preserve"> from </w:t>
      </w:r>
      <w:r w:rsidR="003F2D8D" w:rsidRPr="00CD5209">
        <w:rPr>
          <w:color w:val="000000"/>
        </w:rPr>
        <w:t xml:space="preserve">the </w:t>
      </w:r>
      <w:r w:rsidR="003F2D8D" w:rsidRPr="00CD5209">
        <w:rPr>
          <w:i/>
          <w:color w:val="000000"/>
        </w:rPr>
        <w:t>Documentation</w:t>
      </w:r>
      <w:r w:rsidRPr="00CD5209">
        <w:rPr>
          <w:i/>
          <w:color w:val="000000"/>
        </w:rPr>
        <w:t xml:space="preserve"> Register</w:t>
      </w:r>
      <w:r w:rsidR="003F2D8D" w:rsidRPr="00CD5209">
        <w:rPr>
          <w:i/>
          <w:color w:val="000000"/>
        </w:rPr>
        <w:t xml:space="preserve">. </w:t>
      </w:r>
      <w:r w:rsidR="003F2D8D" w:rsidRPr="00CD5209">
        <w:rPr>
          <w:color w:val="000000"/>
        </w:rPr>
        <w:t>This</w:t>
      </w:r>
      <w:r w:rsidRPr="00CD5209">
        <w:rPr>
          <w:color w:val="000000"/>
        </w:rPr>
        <w:t xml:space="preserve"> is made up of four distinct units e.g. QP-GEN-0001.</w:t>
      </w:r>
    </w:p>
    <w:p w:rsidR="00062DAF" w:rsidRPr="00CD5209" w:rsidRDefault="00062DAF" w:rsidP="0048243F">
      <w:pPr>
        <w:autoSpaceDE w:val="0"/>
        <w:autoSpaceDN w:val="0"/>
        <w:adjustRightInd w:val="0"/>
        <w:ind w:left="1758" w:firstLine="21"/>
        <w:jc w:val="both"/>
        <w:rPr>
          <w:color w:val="000000"/>
        </w:rPr>
      </w:pPr>
      <w:r w:rsidRPr="00CD5209">
        <w:rPr>
          <w:color w:val="000000"/>
        </w:rPr>
        <w:t>The units are as follows:</w:t>
      </w:r>
    </w:p>
    <w:p w:rsidR="005925D1" w:rsidRPr="00CD5209" w:rsidRDefault="005925D1" w:rsidP="0048243F">
      <w:pPr>
        <w:autoSpaceDE w:val="0"/>
        <w:autoSpaceDN w:val="0"/>
        <w:adjustRightInd w:val="0"/>
        <w:ind w:left="1758" w:firstLine="21"/>
        <w:jc w:val="both"/>
        <w:rPr>
          <w:color w:val="000000"/>
        </w:rPr>
      </w:pPr>
    </w:p>
    <w:p w:rsidR="00062DAF" w:rsidRPr="00CD5209" w:rsidRDefault="00062DAF" w:rsidP="00ED6387">
      <w:pPr>
        <w:pStyle w:val="BodyTextIndent2"/>
        <w:numPr>
          <w:ilvl w:val="0"/>
          <w:numId w:val="15"/>
        </w:numPr>
        <w:tabs>
          <w:tab w:val="clear" w:pos="3195"/>
          <w:tab w:val="num" w:pos="1701"/>
          <w:tab w:val="left" w:pos="2552"/>
        </w:tabs>
        <w:ind w:left="1843" w:firstLine="425"/>
        <w:rPr>
          <w:rFonts w:ascii="Times New Roman" w:hAnsi="Times New Roman"/>
          <w:color w:val="000000"/>
        </w:rPr>
      </w:pPr>
      <w:r w:rsidRPr="00CD5209">
        <w:rPr>
          <w:rFonts w:ascii="Times New Roman" w:hAnsi="Times New Roman"/>
          <w:color w:val="000000"/>
        </w:rPr>
        <w:t>The first unit de</w:t>
      </w:r>
      <w:r w:rsidR="00B665A8" w:rsidRPr="00CD5209">
        <w:rPr>
          <w:rFonts w:ascii="Times New Roman" w:hAnsi="Times New Roman"/>
          <w:color w:val="000000"/>
        </w:rPr>
        <w:t>scribes the procedural activity and document type</w:t>
      </w:r>
    </w:p>
    <w:p w:rsidR="00062DAF" w:rsidRPr="00CD5209" w:rsidRDefault="00B665A8" w:rsidP="00ED6387">
      <w:pPr>
        <w:pStyle w:val="BodyTextIndent2"/>
        <w:numPr>
          <w:ilvl w:val="0"/>
          <w:numId w:val="15"/>
        </w:numPr>
        <w:tabs>
          <w:tab w:val="clear" w:pos="3195"/>
          <w:tab w:val="left" w:pos="2552"/>
        </w:tabs>
        <w:ind w:left="1843" w:firstLine="425"/>
        <w:jc w:val="left"/>
        <w:rPr>
          <w:rFonts w:ascii="Times New Roman" w:hAnsi="Times New Roman"/>
          <w:color w:val="000000"/>
        </w:rPr>
      </w:pPr>
      <w:r w:rsidRPr="00CD5209">
        <w:rPr>
          <w:rFonts w:ascii="Times New Roman" w:hAnsi="Times New Roman"/>
          <w:color w:val="000000"/>
        </w:rPr>
        <w:t>The second</w:t>
      </w:r>
      <w:r w:rsidR="00062DAF" w:rsidRPr="00CD5209">
        <w:rPr>
          <w:rFonts w:ascii="Times New Roman" w:hAnsi="Times New Roman"/>
          <w:color w:val="000000"/>
        </w:rPr>
        <w:t xml:space="preserve"> unit defines the department to which the document applies.</w:t>
      </w:r>
    </w:p>
    <w:p w:rsidR="00062DAF" w:rsidRPr="00CD5209" w:rsidRDefault="00B665A8" w:rsidP="00ED6387">
      <w:pPr>
        <w:pStyle w:val="BodyTextIndent2"/>
        <w:numPr>
          <w:ilvl w:val="0"/>
          <w:numId w:val="15"/>
        </w:numPr>
        <w:tabs>
          <w:tab w:val="clear" w:pos="3195"/>
          <w:tab w:val="left" w:pos="2552"/>
        </w:tabs>
        <w:autoSpaceDE w:val="0"/>
        <w:autoSpaceDN w:val="0"/>
        <w:adjustRightInd w:val="0"/>
        <w:ind w:left="2552" w:hanging="284"/>
        <w:rPr>
          <w:rFonts w:ascii="Times New Roman" w:hAnsi="Times New Roman"/>
          <w:color w:val="000000"/>
        </w:rPr>
      </w:pPr>
      <w:r w:rsidRPr="00CD5209">
        <w:rPr>
          <w:rFonts w:ascii="Times New Roman" w:hAnsi="Times New Roman"/>
          <w:color w:val="000000"/>
        </w:rPr>
        <w:t>The third</w:t>
      </w:r>
      <w:r w:rsidR="00062DAF" w:rsidRPr="00CD5209">
        <w:rPr>
          <w:rFonts w:ascii="Times New Roman" w:hAnsi="Times New Roman"/>
          <w:color w:val="000000"/>
        </w:rPr>
        <w:t xml:space="preserve"> unit defines the actual number of the document. This number is composed of four digits, starting with 0001.</w:t>
      </w:r>
    </w:p>
    <w:p w:rsidR="005925D1" w:rsidRPr="00CD5209" w:rsidRDefault="005925D1" w:rsidP="005925D1">
      <w:pPr>
        <w:pStyle w:val="BodyTextIndent2"/>
        <w:tabs>
          <w:tab w:val="left" w:pos="2552"/>
        </w:tabs>
        <w:autoSpaceDE w:val="0"/>
        <w:autoSpaceDN w:val="0"/>
        <w:adjustRightInd w:val="0"/>
        <w:ind w:left="2552"/>
        <w:rPr>
          <w:rFonts w:ascii="Times New Roman" w:hAnsi="Times New Roman"/>
          <w:color w:val="000000"/>
        </w:rPr>
      </w:pPr>
    </w:p>
    <w:p w:rsidR="00BC7FAC" w:rsidRPr="00CD5209" w:rsidRDefault="003C11D3" w:rsidP="00BC7FAC">
      <w:pPr>
        <w:tabs>
          <w:tab w:val="left" w:pos="1843"/>
          <w:tab w:val="left" w:pos="2410"/>
        </w:tabs>
        <w:autoSpaceDE w:val="0"/>
        <w:autoSpaceDN w:val="0"/>
        <w:adjustRightInd w:val="0"/>
        <w:ind w:left="1779"/>
        <w:jc w:val="both"/>
        <w:rPr>
          <w:color w:val="000000"/>
        </w:rPr>
      </w:pPr>
      <w:r w:rsidRPr="00CD5209">
        <w:rPr>
          <w:color w:val="000000"/>
        </w:rPr>
        <w:t xml:space="preserve">A </w:t>
      </w:r>
      <w:r w:rsidRPr="00CD5209">
        <w:rPr>
          <w:i/>
          <w:color w:val="000000"/>
        </w:rPr>
        <w:t xml:space="preserve">Documentation </w:t>
      </w:r>
      <w:r w:rsidR="004004F8" w:rsidRPr="00CD5209">
        <w:rPr>
          <w:i/>
          <w:color w:val="000000"/>
        </w:rPr>
        <w:t xml:space="preserve">Register </w:t>
      </w:r>
      <w:r w:rsidR="004004F8" w:rsidRPr="00CD5209">
        <w:rPr>
          <w:color w:val="000000"/>
        </w:rPr>
        <w:t>is</w:t>
      </w:r>
      <w:r w:rsidRPr="00CD5209">
        <w:rPr>
          <w:color w:val="000000"/>
        </w:rPr>
        <w:t xml:space="preserve"> maintained on Q-Pulse identifying current valid versions of each docum</w:t>
      </w:r>
      <w:r w:rsidR="00610067" w:rsidRPr="00CD5209">
        <w:rPr>
          <w:color w:val="000000"/>
        </w:rPr>
        <w:t xml:space="preserve">ent, their distribution </w:t>
      </w:r>
      <w:r w:rsidRPr="00CD5209">
        <w:rPr>
          <w:color w:val="000000"/>
        </w:rPr>
        <w:t xml:space="preserve">and the </w:t>
      </w:r>
      <w:r w:rsidR="004004F8" w:rsidRPr="00CD5209">
        <w:rPr>
          <w:color w:val="000000"/>
        </w:rPr>
        <w:t>following information</w:t>
      </w:r>
      <w:r w:rsidRPr="00CD5209">
        <w:rPr>
          <w:color w:val="000000"/>
        </w:rPr>
        <w:t>:</w:t>
      </w:r>
    </w:p>
    <w:p w:rsidR="005925D1" w:rsidRPr="00CD5209" w:rsidRDefault="005925D1" w:rsidP="00BC7FAC">
      <w:pPr>
        <w:tabs>
          <w:tab w:val="left" w:pos="1843"/>
          <w:tab w:val="left" w:pos="2410"/>
        </w:tabs>
        <w:autoSpaceDE w:val="0"/>
        <w:autoSpaceDN w:val="0"/>
        <w:adjustRightInd w:val="0"/>
        <w:ind w:left="1779"/>
        <w:jc w:val="both"/>
        <w:rPr>
          <w:color w:val="000000"/>
        </w:rPr>
      </w:pPr>
    </w:p>
    <w:p w:rsidR="004004F8" w:rsidRPr="00CD5209" w:rsidRDefault="003C11D3" w:rsidP="00ED6387">
      <w:pPr>
        <w:numPr>
          <w:ilvl w:val="0"/>
          <w:numId w:val="13"/>
        </w:numPr>
        <w:tabs>
          <w:tab w:val="clear" w:pos="2061"/>
          <w:tab w:val="num" w:pos="1701"/>
          <w:tab w:val="left" w:pos="2552"/>
        </w:tabs>
        <w:autoSpaceDE w:val="0"/>
        <w:autoSpaceDN w:val="0"/>
        <w:adjustRightInd w:val="0"/>
        <w:ind w:left="2268" w:firstLine="0"/>
        <w:jc w:val="both"/>
        <w:rPr>
          <w:color w:val="000000"/>
        </w:rPr>
      </w:pPr>
      <w:r w:rsidRPr="00CD5209">
        <w:rPr>
          <w:color w:val="000000"/>
        </w:rPr>
        <w:t xml:space="preserve">Document </w:t>
      </w:r>
      <w:r w:rsidR="004004F8" w:rsidRPr="00CD5209">
        <w:rPr>
          <w:color w:val="000000"/>
        </w:rPr>
        <w:t>Title</w:t>
      </w:r>
      <w:r w:rsidR="00E527D5" w:rsidRPr="00CD5209">
        <w:rPr>
          <w:color w:val="000000"/>
        </w:rPr>
        <w:t xml:space="preserve"> </w:t>
      </w:r>
    </w:p>
    <w:p w:rsidR="003C11D3" w:rsidRPr="00CD5209" w:rsidRDefault="003C11D3" w:rsidP="00ED6387">
      <w:pPr>
        <w:numPr>
          <w:ilvl w:val="0"/>
          <w:numId w:val="13"/>
        </w:numPr>
        <w:tabs>
          <w:tab w:val="clear" w:pos="2061"/>
          <w:tab w:val="num" w:pos="1701"/>
          <w:tab w:val="left" w:pos="2552"/>
        </w:tabs>
        <w:autoSpaceDE w:val="0"/>
        <w:autoSpaceDN w:val="0"/>
        <w:adjustRightInd w:val="0"/>
        <w:ind w:left="2268" w:firstLine="0"/>
        <w:jc w:val="both"/>
        <w:rPr>
          <w:color w:val="000000"/>
          <w:lang w:val="fr-FR"/>
        </w:rPr>
      </w:pPr>
      <w:r w:rsidRPr="00CD5209">
        <w:rPr>
          <w:color w:val="000000"/>
          <w:lang w:val="fr-FR"/>
        </w:rPr>
        <w:t xml:space="preserve">Document </w:t>
      </w:r>
      <w:r w:rsidR="004004F8" w:rsidRPr="00CD5209">
        <w:rPr>
          <w:color w:val="000000"/>
          <w:lang w:val="fr-FR"/>
        </w:rPr>
        <w:t>unique identifier on e</w:t>
      </w:r>
      <w:r w:rsidR="00CF5550" w:rsidRPr="00CD5209">
        <w:rPr>
          <w:color w:val="000000"/>
          <w:lang w:val="fr-FR"/>
        </w:rPr>
        <w:t>ach</w:t>
      </w:r>
      <w:r w:rsidR="004004F8" w:rsidRPr="00CD5209">
        <w:rPr>
          <w:color w:val="000000"/>
          <w:lang w:val="fr-FR"/>
        </w:rPr>
        <w:t xml:space="preserve"> page</w:t>
      </w:r>
    </w:p>
    <w:p w:rsidR="005925D1" w:rsidRPr="00CD5209" w:rsidRDefault="00E32CD6" w:rsidP="00ED6387">
      <w:pPr>
        <w:numPr>
          <w:ilvl w:val="0"/>
          <w:numId w:val="13"/>
        </w:numPr>
        <w:tabs>
          <w:tab w:val="left" w:pos="2552"/>
        </w:tabs>
        <w:autoSpaceDE w:val="0"/>
        <w:autoSpaceDN w:val="0"/>
        <w:adjustRightInd w:val="0"/>
        <w:ind w:left="2552" w:hanging="284"/>
        <w:jc w:val="both"/>
        <w:rPr>
          <w:color w:val="000000"/>
        </w:rPr>
      </w:pPr>
      <w:r w:rsidRPr="00CD5209">
        <w:rPr>
          <w:color w:val="000000"/>
        </w:rPr>
        <w:t xml:space="preserve">Source identification – The source is identifiable from the unique </w:t>
      </w:r>
    </w:p>
    <w:p w:rsidR="005925D1" w:rsidRPr="00CD5209" w:rsidRDefault="005925D1" w:rsidP="005925D1">
      <w:pPr>
        <w:tabs>
          <w:tab w:val="left" w:pos="2552"/>
        </w:tabs>
        <w:autoSpaceDE w:val="0"/>
        <w:autoSpaceDN w:val="0"/>
        <w:adjustRightInd w:val="0"/>
        <w:ind w:left="2552"/>
        <w:jc w:val="both"/>
        <w:rPr>
          <w:color w:val="000000"/>
        </w:rPr>
      </w:pPr>
    </w:p>
    <w:p w:rsidR="00E32CD6" w:rsidRPr="00CD5209" w:rsidRDefault="005925D1" w:rsidP="005925D1">
      <w:pPr>
        <w:tabs>
          <w:tab w:val="left" w:pos="2552"/>
        </w:tabs>
        <w:autoSpaceDE w:val="0"/>
        <w:autoSpaceDN w:val="0"/>
        <w:adjustRightInd w:val="0"/>
        <w:ind w:left="2552" w:hanging="851"/>
        <w:jc w:val="both"/>
        <w:rPr>
          <w:color w:val="000000"/>
        </w:rPr>
      </w:pPr>
      <w:r w:rsidRPr="00CD5209">
        <w:rPr>
          <w:color w:val="000000"/>
        </w:rPr>
        <w:t xml:space="preserve"> </w:t>
      </w:r>
      <w:r w:rsidR="00E32CD6" w:rsidRPr="00CD5209">
        <w:rPr>
          <w:color w:val="000000"/>
        </w:rPr>
        <w:t>Document   Number, examples as follows:</w:t>
      </w:r>
    </w:p>
    <w:p w:rsidR="005925D1" w:rsidRPr="00CD5209" w:rsidRDefault="005925D1" w:rsidP="005925D1">
      <w:pPr>
        <w:tabs>
          <w:tab w:val="left" w:pos="2552"/>
        </w:tabs>
        <w:autoSpaceDE w:val="0"/>
        <w:autoSpaceDN w:val="0"/>
        <w:adjustRightInd w:val="0"/>
        <w:ind w:left="2552" w:hanging="851"/>
        <w:jc w:val="both"/>
        <w:rPr>
          <w:color w:val="000000"/>
        </w:rPr>
      </w:pPr>
    </w:p>
    <w:p w:rsidR="00E32CD6" w:rsidRPr="00CD5209" w:rsidRDefault="00E32CD6" w:rsidP="00E32CD6">
      <w:pPr>
        <w:tabs>
          <w:tab w:val="left" w:pos="1843"/>
        </w:tabs>
        <w:autoSpaceDE w:val="0"/>
        <w:autoSpaceDN w:val="0"/>
        <w:adjustRightInd w:val="0"/>
        <w:ind w:left="2061"/>
        <w:jc w:val="both"/>
        <w:rPr>
          <w:color w:val="000000"/>
        </w:rPr>
      </w:pPr>
      <w:r w:rsidRPr="00CD5209">
        <w:rPr>
          <w:color w:val="000000"/>
        </w:rPr>
        <w:t>Management Procedure</w:t>
      </w:r>
      <w:r w:rsidRPr="00CD5209">
        <w:rPr>
          <w:color w:val="000000"/>
        </w:rPr>
        <w:tab/>
        <w:t>MP</w:t>
      </w:r>
    </w:p>
    <w:p w:rsidR="00E32CD6" w:rsidRPr="00CD5209" w:rsidRDefault="00E32CD6" w:rsidP="00E32CD6">
      <w:pPr>
        <w:tabs>
          <w:tab w:val="left" w:pos="1843"/>
        </w:tabs>
        <w:autoSpaceDE w:val="0"/>
        <w:autoSpaceDN w:val="0"/>
        <w:adjustRightInd w:val="0"/>
        <w:ind w:left="2061"/>
        <w:jc w:val="both"/>
        <w:rPr>
          <w:color w:val="000000"/>
        </w:rPr>
      </w:pPr>
      <w:r w:rsidRPr="00CD5209">
        <w:rPr>
          <w:color w:val="000000"/>
        </w:rPr>
        <w:t>Management Form</w:t>
      </w:r>
      <w:r w:rsidR="00D80E54" w:rsidRPr="00CD5209">
        <w:rPr>
          <w:color w:val="000000"/>
        </w:rPr>
        <w:tab/>
      </w:r>
      <w:r w:rsidRPr="00CD5209">
        <w:rPr>
          <w:color w:val="000000"/>
        </w:rPr>
        <w:tab/>
        <w:t>MF</w:t>
      </w:r>
    </w:p>
    <w:p w:rsidR="00E32CD6" w:rsidRPr="00CD5209" w:rsidRDefault="00866D41" w:rsidP="00762D89">
      <w:pPr>
        <w:tabs>
          <w:tab w:val="left" w:pos="1843"/>
        </w:tabs>
        <w:autoSpaceDE w:val="0"/>
        <w:autoSpaceDN w:val="0"/>
        <w:adjustRightInd w:val="0"/>
        <w:ind w:left="2061" w:hanging="643"/>
        <w:jc w:val="both"/>
        <w:rPr>
          <w:color w:val="000000"/>
        </w:rPr>
      </w:pPr>
      <w:r w:rsidRPr="00CD5209">
        <w:rPr>
          <w:color w:val="000000"/>
        </w:rPr>
        <w:tab/>
      </w:r>
      <w:r w:rsidRPr="00CD5209">
        <w:rPr>
          <w:color w:val="000000"/>
        </w:rPr>
        <w:tab/>
      </w:r>
      <w:r w:rsidR="00E32CD6" w:rsidRPr="00CD5209">
        <w:rPr>
          <w:color w:val="000000"/>
        </w:rPr>
        <w:t>Quality Manual</w:t>
      </w:r>
      <w:r w:rsidR="00E32CD6" w:rsidRPr="00CD5209">
        <w:rPr>
          <w:color w:val="000000"/>
        </w:rPr>
        <w:tab/>
      </w:r>
      <w:r w:rsidR="00E32CD6" w:rsidRPr="00CD5209">
        <w:rPr>
          <w:color w:val="000000"/>
        </w:rPr>
        <w:tab/>
      </w:r>
      <w:r w:rsidR="00D80E54" w:rsidRPr="00CD5209">
        <w:rPr>
          <w:color w:val="000000"/>
        </w:rPr>
        <w:tab/>
      </w:r>
      <w:r w:rsidR="00E32CD6" w:rsidRPr="00CD5209">
        <w:rPr>
          <w:color w:val="000000"/>
        </w:rPr>
        <w:t>QMn</w:t>
      </w:r>
    </w:p>
    <w:p w:rsidR="00E32CD6" w:rsidRPr="00CD5209" w:rsidRDefault="00E32CD6" w:rsidP="00E32CD6">
      <w:pPr>
        <w:tabs>
          <w:tab w:val="left" w:pos="1843"/>
        </w:tabs>
        <w:autoSpaceDE w:val="0"/>
        <w:autoSpaceDN w:val="0"/>
        <w:adjustRightInd w:val="0"/>
        <w:ind w:left="2061"/>
        <w:jc w:val="both"/>
        <w:rPr>
          <w:color w:val="000000"/>
        </w:rPr>
      </w:pPr>
      <w:r w:rsidRPr="00CD5209">
        <w:rPr>
          <w:color w:val="000000"/>
        </w:rPr>
        <w:t>Quality Procedure</w:t>
      </w:r>
      <w:r w:rsidRPr="00CD5209">
        <w:rPr>
          <w:color w:val="000000"/>
        </w:rPr>
        <w:tab/>
      </w:r>
      <w:r w:rsidRPr="00CD5209">
        <w:rPr>
          <w:color w:val="000000"/>
        </w:rPr>
        <w:tab/>
        <w:t>QP</w:t>
      </w:r>
    </w:p>
    <w:p w:rsidR="00E32CD6" w:rsidRPr="00CD5209" w:rsidRDefault="00D80E54" w:rsidP="00D80E54">
      <w:pPr>
        <w:tabs>
          <w:tab w:val="left" w:pos="1985"/>
        </w:tabs>
        <w:autoSpaceDE w:val="0"/>
        <w:autoSpaceDN w:val="0"/>
        <w:adjustRightInd w:val="0"/>
        <w:jc w:val="both"/>
        <w:rPr>
          <w:color w:val="000000"/>
        </w:rPr>
      </w:pPr>
      <w:r w:rsidRPr="00CD5209">
        <w:rPr>
          <w:color w:val="000000"/>
        </w:rPr>
        <w:tab/>
        <w:t xml:space="preserve"> </w:t>
      </w:r>
      <w:r w:rsidR="00E32CD6" w:rsidRPr="00CD5209">
        <w:rPr>
          <w:color w:val="000000"/>
        </w:rPr>
        <w:t>Quality Form</w:t>
      </w:r>
      <w:r w:rsidR="00E32CD6" w:rsidRPr="00CD5209">
        <w:rPr>
          <w:color w:val="000000"/>
        </w:rPr>
        <w:tab/>
      </w:r>
      <w:r w:rsidR="00E32CD6" w:rsidRPr="00CD5209">
        <w:rPr>
          <w:color w:val="000000"/>
        </w:rPr>
        <w:tab/>
      </w:r>
      <w:r w:rsidR="00E32CD6" w:rsidRPr="00CD5209">
        <w:rPr>
          <w:color w:val="000000"/>
        </w:rPr>
        <w:tab/>
        <w:t>QF</w:t>
      </w:r>
    </w:p>
    <w:p w:rsidR="00E32CD6" w:rsidRPr="00CD5209" w:rsidRDefault="00E32CD6" w:rsidP="00E32CD6">
      <w:pPr>
        <w:tabs>
          <w:tab w:val="left" w:pos="1843"/>
        </w:tabs>
        <w:autoSpaceDE w:val="0"/>
        <w:autoSpaceDN w:val="0"/>
        <w:adjustRightInd w:val="0"/>
        <w:ind w:left="2061"/>
        <w:jc w:val="both"/>
        <w:rPr>
          <w:color w:val="000000"/>
        </w:rPr>
      </w:pPr>
      <w:r w:rsidRPr="00CD5209">
        <w:rPr>
          <w:color w:val="000000"/>
        </w:rPr>
        <w:t>Laboratory Procedure</w:t>
      </w:r>
      <w:r w:rsidRPr="00CD5209">
        <w:rPr>
          <w:color w:val="000000"/>
        </w:rPr>
        <w:tab/>
      </w:r>
      <w:r w:rsidRPr="00CD5209">
        <w:rPr>
          <w:color w:val="000000"/>
        </w:rPr>
        <w:tab/>
        <w:t>LP</w:t>
      </w:r>
    </w:p>
    <w:p w:rsidR="00E32CD6" w:rsidRPr="00CD5209" w:rsidRDefault="00E32CD6" w:rsidP="00E32CD6">
      <w:pPr>
        <w:tabs>
          <w:tab w:val="left" w:pos="1843"/>
        </w:tabs>
        <w:autoSpaceDE w:val="0"/>
        <w:autoSpaceDN w:val="0"/>
        <w:adjustRightInd w:val="0"/>
        <w:ind w:left="2061"/>
        <w:jc w:val="both"/>
        <w:rPr>
          <w:color w:val="000000"/>
        </w:rPr>
      </w:pPr>
      <w:r w:rsidRPr="00CD5209">
        <w:rPr>
          <w:color w:val="000000"/>
        </w:rPr>
        <w:t>Laboratory Form</w:t>
      </w:r>
      <w:r w:rsidRPr="00CD5209">
        <w:rPr>
          <w:color w:val="000000"/>
        </w:rPr>
        <w:tab/>
      </w:r>
      <w:r w:rsidRPr="00CD5209">
        <w:rPr>
          <w:color w:val="000000"/>
        </w:rPr>
        <w:tab/>
        <w:t>LF</w:t>
      </w:r>
    </w:p>
    <w:p w:rsidR="00B665A8" w:rsidRPr="00CD5209" w:rsidRDefault="00B665A8" w:rsidP="00E32CD6">
      <w:pPr>
        <w:tabs>
          <w:tab w:val="left" w:pos="1843"/>
        </w:tabs>
        <w:autoSpaceDE w:val="0"/>
        <w:autoSpaceDN w:val="0"/>
        <w:adjustRightInd w:val="0"/>
        <w:ind w:left="2061"/>
        <w:jc w:val="both"/>
        <w:rPr>
          <w:color w:val="000000"/>
        </w:rPr>
      </w:pPr>
      <w:r w:rsidRPr="00CD5209">
        <w:rPr>
          <w:color w:val="000000"/>
        </w:rPr>
        <w:t>Laboratory Instruction</w:t>
      </w:r>
      <w:r w:rsidRPr="00CD5209">
        <w:rPr>
          <w:color w:val="000000"/>
        </w:rPr>
        <w:tab/>
      </w:r>
      <w:r w:rsidRPr="00CD5209">
        <w:rPr>
          <w:color w:val="000000"/>
        </w:rPr>
        <w:tab/>
        <w:t>LI</w:t>
      </w:r>
    </w:p>
    <w:p w:rsidR="00E32CD6" w:rsidRPr="00CD5209" w:rsidRDefault="00E32CD6" w:rsidP="00E32CD6">
      <w:pPr>
        <w:tabs>
          <w:tab w:val="left" w:pos="1843"/>
        </w:tabs>
        <w:autoSpaceDE w:val="0"/>
        <w:autoSpaceDN w:val="0"/>
        <w:adjustRightInd w:val="0"/>
        <w:ind w:left="2061"/>
        <w:jc w:val="both"/>
        <w:rPr>
          <w:color w:val="000000"/>
        </w:rPr>
      </w:pPr>
      <w:r w:rsidRPr="00CD5209">
        <w:rPr>
          <w:color w:val="000000"/>
        </w:rPr>
        <w:t>Haemovigilance Procedure</w:t>
      </w:r>
      <w:r w:rsidRPr="00CD5209">
        <w:rPr>
          <w:color w:val="000000"/>
        </w:rPr>
        <w:tab/>
        <w:t>HP</w:t>
      </w:r>
    </w:p>
    <w:p w:rsidR="00E32CD6" w:rsidRPr="00CD5209" w:rsidRDefault="00E32CD6" w:rsidP="00E32CD6">
      <w:pPr>
        <w:tabs>
          <w:tab w:val="left" w:pos="1843"/>
        </w:tabs>
        <w:autoSpaceDE w:val="0"/>
        <w:autoSpaceDN w:val="0"/>
        <w:adjustRightInd w:val="0"/>
        <w:ind w:left="2061"/>
        <w:jc w:val="both"/>
        <w:rPr>
          <w:color w:val="000000"/>
        </w:rPr>
      </w:pPr>
      <w:r w:rsidRPr="00CD5209">
        <w:rPr>
          <w:color w:val="000000"/>
        </w:rPr>
        <w:t>Laboratory Manual</w:t>
      </w:r>
      <w:r w:rsidRPr="00CD5209">
        <w:rPr>
          <w:color w:val="000000"/>
        </w:rPr>
        <w:tab/>
      </w:r>
      <w:r w:rsidRPr="00CD5209">
        <w:rPr>
          <w:color w:val="000000"/>
        </w:rPr>
        <w:tab/>
        <w:t>LMn</w:t>
      </w:r>
    </w:p>
    <w:p w:rsidR="00E32CD6" w:rsidRPr="00CD5209" w:rsidRDefault="00E32CD6" w:rsidP="00B251C4">
      <w:pPr>
        <w:tabs>
          <w:tab w:val="left" w:pos="1843"/>
        </w:tabs>
        <w:autoSpaceDE w:val="0"/>
        <w:autoSpaceDN w:val="0"/>
        <w:adjustRightInd w:val="0"/>
        <w:ind w:left="2061"/>
        <w:jc w:val="both"/>
        <w:rPr>
          <w:color w:val="000000"/>
          <w:lang w:val="en-IE"/>
        </w:rPr>
      </w:pPr>
      <w:r w:rsidRPr="00CD5209">
        <w:rPr>
          <w:color w:val="000000"/>
        </w:rPr>
        <w:t>External Document</w:t>
      </w:r>
      <w:r w:rsidRPr="00CD5209">
        <w:rPr>
          <w:color w:val="000000"/>
        </w:rPr>
        <w:tab/>
      </w:r>
      <w:r w:rsidRPr="00CD5209">
        <w:rPr>
          <w:color w:val="000000"/>
        </w:rPr>
        <w:tab/>
        <w:t>ED</w:t>
      </w:r>
    </w:p>
    <w:p w:rsidR="00E32CD6" w:rsidRPr="00CD5209" w:rsidRDefault="006C2A29" w:rsidP="006C2A29">
      <w:pPr>
        <w:tabs>
          <w:tab w:val="left" w:pos="1843"/>
        </w:tabs>
        <w:autoSpaceDE w:val="0"/>
        <w:autoSpaceDN w:val="0"/>
        <w:adjustRightInd w:val="0"/>
        <w:ind w:left="1341" w:firstLine="644"/>
        <w:jc w:val="both"/>
        <w:rPr>
          <w:color w:val="000000"/>
          <w:lang w:val="en-IE"/>
        </w:rPr>
      </w:pPr>
      <w:r w:rsidRPr="00CD5209">
        <w:rPr>
          <w:color w:val="000000"/>
        </w:rPr>
        <w:t xml:space="preserve"> </w:t>
      </w:r>
      <w:r w:rsidR="00E32CD6" w:rsidRPr="00CD5209">
        <w:rPr>
          <w:color w:val="000000"/>
        </w:rPr>
        <w:t>Effective Date</w:t>
      </w:r>
    </w:p>
    <w:p w:rsidR="004004F8" w:rsidRPr="00CD5209" w:rsidRDefault="006C2A29" w:rsidP="006C2A29">
      <w:pPr>
        <w:tabs>
          <w:tab w:val="left" w:pos="1843"/>
        </w:tabs>
        <w:autoSpaceDE w:val="0"/>
        <w:autoSpaceDN w:val="0"/>
        <w:adjustRightInd w:val="0"/>
        <w:ind w:left="1341" w:firstLine="644"/>
        <w:jc w:val="both"/>
        <w:rPr>
          <w:color w:val="000000"/>
        </w:rPr>
      </w:pPr>
      <w:r w:rsidRPr="00CD5209">
        <w:rPr>
          <w:color w:val="000000"/>
        </w:rPr>
        <w:t xml:space="preserve"> </w:t>
      </w:r>
      <w:r w:rsidR="00B2389C" w:rsidRPr="00CD5209">
        <w:rPr>
          <w:color w:val="000000"/>
        </w:rPr>
        <w:t>Page number to total number of pages [e.g. page 1 of 5]</w:t>
      </w:r>
    </w:p>
    <w:p w:rsidR="00B2389C" w:rsidRPr="00CD5209" w:rsidRDefault="006C2A29" w:rsidP="006C2A29">
      <w:pPr>
        <w:tabs>
          <w:tab w:val="left" w:pos="1843"/>
        </w:tabs>
        <w:autoSpaceDE w:val="0"/>
        <w:autoSpaceDN w:val="0"/>
        <w:adjustRightInd w:val="0"/>
        <w:ind w:left="1341" w:firstLine="644"/>
        <w:jc w:val="both"/>
        <w:rPr>
          <w:color w:val="000000"/>
        </w:rPr>
      </w:pPr>
      <w:r w:rsidRPr="00CD5209">
        <w:rPr>
          <w:color w:val="000000"/>
        </w:rPr>
        <w:t xml:space="preserve"> </w:t>
      </w:r>
      <w:r w:rsidR="00E32CD6" w:rsidRPr="00CD5209">
        <w:rPr>
          <w:color w:val="000000"/>
        </w:rPr>
        <w:t>Personnel responsible for approval of document</w:t>
      </w:r>
    </w:p>
    <w:p w:rsidR="003C11D3" w:rsidRPr="00CD5209" w:rsidRDefault="006C2A29" w:rsidP="006C2A29">
      <w:pPr>
        <w:tabs>
          <w:tab w:val="left" w:pos="2127"/>
        </w:tabs>
        <w:autoSpaceDE w:val="0"/>
        <w:autoSpaceDN w:val="0"/>
        <w:adjustRightInd w:val="0"/>
        <w:ind w:left="1341" w:firstLine="644"/>
        <w:jc w:val="both"/>
        <w:rPr>
          <w:color w:val="000000"/>
        </w:rPr>
      </w:pPr>
      <w:r w:rsidRPr="00CD5209">
        <w:rPr>
          <w:color w:val="000000"/>
        </w:rPr>
        <w:t xml:space="preserve"> </w:t>
      </w:r>
      <w:r w:rsidR="003C11D3" w:rsidRPr="00CD5209">
        <w:rPr>
          <w:color w:val="000000"/>
        </w:rPr>
        <w:t>Revision Number</w:t>
      </w:r>
      <w:r w:rsidR="00B665A8" w:rsidRPr="00CD5209">
        <w:rPr>
          <w:color w:val="000000"/>
        </w:rPr>
        <w:t xml:space="preserve"> </w:t>
      </w:r>
    </w:p>
    <w:p w:rsidR="00B665A8" w:rsidRPr="00CD5209" w:rsidRDefault="00B665A8" w:rsidP="00B665A8">
      <w:pPr>
        <w:tabs>
          <w:tab w:val="left" w:pos="2127"/>
        </w:tabs>
        <w:autoSpaceDE w:val="0"/>
        <w:autoSpaceDN w:val="0"/>
        <w:adjustRightInd w:val="0"/>
        <w:ind w:left="1843"/>
        <w:jc w:val="both"/>
        <w:rPr>
          <w:color w:val="000000"/>
        </w:rPr>
      </w:pPr>
    </w:p>
    <w:p w:rsidR="003C11D3" w:rsidRPr="00CD5209" w:rsidRDefault="00B251C4" w:rsidP="00B251C4">
      <w:pPr>
        <w:tabs>
          <w:tab w:val="left" w:pos="1843"/>
        </w:tabs>
        <w:autoSpaceDE w:val="0"/>
        <w:autoSpaceDN w:val="0"/>
        <w:adjustRightInd w:val="0"/>
        <w:ind w:left="1843" w:hanging="424"/>
        <w:jc w:val="both"/>
        <w:rPr>
          <w:color w:val="000000"/>
        </w:rPr>
      </w:pPr>
      <w:r w:rsidRPr="00CD5209">
        <w:rPr>
          <w:color w:val="000000"/>
        </w:rPr>
        <w:t>c)</w:t>
      </w:r>
      <w:r w:rsidRPr="00CD5209">
        <w:rPr>
          <w:color w:val="000000"/>
        </w:rPr>
        <w:tab/>
      </w:r>
      <w:r w:rsidR="00B665A8" w:rsidRPr="00CD5209">
        <w:rPr>
          <w:color w:val="000000"/>
        </w:rPr>
        <w:t xml:space="preserve">Current authorised revisions </w:t>
      </w:r>
      <w:r w:rsidR="00976F2C" w:rsidRPr="00CD5209">
        <w:rPr>
          <w:color w:val="000000"/>
        </w:rPr>
        <w:t xml:space="preserve">are </w:t>
      </w:r>
      <w:r w:rsidR="00B665A8" w:rsidRPr="00CD5209">
        <w:rPr>
          <w:color w:val="000000"/>
        </w:rPr>
        <w:t xml:space="preserve">identified by means of the </w:t>
      </w:r>
      <w:r w:rsidR="00976F2C" w:rsidRPr="00CD5209">
        <w:rPr>
          <w:color w:val="000000"/>
        </w:rPr>
        <w:t>documen</w:t>
      </w:r>
      <w:r w:rsidR="00B665A8" w:rsidRPr="00CD5209">
        <w:rPr>
          <w:color w:val="000000"/>
        </w:rPr>
        <w:t xml:space="preserve">t register.  The </w:t>
      </w:r>
      <w:r w:rsidR="00732C25" w:rsidRPr="00CD5209">
        <w:rPr>
          <w:color w:val="000000"/>
        </w:rPr>
        <w:t>distribution</w:t>
      </w:r>
      <w:r w:rsidR="00B665A8" w:rsidRPr="00CD5209">
        <w:rPr>
          <w:color w:val="000000"/>
        </w:rPr>
        <w:t xml:space="preserve"> of all documents, either electronic or paper copies, is recorded on Q-Pulse in the Distribution List.</w:t>
      </w:r>
    </w:p>
    <w:p w:rsidR="00976F2C" w:rsidRPr="00CD5209" w:rsidRDefault="00976F2C" w:rsidP="00976F2C">
      <w:pPr>
        <w:tabs>
          <w:tab w:val="left" w:pos="1843"/>
        </w:tabs>
        <w:autoSpaceDE w:val="0"/>
        <w:autoSpaceDN w:val="0"/>
        <w:adjustRightInd w:val="0"/>
        <w:ind w:left="1779"/>
        <w:jc w:val="both"/>
        <w:rPr>
          <w:color w:val="000000"/>
        </w:rPr>
      </w:pPr>
    </w:p>
    <w:p w:rsidR="00976F2C" w:rsidRPr="00CD5209" w:rsidRDefault="00976F2C" w:rsidP="00ED6387">
      <w:pPr>
        <w:numPr>
          <w:ilvl w:val="0"/>
          <w:numId w:val="42"/>
        </w:numPr>
        <w:tabs>
          <w:tab w:val="left" w:pos="1843"/>
        </w:tabs>
        <w:autoSpaceDE w:val="0"/>
        <w:autoSpaceDN w:val="0"/>
        <w:adjustRightInd w:val="0"/>
        <w:ind w:left="1843" w:hanging="425"/>
        <w:jc w:val="both"/>
        <w:rPr>
          <w:i/>
          <w:color w:val="000000"/>
        </w:rPr>
      </w:pPr>
      <w:r w:rsidRPr="00CD5209">
        <w:rPr>
          <w:color w:val="000000"/>
        </w:rPr>
        <w:t xml:space="preserve">Only currently authorized versions of appropriate documents are available for active use at relevant locations. </w:t>
      </w:r>
    </w:p>
    <w:p w:rsidR="00976F2C" w:rsidRPr="00CD5209" w:rsidRDefault="00976F2C" w:rsidP="00976F2C">
      <w:pPr>
        <w:tabs>
          <w:tab w:val="left" w:pos="1701"/>
        </w:tabs>
        <w:autoSpaceDE w:val="0"/>
        <w:autoSpaceDN w:val="0"/>
        <w:adjustRightInd w:val="0"/>
        <w:ind w:left="2410"/>
        <w:jc w:val="both"/>
        <w:rPr>
          <w:color w:val="000000"/>
        </w:rPr>
      </w:pPr>
    </w:p>
    <w:p w:rsidR="00DB114F" w:rsidRPr="00CD5209" w:rsidRDefault="00383705" w:rsidP="00ED6387">
      <w:pPr>
        <w:numPr>
          <w:ilvl w:val="0"/>
          <w:numId w:val="42"/>
        </w:numPr>
        <w:tabs>
          <w:tab w:val="left" w:pos="1843"/>
        </w:tabs>
        <w:ind w:left="1843" w:hanging="425"/>
        <w:jc w:val="both"/>
        <w:rPr>
          <w:color w:val="000000"/>
        </w:rPr>
      </w:pPr>
      <w:r w:rsidRPr="00CD5209">
        <w:rPr>
          <w:i/>
          <w:color w:val="000000"/>
        </w:rPr>
        <w:t>M</w:t>
      </w:r>
      <w:r w:rsidR="00DB114F" w:rsidRPr="00CD5209">
        <w:rPr>
          <w:i/>
          <w:color w:val="000000"/>
        </w:rPr>
        <w:t>P-GEN-00</w:t>
      </w:r>
      <w:r w:rsidRPr="00CD5209">
        <w:rPr>
          <w:i/>
          <w:color w:val="000000"/>
        </w:rPr>
        <w:t>19</w:t>
      </w:r>
      <w:r w:rsidR="00DB114F" w:rsidRPr="00CD5209">
        <w:rPr>
          <w:i/>
          <w:color w:val="000000"/>
        </w:rPr>
        <w:t xml:space="preserve"> </w:t>
      </w:r>
      <w:r w:rsidRPr="00CD5209">
        <w:rPr>
          <w:i/>
          <w:color w:val="000000"/>
        </w:rPr>
        <w:t xml:space="preserve">Management of </w:t>
      </w:r>
      <w:r w:rsidR="00DB114F" w:rsidRPr="00CD5209">
        <w:rPr>
          <w:i/>
          <w:color w:val="000000"/>
        </w:rPr>
        <w:t xml:space="preserve">Change Control </w:t>
      </w:r>
      <w:r w:rsidR="00DB114F" w:rsidRPr="00CD5209">
        <w:rPr>
          <w:color w:val="000000"/>
        </w:rPr>
        <w:t xml:space="preserve">documents how changes to documents maintained in Q-Pulse are to be made and controlled. </w:t>
      </w:r>
    </w:p>
    <w:p w:rsidR="003C11D3" w:rsidRPr="00CD5209" w:rsidRDefault="003C11D3" w:rsidP="003C11D3">
      <w:pPr>
        <w:tabs>
          <w:tab w:val="left" w:pos="1843"/>
          <w:tab w:val="left" w:pos="2127"/>
        </w:tabs>
        <w:autoSpaceDE w:val="0"/>
        <w:autoSpaceDN w:val="0"/>
        <w:adjustRightInd w:val="0"/>
        <w:ind w:left="1843" w:hanging="425"/>
        <w:jc w:val="both"/>
        <w:rPr>
          <w:color w:val="000000"/>
        </w:rPr>
      </w:pPr>
    </w:p>
    <w:p w:rsidR="00DB114F" w:rsidRPr="00CD5209" w:rsidRDefault="00DB114F" w:rsidP="00ED6387">
      <w:pPr>
        <w:numPr>
          <w:ilvl w:val="0"/>
          <w:numId w:val="42"/>
        </w:numPr>
        <w:tabs>
          <w:tab w:val="left" w:pos="1418"/>
          <w:tab w:val="left" w:pos="1843"/>
        </w:tabs>
        <w:autoSpaceDE w:val="0"/>
        <w:autoSpaceDN w:val="0"/>
        <w:adjustRightInd w:val="0"/>
        <w:ind w:left="1843" w:hanging="425"/>
        <w:jc w:val="both"/>
        <w:rPr>
          <w:color w:val="000000"/>
          <w:sz w:val="18"/>
          <w:szCs w:val="18"/>
        </w:rPr>
      </w:pPr>
      <w:r w:rsidRPr="00CD5209">
        <w:rPr>
          <w:color w:val="000000"/>
        </w:rPr>
        <w:t>Changes to documents are identified.</w:t>
      </w:r>
      <w:r w:rsidRPr="00CD5209">
        <w:rPr>
          <w:color w:val="000000"/>
          <w:sz w:val="18"/>
          <w:szCs w:val="18"/>
        </w:rPr>
        <w:t xml:space="preserve"> </w:t>
      </w:r>
    </w:p>
    <w:p w:rsidR="00DB114F" w:rsidRPr="00CD5209" w:rsidRDefault="00DB114F" w:rsidP="00DB114F">
      <w:pPr>
        <w:tabs>
          <w:tab w:val="left" w:pos="1843"/>
        </w:tabs>
        <w:ind w:left="1560"/>
        <w:jc w:val="both"/>
        <w:rPr>
          <w:color w:val="000000"/>
        </w:rPr>
      </w:pPr>
      <w:r w:rsidRPr="00CD5209">
        <w:rPr>
          <w:color w:val="000000"/>
        </w:rPr>
        <w:t xml:space="preserve"> </w:t>
      </w:r>
    </w:p>
    <w:p w:rsidR="00DB114F" w:rsidRPr="00CD5209" w:rsidRDefault="00762D89" w:rsidP="00ED6387">
      <w:pPr>
        <w:numPr>
          <w:ilvl w:val="0"/>
          <w:numId w:val="42"/>
        </w:numPr>
        <w:tabs>
          <w:tab w:val="left" w:pos="1701"/>
        </w:tabs>
        <w:ind w:left="1843" w:hanging="425"/>
        <w:jc w:val="both"/>
        <w:rPr>
          <w:color w:val="000000"/>
        </w:rPr>
      </w:pPr>
      <w:r w:rsidRPr="00CD5209">
        <w:rPr>
          <w:color w:val="000000"/>
        </w:rPr>
        <w:t xml:space="preserve">  </w:t>
      </w:r>
      <w:r w:rsidR="00447915" w:rsidRPr="00CD5209">
        <w:rPr>
          <w:color w:val="000000"/>
        </w:rPr>
        <w:t>Documents remain legible from revision to revision and the review history is stored in Q-Pulse.</w:t>
      </w:r>
    </w:p>
    <w:p w:rsidR="00BC7FAC" w:rsidRPr="00CD5209" w:rsidRDefault="00BC7FAC" w:rsidP="00BC7FAC">
      <w:pPr>
        <w:tabs>
          <w:tab w:val="left" w:pos="1701"/>
        </w:tabs>
        <w:jc w:val="both"/>
        <w:rPr>
          <w:color w:val="000000"/>
        </w:rPr>
      </w:pPr>
    </w:p>
    <w:p w:rsidR="00BC7FAC" w:rsidRPr="00CD5209" w:rsidRDefault="00BC7FAC" w:rsidP="00ED6387">
      <w:pPr>
        <w:numPr>
          <w:ilvl w:val="0"/>
          <w:numId w:val="42"/>
        </w:numPr>
        <w:tabs>
          <w:tab w:val="left" w:pos="1134"/>
        </w:tabs>
        <w:ind w:left="1843" w:hanging="425"/>
        <w:jc w:val="both"/>
        <w:rPr>
          <w:b/>
          <w:color w:val="000000"/>
        </w:rPr>
      </w:pPr>
      <w:r w:rsidRPr="00CD5209">
        <w:rPr>
          <w:color w:val="000000"/>
        </w:rPr>
        <w:t xml:space="preserve">All documents are reviewed at least every two years for adequacy and revised when necessary.  All revisions are authorised prior to implementation. </w:t>
      </w:r>
    </w:p>
    <w:p w:rsidR="00383705" w:rsidRPr="00CD5209" w:rsidRDefault="00383705" w:rsidP="00383705">
      <w:pPr>
        <w:pStyle w:val="ListParagraph"/>
        <w:rPr>
          <w:b/>
          <w:color w:val="000000"/>
        </w:rPr>
      </w:pPr>
    </w:p>
    <w:p w:rsidR="00BC7FAC" w:rsidRPr="00CD5209" w:rsidRDefault="0032241E" w:rsidP="00ED6387">
      <w:pPr>
        <w:numPr>
          <w:ilvl w:val="0"/>
          <w:numId w:val="42"/>
        </w:numPr>
        <w:tabs>
          <w:tab w:val="left" w:pos="1418"/>
          <w:tab w:val="left" w:pos="1843"/>
        </w:tabs>
        <w:autoSpaceDE w:val="0"/>
        <w:autoSpaceDN w:val="0"/>
        <w:adjustRightInd w:val="0"/>
        <w:ind w:left="1843" w:hanging="425"/>
        <w:jc w:val="both"/>
        <w:rPr>
          <w:color w:val="000000"/>
        </w:rPr>
      </w:pPr>
      <w:r w:rsidRPr="00CD5209">
        <w:rPr>
          <w:color w:val="000000"/>
        </w:rPr>
        <w:t xml:space="preserve">Obsolete controlled documents are </w:t>
      </w:r>
      <w:r w:rsidR="00B665A8" w:rsidRPr="00CD5209">
        <w:rPr>
          <w:color w:val="000000"/>
        </w:rPr>
        <w:t>placed in the obsolete file on Q-Pulse.  Hard copies are destroyed and information is recorded on Q-Pulse.</w:t>
      </w:r>
      <w:r w:rsidRPr="00CD5209">
        <w:rPr>
          <w:color w:val="000000"/>
        </w:rPr>
        <w:t xml:space="preserve"> </w:t>
      </w:r>
    </w:p>
    <w:p w:rsidR="0032241E" w:rsidRPr="00CD5209" w:rsidRDefault="0032241E" w:rsidP="0032241E">
      <w:pPr>
        <w:pStyle w:val="ListParagraph"/>
        <w:rPr>
          <w:color w:val="000000"/>
        </w:rPr>
      </w:pPr>
    </w:p>
    <w:p w:rsidR="00447915" w:rsidRPr="00CD5209" w:rsidRDefault="0032241E" w:rsidP="00ED6387">
      <w:pPr>
        <w:numPr>
          <w:ilvl w:val="0"/>
          <w:numId w:val="42"/>
        </w:numPr>
        <w:tabs>
          <w:tab w:val="left" w:pos="1843"/>
        </w:tabs>
        <w:autoSpaceDE w:val="0"/>
        <w:autoSpaceDN w:val="0"/>
        <w:adjustRightInd w:val="0"/>
        <w:ind w:left="1843" w:hanging="425"/>
        <w:jc w:val="both"/>
        <w:rPr>
          <w:color w:val="000000"/>
        </w:rPr>
      </w:pPr>
      <w:r w:rsidRPr="00CD5209">
        <w:rPr>
          <w:color w:val="000000"/>
        </w:rPr>
        <w:t xml:space="preserve">One copy of an obsolete controlled document is retained </w:t>
      </w:r>
      <w:r w:rsidR="0027576F" w:rsidRPr="00CD5209">
        <w:rPr>
          <w:color w:val="000000"/>
        </w:rPr>
        <w:t>on Q-Pulse.</w:t>
      </w:r>
    </w:p>
    <w:p w:rsidR="006976FA" w:rsidRPr="00CD5209" w:rsidRDefault="006976FA" w:rsidP="006976FA">
      <w:pPr>
        <w:tabs>
          <w:tab w:val="left" w:pos="1843"/>
        </w:tabs>
        <w:autoSpaceDE w:val="0"/>
        <w:autoSpaceDN w:val="0"/>
        <w:adjustRightInd w:val="0"/>
        <w:jc w:val="both"/>
        <w:rPr>
          <w:color w:val="000000"/>
        </w:rPr>
      </w:pPr>
    </w:p>
    <w:p w:rsidR="006976FA" w:rsidRPr="00CD5209" w:rsidRDefault="006976FA" w:rsidP="006976FA">
      <w:pPr>
        <w:tabs>
          <w:tab w:val="left" w:pos="1843"/>
        </w:tabs>
        <w:autoSpaceDE w:val="0"/>
        <w:autoSpaceDN w:val="0"/>
        <w:adjustRightInd w:val="0"/>
        <w:ind w:left="1418"/>
        <w:jc w:val="both"/>
        <w:rPr>
          <w:color w:val="000000"/>
        </w:rPr>
      </w:pPr>
    </w:p>
    <w:p w:rsidR="007E5871" w:rsidRPr="00CD5209" w:rsidRDefault="00B251C4" w:rsidP="00ED6387">
      <w:pPr>
        <w:numPr>
          <w:ilvl w:val="1"/>
          <w:numId w:val="93"/>
        </w:numPr>
        <w:tabs>
          <w:tab w:val="left" w:pos="1418"/>
        </w:tabs>
        <w:ind w:firstLine="113"/>
        <w:jc w:val="both"/>
        <w:rPr>
          <w:b/>
          <w:bCs/>
          <w:color w:val="000000"/>
        </w:rPr>
      </w:pPr>
      <w:r w:rsidRPr="00CD5209">
        <w:rPr>
          <w:b/>
          <w:bCs/>
          <w:color w:val="000000"/>
        </w:rPr>
        <w:t>Service Agreements</w:t>
      </w:r>
    </w:p>
    <w:p w:rsidR="00065E93" w:rsidRPr="00CD5209" w:rsidRDefault="00065E93" w:rsidP="00065E93">
      <w:pPr>
        <w:ind w:left="354"/>
        <w:jc w:val="both"/>
        <w:rPr>
          <w:b/>
          <w:bCs/>
          <w:color w:val="000000"/>
        </w:rPr>
      </w:pPr>
    </w:p>
    <w:p w:rsidR="00B251C4" w:rsidRPr="00CD5209" w:rsidRDefault="00065E93" w:rsidP="00065E93">
      <w:pPr>
        <w:autoSpaceDE w:val="0"/>
        <w:autoSpaceDN w:val="0"/>
        <w:adjustRightInd w:val="0"/>
        <w:ind w:left="1418" w:hanging="709"/>
        <w:jc w:val="both"/>
        <w:rPr>
          <w:b/>
          <w:bCs/>
          <w:color w:val="000000"/>
        </w:rPr>
      </w:pPr>
      <w:r w:rsidRPr="00CD5209">
        <w:rPr>
          <w:b/>
          <w:bCs/>
          <w:color w:val="000000"/>
        </w:rPr>
        <w:t>4.4.1</w:t>
      </w:r>
      <w:r w:rsidR="00D80E54" w:rsidRPr="00CD5209">
        <w:rPr>
          <w:b/>
          <w:bCs/>
          <w:color w:val="000000"/>
        </w:rPr>
        <w:tab/>
      </w:r>
      <w:r w:rsidR="00B251C4" w:rsidRPr="00CD5209">
        <w:rPr>
          <w:b/>
          <w:bCs/>
          <w:color w:val="000000"/>
        </w:rPr>
        <w:t>Establishment of Service Agreements</w:t>
      </w:r>
    </w:p>
    <w:p w:rsidR="00B251C4" w:rsidRPr="00CD5209" w:rsidRDefault="00B251C4" w:rsidP="00065E93">
      <w:pPr>
        <w:autoSpaceDE w:val="0"/>
        <w:autoSpaceDN w:val="0"/>
        <w:adjustRightInd w:val="0"/>
        <w:ind w:left="1418" w:hanging="709"/>
        <w:jc w:val="both"/>
        <w:rPr>
          <w:b/>
          <w:bCs/>
          <w:color w:val="000000"/>
        </w:rPr>
      </w:pPr>
    </w:p>
    <w:p w:rsidR="00B251C4" w:rsidRPr="00CD5209" w:rsidRDefault="00B251C4" w:rsidP="00D80E54">
      <w:pPr>
        <w:autoSpaceDE w:val="0"/>
        <w:autoSpaceDN w:val="0"/>
        <w:adjustRightInd w:val="0"/>
        <w:ind w:left="1418"/>
        <w:jc w:val="both"/>
        <w:rPr>
          <w:bCs/>
          <w:i/>
          <w:color w:val="000000"/>
        </w:rPr>
      </w:pPr>
      <w:r w:rsidRPr="00CD5209">
        <w:rPr>
          <w:bCs/>
          <w:color w:val="000000"/>
        </w:rPr>
        <w:t xml:space="preserve">The services of the </w:t>
      </w:r>
      <w:r w:rsidR="00017227" w:rsidRPr="00CD5209">
        <w:rPr>
          <w:bCs/>
          <w:color w:val="000000"/>
        </w:rPr>
        <w:t>Department of Pathology</w:t>
      </w:r>
      <w:r w:rsidRPr="00CD5209">
        <w:rPr>
          <w:bCs/>
          <w:color w:val="000000"/>
        </w:rPr>
        <w:t xml:space="preserve"> are described in the </w:t>
      </w:r>
      <w:r w:rsidRPr="00CD5209">
        <w:rPr>
          <w:bCs/>
          <w:i/>
          <w:color w:val="000000"/>
        </w:rPr>
        <w:t>L</w:t>
      </w:r>
      <w:r w:rsidR="00383705" w:rsidRPr="00CD5209">
        <w:rPr>
          <w:bCs/>
          <w:i/>
          <w:color w:val="000000"/>
        </w:rPr>
        <w:t>P-</w:t>
      </w:r>
      <w:r w:rsidRPr="00CD5209">
        <w:rPr>
          <w:bCs/>
          <w:i/>
          <w:color w:val="000000"/>
        </w:rPr>
        <w:t>GEN-000</w:t>
      </w:r>
      <w:r w:rsidR="00383705" w:rsidRPr="00CD5209">
        <w:rPr>
          <w:bCs/>
          <w:i/>
          <w:color w:val="000000"/>
        </w:rPr>
        <w:t>7</w:t>
      </w:r>
      <w:r w:rsidRPr="00CD5209">
        <w:rPr>
          <w:bCs/>
          <w:i/>
          <w:color w:val="000000"/>
        </w:rPr>
        <w:t xml:space="preserve"> User Manual</w:t>
      </w:r>
      <w:r w:rsidR="00217AE8" w:rsidRPr="00CD5209">
        <w:rPr>
          <w:bCs/>
          <w:i/>
          <w:color w:val="000000"/>
        </w:rPr>
        <w:t>.</w:t>
      </w:r>
    </w:p>
    <w:p w:rsidR="00B251C4" w:rsidRPr="00CD5209" w:rsidRDefault="00B251C4" w:rsidP="00065E93">
      <w:pPr>
        <w:autoSpaceDE w:val="0"/>
        <w:autoSpaceDN w:val="0"/>
        <w:adjustRightInd w:val="0"/>
        <w:ind w:left="1418" w:hanging="709"/>
        <w:jc w:val="both"/>
        <w:rPr>
          <w:bCs/>
          <w:color w:val="000000"/>
        </w:rPr>
      </w:pPr>
    </w:p>
    <w:p w:rsidR="00D07B1E" w:rsidRPr="00CD5209" w:rsidRDefault="00065E93" w:rsidP="00D80E54">
      <w:pPr>
        <w:autoSpaceDE w:val="0"/>
        <w:autoSpaceDN w:val="0"/>
        <w:adjustRightInd w:val="0"/>
        <w:ind w:left="1418"/>
        <w:jc w:val="both"/>
        <w:rPr>
          <w:bCs/>
          <w:color w:val="000000"/>
        </w:rPr>
      </w:pPr>
      <w:r w:rsidRPr="00CD5209">
        <w:rPr>
          <w:bCs/>
          <w:color w:val="000000"/>
        </w:rPr>
        <w:t xml:space="preserve">Contractual arrangements between the </w:t>
      </w:r>
      <w:r w:rsidR="00017227" w:rsidRPr="00CD5209">
        <w:rPr>
          <w:bCs/>
          <w:color w:val="000000"/>
        </w:rPr>
        <w:t>Department of Pathology</w:t>
      </w:r>
      <w:r w:rsidR="00A946E3" w:rsidRPr="00CD5209">
        <w:rPr>
          <w:bCs/>
          <w:color w:val="000000"/>
        </w:rPr>
        <w:t xml:space="preserve"> and the hospital wards, </w:t>
      </w:r>
      <w:r w:rsidR="00732C25" w:rsidRPr="00CD5209">
        <w:rPr>
          <w:bCs/>
          <w:color w:val="000000"/>
        </w:rPr>
        <w:t>internal and</w:t>
      </w:r>
      <w:r w:rsidR="00A946E3" w:rsidRPr="00CD5209">
        <w:rPr>
          <w:bCs/>
          <w:color w:val="000000"/>
        </w:rPr>
        <w:t xml:space="preserve"> external locations </w:t>
      </w:r>
      <w:r w:rsidRPr="00CD5209">
        <w:rPr>
          <w:bCs/>
          <w:color w:val="000000"/>
        </w:rPr>
        <w:t xml:space="preserve">are defined by </w:t>
      </w:r>
      <w:r w:rsidR="00732C25" w:rsidRPr="00CD5209">
        <w:rPr>
          <w:bCs/>
          <w:color w:val="000000"/>
        </w:rPr>
        <w:t>the</w:t>
      </w:r>
      <w:r w:rsidR="00732C25" w:rsidRPr="00CD5209">
        <w:rPr>
          <w:bCs/>
          <w:i/>
          <w:color w:val="000000"/>
        </w:rPr>
        <w:t xml:space="preserve"> </w:t>
      </w:r>
      <w:r w:rsidR="00732C25" w:rsidRPr="00CD5209">
        <w:rPr>
          <w:bCs/>
          <w:color w:val="000000"/>
        </w:rPr>
        <w:t>request</w:t>
      </w:r>
      <w:r w:rsidRPr="00CD5209">
        <w:rPr>
          <w:bCs/>
          <w:color w:val="000000"/>
        </w:rPr>
        <w:t xml:space="preserve"> form</w:t>
      </w:r>
      <w:r w:rsidR="00D07B1E" w:rsidRPr="00CD5209">
        <w:rPr>
          <w:bCs/>
          <w:color w:val="000000"/>
        </w:rPr>
        <w:t>s as follows:</w:t>
      </w:r>
    </w:p>
    <w:p w:rsidR="00D07B1E" w:rsidRPr="00CD5209" w:rsidRDefault="00D07B1E" w:rsidP="00D80E54">
      <w:pPr>
        <w:autoSpaceDE w:val="0"/>
        <w:autoSpaceDN w:val="0"/>
        <w:adjustRightInd w:val="0"/>
        <w:ind w:left="1418"/>
        <w:jc w:val="both"/>
        <w:rPr>
          <w:bCs/>
          <w:color w:val="000000"/>
        </w:rPr>
      </w:pPr>
    </w:p>
    <w:p w:rsidR="00D07B1E" w:rsidRPr="00CD5209" w:rsidRDefault="00A946E3" w:rsidP="00D07B1E">
      <w:pPr>
        <w:numPr>
          <w:ilvl w:val="0"/>
          <w:numId w:val="103"/>
        </w:numPr>
        <w:autoSpaceDE w:val="0"/>
        <w:autoSpaceDN w:val="0"/>
        <w:adjustRightInd w:val="0"/>
        <w:jc w:val="both"/>
        <w:rPr>
          <w:bCs/>
          <w:color w:val="000000"/>
        </w:rPr>
      </w:pPr>
      <w:r w:rsidRPr="00CD5209">
        <w:rPr>
          <w:bCs/>
          <w:i/>
          <w:color w:val="000000"/>
        </w:rPr>
        <w:t>LF-GEN-0011 Blood Transfusion Request Form</w:t>
      </w:r>
      <w:r w:rsidR="00065E93" w:rsidRPr="00CD5209">
        <w:rPr>
          <w:bCs/>
          <w:i/>
          <w:color w:val="000000"/>
        </w:rPr>
        <w:t xml:space="preserve"> </w:t>
      </w:r>
      <w:r w:rsidR="00065E93" w:rsidRPr="00CD5209">
        <w:rPr>
          <w:bCs/>
          <w:color w:val="000000"/>
        </w:rPr>
        <w:t xml:space="preserve">which </w:t>
      </w:r>
      <w:r w:rsidRPr="00CD5209">
        <w:rPr>
          <w:bCs/>
          <w:color w:val="000000"/>
        </w:rPr>
        <w:t>is</w:t>
      </w:r>
      <w:r w:rsidR="00065E93" w:rsidRPr="00CD5209">
        <w:rPr>
          <w:bCs/>
          <w:color w:val="000000"/>
        </w:rPr>
        <w:t xml:space="preserve"> used to requisition </w:t>
      </w:r>
      <w:r w:rsidRPr="00CD5209">
        <w:rPr>
          <w:bCs/>
          <w:color w:val="000000"/>
        </w:rPr>
        <w:t>the tests related to the Blood Bank</w:t>
      </w:r>
    </w:p>
    <w:p w:rsidR="00D07B1E" w:rsidRPr="00CD5209" w:rsidRDefault="00396D70" w:rsidP="00D07B1E">
      <w:pPr>
        <w:numPr>
          <w:ilvl w:val="0"/>
          <w:numId w:val="102"/>
        </w:numPr>
        <w:autoSpaceDE w:val="0"/>
        <w:autoSpaceDN w:val="0"/>
        <w:adjustRightInd w:val="0"/>
        <w:jc w:val="both"/>
        <w:rPr>
          <w:bCs/>
          <w:color w:val="000000"/>
        </w:rPr>
      </w:pPr>
      <w:r w:rsidRPr="00CD5209">
        <w:rPr>
          <w:bCs/>
          <w:i/>
          <w:color w:val="000000"/>
        </w:rPr>
        <w:t>LF-GEN-</w:t>
      </w:r>
      <w:r w:rsidR="00D07B1E" w:rsidRPr="00CD5209">
        <w:rPr>
          <w:bCs/>
          <w:i/>
          <w:color w:val="000000"/>
        </w:rPr>
        <w:t>0019 Pathology General Request Form</w:t>
      </w:r>
      <w:r w:rsidR="00D07B1E" w:rsidRPr="00CD5209">
        <w:rPr>
          <w:bCs/>
          <w:color w:val="000000"/>
        </w:rPr>
        <w:t xml:space="preserve"> which is used to requisition the routine tests related to Haematology and Biochemistry, </w:t>
      </w:r>
    </w:p>
    <w:p w:rsidR="00D07B1E" w:rsidRPr="00CD5209" w:rsidRDefault="00D07B1E" w:rsidP="00D07B1E">
      <w:pPr>
        <w:numPr>
          <w:ilvl w:val="0"/>
          <w:numId w:val="102"/>
        </w:numPr>
        <w:autoSpaceDE w:val="0"/>
        <w:autoSpaceDN w:val="0"/>
        <w:adjustRightInd w:val="0"/>
        <w:jc w:val="both"/>
        <w:rPr>
          <w:bCs/>
          <w:color w:val="000000"/>
        </w:rPr>
      </w:pPr>
      <w:r w:rsidRPr="00CD5209">
        <w:rPr>
          <w:bCs/>
          <w:i/>
          <w:color w:val="000000"/>
        </w:rPr>
        <w:t>LF-BIO-0024 Troponin-I Request Form</w:t>
      </w:r>
      <w:r w:rsidRPr="00CD5209">
        <w:rPr>
          <w:bCs/>
          <w:color w:val="000000"/>
        </w:rPr>
        <w:t xml:space="preserve"> which is used to requisition Troponin-I, </w:t>
      </w:r>
    </w:p>
    <w:p w:rsidR="00D07B1E" w:rsidRPr="00CD5209" w:rsidRDefault="00D07B1E" w:rsidP="00D07B1E">
      <w:pPr>
        <w:numPr>
          <w:ilvl w:val="0"/>
          <w:numId w:val="102"/>
        </w:numPr>
        <w:autoSpaceDE w:val="0"/>
        <w:autoSpaceDN w:val="0"/>
        <w:adjustRightInd w:val="0"/>
        <w:jc w:val="both"/>
        <w:rPr>
          <w:bCs/>
          <w:color w:val="000000"/>
        </w:rPr>
      </w:pPr>
      <w:r w:rsidRPr="00CD5209">
        <w:rPr>
          <w:bCs/>
          <w:i/>
          <w:color w:val="000000"/>
        </w:rPr>
        <w:t>LF-</w:t>
      </w:r>
      <w:r w:rsidR="00376D08" w:rsidRPr="00CD5209">
        <w:rPr>
          <w:bCs/>
          <w:i/>
          <w:color w:val="000000"/>
        </w:rPr>
        <w:t xml:space="preserve">BIO-003 </w:t>
      </w:r>
      <w:r w:rsidRPr="00CD5209">
        <w:rPr>
          <w:bCs/>
          <w:i/>
          <w:color w:val="000000"/>
        </w:rPr>
        <w:t>Gentamicin/Vancomycin Request Form</w:t>
      </w:r>
      <w:r w:rsidRPr="00CD5209">
        <w:rPr>
          <w:bCs/>
          <w:color w:val="000000"/>
        </w:rPr>
        <w:t xml:space="preserve"> which is used to order Genatmicin or Vancomycin Levels </w:t>
      </w:r>
    </w:p>
    <w:p w:rsidR="00D07B1E" w:rsidRPr="00CD5209" w:rsidRDefault="004875E8" w:rsidP="00D07B1E">
      <w:pPr>
        <w:numPr>
          <w:ilvl w:val="0"/>
          <w:numId w:val="102"/>
        </w:numPr>
        <w:autoSpaceDE w:val="0"/>
        <w:autoSpaceDN w:val="0"/>
        <w:adjustRightInd w:val="0"/>
        <w:jc w:val="both"/>
        <w:rPr>
          <w:bCs/>
          <w:color w:val="000000"/>
        </w:rPr>
      </w:pPr>
      <w:r w:rsidRPr="00CD5209">
        <w:rPr>
          <w:bCs/>
          <w:i/>
          <w:color w:val="000000"/>
        </w:rPr>
        <w:t>LF-GEN</w:t>
      </w:r>
      <w:r w:rsidR="00D07B1E" w:rsidRPr="00CD5209">
        <w:rPr>
          <w:bCs/>
          <w:i/>
          <w:color w:val="000000"/>
        </w:rPr>
        <w:t>-0023 Microbiology Request Form</w:t>
      </w:r>
      <w:r w:rsidR="00D07B1E" w:rsidRPr="00CD5209">
        <w:rPr>
          <w:bCs/>
          <w:color w:val="000000"/>
        </w:rPr>
        <w:t xml:space="preserve"> which is used to requisition Microbiology tests</w:t>
      </w:r>
      <w:r w:rsidR="00762D89" w:rsidRPr="00CD5209">
        <w:rPr>
          <w:bCs/>
          <w:color w:val="000000"/>
        </w:rPr>
        <w:t xml:space="preserve"> </w:t>
      </w:r>
    </w:p>
    <w:p w:rsidR="00D07B1E" w:rsidRPr="00CD5209" w:rsidRDefault="00D07B1E" w:rsidP="00D07B1E">
      <w:pPr>
        <w:autoSpaceDE w:val="0"/>
        <w:autoSpaceDN w:val="0"/>
        <w:adjustRightInd w:val="0"/>
        <w:ind w:left="2138"/>
        <w:jc w:val="both"/>
        <w:rPr>
          <w:bCs/>
          <w:color w:val="000000"/>
        </w:rPr>
      </w:pPr>
    </w:p>
    <w:p w:rsidR="00383705" w:rsidRPr="00CD5209" w:rsidRDefault="00AD673A" w:rsidP="00D80E54">
      <w:pPr>
        <w:autoSpaceDE w:val="0"/>
        <w:autoSpaceDN w:val="0"/>
        <w:adjustRightInd w:val="0"/>
        <w:ind w:left="1418"/>
        <w:jc w:val="both"/>
        <w:rPr>
          <w:bCs/>
          <w:color w:val="000000"/>
        </w:rPr>
      </w:pPr>
      <w:r w:rsidRPr="00CD5209">
        <w:rPr>
          <w:bCs/>
          <w:color w:val="000000"/>
        </w:rPr>
        <w:t>In</w:t>
      </w:r>
      <w:r w:rsidR="00762D89" w:rsidRPr="00CD5209">
        <w:rPr>
          <w:bCs/>
          <w:color w:val="000000"/>
        </w:rPr>
        <w:t xml:space="preserve"> accordance with </w:t>
      </w:r>
      <w:r w:rsidR="009E4F43" w:rsidRPr="00CD5209">
        <w:rPr>
          <w:bCs/>
          <w:i/>
          <w:color w:val="000000"/>
        </w:rPr>
        <w:t>MP-GEN-0016 Management and Review of Contracts.</w:t>
      </w:r>
    </w:p>
    <w:p w:rsidR="00296105" w:rsidRPr="00CD5209" w:rsidRDefault="00296105" w:rsidP="003B1219">
      <w:pPr>
        <w:autoSpaceDE w:val="0"/>
        <w:autoSpaceDN w:val="0"/>
        <w:adjustRightInd w:val="0"/>
        <w:ind w:left="1418"/>
        <w:rPr>
          <w:bCs/>
          <w:i/>
          <w:color w:val="000000"/>
        </w:rPr>
      </w:pPr>
      <w:r w:rsidRPr="00CD5209">
        <w:rPr>
          <w:bCs/>
          <w:color w:val="000000"/>
        </w:rPr>
        <w:t>Each request accepted by the laboratory for examinations is considered an agreement.</w:t>
      </w:r>
      <w:r w:rsidR="00E871A3" w:rsidRPr="00CD5209">
        <w:rPr>
          <w:bCs/>
          <w:color w:val="000000"/>
        </w:rPr>
        <w:t xml:space="preserve">  Acceptance of the contract in the </w:t>
      </w:r>
      <w:r w:rsidR="00D07B1E" w:rsidRPr="00CD5209">
        <w:rPr>
          <w:bCs/>
          <w:color w:val="000000"/>
        </w:rPr>
        <w:t xml:space="preserve">Department of Pathology </w:t>
      </w:r>
      <w:r w:rsidR="00E871A3" w:rsidRPr="00CD5209">
        <w:rPr>
          <w:bCs/>
          <w:color w:val="000000"/>
        </w:rPr>
        <w:t xml:space="preserve">is based on the incoming acceptance process as per </w:t>
      </w:r>
      <w:r w:rsidR="00E871A3" w:rsidRPr="00CD5209">
        <w:rPr>
          <w:bCs/>
          <w:i/>
          <w:color w:val="000000"/>
        </w:rPr>
        <w:t>LP-BT-0001 Specim</w:t>
      </w:r>
      <w:r w:rsidR="003B1219" w:rsidRPr="00CD5209">
        <w:rPr>
          <w:bCs/>
          <w:i/>
          <w:color w:val="000000"/>
        </w:rPr>
        <w:t>en Handling in Blood Transfusion and LP-GEN-0014 Specimen Handling in Biochemistry, Immunochemistry and Haematology</w:t>
      </w:r>
      <w:r w:rsidR="005B06AA" w:rsidRPr="00CD5209">
        <w:rPr>
          <w:bCs/>
          <w:i/>
          <w:color w:val="000000"/>
        </w:rPr>
        <w:t>, LP-MIC-0063</w:t>
      </w:r>
      <w:r w:rsidR="00BF042F" w:rsidRPr="00CD5209">
        <w:rPr>
          <w:bCs/>
          <w:i/>
          <w:color w:val="000000"/>
        </w:rPr>
        <w:t xml:space="preserve"> </w:t>
      </w:r>
      <w:r w:rsidR="005B06AA" w:rsidRPr="00CD5209">
        <w:rPr>
          <w:bCs/>
          <w:i/>
          <w:color w:val="000000"/>
        </w:rPr>
        <w:t>Specimen Reception in the Microbiology Laboratory.</w:t>
      </w:r>
    </w:p>
    <w:p w:rsidR="00296105" w:rsidRPr="00CD5209" w:rsidRDefault="00296105" w:rsidP="00065E93">
      <w:pPr>
        <w:autoSpaceDE w:val="0"/>
        <w:autoSpaceDN w:val="0"/>
        <w:adjustRightInd w:val="0"/>
        <w:ind w:left="1418" w:hanging="709"/>
        <w:jc w:val="both"/>
        <w:rPr>
          <w:bCs/>
          <w:i/>
          <w:color w:val="000000"/>
        </w:rPr>
      </w:pPr>
    </w:p>
    <w:p w:rsidR="00296105" w:rsidRPr="00CD5209" w:rsidRDefault="00296105" w:rsidP="00D80E54">
      <w:pPr>
        <w:autoSpaceDE w:val="0"/>
        <w:autoSpaceDN w:val="0"/>
        <w:adjustRightInd w:val="0"/>
        <w:ind w:left="1418"/>
        <w:jc w:val="both"/>
        <w:rPr>
          <w:bCs/>
          <w:color w:val="000000"/>
        </w:rPr>
      </w:pPr>
      <w:r w:rsidRPr="00CD5209">
        <w:rPr>
          <w:bCs/>
          <w:color w:val="000000"/>
        </w:rPr>
        <w:t>Agreements to provide medical laboratory services take into account the request, the examination and the report.  The agreement specifies the information needed on the request to ensure appropriate examination and result interpretation.</w:t>
      </w:r>
    </w:p>
    <w:p w:rsidR="00065E93" w:rsidRPr="00CD5209" w:rsidRDefault="00065E93" w:rsidP="00065E93">
      <w:pPr>
        <w:autoSpaceDE w:val="0"/>
        <w:autoSpaceDN w:val="0"/>
        <w:adjustRightInd w:val="0"/>
        <w:ind w:left="1418" w:hanging="709"/>
        <w:jc w:val="both"/>
        <w:rPr>
          <w:color w:val="000000"/>
          <w:sz w:val="18"/>
          <w:szCs w:val="18"/>
        </w:rPr>
      </w:pPr>
    </w:p>
    <w:p w:rsidR="00065E93" w:rsidRPr="00CD5209" w:rsidRDefault="00065E93" w:rsidP="00065E93">
      <w:pPr>
        <w:autoSpaceDE w:val="0"/>
        <w:autoSpaceDN w:val="0"/>
        <w:adjustRightInd w:val="0"/>
        <w:ind w:left="1418" w:hanging="709"/>
        <w:jc w:val="both"/>
        <w:rPr>
          <w:bCs/>
          <w:color w:val="000000"/>
        </w:rPr>
      </w:pPr>
      <w:r w:rsidRPr="00CD5209">
        <w:rPr>
          <w:bCs/>
          <w:color w:val="000000"/>
        </w:rPr>
        <w:tab/>
        <w:t xml:space="preserve">Only requests on the official request forms are accepted by the </w:t>
      </w:r>
      <w:r w:rsidR="00D07B1E" w:rsidRPr="00CD5209">
        <w:rPr>
          <w:bCs/>
          <w:color w:val="000000"/>
        </w:rPr>
        <w:t>Department of Pathology</w:t>
      </w:r>
      <w:r w:rsidRPr="00CD5209">
        <w:rPr>
          <w:bCs/>
          <w:color w:val="000000"/>
        </w:rPr>
        <w:t xml:space="preserve">.  The acceptance of a contract is based on the incoming inspection process. </w:t>
      </w:r>
      <w:r w:rsidR="0011078C" w:rsidRPr="00CD5209">
        <w:rPr>
          <w:bCs/>
          <w:color w:val="000000"/>
        </w:rPr>
        <w:t>Checks are</w:t>
      </w:r>
      <w:r w:rsidRPr="00CD5209">
        <w:rPr>
          <w:bCs/>
          <w:color w:val="000000"/>
        </w:rPr>
        <w:t xml:space="preserve"> performed upon receipt of spec</w:t>
      </w:r>
      <w:r w:rsidR="0011078C" w:rsidRPr="00CD5209">
        <w:rPr>
          <w:bCs/>
          <w:color w:val="000000"/>
        </w:rPr>
        <w:t xml:space="preserve">imens and there are mandatory </w:t>
      </w:r>
      <w:r w:rsidRPr="00CD5209">
        <w:rPr>
          <w:bCs/>
          <w:color w:val="000000"/>
        </w:rPr>
        <w:t xml:space="preserve">requirements which the specimens must meet in order to be successfully processed.   If incoming inspection process fails i.e. if sufficient requirements are not met, the </w:t>
      </w:r>
      <w:r w:rsidR="00E871A3" w:rsidRPr="00CD5209">
        <w:rPr>
          <w:bCs/>
          <w:color w:val="000000"/>
        </w:rPr>
        <w:t>customer is informed by phone and a repeat specimen may be requested.  All rejected contracts are documented on the non-conformance register.</w:t>
      </w:r>
    </w:p>
    <w:p w:rsidR="00BE2EA4" w:rsidRPr="00CD5209" w:rsidRDefault="00BE2EA4" w:rsidP="00065E93">
      <w:pPr>
        <w:autoSpaceDE w:val="0"/>
        <w:autoSpaceDN w:val="0"/>
        <w:adjustRightInd w:val="0"/>
        <w:ind w:left="1418" w:hanging="709"/>
        <w:jc w:val="both"/>
        <w:rPr>
          <w:bCs/>
          <w:color w:val="000000"/>
        </w:rPr>
      </w:pPr>
    </w:p>
    <w:p w:rsidR="00BE2EA4" w:rsidRPr="00CD5209" w:rsidRDefault="00BE2EA4" w:rsidP="00BE2EA4">
      <w:pPr>
        <w:autoSpaceDE w:val="0"/>
        <w:autoSpaceDN w:val="0"/>
        <w:adjustRightInd w:val="0"/>
        <w:ind w:left="1418" w:hanging="709"/>
        <w:jc w:val="both"/>
        <w:rPr>
          <w:color w:val="000000"/>
        </w:rPr>
      </w:pPr>
      <w:r w:rsidRPr="00CD5209">
        <w:rPr>
          <w:bCs/>
          <w:color w:val="000000"/>
        </w:rPr>
        <w:tab/>
      </w:r>
      <w:r w:rsidRPr="00CD5209">
        <w:rPr>
          <w:color w:val="000000"/>
        </w:rPr>
        <w:tab/>
        <w:t xml:space="preserve">Review of contracts with customer is performed periodically by the </w:t>
      </w:r>
      <w:r w:rsidR="00026AEF" w:rsidRPr="00CD5209">
        <w:rPr>
          <w:color w:val="000000"/>
        </w:rPr>
        <w:t>Department of Pathology</w:t>
      </w:r>
      <w:r w:rsidRPr="00CD5209">
        <w:rPr>
          <w:color w:val="000000"/>
        </w:rPr>
        <w:t xml:space="preserve"> Management</w:t>
      </w:r>
      <w:r w:rsidR="00A946E3" w:rsidRPr="00CD5209">
        <w:rPr>
          <w:color w:val="000000"/>
        </w:rPr>
        <w:t xml:space="preserve"> Team</w:t>
      </w:r>
      <w:r w:rsidR="00D9754D" w:rsidRPr="00CD5209">
        <w:rPr>
          <w:color w:val="000000"/>
        </w:rPr>
        <w:t xml:space="preserve"> using </w:t>
      </w:r>
      <w:r w:rsidR="00D9754D" w:rsidRPr="00CD5209">
        <w:rPr>
          <w:i/>
          <w:color w:val="000000"/>
        </w:rPr>
        <w:t>LF-GEN-0002 Quality Assurance Confirmation Form</w:t>
      </w:r>
      <w:r w:rsidRPr="00CD5209">
        <w:rPr>
          <w:color w:val="000000"/>
        </w:rPr>
        <w:t>. This ensures that:</w:t>
      </w:r>
    </w:p>
    <w:p w:rsidR="00BE2EA4" w:rsidRPr="00CD5209" w:rsidRDefault="00BE2EA4" w:rsidP="00BE2EA4">
      <w:pPr>
        <w:autoSpaceDE w:val="0"/>
        <w:autoSpaceDN w:val="0"/>
        <w:adjustRightInd w:val="0"/>
        <w:ind w:left="1418" w:hanging="709"/>
        <w:jc w:val="both"/>
        <w:rPr>
          <w:color w:val="000000"/>
          <w:sz w:val="18"/>
          <w:szCs w:val="18"/>
        </w:rPr>
      </w:pPr>
    </w:p>
    <w:p w:rsidR="00BE2EA4" w:rsidRPr="00CD5209" w:rsidRDefault="00BE2EA4" w:rsidP="00ED6387">
      <w:pPr>
        <w:numPr>
          <w:ilvl w:val="0"/>
          <w:numId w:val="77"/>
        </w:numPr>
        <w:tabs>
          <w:tab w:val="left" w:pos="1843"/>
        </w:tabs>
        <w:autoSpaceDE w:val="0"/>
        <w:autoSpaceDN w:val="0"/>
        <w:adjustRightInd w:val="0"/>
        <w:ind w:left="1843" w:hanging="425"/>
        <w:jc w:val="both"/>
        <w:rPr>
          <w:color w:val="000000"/>
        </w:rPr>
      </w:pPr>
      <w:r w:rsidRPr="00CD5209">
        <w:rPr>
          <w:color w:val="000000"/>
        </w:rPr>
        <w:t xml:space="preserve">Requirements, including the methods to be used, are adequately </w:t>
      </w:r>
      <w:r w:rsidR="005209CC" w:rsidRPr="00CD5209">
        <w:rPr>
          <w:color w:val="000000"/>
        </w:rPr>
        <w:t>d</w:t>
      </w:r>
      <w:r w:rsidRPr="00CD5209">
        <w:rPr>
          <w:color w:val="000000"/>
        </w:rPr>
        <w:t xml:space="preserve">efined, documented and understood </w:t>
      </w:r>
      <w:r w:rsidR="00D513A1" w:rsidRPr="00CD5209">
        <w:rPr>
          <w:color w:val="000000"/>
        </w:rPr>
        <w:t xml:space="preserve">by </w:t>
      </w:r>
      <w:r w:rsidR="005B06AA" w:rsidRPr="00CD5209">
        <w:rPr>
          <w:color w:val="000000"/>
        </w:rPr>
        <w:t xml:space="preserve">the Department of Pathology </w:t>
      </w:r>
      <w:r w:rsidRPr="00CD5209">
        <w:rPr>
          <w:color w:val="000000"/>
        </w:rPr>
        <w:t>and the Client / User of the Service.</w:t>
      </w:r>
    </w:p>
    <w:p w:rsidR="00007142" w:rsidRPr="00CD5209" w:rsidRDefault="00007142" w:rsidP="00007142">
      <w:pPr>
        <w:tabs>
          <w:tab w:val="left" w:pos="1843"/>
        </w:tabs>
        <w:autoSpaceDE w:val="0"/>
        <w:autoSpaceDN w:val="0"/>
        <w:adjustRightInd w:val="0"/>
        <w:jc w:val="both"/>
        <w:rPr>
          <w:color w:val="000000"/>
        </w:rPr>
      </w:pPr>
    </w:p>
    <w:p w:rsidR="00007142" w:rsidRPr="00CD5209" w:rsidRDefault="00007142" w:rsidP="00ED6387">
      <w:pPr>
        <w:numPr>
          <w:ilvl w:val="0"/>
          <w:numId w:val="77"/>
        </w:numPr>
        <w:tabs>
          <w:tab w:val="left" w:pos="1843"/>
        </w:tabs>
        <w:autoSpaceDE w:val="0"/>
        <w:autoSpaceDN w:val="0"/>
        <w:adjustRightInd w:val="0"/>
        <w:ind w:left="1843" w:hanging="425"/>
        <w:jc w:val="both"/>
        <w:rPr>
          <w:color w:val="000000"/>
        </w:rPr>
      </w:pPr>
      <w:r w:rsidRPr="00CD5209">
        <w:rPr>
          <w:color w:val="000000"/>
        </w:rPr>
        <w:t xml:space="preserve">The </w:t>
      </w:r>
      <w:r w:rsidR="00026AEF" w:rsidRPr="00CD5209">
        <w:rPr>
          <w:color w:val="000000"/>
        </w:rPr>
        <w:t>Department of Pathology</w:t>
      </w:r>
      <w:r w:rsidRPr="00CD5209">
        <w:rPr>
          <w:color w:val="000000"/>
        </w:rPr>
        <w:t xml:space="preserve"> has suitable physical resources and capacity to meet </w:t>
      </w:r>
      <w:r w:rsidR="0037500A" w:rsidRPr="00CD5209">
        <w:rPr>
          <w:color w:val="000000"/>
        </w:rPr>
        <w:t>the requirements</w:t>
      </w:r>
      <w:r w:rsidRPr="00CD5209">
        <w:rPr>
          <w:color w:val="000000"/>
        </w:rPr>
        <w:t>.</w:t>
      </w:r>
    </w:p>
    <w:p w:rsidR="00D513A1" w:rsidRPr="00CD5209" w:rsidRDefault="00D513A1" w:rsidP="00D513A1">
      <w:pPr>
        <w:tabs>
          <w:tab w:val="left" w:pos="1843"/>
        </w:tabs>
        <w:autoSpaceDE w:val="0"/>
        <w:autoSpaceDN w:val="0"/>
        <w:adjustRightInd w:val="0"/>
        <w:ind w:left="1779"/>
        <w:jc w:val="both"/>
        <w:rPr>
          <w:color w:val="000000"/>
        </w:rPr>
      </w:pPr>
    </w:p>
    <w:p w:rsidR="00BE2EA4" w:rsidRPr="00CD5209" w:rsidRDefault="00D513A1" w:rsidP="00ED6387">
      <w:pPr>
        <w:numPr>
          <w:ilvl w:val="0"/>
          <w:numId w:val="77"/>
        </w:numPr>
        <w:tabs>
          <w:tab w:val="left" w:pos="1843"/>
        </w:tabs>
        <w:autoSpaceDE w:val="0"/>
        <w:autoSpaceDN w:val="0"/>
        <w:adjustRightInd w:val="0"/>
        <w:jc w:val="both"/>
        <w:rPr>
          <w:color w:val="000000"/>
        </w:rPr>
      </w:pPr>
      <w:r w:rsidRPr="00CD5209">
        <w:rPr>
          <w:color w:val="000000"/>
        </w:rPr>
        <w:t>There is adequate</w:t>
      </w:r>
      <w:r w:rsidR="00BE2EA4" w:rsidRPr="00CD5209">
        <w:rPr>
          <w:color w:val="000000"/>
        </w:rPr>
        <w:t xml:space="preserve"> numbers of skilled personnel, who have the required qualifications, expertise and relevant training, necessary to perform the required examinations</w:t>
      </w:r>
      <w:r w:rsidR="00762D89" w:rsidRPr="00CD5209">
        <w:rPr>
          <w:color w:val="000000"/>
        </w:rPr>
        <w:t xml:space="preserve"> in accordance with</w:t>
      </w:r>
      <w:r w:rsidR="00447915" w:rsidRPr="00CD5209">
        <w:rPr>
          <w:color w:val="000000"/>
        </w:rPr>
        <w:t xml:space="preserve"> </w:t>
      </w:r>
      <w:r w:rsidR="00D36EBF" w:rsidRPr="00CD5209">
        <w:rPr>
          <w:i/>
          <w:color w:val="000000"/>
        </w:rPr>
        <w:t>MP-GEN-001</w:t>
      </w:r>
      <w:r w:rsidR="00383705" w:rsidRPr="00CD5209">
        <w:rPr>
          <w:i/>
          <w:color w:val="000000"/>
        </w:rPr>
        <w:t>7 Pathology</w:t>
      </w:r>
      <w:r w:rsidR="00D36EBF" w:rsidRPr="00CD5209">
        <w:rPr>
          <w:color w:val="000000"/>
        </w:rPr>
        <w:t xml:space="preserve"> </w:t>
      </w:r>
      <w:r w:rsidR="00447915" w:rsidRPr="00CD5209">
        <w:rPr>
          <w:i/>
          <w:color w:val="000000"/>
        </w:rPr>
        <w:t>Training P</w:t>
      </w:r>
      <w:r w:rsidR="00383705" w:rsidRPr="00CD5209">
        <w:rPr>
          <w:i/>
          <w:color w:val="000000"/>
        </w:rPr>
        <w:t>olicy</w:t>
      </w:r>
      <w:r w:rsidR="00D36EBF" w:rsidRPr="00CD5209">
        <w:rPr>
          <w:i/>
          <w:color w:val="000000"/>
        </w:rPr>
        <w:t xml:space="preserve">. </w:t>
      </w:r>
      <w:r w:rsidR="00BE2EA4" w:rsidRPr="00CD5209">
        <w:rPr>
          <w:color w:val="000000"/>
        </w:rPr>
        <w:t xml:space="preserve">The </w:t>
      </w:r>
      <w:r w:rsidR="00026AEF" w:rsidRPr="00CD5209">
        <w:rPr>
          <w:color w:val="000000"/>
        </w:rPr>
        <w:t>Department of Pathology</w:t>
      </w:r>
      <w:r w:rsidR="00BE2EA4" w:rsidRPr="00CD5209">
        <w:rPr>
          <w:color w:val="000000"/>
        </w:rPr>
        <w:t xml:space="preserve"> provides access to the clinical advisory servic</w:t>
      </w:r>
      <w:r w:rsidR="005209CC" w:rsidRPr="00CD5209">
        <w:rPr>
          <w:color w:val="000000"/>
        </w:rPr>
        <w:t xml:space="preserve">es </w:t>
      </w:r>
      <w:r w:rsidRPr="00CD5209">
        <w:rPr>
          <w:color w:val="000000"/>
        </w:rPr>
        <w:t>of Consultants</w:t>
      </w:r>
      <w:r w:rsidR="00BE2EA4" w:rsidRPr="00CD5209">
        <w:rPr>
          <w:color w:val="000000"/>
        </w:rPr>
        <w:t xml:space="preserve"> to all users of the services. This also includes a review of participation in External Inter-Laboratory Quality Assurance Schemes in order to determine uncertainties of measurement, limits of de</w:t>
      </w:r>
      <w:r w:rsidRPr="00CD5209">
        <w:rPr>
          <w:color w:val="000000"/>
        </w:rPr>
        <w:t>tection and confidence limits.</w:t>
      </w:r>
    </w:p>
    <w:p w:rsidR="00D513A1" w:rsidRPr="00CD5209" w:rsidRDefault="00D513A1" w:rsidP="00D513A1">
      <w:pPr>
        <w:pStyle w:val="ListParagraph"/>
        <w:rPr>
          <w:color w:val="000000"/>
        </w:rPr>
      </w:pPr>
    </w:p>
    <w:p w:rsidR="00D513A1" w:rsidRPr="00CD5209" w:rsidRDefault="00D513A1" w:rsidP="00ED6387">
      <w:pPr>
        <w:numPr>
          <w:ilvl w:val="0"/>
          <w:numId w:val="77"/>
        </w:numPr>
        <w:tabs>
          <w:tab w:val="left" w:pos="1843"/>
        </w:tabs>
        <w:autoSpaceDE w:val="0"/>
        <w:autoSpaceDN w:val="0"/>
        <w:adjustRightInd w:val="0"/>
        <w:rPr>
          <w:color w:val="000000"/>
        </w:rPr>
      </w:pPr>
      <w:r w:rsidRPr="00CD5209">
        <w:rPr>
          <w:color w:val="000000"/>
        </w:rPr>
        <w:t>Appropriate procedures selected are able to meet the contract requirements and clinical needs (section 5.5) of the customer.</w:t>
      </w:r>
    </w:p>
    <w:p w:rsidR="00D513A1" w:rsidRPr="00CD5209" w:rsidRDefault="00D513A1" w:rsidP="00D513A1">
      <w:pPr>
        <w:tabs>
          <w:tab w:val="left" w:pos="1843"/>
        </w:tabs>
        <w:autoSpaceDE w:val="0"/>
        <w:autoSpaceDN w:val="0"/>
        <w:adjustRightInd w:val="0"/>
        <w:ind w:left="1779"/>
        <w:rPr>
          <w:color w:val="000000"/>
        </w:rPr>
      </w:pPr>
    </w:p>
    <w:p w:rsidR="00D513A1" w:rsidRPr="00CD5209" w:rsidRDefault="00D513A1" w:rsidP="00ED6387">
      <w:pPr>
        <w:numPr>
          <w:ilvl w:val="0"/>
          <w:numId w:val="77"/>
        </w:numPr>
        <w:tabs>
          <w:tab w:val="left" w:pos="1843"/>
        </w:tabs>
        <w:autoSpaceDE w:val="0"/>
        <w:autoSpaceDN w:val="0"/>
        <w:adjustRightInd w:val="0"/>
        <w:ind w:left="1843" w:hanging="425"/>
        <w:jc w:val="both"/>
        <w:rPr>
          <w:color w:val="000000"/>
        </w:rPr>
      </w:pPr>
      <w:r w:rsidRPr="00CD5209">
        <w:rPr>
          <w:color w:val="000000"/>
        </w:rPr>
        <w:t>Customers and users are informed of deviations from the agreement that impact upon the examination results.</w:t>
      </w:r>
    </w:p>
    <w:p w:rsidR="007438D1" w:rsidRPr="00CD5209" w:rsidRDefault="007438D1" w:rsidP="006C2A29">
      <w:pPr>
        <w:pStyle w:val="ListParagraph"/>
        <w:tabs>
          <w:tab w:val="left" w:pos="1843"/>
        </w:tabs>
        <w:ind w:left="1843" w:hanging="425"/>
        <w:rPr>
          <w:color w:val="000000"/>
        </w:rPr>
      </w:pPr>
    </w:p>
    <w:p w:rsidR="007438D1" w:rsidRPr="00CD5209" w:rsidRDefault="00D80E54" w:rsidP="006C2A29">
      <w:pPr>
        <w:tabs>
          <w:tab w:val="left" w:pos="1701"/>
          <w:tab w:val="left" w:pos="1843"/>
        </w:tabs>
        <w:ind w:left="1843" w:hanging="425"/>
        <w:jc w:val="both"/>
        <w:rPr>
          <w:bCs/>
          <w:color w:val="000000"/>
        </w:rPr>
      </w:pPr>
      <w:r w:rsidRPr="00CD5209">
        <w:rPr>
          <w:iCs/>
          <w:color w:val="000000"/>
        </w:rPr>
        <w:tab/>
      </w:r>
      <w:r w:rsidRPr="00CD5209">
        <w:rPr>
          <w:iCs/>
          <w:color w:val="000000"/>
        </w:rPr>
        <w:tab/>
      </w:r>
      <w:r w:rsidR="007438D1" w:rsidRPr="00CD5209">
        <w:rPr>
          <w:iCs/>
          <w:color w:val="000000"/>
        </w:rPr>
        <w:t xml:space="preserve">As per procedure, </w:t>
      </w:r>
      <w:r w:rsidR="009E4F43" w:rsidRPr="00CD5209">
        <w:rPr>
          <w:i/>
          <w:iCs/>
          <w:color w:val="000000"/>
        </w:rPr>
        <w:t>MP-GEN-0016 Management and Review of Contracts</w:t>
      </w:r>
      <w:r w:rsidR="007438D1" w:rsidRPr="00CD5209">
        <w:rPr>
          <w:color w:val="000000"/>
        </w:rPr>
        <w:t xml:space="preserve"> if a contract needs to be amended after work has commenced, the contract review process is repeated and any amendments are communicated to the customer.  This amendment is commun</w:t>
      </w:r>
      <w:r w:rsidR="00B71ECC" w:rsidRPr="00CD5209">
        <w:rPr>
          <w:color w:val="000000"/>
        </w:rPr>
        <w:t>icated o</w:t>
      </w:r>
      <w:r w:rsidR="007438D1" w:rsidRPr="00CD5209">
        <w:rPr>
          <w:color w:val="000000"/>
        </w:rPr>
        <w:t xml:space="preserve">n the </w:t>
      </w:r>
      <w:r w:rsidR="00B71ECC" w:rsidRPr="00CD5209">
        <w:rPr>
          <w:color w:val="000000"/>
        </w:rPr>
        <w:t>reports issued with the results.</w:t>
      </w:r>
      <w:r w:rsidR="007438D1" w:rsidRPr="00CD5209">
        <w:rPr>
          <w:color w:val="000000"/>
        </w:rPr>
        <w:t xml:space="preserve">  Where additional testing/blood products are required on an original sample, an additional form is required.</w:t>
      </w:r>
      <w:r w:rsidR="007438D1" w:rsidRPr="00CD5209">
        <w:rPr>
          <w:bCs/>
          <w:color w:val="000000"/>
        </w:rPr>
        <w:t xml:space="preserve">  </w:t>
      </w:r>
      <w:r w:rsidR="009E4F43" w:rsidRPr="00CD5209">
        <w:rPr>
          <w:bCs/>
          <w:color w:val="000000"/>
        </w:rPr>
        <w:t>In an emergency situation the amendments are communicated to the customer by telephone and then followed up with the required form at later time.</w:t>
      </w:r>
    </w:p>
    <w:p w:rsidR="00E871A3" w:rsidRPr="00CD5209" w:rsidRDefault="00E871A3" w:rsidP="006C2A29">
      <w:pPr>
        <w:tabs>
          <w:tab w:val="left" w:pos="1701"/>
          <w:tab w:val="left" w:pos="1843"/>
        </w:tabs>
        <w:ind w:left="1843" w:hanging="425"/>
        <w:jc w:val="both"/>
        <w:rPr>
          <w:bCs/>
          <w:color w:val="000000"/>
        </w:rPr>
      </w:pPr>
    </w:p>
    <w:p w:rsidR="007438D1" w:rsidRPr="00CD5209" w:rsidRDefault="006C2A29" w:rsidP="006C2A29">
      <w:pPr>
        <w:tabs>
          <w:tab w:val="left" w:pos="1843"/>
        </w:tabs>
        <w:ind w:left="1843" w:hanging="425"/>
        <w:jc w:val="both"/>
        <w:rPr>
          <w:i/>
          <w:iCs/>
          <w:color w:val="000000"/>
        </w:rPr>
      </w:pPr>
      <w:r w:rsidRPr="00CD5209">
        <w:rPr>
          <w:color w:val="000000"/>
        </w:rPr>
        <w:tab/>
      </w:r>
      <w:r w:rsidR="007438D1" w:rsidRPr="00CD5209">
        <w:rPr>
          <w:color w:val="000000"/>
        </w:rPr>
        <w:t xml:space="preserve">Any deviation from the agreed service to be provided will be reported </w:t>
      </w:r>
      <w:r w:rsidR="00732C25" w:rsidRPr="00CD5209">
        <w:rPr>
          <w:color w:val="000000"/>
        </w:rPr>
        <w:t>and investigated</w:t>
      </w:r>
      <w:r w:rsidR="007438D1" w:rsidRPr="00CD5209">
        <w:rPr>
          <w:color w:val="000000"/>
        </w:rPr>
        <w:t xml:space="preserve"> as a non-conformance or reported as a “Planned Deviation” through </w:t>
      </w:r>
      <w:r w:rsidR="007438D1" w:rsidRPr="00CD5209">
        <w:rPr>
          <w:i/>
          <w:iCs/>
          <w:color w:val="000000"/>
        </w:rPr>
        <w:t>QP-GEN-000</w:t>
      </w:r>
      <w:r w:rsidR="005E3FA6" w:rsidRPr="00CD5209">
        <w:rPr>
          <w:i/>
          <w:iCs/>
          <w:color w:val="000000"/>
        </w:rPr>
        <w:t>5</w:t>
      </w:r>
      <w:r w:rsidR="007438D1" w:rsidRPr="00CD5209">
        <w:rPr>
          <w:i/>
          <w:iCs/>
          <w:color w:val="000000"/>
        </w:rPr>
        <w:t xml:space="preserve"> </w:t>
      </w:r>
      <w:r w:rsidR="005E3FA6" w:rsidRPr="00CD5209">
        <w:rPr>
          <w:i/>
          <w:iCs/>
          <w:color w:val="000000"/>
        </w:rPr>
        <w:t>Control</w:t>
      </w:r>
      <w:r w:rsidR="007438D1" w:rsidRPr="00CD5209">
        <w:rPr>
          <w:i/>
          <w:iCs/>
          <w:color w:val="000000"/>
        </w:rPr>
        <w:t xml:space="preserve"> of Non-Conformances.   </w:t>
      </w:r>
      <w:r w:rsidR="007438D1" w:rsidRPr="00CD5209">
        <w:rPr>
          <w:color w:val="000000"/>
        </w:rPr>
        <w:t xml:space="preserve">Affected users will be informed by way of a memo. The document number of the memo will be referenced on </w:t>
      </w:r>
      <w:r w:rsidR="007438D1" w:rsidRPr="00CD5209">
        <w:rPr>
          <w:iCs/>
          <w:color w:val="000000"/>
        </w:rPr>
        <w:t xml:space="preserve">the non-conformance </w:t>
      </w:r>
      <w:r w:rsidR="007438D1" w:rsidRPr="00CD5209">
        <w:rPr>
          <w:color w:val="000000"/>
        </w:rPr>
        <w:t>pertaining to the deviation.</w:t>
      </w:r>
      <w:r w:rsidR="007438D1" w:rsidRPr="00CD5209">
        <w:rPr>
          <w:i/>
          <w:iCs/>
          <w:color w:val="000000"/>
        </w:rPr>
        <w:t xml:space="preserve"> </w:t>
      </w:r>
    </w:p>
    <w:p w:rsidR="007438D1" w:rsidRPr="00CD5209" w:rsidRDefault="007438D1" w:rsidP="006C2A29">
      <w:pPr>
        <w:tabs>
          <w:tab w:val="left" w:pos="1843"/>
        </w:tabs>
        <w:ind w:left="1843" w:hanging="425"/>
        <w:jc w:val="both"/>
        <w:rPr>
          <w:iCs/>
          <w:color w:val="000000"/>
        </w:rPr>
      </w:pPr>
    </w:p>
    <w:p w:rsidR="007438D1" w:rsidRPr="00CD5209" w:rsidRDefault="006C2A29" w:rsidP="006C2A29">
      <w:pPr>
        <w:tabs>
          <w:tab w:val="left" w:pos="1843"/>
          <w:tab w:val="left" w:pos="1870"/>
        </w:tabs>
        <w:ind w:left="1843" w:hanging="425"/>
        <w:jc w:val="both"/>
        <w:rPr>
          <w:i/>
          <w:iCs/>
          <w:color w:val="000000"/>
        </w:rPr>
      </w:pPr>
      <w:r w:rsidRPr="00CD5209">
        <w:rPr>
          <w:color w:val="000000"/>
        </w:rPr>
        <w:tab/>
      </w:r>
      <w:r w:rsidR="007438D1" w:rsidRPr="00CD5209">
        <w:rPr>
          <w:color w:val="000000"/>
        </w:rPr>
        <w:t xml:space="preserve">Where a change to the contract between the </w:t>
      </w:r>
      <w:r w:rsidR="00026AEF" w:rsidRPr="00CD5209">
        <w:rPr>
          <w:color w:val="000000"/>
        </w:rPr>
        <w:t>Department of Pathology</w:t>
      </w:r>
      <w:r w:rsidR="007438D1" w:rsidRPr="00CD5209">
        <w:rPr>
          <w:color w:val="000000"/>
        </w:rPr>
        <w:t xml:space="preserve"> and the Referral Laboratory affects the service provided, users will be informed of the change, prior to implementation, as described in</w:t>
      </w:r>
      <w:r w:rsidR="007438D1" w:rsidRPr="00CD5209">
        <w:rPr>
          <w:i/>
          <w:iCs/>
          <w:color w:val="000000"/>
        </w:rPr>
        <w:t xml:space="preserve"> </w:t>
      </w:r>
      <w:r w:rsidR="005E3FA6" w:rsidRPr="00CD5209">
        <w:rPr>
          <w:i/>
          <w:iCs/>
          <w:color w:val="000000"/>
        </w:rPr>
        <w:t>MP-GEN-0019</w:t>
      </w:r>
      <w:r w:rsidR="007438D1" w:rsidRPr="00CD5209">
        <w:rPr>
          <w:i/>
          <w:iCs/>
          <w:color w:val="000000"/>
        </w:rPr>
        <w:t xml:space="preserve"> </w:t>
      </w:r>
      <w:r w:rsidR="005E3FA6" w:rsidRPr="00CD5209">
        <w:rPr>
          <w:i/>
          <w:iCs/>
          <w:color w:val="000000"/>
        </w:rPr>
        <w:t xml:space="preserve">Management of </w:t>
      </w:r>
      <w:r w:rsidR="007438D1" w:rsidRPr="00CD5209">
        <w:rPr>
          <w:i/>
          <w:iCs/>
          <w:color w:val="000000"/>
        </w:rPr>
        <w:t>Change Contro</w:t>
      </w:r>
      <w:r w:rsidR="005E3FA6" w:rsidRPr="00CD5209">
        <w:rPr>
          <w:i/>
          <w:iCs/>
          <w:color w:val="000000"/>
        </w:rPr>
        <w:t>l</w:t>
      </w:r>
      <w:r w:rsidR="007438D1" w:rsidRPr="00CD5209">
        <w:rPr>
          <w:i/>
          <w:iCs/>
          <w:color w:val="000000"/>
        </w:rPr>
        <w:t xml:space="preserve">, </w:t>
      </w:r>
      <w:r w:rsidR="007438D1" w:rsidRPr="00CD5209">
        <w:rPr>
          <w:iCs/>
          <w:color w:val="000000"/>
        </w:rPr>
        <w:t xml:space="preserve">usually by way of a memo, which is registered on </w:t>
      </w:r>
      <w:r w:rsidR="0065474F" w:rsidRPr="00CD5209">
        <w:rPr>
          <w:iCs/>
          <w:color w:val="000000"/>
        </w:rPr>
        <w:t>Q-Pulse in the documentation module under ‘Memos’.</w:t>
      </w:r>
    </w:p>
    <w:p w:rsidR="007438D1" w:rsidRPr="00CD5209" w:rsidRDefault="007438D1" w:rsidP="007438D1">
      <w:pPr>
        <w:ind w:left="1843"/>
        <w:jc w:val="both"/>
        <w:rPr>
          <w:color w:val="000000"/>
        </w:rPr>
      </w:pPr>
    </w:p>
    <w:p w:rsidR="00BE2EA4" w:rsidRPr="00CD5209" w:rsidRDefault="002E6D6A" w:rsidP="00ED6387">
      <w:pPr>
        <w:numPr>
          <w:ilvl w:val="0"/>
          <w:numId w:val="77"/>
        </w:numPr>
        <w:tabs>
          <w:tab w:val="left" w:pos="1843"/>
          <w:tab w:val="left" w:pos="1870"/>
        </w:tabs>
        <w:autoSpaceDE w:val="0"/>
        <w:autoSpaceDN w:val="0"/>
        <w:adjustRightInd w:val="0"/>
        <w:ind w:left="1843" w:hanging="425"/>
        <w:jc w:val="both"/>
        <w:rPr>
          <w:color w:val="000000"/>
        </w:rPr>
      </w:pPr>
      <w:r w:rsidRPr="00CD5209">
        <w:rPr>
          <w:color w:val="000000"/>
        </w:rPr>
        <w:tab/>
      </w:r>
      <w:r w:rsidR="007438D1" w:rsidRPr="00CD5209">
        <w:rPr>
          <w:color w:val="000000"/>
        </w:rPr>
        <w:t xml:space="preserve">Reference is made to any work by the </w:t>
      </w:r>
      <w:r w:rsidR="00026AEF" w:rsidRPr="00CD5209">
        <w:rPr>
          <w:color w:val="000000"/>
        </w:rPr>
        <w:t>Department of Pathology</w:t>
      </w:r>
      <w:r w:rsidR="007438D1" w:rsidRPr="00CD5209">
        <w:rPr>
          <w:color w:val="000000"/>
        </w:rPr>
        <w:t xml:space="preserve"> to a referral laboratory.</w:t>
      </w:r>
    </w:p>
    <w:p w:rsidR="00BE2EA4" w:rsidRPr="00CD5209" w:rsidRDefault="00BE2EA4" w:rsidP="00BE2EA4">
      <w:pPr>
        <w:autoSpaceDE w:val="0"/>
        <w:autoSpaceDN w:val="0"/>
        <w:adjustRightInd w:val="0"/>
        <w:ind w:left="1276" w:hanging="567"/>
        <w:jc w:val="both"/>
        <w:rPr>
          <w:bCs/>
          <w:color w:val="000000"/>
        </w:rPr>
      </w:pPr>
    </w:p>
    <w:p w:rsidR="00F25A8D" w:rsidRPr="00CD5209" w:rsidRDefault="00BE2EA4" w:rsidP="00557239">
      <w:pPr>
        <w:autoSpaceDE w:val="0"/>
        <w:autoSpaceDN w:val="0"/>
        <w:adjustRightInd w:val="0"/>
        <w:ind w:left="1418"/>
        <w:jc w:val="both"/>
        <w:rPr>
          <w:color w:val="000000"/>
        </w:rPr>
      </w:pPr>
      <w:r w:rsidRPr="00CD5209">
        <w:rPr>
          <w:color w:val="000000"/>
        </w:rPr>
        <w:t xml:space="preserve">Records of reviews including any significant changes and pertinent </w:t>
      </w:r>
      <w:r w:rsidR="007438D1" w:rsidRPr="00CD5209">
        <w:rPr>
          <w:color w:val="000000"/>
        </w:rPr>
        <w:t>discussions</w:t>
      </w:r>
      <w:r w:rsidRPr="00CD5209">
        <w:rPr>
          <w:color w:val="000000"/>
        </w:rPr>
        <w:t xml:space="preserve"> are maintained and </w:t>
      </w:r>
      <w:r w:rsidR="00F25A8D" w:rsidRPr="00CD5209">
        <w:rPr>
          <w:color w:val="000000"/>
        </w:rPr>
        <w:t>include:</w:t>
      </w:r>
    </w:p>
    <w:p w:rsidR="007438D1" w:rsidRPr="00CD5209" w:rsidRDefault="007438D1" w:rsidP="007438D1">
      <w:pPr>
        <w:autoSpaceDE w:val="0"/>
        <w:autoSpaceDN w:val="0"/>
        <w:adjustRightInd w:val="0"/>
        <w:ind w:left="709"/>
        <w:jc w:val="both"/>
        <w:rPr>
          <w:color w:val="000000"/>
        </w:rPr>
      </w:pPr>
    </w:p>
    <w:p w:rsidR="00BE2EA4" w:rsidRPr="00CD5209" w:rsidRDefault="00BE2EA4" w:rsidP="00ED6387">
      <w:pPr>
        <w:numPr>
          <w:ilvl w:val="0"/>
          <w:numId w:val="17"/>
        </w:numPr>
        <w:tabs>
          <w:tab w:val="clear" w:pos="2421"/>
          <w:tab w:val="num" w:pos="1418"/>
          <w:tab w:val="left" w:pos="1701"/>
          <w:tab w:val="left" w:pos="1985"/>
        </w:tabs>
        <w:autoSpaceDE w:val="0"/>
        <w:autoSpaceDN w:val="0"/>
        <w:adjustRightInd w:val="0"/>
        <w:ind w:left="1418" w:firstLine="283"/>
        <w:jc w:val="both"/>
        <w:rPr>
          <w:color w:val="000000"/>
        </w:rPr>
      </w:pPr>
      <w:r w:rsidRPr="00CD5209">
        <w:rPr>
          <w:color w:val="000000"/>
        </w:rPr>
        <w:t>Minutes of Meetings</w:t>
      </w:r>
    </w:p>
    <w:p w:rsidR="00BE2EA4" w:rsidRPr="00CD5209" w:rsidRDefault="00BE2EA4" w:rsidP="00ED6387">
      <w:pPr>
        <w:numPr>
          <w:ilvl w:val="0"/>
          <w:numId w:val="17"/>
        </w:numPr>
        <w:tabs>
          <w:tab w:val="clear" w:pos="2421"/>
          <w:tab w:val="num" w:pos="1418"/>
          <w:tab w:val="left" w:pos="1701"/>
          <w:tab w:val="left" w:pos="1985"/>
        </w:tabs>
        <w:autoSpaceDE w:val="0"/>
        <w:autoSpaceDN w:val="0"/>
        <w:adjustRightInd w:val="0"/>
        <w:ind w:left="1418" w:firstLine="283"/>
        <w:jc w:val="both"/>
        <w:rPr>
          <w:color w:val="000000"/>
        </w:rPr>
      </w:pPr>
      <w:r w:rsidRPr="00CD5209">
        <w:rPr>
          <w:color w:val="000000"/>
        </w:rPr>
        <w:t>Customer Satisfaction Survey data and reports</w:t>
      </w:r>
    </w:p>
    <w:p w:rsidR="00BE2EA4" w:rsidRPr="00CD5209" w:rsidRDefault="00BE2EA4" w:rsidP="00ED6387">
      <w:pPr>
        <w:numPr>
          <w:ilvl w:val="0"/>
          <w:numId w:val="17"/>
        </w:numPr>
        <w:tabs>
          <w:tab w:val="clear" w:pos="2421"/>
          <w:tab w:val="num" w:pos="1418"/>
          <w:tab w:val="left" w:pos="1701"/>
          <w:tab w:val="left" w:pos="1985"/>
        </w:tabs>
        <w:autoSpaceDE w:val="0"/>
        <w:autoSpaceDN w:val="0"/>
        <w:adjustRightInd w:val="0"/>
        <w:ind w:left="1418" w:firstLine="283"/>
        <w:jc w:val="both"/>
        <w:rPr>
          <w:color w:val="000000"/>
        </w:rPr>
      </w:pPr>
      <w:r w:rsidRPr="00CD5209">
        <w:rPr>
          <w:color w:val="000000"/>
        </w:rPr>
        <w:t>Customer Complaints</w:t>
      </w:r>
    </w:p>
    <w:p w:rsidR="00BE2EA4" w:rsidRPr="00CD5209" w:rsidRDefault="00BE2EA4" w:rsidP="00ED6387">
      <w:pPr>
        <w:numPr>
          <w:ilvl w:val="0"/>
          <w:numId w:val="17"/>
        </w:numPr>
        <w:tabs>
          <w:tab w:val="clear" w:pos="2421"/>
          <w:tab w:val="num" w:pos="1418"/>
          <w:tab w:val="left" w:pos="1701"/>
          <w:tab w:val="left" w:pos="1985"/>
        </w:tabs>
        <w:autoSpaceDE w:val="0"/>
        <w:autoSpaceDN w:val="0"/>
        <w:adjustRightInd w:val="0"/>
        <w:ind w:left="1418" w:firstLine="283"/>
        <w:jc w:val="both"/>
        <w:rPr>
          <w:color w:val="000000"/>
        </w:rPr>
      </w:pPr>
      <w:r w:rsidRPr="00CD5209">
        <w:rPr>
          <w:color w:val="000000"/>
        </w:rPr>
        <w:t>Change Control Request Forms</w:t>
      </w:r>
    </w:p>
    <w:p w:rsidR="00BE2EA4" w:rsidRPr="00CD5209" w:rsidRDefault="00BE2EA4" w:rsidP="00ED6387">
      <w:pPr>
        <w:numPr>
          <w:ilvl w:val="0"/>
          <w:numId w:val="17"/>
        </w:numPr>
        <w:tabs>
          <w:tab w:val="clear" w:pos="2421"/>
          <w:tab w:val="num" w:pos="1418"/>
          <w:tab w:val="left" w:pos="1701"/>
          <w:tab w:val="left" w:pos="1985"/>
        </w:tabs>
        <w:autoSpaceDE w:val="0"/>
        <w:autoSpaceDN w:val="0"/>
        <w:adjustRightInd w:val="0"/>
        <w:ind w:left="1418" w:firstLine="283"/>
        <w:jc w:val="both"/>
        <w:rPr>
          <w:color w:val="000000"/>
        </w:rPr>
      </w:pPr>
      <w:r w:rsidRPr="00CD5209">
        <w:rPr>
          <w:color w:val="000000"/>
        </w:rPr>
        <w:t>Laboratory Test Request Forms</w:t>
      </w:r>
    </w:p>
    <w:p w:rsidR="005E3FA6" w:rsidRPr="00CD5209" w:rsidRDefault="005E3FA6" w:rsidP="009B73D7">
      <w:pPr>
        <w:tabs>
          <w:tab w:val="left" w:pos="1701"/>
          <w:tab w:val="left" w:pos="1985"/>
        </w:tabs>
        <w:autoSpaceDE w:val="0"/>
        <w:autoSpaceDN w:val="0"/>
        <w:adjustRightInd w:val="0"/>
        <w:ind w:left="1701"/>
        <w:jc w:val="both"/>
        <w:rPr>
          <w:color w:val="000000"/>
        </w:rPr>
      </w:pPr>
    </w:p>
    <w:p w:rsidR="00F25A8D" w:rsidRPr="00CD5209" w:rsidRDefault="00F25A8D" w:rsidP="009B73D7">
      <w:pPr>
        <w:autoSpaceDE w:val="0"/>
        <w:autoSpaceDN w:val="0"/>
        <w:adjustRightInd w:val="0"/>
        <w:ind w:left="1418"/>
        <w:jc w:val="both"/>
        <w:rPr>
          <w:i/>
          <w:color w:val="000000"/>
        </w:rPr>
      </w:pPr>
      <w:r w:rsidRPr="00CD5209">
        <w:rPr>
          <w:color w:val="000000"/>
        </w:rPr>
        <w:t xml:space="preserve">Any changes are documented through </w:t>
      </w:r>
      <w:r w:rsidR="005E3FA6" w:rsidRPr="00CD5209">
        <w:rPr>
          <w:i/>
          <w:color w:val="000000"/>
        </w:rPr>
        <w:t>M</w:t>
      </w:r>
      <w:r w:rsidRPr="00CD5209">
        <w:rPr>
          <w:i/>
          <w:color w:val="000000"/>
        </w:rPr>
        <w:t>P-GEN-00</w:t>
      </w:r>
      <w:r w:rsidR="005E3FA6" w:rsidRPr="00CD5209">
        <w:rPr>
          <w:i/>
          <w:color w:val="000000"/>
        </w:rPr>
        <w:t xml:space="preserve">19 Management of </w:t>
      </w:r>
      <w:r w:rsidRPr="00CD5209">
        <w:rPr>
          <w:i/>
          <w:color w:val="000000"/>
        </w:rPr>
        <w:t>Change Control.</w:t>
      </w:r>
    </w:p>
    <w:p w:rsidR="00B71ECC" w:rsidRPr="00CD5209" w:rsidRDefault="00B71ECC" w:rsidP="009B73D7">
      <w:pPr>
        <w:autoSpaceDE w:val="0"/>
        <w:autoSpaceDN w:val="0"/>
        <w:adjustRightInd w:val="0"/>
        <w:ind w:left="1418"/>
        <w:jc w:val="both"/>
        <w:rPr>
          <w:i/>
          <w:color w:val="000000"/>
        </w:rPr>
      </w:pPr>
    </w:p>
    <w:p w:rsidR="00B04EE5" w:rsidRPr="00CD5209" w:rsidRDefault="00B04EE5" w:rsidP="00007142">
      <w:pPr>
        <w:autoSpaceDE w:val="0"/>
        <w:autoSpaceDN w:val="0"/>
        <w:adjustRightInd w:val="0"/>
        <w:ind w:left="1418"/>
        <w:jc w:val="both"/>
        <w:rPr>
          <w:color w:val="000000"/>
        </w:rPr>
      </w:pPr>
      <w:r w:rsidRPr="00CD5209">
        <w:rPr>
          <w:color w:val="000000"/>
        </w:rPr>
        <w:t>The laboratory does not enter into financial arrangements with referring practitioners or funding agencies where those arrangements act as an inducement for the referral of examinations or patients or interfere with the practitioner’s independent assessment of what is best for the patient.</w:t>
      </w:r>
    </w:p>
    <w:p w:rsidR="006976FA" w:rsidRPr="00CD5209" w:rsidRDefault="006976FA" w:rsidP="00007142">
      <w:pPr>
        <w:autoSpaceDE w:val="0"/>
        <w:autoSpaceDN w:val="0"/>
        <w:adjustRightInd w:val="0"/>
        <w:ind w:left="1418"/>
        <w:jc w:val="both"/>
        <w:rPr>
          <w:color w:val="000000"/>
        </w:rPr>
      </w:pPr>
    </w:p>
    <w:p w:rsidR="005209CC" w:rsidRPr="00CD5209" w:rsidRDefault="007438D1" w:rsidP="00ED6387">
      <w:pPr>
        <w:numPr>
          <w:ilvl w:val="2"/>
          <w:numId w:val="94"/>
        </w:numPr>
        <w:ind w:left="1418" w:hanging="709"/>
        <w:jc w:val="both"/>
        <w:rPr>
          <w:b/>
          <w:iCs/>
          <w:color w:val="000000"/>
        </w:rPr>
      </w:pPr>
      <w:r w:rsidRPr="00CD5209">
        <w:rPr>
          <w:b/>
          <w:iCs/>
          <w:color w:val="000000"/>
        </w:rPr>
        <w:t>Review of Service Agreements</w:t>
      </w:r>
    </w:p>
    <w:p w:rsidR="00557239" w:rsidRPr="00CD5209" w:rsidRDefault="00557239" w:rsidP="00557239">
      <w:pPr>
        <w:jc w:val="both"/>
        <w:rPr>
          <w:b/>
          <w:iCs/>
          <w:color w:val="000000"/>
        </w:rPr>
      </w:pPr>
    </w:p>
    <w:p w:rsidR="00557239" w:rsidRPr="00CD5209" w:rsidRDefault="00557239" w:rsidP="00007142">
      <w:pPr>
        <w:ind w:left="1418"/>
        <w:jc w:val="both"/>
        <w:rPr>
          <w:iCs/>
          <w:color w:val="000000"/>
        </w:rPr>
      </w:pPr>
      <w:r w:rsidRPr="00CD5209">
        <w:rPr>
          <w:iCs/>
          <w:color w:val="000000"/>
        </w:rPr>
        <w:t>Reviews of agreements to provide medical laboratory services include all aspects of the agreement.  Records of these reviews include any changes to the agreement and any pertinent discussions.</w:t>
      </w:r>
    </w:p>
    <w:p w:rsidR="00557239" w:rsidRPr="00CD5209" w:rsidRDefault="00557239" w:rsidP="00557239">
      <w:pPr>
        <w:ind w:left="1192"/>
        <w:jc w:val="both"/>
        <w:rPr>
          <w:iCs/>
          <w:color w:val="000000"/>
        </w:rPr>
      </w:pPr>
    </w:p>
    <w:p w:rsidR="00447915" w:rsidRPr="00CD5209" w:rsidRDefault="00447915" w:rsidP="00447915">
      <w:pPr>
        <w:ind w:left="1496"/>
        <w:jc w:val="both"/>
        <w:rPr>
          <w:iCs/>
          <w:color w:val="000000"/>
        </w:rPr>
      </w:pPr>
      <w:r w:rsidRPr="00CD5209">
        <w:rPr>
          <w:iCs/>
          <w:color w:val="000000"/>
        </w:rPr>
        <w:t xml:space="preserve">User satisfaction surveys which are carried out annually are used as a forum </w:t>
      </w:r>
      <w:r w:rsidR="00732C25" w:rsidRPr="00CD5209">
        <w:rPr>
          <w:iCs/>
          <w:color w:val="000000"/>
        </w:rPr>
        <w:t>to review</w:t>
      </w:r>
      <w:r w:rsidRPr="00CD5209">
        <w:rPr>
          <w:iCs/>
          <w:color w:val="000000"/>
        </w:rPr>
        <w:t xml:space="preserve"> the contract.  Review and changes may be made following discussion at the Quality Meetings and/or the Pathology Governance Meetings.</w:t>
      </w:r>
    </w:p>
    <w:p w:rsidR="005E3FA6" w:rsidRPr="00CD5209" w:rsidRDefault="005E3FA6" w:rsidP="00007142">
      <w:pPr>
        <w:ind w:left="1418"/>
        <w:jc w:val="both"/>
        <w:rPr>
          <w:iCs/>
          <w:color w:val="000000"/>
        </w:rPr>
      </w:pPr>
    </w:p>
    <w:p w:rsidR="00F25A8D" w:rsidRPr="00CD5209" w:rsidRDefault="00557239" w:rsidP="00007142">
      <w:pPr>
        <w:ind w:left="1418"/>
        <w:jc w:val="both"/>
        <w:rPr>
          <w:iCs/>
          <w:color w:val="000000"/>
        </w:rPr>
      </w:pPr>
      <w:r w:rsidRPr="00CD5209">
        <w:rPr>
          <w:iCs/>
          <w:color w:val="000000"/>
        </w:rPr>
        <w:t>When an agreement needs to be amended after laboratory services have commenced, the same agreement review process will be repeated and any amendments will be communicated to all affected parties.</w:t>
      </w:r>
    </w:p>
    <w:p w:rsidR="003B1219" w:rsidRPr="00CD5209" w:rsidRDefault="003B1219" w:rsidP="00007142">
      <w:pPr>
        <w:ind w:left="1418"/>
        <w:jc w:val="both"/>
        <w:rPr>
          <w:iCs/>
          <w:color w:val="000000"/>
        </w:rPr>
      </w:pPr>
    </w:p>
    <w:p w:rsidR="007E5871" w:rsidRPr="00CD5209" w:rsidRDefault="007E5871" w:rsidP="00ED6387">
      <w:pPr>
        <w:pStyle w:val="Heading2"/>
        <w:numPr>
          <w:ilvl w:val="1"/>
          <w:numId w:val="94"/>
        </w:numPr>
        <w:ind w:hanging="7"/>
        <w:rPr>
          <w:color w:val="000000"/>
          <w:szCs w:val="24"/>
        </w:rPr>
      </w:pPr>
      <w:bookmarkStart w:id="12" w:name="_Toc476588740"/>
      <w:r w:rsidRPr="00CD5209">
        <w:rPr>
          <w:color w:val="000000"/>
          <w:szCs w:val="24"/>
        </w:rPr>
        <w:t>Examination by Referral Laboratories</w:t>
      </w:r>
      <w:bookmarkEnd w:id="12"/>
    </w:p>
    <w:p w:rsidR="00D05FB0" w:rsidRPr="00CD5209" w:rsidRDefault="00D05FB0" w:rsidP="00D05FB0">
      <w:pPr>
        <w:ind w:left="360"/>
        <w:jc w:val="both"/>
        <w:rPr>
          <w:b/>
          <w:bCs/>
          <w:color w:val="000000"/>
        </w:rPr>
      </w:pPr>
    </w:p>
    <w:p w:rsidR="002E1FF7" w:rsidRPr="00CD5209" w:rsidRDefault="00F5498A" w:rsidP="00ED6387">
      <w:pPr>
        <w:numPr>
          <w:ilvl w:val="2"/>
          <w:numId w:val="96"/>
        </w:numPr>
        <w:jc w:val="both"/>
        <w:rPr>
          <w:bCs/>
          <w:color w:val="000000"/>
        </w:rPr>
      </w:pPr>
      <w:r w:rsidRPr="00CD5209">
        <w:rPr>
          <w:b/>
          <w:iCs/>
          <w:color w:val="000000"/>
        </w:rPr>
        <w:t>Selecting and Evaluating Referral Laboratories</w:t>
      </w:r>
    </w:p>
    <w:p w:rsidR="005E3FA6" w:rsidRPr="00CD5209" w:rsidRDefault="005E3FA6" w:rsidP="005E3FA6">
      <w:pPr>
        <w:ind w:left="1440"/>
        <w:jc w:val="both"/>
        <w:rPr>
          <w:bCs/>
          <w:color w:val="000000"/>
        </w:rPr>
      </w:pPr>
    </w:p>
    <w:p w:rsidR="00217AE8" w:rsidRPr="00CD5209" w:rsidRDefault="00810906" w:rsidP="00C04763">
      <w:pPr>
        <w:ind w:left="1418"/>
        <w:jc w:val="both"/>
        <w:rPr>
          <w:color w:val="000000"/>
        </w:rPr>
      </w:pPr>
      <w:r w:rsidRPr="00CD5209">
        <w:rPr>
          <w:i/>
          <w:iCs/>
          <w:color w:val="000000"/>
        </w:rPr>
        <w:t>M</w:t>
      </w:r>
      <w:r w:rsidR="007E5871" w:rsidRPr="00CD5209">
        <w:rPr>
          <w:i/>
          <w:iCs/>
          <w:color w:val="000000"/>
        </w:rPr>
        <w:t>P-GEN</w:t>
      </w:r>
      <w:r w:rsidR="00D9754D" w:rsidRPr="00CD5209">
        <w:rPr>
          <w:i/>
          <w:iCs/>
          <w:color w:val="000000"/>
        </w:rPr>
        <w:t>-</w:t>
      </w:r>
      <w:r w:rsidR="00C6795E" w:rsidRPr="00CD5209">
        <w:rPr>
          <w:i/>
          <w:iCs/>
          <w:color w:val="000000"/>
        </w:rPr>
        <w:t>001</w:t>
      </w:r>
      <w:r w:rsidR="005E3FA6" w:rsidRPr="00CD5209">
        <w:rPr>
          <w:i/>
          <w:iCs/>
          <w:color w:val="000000"/>
        </w:rPr>
        <w:t>6</w:t>
      </w:r>
      <w:r w:rsidR="00C6795E" w:rsidRPr="00CD5209">
        <w:rPr>
          <w:i/>
          <w:iCs/>
          <w:color w:val="000000"/>
        </w:rPr>
        <w:t xml:space="preserve"> Management </w:t>
      </w:r>
      <w:r w:rsidR="005E3FA6" w:rsidRPr="00CD5209">
        <w:rPr>
          <w:i/>
          <w:iCs/>
          <w:color w:val="000000"/>
        </w:rPr>
        <w:t>and Review of</w:t>
      </w:r>
      <w:r w:rsidR="00C6795E" w:rsidRPr="00CD5209">
        <w:rPr>
          <w:i/>
          <w:iCs/>
          <w:color w:val="000000"/>
        </w:rPr>
        <w:t xml:space="preserve"> </w:t>
      </w:r>
      <w:r w:rsidR="00AD673A" w:rsidRPr="00CD5209">
        <w:rPr>
          <w:i/>
          <w:iCs/>
          <w:color w:val="000000"/>
        </w:rPr>
        <w:t>Contracts</w:t>
      </w:r>
      <w:r w:rsidR="00C6795E" w:rsidRPr="00CD5209">
        <w:rPr>
          <w:i/>
          <w:iCs/>
          <w:color w:val="000000"/>
        </w:rPr>
        <w:t xml:space="preserve"> </w:t>
      </w:r>
      <w:r w:rsidR="007E5871" w:rsidRPr="00CD5209">
        <w:rPr>
          <w:color w:val="000000"/>
        </w:rPr>
        <w:t xml:space="preserve">describes the </w:t>
      </w:r>
      <w:r w:rsidR="00D05FB0" w:rsidRPr="00CD5209">
        <w:rPr>
          <w:color w:val="000000"/>
        </w:rPr>
        <w:t xml:space="preserve">system in use </w:t>
      </w:r>
      <w:r w:rsidR="001630AC" w:rsidRPr="00CD5209">
        <w:rPr>
          <w:color w:val="000000"/>
        </w:rPr>
        <w:t xml:space="preserve">for evaluating, </w:t>
      </w:r>
      <w:r w:rsidR="007E5871" w:rsidRPr="00CD5209">
        <w:rPr>
          <w:color w:val="000000"/>
        </w:rPr>
        <w:t xml:space="preserve">selecting </w:t>
      </w:r>
      <w:r w:rsidR="001630AC" w:rsidRPr="00CD5209">
        <w:rPr>
          <w:color w:val="000000"/>
        </w:rPr>
        <w:t xml:space="preserve">and using </w:t>
      </w:r>
      <w:r w:rsidR="007E5871" w:rsidRPr="00CD5209">
        <w:rPr>
          <w:color w:val="000000"/>
        </w:rPr>
        <w:t>referral laboratories</w:t>
      </w:r>
      <w:r w:rsidR="00F5498A" w:rsidRPr="00CD5209">
        <w:rPr>
          <w:color w:val="000000"/>
        </w:rPr>
        <w:t xml:space="preserve">. </w:t>
      </w:r>
    </w:p>
    <w:p w:rsidR="00F5498A" w:rsidRPr="00CD5209" w:rsidRDefault="00F5498A" w:rsidP="00C04763">
      <w:pPr>
        <w:ind w:left="1418"/>
        <w:jc w:val="both"/>
        <w:rPr>
          <w:color w:val="000000"/>
        </w:rPr>
      </w:pPr>
      <w:r w:rsidRPr="00CD5209">
        <w:rPr>
          <w:color w:val="000000"/>
        </w:rPr>
        <w:t xml:space="preserve"> </w:t>
      </w:r>
    </w:p>
    <w:p w:rsidR="00F5498A" w:rsidRPr="00CD5209" w:rsidRDefault="00F5498A" w:rsidP="00C04763">
      <w:pPr>
        <w:ind w:left="1134" w:firstLine="284"/>
        <w:jc w:val="both"/>
        <w:rPr>
          <w:iCs/>
          <w:color w:val="000000"/>
        </w:rPr>
      </w:pPr>
      <w:r w:rsidRPr="00CD5209">
        <w:rPr>
          <w:iCs/>
          <w:color w:val="000000"/>
        </w:rPr>
        <w:t xml:space="preserve">The procedure ensures that the following </w:t>
      </w:r>
      <w:r w:rsidR="00551BBA" w:rsidRPr="00CD5209">
        <w:rPr>
          <w:iCs/>
          <w:color w:val="000000"/>
        </w:rPr>
        <w:t>conditions are met:</w:t>
      </w:r>
    </w:p>
    <w:p w:rsidR="00551BBA" w:rsidRPr="00CD5209" w:rsidRDefault="00551BBA" w:rsidP="00F5498A">
      <w:pPr>
        <w:ind w:left="1134"/>
        <w:jc w:val="both"/>
        <w:rPr>
          <w:iCs/>
          <w:color w:val="000000"/>
        </w:rPr>
      </w:pPr>
    </w:p>
    <w:p w:rsidR="00551BBA" w:rsidRPr="00CD5209" w:rsidRDefault="00551BBA" w:rsidP="00ED6387">
      <w:pPr>
        <w:numPr>
          <w:ilvl w:val="0"/>
          <w:numId w:val="45"/>
        </w:numPr>
        <w:ind w:left="1985" w:hanging="284"/>
        <w:jc w:val="both"/>
        <w:rPr>
          <w:color w:val="000000"/>
        </w:rPr>
      </w:pPr>
      <w:r w:rsidRPr="00CD5209">
        <w:rPr>
          <w:iCs/>
          <w:color w:val="000000"/>
        </w:rPr>
        <w:t>The laboratory, with the advice of users of laboratory services where appropriate, is responsible for selecting the referral laboratory, monitoring the quality of the performance and ensuring that the referral laboratories are competent to perform the requested examinations.</w:t>
      </w:r>
    </w:p>
    <w:p w:rsidR="00551BBA" w:rsidRPr="00CD5209" w:rsidRDefault="00551BBA" w:rsidP="00551BBA">
      <w:pPr>
        <w:ind w:left="1494"/>
        <w:jc w:val="both"/>
        <w:rPr>
          <w:color w:val="000000"/>
        </w:rPr>
      </w:pPr>
    </w:p>
    <w:p w:rsidR="00551BBA" w:rsidRPr="00CD5209" w:rsidRDefault="00150481" w:rsidP="00ED6387">
      <w:pPr>
        <w:numPr>
          <w:ilvl w:val="0"/>
          <w:numId w:val="45"/>
        </w:numPr>
        <w:ind w:left="1985" w:hanging="284"/>
        <w:jc w:val="both"/>
        <w:rPr>
          <w:color w:val="000000"/>
        </w:rPr>
      </w:pPr>
      <w:r w:rsidRPr="00CD5209">
        <w:rPr>
          <w:color w:val="000000"/>
        </w:rPr>
        <w:t xml:space="preserve">The </w:t>
      </w:r>
      <w:r w:rsidR="00B71ECC" w:rsidRPr="00CD5209">
        <w:rPr>
          <w:color w:val="000000"/>
        </w:rPr>
        <w:t>Department of Pathology</w:t>
      </w:r>
      <w:r w:rsidRPr="00CD5209">
        <w:rPr>
          <w:color w:val="000000"/>
        </w:rPr>
        <w:t xml:space="preserve"> operates an appropriate system for evaluating and </w:t>
      </w:r>
      <w:r w:rsidR="005E3FA6" w:rsidRPr="00CD5209">
        <w:rPr>
          <w:color w:val="000000"/>
        </w:rPr>
        <w:t>selecting referral laboratories</w:t>
      </w:r>
      <w:r w:rsidRPr="00CD5209">
        <w:rPr>
          <w:color w:val="000000"/>
        </w:rPr>
        <w:t xml:space="preserve">.  </w:t>
      </w:r>
      <w:r w:rsidR="00551BBA" w:rsidRPr="00CD5209">
        <w:rPr>
          <w:iCs/>
          <w:color w:val="000000"/>
        </w:rPr>
        <w:t>Arrangements with referral laboratories are reviewed and evaluated periodically to ensure compliance with the relevant parts of ISO 15189.</w:t>
      </w:r>
    </w:p>
    <w:p w:rsidR="00551BBA" w:rsidRPr="00CD5209" w:rsidRDefault="00551BBA" w:rsidP="00551BBA">
      <w:pPr>
        <w:pStyle w:val="ListParagraph"/>
        <w:rPr>
          <w:color w:val="000000"/>
        </w:rPr>
      </w:pPr>
    </w:p>
    <w:p w:rsidR="00551BBA" w:rsidRPr="00CD5209" w:rsidRDefault="00551BBA" w:rsidP="00ED6387">
      <w:pPr>
        <w:numPr>
          <w:ilvl w:val="0"/>
          <w:numId w:val="45"/>
        </w:numPr>
        <w:ind w:left="1985" w:hanging="284"/>
        <w:jc w:val="both"/>
        <w:rPr>
          <w:color w:val="000000"/>
        </w:rPr>
      </w:pPr>
      <w:r w:rsidRPr="00CD5209">
        <w:rPr>
          <w:color w:val="000000"/>
        </w:rPr>
        <w:t>Records of such periodic reviews are maintained.</w:t>
      </w:r>
    </w:p>
    <w:p w:rsidR="00551BBA" w:rsidRPr="00CD5209" w:rsidRDefault="00551BBA" w:rsidP="00551BBA">
      <w:pPr>
        <w:pStyle w:val="ListParagraph"/>
        <w:rPr>
          <w:color w:val="000000"/>
        </w:rPr>
      </w:pPr>
    </w:p>
    <w:p w:rsidR="00551BBA" w:rsidRPr="00CD5209" w:rsidRDefault="00551BBA" w:rsidP="00ED6387">
      <w:pPr>
        <w:numPr>
          <w:ilvl w:val="0"/>
          <w:numId w:val="45"/>
        </w:numPr>
        <w:ind w:left="1985" w:hanging="284"/>
        <w:jc w:val="both"/>
        <w:rPr>
          <w:color w:val="000000"/>
        </w:rPr>
      </w:pPr>
      <w:r w:rsidRPr="00CD5209">
        <w:rPr>
          <w:color w:val="000000"/>
        </w:rPr>
        <w:t xml:space="preserve">A register of all referral laboratories </w:t>
      </w:r>
      <w:r w:rsidR="00150481" w:rsidRPr="00CD5209">
        <w:rPr>
          <w:color w:val="000000"/>
        </w:rPr>
        <w:t>is maintained.</w:t>
      </w:r>
    </w:p>
    <w:p w:rsidR="00150481" w:rsidRPr="00CD5209" w:rsidRDefault="00150481" w:rsidP="00150481">
      <w:pPr>
        <w:pStyle w:val="ListParagraph"/>
        <w:rPr>
          <w:color w:val="000000"/>
        </w:rPr>
      </w:pPr>
    </w:p>
    <w:p w:rsidR="00150481" w:rsidRPr="00CD5209" w:rsidRDefault="00150481" w:rsidP="00ED6387">
      <w:pPr>
        <w:numPr>
          <w:ilvl w:val="0"/>
          <w:numId w:val="45"/>
        </w:numPr>
        <w:ind w:left="1985" w:hanging="284"/>
        <w:jc w:val="both"/>
        <w:rPr>
          <w:color w:val="000000"/>
        </w:rPr>
      </w:pPr>
      <w:r w:rsidRPr="00CD5209">
        <w:rPr>
          <w:color w:val="000000"/>
        </w:rPr>
        <w:t>Requests and results of all samples are kept for a pre-defined period.</w:t>
      </w:r>
    </w:p>
    <w:p w:rsidR="009B73D7" w:rsidRPr="00CD5209" w:rsidRDefault="009B73D7" w:rsidP="009B73D7">
      <w:pPr>
        <w:tabs>
          <w:tab w:val="left" w:pos="1418"/>
          <w:tab w:val="left" w:pos="2057"/>
        </w:tabs>
        <w:ind w:left="2057" w:hanging="187"/>
        <w:rPr>
          <w:bCs/>
          <w:color w:val="000000"/>
        </w:rPr>
      </w:pPr>
    </w:p>
    <w:p w:rsidR="00150481" w:rsidRPr="00CD5209" w:rsidRDefault="00150481" w:rsidP="00ED6387">
      <w:pPr>
        <w:numPr>
          <w:ilvl w:val="2"/>
          <w:numId w:val="96"/>
        </w:numPr>
        <w:jc w:val="both"/>
        <w:rPr>
          <w:b/>
          <w:color w:val="000000"/>
        </w:rPr>
      </w:pPr>
      <w:r w:rsidRPr="00CD5209">
        <w:rPr>
          <w:b/>
          <w:color w:val="000000"/>
        </w:rPr>
        <w:t>Provision of Examination Results</w:t>
      </w:r>
    </w:p>
    <w:p w:rsidR="00B71ECC" w:rsidRPr="00CD5209" w:rsidRDefault="00B71ECC" w:rsidP="00B71ECC">
      <w:pPr>
        <w:ind w:left="720"/>
        <w:jc w:val="both"/>
        <w:rPr>
          <w:b/>
          <w:color w:val="000000"/>
        </w:rPr>
      </w:pPr>
    </w:p>
    <w:p w:rsidR="00D9754D" w:rsidRPr="00CD5209" w:rsidRDefault="00D9754D" w:rsidP="00150481">
      <w:pPr>
        <w:ind w:left="1440"/>
        <w:jc w:val="both"/>
        <w:rPr>
          <w:color w:val="000000"/>
        </w:rPr>
      </w:pPr>
      <w:r w:rsidRPr="00CD5209">
        <w:rPr>
          <w:color w:val="000000"/>
        </w:rPr>
        <w:t>The following circumstances may require the referral of accredited tests:</w:t>
      </w:r>
    </w:p>
    <w:p w:rsidR="00D9754D" w:rsidRPr="00CD5209" w:rsidRDefault="00D9754D" w:rsidP="00150481">
      <w:pPr>
        <w:ind w:left="1440"/>
        <w:jc w:val="both"/>
        <w:rPr>
          <w:color w:val="000000"/>
        </w:rPr>
      </w:pPr>
    </w:p>
    <w:p w:rsidR="00D9754D" w:rsidRPr="00CD5209" w:rsidRDefault="005C2A3C" w:rsidP="00ED6387">
      <w:pPr>
        <w:numPr>
          <w:ilvl w:val="0"/>
          <w:numId w:val="88"/>
        </w:numPr>
        <w:jc w:val="both"/>
        <w:rPr>
          <w:color w:val="000000"/>
        </w:rPr>
      </w:pPr>
      <w:r w:rsidRPr="00CD5209">
        <w:rPr>
          <w:color w:val="000000"/>
        </w:rPr>
        <w:t xml:space="preserve">Following equipment breakdown and where urgent specimens must be processed and resulted immediately and where a </w:t>
      </w:r>
      <w:r w:rsidR="00732C25" w:rsidRPr="00CD5209">
        <w:rPr>
          <w:color w:val="000000"/>
        </w:rPr>
        <w:t>backup</w:t>
      </w:r>
      <w:r w:rsidRPr="00CD5209">
        <w:rPr>
          <w:color w:val="000000"/>
        </w:rPr>
        <w:t xml:space="preserve"> methodology is not available or practicable</w:t>
      </w:r>
    </w:p>
    <w:p w:rsidR="005C2A3C" w:rsidRPr="00CD5209" w:rsidRDefault="005C2A3C" w:rsidP="00150481">
      <w:pPr>
        <w:ind w:left="1440"/>
        <w:jc w:val="both"/>
        <w:rPr>
          <w:color w:val="000000"/>
        </w:rPr>
      </w:pPr>
    </w:p>
    <w:p w:rsidR="003B14EB" w:rsidRPr="00CD5209" w:rsidRDefault="00B71ECC" w:rsidP="00ED6387">
      <w:pPr>
        <w:numPr>
          <w:ilvl w:val="0"/>
          <w:numId w:val="88"/>
        </w:numPr>
        <w:jc w:val="both"/>
        <w:rPr>
          <w:color w:val="000000"/>
        </w:rPr>
      </w:pPr>
      <w:r w:rsidRPr="00CD5209">
        <w:rPr>
          <w:color w:val="000000"/>
        </w:rPr>
        <w:t>In the case of the Blood Bank, w</w:t>
      </w:r>
      <w:r w:rsidR="005C2A3C" w:rsidRPr="00CD5209">
        <w:rPr>
          <w:color w:val="000000"/>
        </w:rPr>
        <w:t xml:space="preserve">here external serological investigations are required to confirm or identify a pattern of results e.g. complex antibody investigation including provision of compatibility services by the Irish Blood </w:t>
      </w:r>
    </w:p>
    <w:p w:rsidR="003B14EB" w:rsidRPr="00CD5209" w:rsidRDefault="003B14EB" w:rsidP="003B14EB">
      <w:pPr>
        <w:ind w:left="2160"/>
        <w:jc w:val="both"/>
        <w:rPr>
          <w:color w:val="000000"/>
        </w:rPr>
      </w:pPr>
      <w:r w:rsidRPr="00CD5209">
        <w:rPr>
          <w:color w:val="000000"/>
        </w:rPr>
        <w:t>Transfusion Service.</w:t>
      </w:r>
    </w:p>
    <w:p w:rsidR="003B14EB" w:rsidRPr="00CD5209" w:rsidRDefault="003B14EB" w:rsidP="003B14EB">
      <w:pPr>
        <w:ind w:left="2160"/>
        <w:jc w:val="both"/>
        <w:rPr>
          <w:color w:val="000000"/>
        </w:rPr>
      </w:pPr>
    </w:p>
    <w:p w:rsidR="003B14EB" w:rsidRPr="00CD5209" w:rsidRDefault="003B14EB" w:rsidP="00ED6387">
      <w:pPr>
        <w:numPr>
          <w:ilvl w:val="0"/>
          <w:numId w:val="88"/>
        </w:numPr>
        <w:jc w:val="both"/>
        <w:rPr>
          <w:color w:val="000000"/>
        </w:rPr>
      </w:pPr>
      <w:r w:rsidRPr="00CD5209">
        <w:rPr>
          <w:color w:val="000000"/>
        </w:rPr>
        <w:t>In the case of Haematology</w:t>
      </w:r>
      <w:r w:rsidR="00917EE3" w:rsidRPr="00CD5209">
        <w:rPr>
          <w:color w:val="000000"/>
        </w:rPr>
        <w:t xml:space="preserve">, </w:t>
      </w:r>
      <w:r w:rsidRPr="00CD5209">
        <w:rPr>
          <w:color w:val="000000"/>
        </w:rPr>
        <w:t>Biochemistry</w:t>
      </w:r>
      <w:r w:rsidR="00917EE3" w:rsidRPr="00CD5209">
        <w:rPr>
          <w:color w:val="000000"/>
        </w:rPr>
        <w:t xml:space="preserve"> and Microbiology</w:t>
      </w:r>
      <w:r w:rsidRPr="00CD5209">
        <w:rPr>
          <w:color w:val="000000"/>
        </w:rPr>
        <w:t>, where the tests requested are not processed in the Haematology</w:t>
      </w:r>
      <w:r w:rsidR="00917EE3" w:rsidRPr="00CD5209">
        <w:rPr>
          <w:color w:val="000000"/>
        </w:rPr>
        <w:t xml:space="preserve">, </w:t>
      </w:r>
      <w:r w:rsidR="00AD673A" w:rsidRPr="00CD5209">
        <w:rPr>
          <w:color w:val="000000"/>
        </w:rPr>
        <w:t>Biochemistry</w:t>
      </w:r>
      <w:r w:rsidRPr="00CD5209">
        <w:rPr>
          <w:color w:val="000000"/>
        </w:rPr>
        <w:t xml:space="preserve"> </w:t>
      </w:r>
      <w:r w:rsidR="00917EE3" w:rsidRPr="00CD5209">
        <w:rPr>
          <w:color w:val="000000"/>
        </w:rPr>
        <w:t xml:space="preserve">or Microbiology </w:t>
      </w:r>
      <w:r w:rsidRPr="00CD5209">
        <w:rPr>
          <w:color w:val="000000"/>
        </w:rPr>
        <w:t>Departments.</w:t>
      </w:r>
    </w:p>
    <w:p w:rsidR="007B21D3" w:rsidRPr="00CD5209" w:rsidRDefault="007B21D3" w:rsidP="007B21D3">
      <w:pPr>
        <w:pStyle w:val="ListParagraph"/>
        <w:rPr>
          <w:color w:val="000000"/>
        </w:rPr>
      </w:pPr>
    </w:p>
    <w:p w:rsidR="00DC252D" w:rsidRPr="00CD5209" w:rsidRDefault="00150481" w:rsidP="00C04763">
      <w:pPr>
        <w:ind w:left="1440" w:hanging="22"/>
        <w:jc w:val="both"/>
        <w:rPr>
          <w:color w:val="000000"/>
        </w:rPr>
      </w:pPr>
      <w:r w:rsidRPr="00CD5209">
        <w:rPr>
          <w:color w:val="000000"/>
        </w:rPr>
        <w:t xml:space="preserve">Unless otherwise specified in the agreement, the </w:t>
      </w:r>
      <w:r w:rsidR="008A7EB4" w:rsidRPr="00CD5209">
        <w:rPr>
          <w:color w:val="000000"/>
        </w:rPr>
        <w:t>laboratory (and not the referral laboratory) is</w:t>
      </w:r>
      <w:r w:rsidRPr="00CD5209">
        <w:rPr>
          <w:color w:val="000000"/>
        </w:rPr>
        <w:t xml:space="preserve"> responsible for ensuring that examination results of the referral laboratory are provided to the person making the request.  </w:t>
      </w:r>
      <w:r w:rsidR="00DC252D" w:rsidRPr="00CD5209">
        <w:rPr>
          <w:color w:val="000000"/>
        </w:rPr>
        <w:t xml:space="preserve">As described in </w:t>
      </w:r>
      <w:r w:rsidR="00D9754D" w:rsidRPr="00CD5209">
        <w:rPr>
          <w:i/>
          <w:iCs/>
          <w:color w:val="000000"/>
        </w:rPr>
        <w:t>M</w:t>
      </w:r>
      <w:r w:rsidR="00DC252D" w:rsidRPr="00CD5209">
        <w:rPr>
          <w:i/>
          <w:iCs/>
          <w:color w:val="000000"/>
        </w:rPr>
        <w:t>P-GEN-001</w:t>
      </w:r>
      <w:r w:rsidR="00D9754D" w:rsidRPr="00CD5209">
        <w:rPr>
          <w:i/>
          <w:iCs/>
          <w:color w:val="000000"/>
        </w:rPr>
        <w:t>4</w:t>
      </w:r>
      <w:r w:rsidR="00DC252D" w:rsidRPr="00CD5209">
        <w:rPr>
          <w:i/>
          <w:iCs/>
          <w:color w:val="000000"/>
        </w:rPr>
        <w:t xml:space="preserve"> Reporting of Results</w:t>
      </w:r>
      <w:r w:rsidR="00DC252D" w:rsidRPr="00CD5209">
        <w:rPr>
          <w:color w:val="000000"/>
        </w:rPr>
        <w:t xml:space="preserve">, it is the policy of the </w:t>
      </w:r>
      <w:r w:rsidR="00B71ECC" w:rsidRPr="00CD5209">
        <w:rPr>
          <w:color w:val="000000"/>
        </w:rPr>
        <w:t>Department of Pathology</w:t>
      </w:r>
      <w:r w:rsidR="00DC252D" w:rsidRPr="00CD5209">
        <w:rPr>
          <w:color w:val="000000"/>
        </w:rPr>
        <w:t xml:space="preserve"> to ensure that results, (specifically all essential elements of results) are returned to the requesting clinician. </w:t>
      </w:r>
    </w:p>
    <w:p w:rsidR="00150481" w:rsidRPr="00CD5209" w:rsidRDefault="00150481" w:rsidP="00150481">
      <w:pPr>
        <w:ind w:left="1440"/>
        <w:jc w:val="both"/>
        <w:rPr>
          <w:color w:val="000000"/>
        </w:rPr>
      </w:pPr>
    </w:p>
    <w:p w:rsidR="00B71ECC" w:rsidRPr="00CD5209" w:rsidRDefault="008A7EB4" w:rsidP="00C6795E">
      <w:pPr>
        <w:ind w:left="1440"/>
        <w:jc w:val="both"/>
        <w:rPr>
          <w:color w:val="000000"/>
        </w:rPr>
      </w:pPr>
      <w:r w:rsidRPr="00CD5209">
        <w:rPr>
          <w:color w:val="000000"/>
        </w:rPr>
        <w:t xml:space="preserve">When the laboratory prepares a report, it includes all essential elements of the results reported by the referral laboratory or Consultant, without alterations that could affect clinical interpretation.  The report indicates which examinations were performed by a referral laboratory or Consultant.  </w:t>
      </w:r>
      <w:r w:rsidR="005209CC" w:rsidRPr="00CD5209">
        <w:rPr>
          <w:color w:val="000000"/>
        </w:rPr>
        <w:t xml:space="preserve">The </w:t>
      </w:r>
      <w:r w:rsidR="00B71ECC" w:rsidRPr="00CD5209">
        <w:rPr>
          <w:color w:val="000000"/>
        </w:rPr>
        <w:t>Department Of Pathology</w:t>
      </w:r>
      <w:r w:rsidR="005209CC" w:rsidRPr="00CD5209">
        <w:rPr>
          <w:color w:val="000000"/>
        </w:rPr>
        <w:t xml:space="preserve"> retains a re</w:t>
      </w:r>
      <w:r w:rsidR="00B71ECC" w:rsidRPr="00CD5209">
        <w:rPr>
          <w:color w:val="000000"/>
        </w:rPr>
        <w:t>cord</w:t>
      </w:r>
      <w:r w:rsidR="005209CC" w:rsidRPr="00CD5209">
        <w:rPr>
          <w:color w:val="000000"/>
        </w:rPr>
        <w:t xml:space="preserve"> of all referral </w:t>
      </w:r>
      <w:r w:rsidR="00B71ECC" w:rsidRPr="00CD5209">
        <w:rPr>
          <w:color w:val="000000"/>
        </w:rPr>
        <w:t xml:space="preserve">tests specific to individual patients </w:t>
      </w:r>
      <w:r w:rsidR="00E00BC4" w:rsidRPr="00CD5209">
        <w:rPr>
          <w:color w:val="000000"/>
        </w:rPr>
        <w:t>on</w:t>
      </w:r>
      <w:r w:rsidR="00B71ECC" w:rsidRPr="00CD5209">
        <w:rPr>
          <w:color w:val="000000"/>
        </w:rPr>
        <w:t xml:space="preserve"> Apex.   </w:t>
      </w:r>
      <w:r w:rsidR="00E00BC4" w:rsidRPr="00CD5209">
        <w:rPr>
          <w:color w:val="000000"/>
        </w:rPr>
        <w:t xml:space="preserve"> </w:t>
      </w:r>
      <w:r w:rsidR="00B71ECC" w:rsidRPr="00CD5209">
        <w:rPr>
          <w:color w:val="000000"/>
        </w:rPr>
        <w:t xml:space="preserve">In addition, in the Blood Bank, </w:t>
      </w:r>
      <w:r w:rsidR="00D9754D" w:rsidRPr="00CD5209">
        <w:rPr>
          <w:i/>
          <w:color w:val="000000"/>
        </w:rPr>
        <w:t>LF-BT-0053 IBTS</w:t>
      </w:r>
      <w:r w:rsidR="00E00BC4" w:rsidRPr="00CD5209">
        <w:rPr>
          <w:i/>
          <w:color w:val="000000"/>
        </w:rPr>
        <w:t xml:space="preserve"> Referral </w:t>
      </w:r>
      <w:r w:rsidR="001A4BE6" w:rsidRPr="00CD5209">
        <w:rPr>
          <w:i/>
          <w:color w:val="000000"/>
        </w:rPr>
        <w:t>Record Form</w:t>
      </w:r>
      <w:r w:rsidR="00E00BC4" w:rsidRPr="00CD5209">
        <w:rPr>
          <w:color w:val="000000"/>
        </w:rPr>
        <w:t xml:space="preserve"> </w:t>
      </w:r>
      <w:r w:rsidR="00B71ECC" w:rsidRPr="00CD5209">
        <w:rPr>
          <w:color w:val="000000"/>
        </w:rPr>
        <w:t xml:space="preserve">is used and this contains the </w:t>
      </w:r>
      <w:r w:rsidR="00253FDC" w:rsidRPr="00CD5209">
        <w:rPr>
          <w:color w:val="000000"/>
        </w:rPr>
        <w:t>de</w:t>
      </w:r>
      <w:r w:rsidR="003B14EB" w:rsidRPr="00CD5209">
        <w:rPr>
          <w:color w:val="000000"/>
        </w:rPr>
        <w:t xml:space="preserve">tails of all samples referred.  </w:t>
      </w:r>
      <w:r w:rsidR="00EA74BF" w:rsidRPr="00CD5209">
        <w:rPr>
          <w:color w:val="000000"/>
        </w:rPr>
        <w:t xml:space="preserve">In Haematology, </w:t>
      </w:r>
      <w:r w:rsidR="00EA74BF" w:rsidRPr="00CD5209">
        <w:rPr>
          <w:i/>
          <w:color w:val="000000"/>
        </w:rPr>
        <w:t xml:space="preserve">LF-HAEM-0040 Haemoglobin S Screening, Internal Quality Control and Test Results </w:t>
      </w:r>
      <w:r w:rsidR="00EA74BF" w:rsidRPr="00CD5209">
        <w:rPr>
          <w:color w:val="000000"/>
        </w:rPr>
        <w:t xml:space="preserve">and </w:t>
      </w:r>
      <w:r w:rsidR="00EA74BF" w:rsidRPr="00CD5209">
        <w:rPr>
          <w:i/>
          <w:color w:val="000000"/>
        </w:rPr>
        <w:t xml:space="preserve">LF-HAEM-0038 Record of Malaria Screen, Internal Quality Control and Patient Test Results </w:t>
      </w:r>
      <w:r w:rsidR="00EA74BF" w:rsidRPr="00CD5209">
        <w:rPr>
          <w:color w:val="000000"/>
        </w:rPr>
        <w:t xml:space="preserve">are used and they include the results of the referred tests for Sickle Cell and Malaria Screening. </w:t>
      </w:r>
    </w:p>
    <w:p w:rsidR="00B71ECC" w:rsidRPr="00CD5209" w:rsidRDefault="00B71ECC" w:rsidP="00C6795E">
      <w:pPr>
        <w:ind w:left="1440"/>
        <w:jc w:val="both"/>
        <w:rPr>
          <w:color w:val="000000"/>
        </w:rPr>
      </w:pPr>
    </w:p>
    <w:p w:rsidR="003B1219" w:rsidRPr="00CD5209" w:rsidRDefault="00253FDC" w:rsidP="00C6795E">
      <w:pPr>
        <w:ind w:left="1440"/>
        <w:jc w:val="both"/>
        <w:rPr>
          <w:color w:val="000000"/>
        </w:rPr>
      </w:pPr>
      <w:r w:rsidRPr="00CD5209">
        <w:rPr>
          <w:color w:val="000000"/>
        </w:rPr>
        <w:t xml:space="preserve">The name and address of the referral laboratory responsible for the examination result is clearly indicated on the result report.  </w:t>
      </w:r>
      <w:r w:rsidR="005C2A3C" w:rsidRPr="00CD5209">
        <w:rPr>
          <w:color w:val="000000"/>
        </w:rPr>
        <w:t xml:space="preserve">Results from the </w:t>
      </w:r>
      <w:r w:rsidR="00B71ECC" w:rsidRPr="00CD5209">
        <w:rPr>
          <w:color w:val="000000"/>
        </w:rPr>
        <w:t>referral laboratory</w:t>
      </w:r>
      <w:r w:rsidR="005C2A3C" w:rsidRPr="00CD5209">
        <w:rPr>
          <w:color w:val="000000"/>
        </w:rPr>
        <w:t xml:space="preserve"> are reviewed for accuracy by a Senior Medical Scientist and entered into the LIS system including all essential elements </w:t>
      </w:r>
      <w:r w:rsidR="00732C25" w:rsidRPr="00CD5209">
        <w:rPr>
          <w:color w:val="000000"/>
        </w:rPr>
        <w:t>of the</w:t>
      </w:r>
      <w:r w:rsidR="005C2A3C" w:rsidRPr="00CD5209">
        <w:rPr>
          <w:color w:val="000000"/>
        </w:rPr>
        <w:t xml:space="preserve"> results reported by the </w:t>
      </w:r>
      <w:r w:rsidR="00B71ECC" w:rsidRPr="00CD5209">
        <w:rPr>
          <w:color w:val="000000"/>
        </w:rPr>
        <w:t>referral laboratory</w:t>
      </w:r>
      <w:r w:rsidR="005C2A3C" w:rsidRPr="00CD5209">
        <w:rPr>
          <w:color w:val="000000"/>
        </w:rPr>
        <w:t xml:space="preserve">, without alterations that could affect clinical interpretation.  The </w:t>
      </w:r>
      <w:r w:rsidR="00B71ECC" w:rsidRPr="00CD5209">
        <w:rPr>
          <w:color w:val="000000"/>
        </w:rPr>
        <w:t xml:space="preserve">relevant </w:t>
      </w:r>
      <w:r w:rsidR="005C2A3C" w:rsidRPr="00CD5209">
        <w:rPr>
          <w:color w:val="000000"/>
        </w:rPr>
        <w:t>Consultant may elect to provide additional interpretative remarks to those of the</w:t>
      </w:r>
      <w:r w:rsidR="00C34CF0" w:rsidRPr="00CD5209">
        <w:rPr>
          <w:color w:val="000000"/>
        </w:rPr>
        <w:t xml:space="preserve"> referral laboratory</w:t>
      </w:r>
      <w:r w:rsidR="005C2A3C" w:rsidRPr="00CD5209">
        <w:rPr>
          <w:color w:val="000000"/>
        </w:rPr>
        <w:t xml:space="preserve">, in the context of the patient and the local medical environment.  </w:t>
      </w:r>
    </w:p>
    <w:p w:rsidR="00E16280" w:rsidRPr="00CD5209" w:rsidRDefault="00785618" w:rsidP="00C6795E">
      <w:pPr>
        <w:ind w:left="1440"/>
        <w:jc w:val="both"/>
        <w:rPr>
          <w:i/>
          <w:iCs/>
          <w:color w:val="000000"/>
        </w:rPr>
      </w:pPr>
      <w:r w:rsidRPr="00CD5209">
        <w:rPr>
          <w:color w:val="000000"/>
        </w:rPr>
        <w:t>In such a case, the Consultant is clearly identified as author of the comments.</w:t>
      </w:r>
      <w:r w:rsidR="00DC252D" w:rsidRPr="00CD5209">
        <w:rPr>
          <w:color w:val="000000"/>
        </w:rPr>
        <w:t xml:space="preserve">  </w:t>
      </w:r>
      <w:r w:rsidRPr="00CD5209">
        <w:rPr>
          <w:color w:val="000000"/>
        </w:rPr>
        <w:t xml:space="preserve">The </w:t>
      </w:r>
      <w:r w:rsidR="003B1219" w:rsidRPr="00CD5209">
        <w:rPr>
          <w:color w:val="000000"/>
        </w:rPr>
        <w:t>Consultant</w:t>
      </w:r>
      <w:r w:rsidRPr="00CD5209">
        <w:rPr>
          <w:color w:val="000000"/>
        </w:rPr>
        <w:t>’s comments is entered on the LIS and double checked by another member of staff</w:t>
      </w:r>
      <w:r w:rsidR="00762D89" w:rsidRPr="00CD5209">
        <w:rPr>
          <w:color w:val="000000"/>
        </w:rPr>
        <w:t xml:space="preserve"> in accordance with </w:t>
      </w:r>
      <w:r w:rsidRPr="00CD5209">
        <w:rPr>
          <w:i/>
          <w:iCs/>
          <w:color w:val="000000"/>
        </w:rPr>
        <w:t>M</w:t>
      </w:r>
      <w:r w:rsidR="00253FDC" w:rsidRPr="00CD5209">
        <w:rPr>
          <w:i/>
          <w:iCs/>
          <w:color w:val="000000"/>
        </w:rPr>
        <w:t>P-GEN-001</w:t>
      </w:r>
      <w:r w:rsidRPr="00CD5209">
        <w:rPr>
          <w:i/>
          <w:iCs/>
          <w:color w:val="000000"/>
        </w:rPr>
        <w:t>4</w:t>
      </w:r>
      <w:r w:rsidR="00253FDC" w:rsidRPr="00CD5209">
        <w:rPr>
          <w:i/>
          <w:iCs/>
          <w:color w:val="000000"/>
        </w:rPr>
        <w:t xml:space="preserve"> Reporting of Results.</w:t>
      </w:r>
      <w:r w:rsidR="004E1079" w:rsidRPr="00CD5209">
        <w:rPr>
          <w:i/>
          <w:iCs/>
          <w:color w:val="000000"/>
        </w:rPr>
        <w:t xml:space="preserve"> </w:t>
      </w:r>
      <w:r w:rsidR="008A7EB4" w:rsidRPr="00CD5209">
        <w:rPr>
          <w:i/>
          <w:iCs/>
          <w:color w:val="000000"/>
        </w:rPr>
        <w:t xml:space="preserve"> </w:t>
      </w:r>
    </w:p>
    <w:p w:rsidR="005C2A3C" w:rsidRPr="00CD5209" w:rsidRDefault="005C2A3C" w:rsidP="00C6795E">
      <w:pPr>
        <w:ind w:left="1440"/>
        <w:jc w:val="both"/>
        <w:rPr>
          <w:iCs/>
          <w:color w:val="000000"/>
        </w:rPr>
      </w:pPr>
    </w:p>
    <w:p w:rsidR="00E16280" w:rsidRPr="00CD5209" w:rsidRDefault="00E16280" w:rsidP="00C6795E">
      <w:pPr>
        <w:ind w:left="1440"/>
        <w:jc w:val="both"/>
        <w:rPr>
          <w:iCs/>
          <w:color w:val="000000"/>
        </w:rPr>
      </w:pPr>
      <w:r w:rsidRPr="00CD5209">
        <w:rPr>
          <w:iCs/>
          <w:color w:val="000000"/>
        </w:rPr>
        <w:t>The laboratory adopts the most appropriate means of reporting referral laboratory results, taking into account turnaround times, measurement accuracy, transcription processes and interpretative skill requirements.  In cases where the correct interpretation and application of examination results needs collaboration between clinicians and specialists from both the referring and the referral laboratories, this process is not hindered by commercial or financial considerations.</w:t>
      </w:r>
    </w:p>
    <w:p w:rsidR="00BF08CF" w:rsidRPr="00CD5209" w:rsidRDefault="00BF08CF" w:rsidP="00C6795E">
      <w:pPr>
        <w:ind w:left="1440"/>
        <w:jc w:val="both"/>
        <w:rPr>
          <w:iCs/>
          <w:color w:val="000000"/>
        </w:rPr>
      </w:pPr>
    </w:p>
    <w:p w:rsidR="00DC252D" w:rsidRPr="00CD5209" w:rsidRDefault="00DC252D" w:rsidP="00ED6387">
      <w:pPr>
        <w:numPr>
          <w:ilvl w:val="2"/>
          <w:numId w:val="96"/>
        </w:numPr>
        <w:autoSpaceDE w:val="0"/>
        <w:autoSpaceDN w:val="0"/>
        <w:adjustRightInd w:val="0"/>
        <w:ind w:hanging="873"/>
        <w:jc w:val="both"/>
        <w:rPr>
          <w:b/>
          <w:color w:val="000000"/>
        </w:rPr>
      </w:pPr>
      <w:r w:rsidRPr="00CD5209">
        <w:rPr>
          <w:b/>
          <w:color w:val="000000"/>
        </w:rPr>
        <w:t>Service Level Agreements</w:t>
      </w:r>
    </w:p>
    <w:p w:rsidR="00DC252D" w:rsidRPr="00CD5209" w:rsidRDefault="00DC252D" w:rsidP="00DC252D">
      <w:pPr>
        <w:autoSpaceDE w:val="0"/>
        <w:autoSpaceDN w:val="0"/>
        <w:adjustRightInd w:val="0"/>
        <w:ind w:left="1440"/>
        <w:jc w:val="both"/>
        <w:rPr>
          <w:color w:val="000000"/>
        </w:rPr>
      </w:pPr>
    </w:p>
    <w:p w:rsidR="00820DD5" w:rsidRPr="00CD5209" w:rsidRDefault="008A7EB4" w:rsidP="009B73D7">
      <w:pPr>
        <w:autoSpaceDE w:val="0"/>
        <w:autoSpaceDN w:val="0"/>
        <w:adjustRightInd w:val="0"/>
        <w:ind w:left="1440"/>
        <w:jc w:val="both"/>
        <w:rPr>
          <w:color w:val="000000"/>
        </w:rPr>
      </w:pPr>
      <w:r w:rsidRPr="00CD5209">
        <w:rPr>
          <w:color w:val="000000"/>
        </w:rPr>
        <w:t xml:space="preserve">A Service Level Agreement is set-up for the use of </w:t>
      </w:r>
      <w:r w:rsidR="00785618" w:rsidRPr="00CD5209">
        <w:rPr>
          <w:color w:val="000000"/>
        </w:rPr>
        <w:t xml:space="preserve">the </w:t>
      </w:r>
      <w:r w:rsidR="003B1219" w:rsidRPr="00CD5209">
        <w:rPr>
          <w:color w:val="000000"/>
        </w:rPr>
        <w:t>referral laboratories</w:t>
      </w:r>
      <w:r w:rsidR="00785618" w:rsidRPr="00CD5209">
        <w:rPr>
          <w:color w:val="000000"/>
        </w:rPr>
        <w:t xml:space="preserve">. </w:t>
      </w:r>
      <w:r w:rsidRPr="00CD5209">
        <w:rPr>
          <w:color w:val="000000"/>
        </w:rPr>
        <w:t xml:space="preserve"> </w:t>
      </w:r>
      <w:r w:rsidR="00785618" w:rsidRPr="00CD5209">
        <w:rPr>
          <w:color w:val="000000"/>
        </w:rPr>
        <w:t xml:space="preserve">An annual Quality Assessment Confirmation </w:t>
      </w:r>
      <w:r w:rsidR="00762D89" w:rsidRPr="00CD5209">
        <w:rPr>
          <w:i/>
          <w:color w:val="000000"/>
        </w:rPr>
        <w:t xml:space="preserve">LF-GEN-0002 Quality Assessment Confirmation Form </w:t>
      </w:r>
      <w:r w:rsidR="00785618" w:rsidRPr="00CD5209">
        <w:rPr>
          <w:color w:val="000000"/>
        </w:rPr>
        <w:t xml:space="preserve">is sent annually to the </w:t>
      </w:r>
      <w:r w:rsidR="003B1219" w:rsidRPr="00CD5209">
        <w:rPr>
          <w:color w:val="000000"/>
        </w:rPr>
        <w:t>referral laboratories</w:t>
      </w:r>
      <w:r w:rsidR="00785618" w:rsidRPr="00CD5209">
        <w:rPr>
          <w:color w:val="000000"/>
        </w:rPr>
        <w:t xml:space="preserve"> for completion</w:t>
      </w:r>
      <w:r w:rsidRPr="00CD5209">
        <w:rPr>
          <w:color w:val="000000"/>
        </w:rPr>
        <w:t>.</w:t>
      </w:r>
    </w:p>
    <w:p w:rsidR="007E5871" w:rsidRPr="00CD5209" w:rsidRDefault="00C24914" w:rsidP="00ED6387">
      <w:pPr>
        <w:pStyle w:val="Heading2"/>
        <w:numPr>
          <w:ilvl w:val="1"/>
          <w:numId w:val="96"/>
        </w:numPr>
        <w:ind w:hanging="7"/>
        <w:rPr>
          <w:color w:val="000000"/>
          <w:szCs w:val="24"/>
        </w:rPr>
      </w:pPr>
      <w:bookmarkStart w:id="13" w:name="_Toc476588741"/>
      <w:r w:rsidRPr="00CD5209">
        <w:rPr>
          <w:color w:val="000000"/>
          <w:szCs w:val="24"/>
        </w:rPr>
        <w:t>E</w:t>
      </w:r>
      <w:r w:rsidR="007E5871" w:rsidRPr="00CD5209">
        <w:rPr>
          <w:color w:val="000000"/>
          <w:szCs w:val="24"/>
        </w:rPr>
        <w:t>xternal Services and Supplies</w:t>
      </w:r>
      <w:bookmarkEnd w:id="13"/>
    </w:p>
    <w:p w:rsidR="00253FDC" w:rsidRPr="00CD5209" w:rsidRDefault="00253FDC" w:rsidP="00253FDC">
      <w:pPr>
        <w:ind w:left="748"/>
        <w:jc w:val="both"/>
        <w:rPr>
          <w:b/>
          <w:bCs/>
          <w:color w:val="000000"/>
        </w:rPr>
      </w:pPr>
    </w:p>
    <w:p w:rsidR="007E5871" w:rsidRPr="00CD5209" w:rsidRDefault="007E5871" w:rsidP="00E16280">
      <w:pPr>
        <w:ind w:left="1440"/>
        <w:jc w:val="both"/>
        <w:rPr>
          <w:color w:val="000000"/>
        </w:rPr>
      </w:pPr>
      <w:r w:rsidRPr="00CD5209">
        <w:rPr>
          <w:color w:val="000000"/>
        </w:rPr>
        <w:t xml:space="preserve">The procedures for the </w:t>
      </w:r>
      <w:r w:rsidRPr="00CD5209">
        <w:rPr>
          <w:iCs/>
          <w:color w:val="000000"/>
        </w:rPr>
        <w:t>selection</w:t>
      </w:r>
      <w:r w:rsidRPr="00CD5209">
        <w:rPr>
          <w:color w:val="000000"/>
        </w:rPr>
        <w:t xml:space="preserve"> </w:t>
      </w:r>
      <w:r w:rsidR="005276A6" w:rsidRPr="00CD5209">
        <w:rPr>
          <w:color w:val="000000"/>
        </w:rPr>
        <w:t xml:space="preserve">and purchasing </w:t>
      </w:r>
      <w:r w:rsidRPr="00CD5209">
        <w:rPr>
          <w:color w:val="000000"/>
        </w:rPr>
        <w:t xml:space="preserve">of external services, equipment, reagents, </w:t>
      </w:r>
      <w:r w:rsidR="005276A6" w:rsidRPr="00CD5209">
        <w:rPr>
          <w:color w:val="000000"/>
        </w:rPr>
        <w:t xml:space="preserve">consumable </w:t>
      </w:r>
      <w:r w:rsidRPr="00CD5209">
        <w:rPr>
          <w:color w:val="000000"/>
        </w:rPr>
        <w:t>supplies and off-site archiving that a</w:t>
      </w:r>
      <w:r w:rsidR="00C24914" w:rsidRPr="00CD5209">
        <w:rPr>
          <w:color w:val="000000"/>
        </w:rPr>
        <w:t xml:space="preserve">ffect the quality of services provided by the </w:t>
      </w:r>
      <w:r w:rsidR="003B1219" w:rsidRPr="00CD5209">
        <w:rPr>
          <w:color w:val="000000"/>
        </w:rPr>
        <w:t>Department of Pathology</w:t>
      </w:r>
      <w:r w:rsidR="00E16280" w:rsidRPr="00CD5209">
        <w:rPr>
          <w:color w:val="000000"/>
        </w:rPr>
        <w:t xml:space="preserve"> are</w:t>
      </w:r>
      <w:r w:rsidRPr="00CD5209">
        <w:rPr>
          <w:color w:val="000000"/>
        </w:rPr>
        <w:t xml:space="preserve"> defined through the following procedures:</w:t>
      </w:r>
    </w:p>
    <w:p w:rsidR="007E5871" w:rsidRPr="00CD5209" w:rsidRDefault="007E5871">
      <w:pPr>
        <w:ind w:left="1146"/>
        <w:jc w:val="both"/>
        <w:rPr>
          <w:color w:val="000000"/>
        </w:rPr>
      </w:pPr>
    </w:p>
    <w:p w:rsidR="007E5871" w:rsidRPr="00CD5209" w:rsidRDefault="007E5871" w:rsidP="00ED6387">
      <w:pPr>
        <w:numPr>
          <w:ilvl w:val="0"/>
          <w:numId w:val="33"/>
        </w:numPr>
        <w:jc w:val="both"/>
        <w:rPr>
          <w:i/>
          <w:color w:val="000000"/>
        </w:rPr>
      </w:pPr>
      <w:r w:rsidRPr="00CD5209">
        <w:rPr>
          <w:i/>
          <w:color w:val="000000"/>
        </w:rPr>
        <w:t>MP-GEN-000</w:t>
      </w:r>
      <w:r w:rsidR="00115345" w:rsidRPr="00CD5209">
        <w:rPr>
          <w:i/>
          <w:color w:val="000000"/>
        </w:rPr>
        <w:t>9</w:t>
      </w:r>
      <w:r w:rsidRPr="00CD5209">
        <w:rPr>
          <w:i/>
          <w:color w:val="000000"/>
        </w:rPr>
        <w:t xml:space="preserve"> Procurement and Management of Equipment</w:t>
      </w:r>
    </w:p>
    <w:p w:rsidR="007E5871" w:rsidRPr="00CD5209" w:rsidRDefault="00115345" w:rsidP="00ED6387">
      <w:pPr>
        <w:numPr>
          <w:ilvl w:val="0"/>
          <w:numId w:val="33"/>
        </w:numPr>
        <w:jc w:val="both"/>
        <w:rPr>
          <w:i/>
          <w:color w:val="000000"/>
        </w:rPr>
      </w:pPr>
      <w:r w:rsidRPr="00CD5209">
        <w:rPr>
          <w:i/>
          <w:color w:val="000000"/>
        </w:rPr>
        <w:t>L</w:t>
      </w:r>
      <w:r w:rsidR="000634C9" w:rsidRPr="00CD5209">
        <w:rPr>
          <w:i/>
          <w:color w:val="000000"/>
        </w:rPr>
        <w:t>P-GEN-00</w:t>
      </w:r>
      <w:r w:rsidRPr="00CD5209">
        <w:rPr>
          <w:i/>
          <w:color w:val="000000"/>
        </w:rPr>
        <w:t>09</w:t>
      </w:r>
      <w:r w:rsidR="007E5871" w:rsidRPr="00CD5209">
        <w:rPr>
          <w:i/>
          <w:color w:val="000000"/>
        </w:rPr>
        <w:t xml:space="preserve"> </w:t>
      </w:r>
      <w:r w:rsidRPr="00CD5209">
        <w:rPr>
          <w:i/>
          <w:color w:val="000000"/>
        </w:rPr>
        <w:t>Equipment Validation</w:t>
      </w:r>
    </w:p>
    <w:p w:rsidR="007E5871" w:rsidRPr="00CD5209" w:rsidRDefault="007F189F" w:rsidP="00ED6387">
      <w:pPr>
        <w:numPr>
          <w:ilvl w:val="0"/>
          <w:numId w:val="33"/>
        </w:numPr>
        <w:jc w:val="both"/>
        <w:rPr>
          <w:i/>
          <w:color w:val="000000"/>
        </w:rPr>
      </w:pPr>
      <w:r w:rsidRPr="00CD5209">
        <w:rPr>
          <w:i/>
          <w:color w:val="000000"/>
        </w:rPr>
        <w:t>MP-GEN-001</w:t>
      </w:r>
      <w:r w:rsidR="00115345" w:rsidRPr="00CD5209">
        <w:rPr>
          <w:i/>
          <w:color w:val="000000"/>
        </w:rPr>
        <w:t>6</w:t>
      </w:r>
      <w:r w:rsidRPr="00CD5209">
        <w:rPr>
          <w:i/>
          <w:color w:val="000000"/>
        </w:rPr>
        <w:t xml:space="preserve"> Management </w:t>
      </w:r>
      <w:r w:rsidR="00115345" w:rsidRPr="00CD5209">
        <w:rPr>
          <w:i/>
          <w:color w:val="000000"/>
        </w:rPr>
        <w:t xml:space="preserve">and Review of </w:t>
      </w:r>
      <w:r w:rsidRPr="00CD5209">
        <w:rPr>
          <w:i/>
          <w:color w:val="000000"/>
        </w:rPr>
        <w:t xml:space="preserve"> Contracts</w:t>
      </w:r>
    </w:p>
    <w:p w:rsidR="00EF2443" w:rsidRPr="00CD5209" w:rsidRDefault="003B400B" w:rsidP="00ED6387">
      <w:pPr>
        <w:numPr>
          <w:ilvl w:val="0"/>
          <w:numId w:val="33"/>
        </w:numPr>
        <w:jc w:val="both"/>
        <w:rPr>
          <w:i/>
          <w:iCs/>
          <w:color w:val="000000"/>
        </w:rPr>
      </w:pPr>
      <w:r w:rsidRPr="00CD5209">
        <w:rPr>
          <w:i/>
          <w:iCs/>
          <w:color w:val="000000"/>
        </w:rPr>
        <w:t>VMP-GEN-0001</w:t>
      </w:r>
      <w:r w:rsidR="00EF2443" w:rsidRPr="00CD5209">
        <w:rPr>
          <w:i/>
          <w:iCs/>
          <w:color w:val="000000"/>
        </w:rPr>
        <w:t xml:space="preserve"> Validation Master Plan for the Blood Transfusion Laboratory</w:t>
      </w:r>
    </w:p>
    <w:p w:rsidR="00C24914" w:rsidRPr="00CD5209" w:rsidRDefault="00EF2443" w:rsidP="00ED6387">
      <w:pPr>
        <w:numPr>
          <w:ilvl w:val="0"/>
          <w:numId w:val="34"/>
        </w:numPr>
        <w:tabs>
          <w:tab w:val="left" w:pos="3060"/>
        </w:tabs>
        <w:jc w:val="both"/>
        <w:rPr>
          <w:i/>
          <w:iCs/>
          <w:color w:val="000000"/>
        </w:rPr>
      </w:pPr>
      <w:r w:rsidRPr="00CD5209">
        <w:rPr>
          <w:i/>
          <w:iCs/>
          <w:color w:val="000000"/>
        </w:rPr>
        <w:t>LP-BT-0002 Monitoring of Materials in Blood Transfusion</w:t>
      </w:r>
    </w:p>
    <w:p w:rsidR="00A762B3" w:rsidRPr="00CD5209" w:rsidRDefault="00A762B3" w:rsidP="00ED6387">
      <w:pPr>
        <w:numPr>
          <w:ilvl w:val="0"/>
          <w:numId w:val="34"/>
        </w:numPr>
        <w:tabs>
          <w:tab w:val="left" w:pos="3060"/>
        </w:tabs>
        <w:jc w:val="both"/>
        <w:rPr>
          <w:i/>
          <w:iCs/>
          <w:color w:val="000000"/>
        </w:rPr>
      </w:pPr>
      <w:r w:rsidRPr="00CD5209">
        <w:rPr>
          <w:i/>
          <w:iCs/>
          <w:color w:val="000000"/>
        </w:rPr>
        <w:t>LP-BIO-0007</w:t>
      </w:r>
      <w:r w:rsidR="00AF4C2B" w:rsidRPr="00CD5209">
        <w:rPr>
          <w:i/>
          <w:iCs/>
          <w:color w:val="000000"/>
        </w:rPr>
        <w:t xml:space="preserve"> </w:t>
      </w:r>
      <w:r w:rsidRPr="00CD5209">
        <w:rPr>
          <w:i/>
          <w:iCs/>
          <w:color w:val="000000"/>
        </w:rPr>
        <w:t>Batch Acceptance of Reagents,</w:t>
      </w:r>
      <w:r w:rsidR="00AF4C2B" w:rsidRPr="00CD5209">
        <w:rPr>
          <w:i/>
          <w:iCs/>
          <w:color w:val="000000"/>
        </w:rPr>
        <w:t xml:space="preserve"> Cal</w:t>
      </w:r>
      <w:r w:rsidR="005E4563" w:rsidRPr="00CD5209">
        <w:rPr>
          <w:i/>
          <w:iCs/>
          <w:color w:val="000000"/>
        </w:rPr>
        <w:t>i</w:t>
      </w:r>
      <w:r w:rsidRPr="00CD5209">
        <w:rPr>
          <w:i/>
          <w:iCs/>
          <w:color w:val="000000"/>
        </w:rPr>
        <w:t>brators, Q.C. and Consumables</w:t>
      </w:r>
    </w:p>
    <w:p w:rsidR="00A762B3" w:rsidRPr="00CD5209" w:rsidRDefault="00A762B3" w:rsidP="00ED6387">
      <w:pPr>
        <w:numPr>
          <w:ilvl w:val="0"/>
          <w:numId w:val="34"/>
        </w:numPr>
        <w:tabs>
          <w:tab w:val="left" w:pos="3060"/>
        </w:tabs>
        <w:jc w:val="both"/>
        <w:rPr>
          <w:i/>
          <w:iCs/>
          <w:color w:val="000000"/>
        </w:rPr>
      </w:pPr>
      <w:r w:rsidRPr="00CD5209">
        <w:rPr>
          <w:i/>
          <w:iCs/>
          <w:color w:val="000000"/>
        </w:rPr>
        <w:t>LP-HAEM-0012 Batch Acceptance of Reagents in Haematology</w:t>
      </w:r>
    </w:p>
    <w:p w:rsidR="00917EE3" w:rsidRPr="00CD5209" w:rsidRDefault="00917EE3" w:rsidP="00ED6387">
      <w:pPr>
        <w:numPr>
          <w:ilvl w:val="0"/>
          <w:numId w:val="34"/>
        </w:numPr>
        <w:tabs>
          <w:tab w:val="left" w:pos="3060"/>
        </w:tabs>
        <w:jc w:val="both"/>
        <w:rPr>
          <w:i/>
          <w:iCs/>
          <w:color w:val="000000"/>
        </w:rPr>
      </w:pPr>
      <w:r w:rsidRPr="00CD5209">
        <w:rPr>
          <w:i/>
          <w:iCs/>
          <w:color w:val="000000"/>
        </w:rPr>
        <w:t>LP-MIC-0065</w:t>
      </w:r>
      <w:r w:rsidR="00BF042F" w:rsidRPr="00CD5209">
        <w:rPr>
          <w:i/>
          <w:iCs/>
          <w:color w:val="000000"/>
        </w:rPr>
        <w:t xml:space="preserve"> </w:t>
      </w:r>
      <w:r w:rsidRPr="00CD5209">
        <w:rPr>
          <w:i/>
          <w:iCs/>
          <w:color w:val="000000"/>
        </w:rPr>
        <w:t>Batch Acceptance in Microbiology</w:t>
      </w:r>
    </w:p>
    <w:p w:rsidR="003176CB" w:rsidRPr="00CD5209" w:rsidRDefault="003176CB" w:rsidP="003176CB">
      <w:pPr>
        <w:tabs>
          <w:tab w:val="left" w:pos="3060"/>
        </w:tabs>
        <w:jc w:val="both"/>
        <w:rPr>
          <w:i/>
          <w:iCs/>
          <w:color w:val="000000"/>
        </w:rPr>
      </w:pPr>
    </w:p>
    <w:p w:rsidR="00917EE3" w:rsidRPr="00CD5209" w:rsidRDefault="00917EE3" w:rsidP="00F018D9">
      <w:pPr>
        <w:tabs>
          <w:tab w:val="left" w:pos="1418"/>
        </w:tabs>
        <w:autoSpaceDE w:val="0"/>
        <w:autoSpaceDN w:val="0"/>
        <w:adjustRightInd w:val="0"/>
        <w:ind w:left="1418"/>
        <w:jc w:val="both"/>
        <w:rPr>
          <w:color w:val="000000"/>
        </w:rPr>
      </w:pPr>
    </w:p>
    <w:p w:rsidR="00917EE3" w:rsidRPr="00CD5209" w:rsidRDefault="00917EE3" w:rsidP="00F018D9">
      <w:pPr>
        <w:tabs>
          <w:tab w:val="left" w:pos="1418"/>
        </w:tabs>
        <w:autoSpaceDE w:val="0"/>
        <w:autoSpaceDN w:val="0"/>
        <w:adjustRightInd w:val="0"/>
        <w:ind w:left="1418"/>
        <w:jc w:val="both"/>
        <w:rPr>
          <w:color w:val="000000"/>
        </w:rPr>
      </w:pPr>
    </w:p>
    <w:p w:rsidR="00917EE3" w:rsidRPr="00CD5209" w:rsidRDefault="00917EE3" w:rsidP="00F018D9">
      <w:pPr>
        <w:tabs>
          <w:tab w:val="left" w:pos="1418"/>
        </w:tabs>
        <w:autoSpaceDE w:val="0"/>
        <w:autoSpaceDN w:val="0"/>
        <w:adjustRightInd w:val="0"/>
        <w:ind w:left="1418"/>
        <w:jc w:val="both"/>
        <w:rPr>
          <w:color w:val="000000"/>
        </w:rPr>
      </w:pPr>
    </w:p>
    <w:p w:rsidR="00917EE3" w:rsidRPr="00CD5209" w:rsidRDefault="00917EE3" w:rsidP="00F018D9">
      <w:pPr>
        <w:tabs>
          <w:tab w:val="left" w:pos="1418"/>
        </w:tabs>
        <w:autoSpaceDE w:val="0"/>
        <w:autoSpaceDN w:val="0"/>
        <w:adjustRightInd w:val="0"/>
        <w:ind w:left="1418"/>
        <w:jc w:val="both"/>
        <w:rPr>
          <w:color w:val="000000"/>
        </w:rPr>
      </w:pPr>
    </w:p>
    <w:p w:rsidR="00917EE3" w:rsidRPr="00CD5209" w:rsidRDefault="00917EE3" w:rsidP="00F018D9">
      <w:pPr>
        <w:tabs>
          <w:tab w:val="left" w:pos="1418"/>
        </w:tabs>
        <w:autoSpaceDE w:val="0"/>
        <w:autoSpaceDN w:val="0"/>
        <w:adjustRightInd w:val="0"/>
        <w:ind w:left="1418"/>
        <w:jc w:val="both"/>
        <w:rPr>
          <w:color w:val="000000"/>
        </w:rPr>
      </w:pPr>
    </w:p>
    <w:p w:rsidR="00917EE3" w:rsidRPr="00CD5209" w:rsidRDefault="00917EE3" w:rsidP="00F018D9">
      <w:pPr>
        <w:tabs>
          <w:tab w:val="left" w:pos="1418"/>
        </w:tabs>
        <w:autoSpaceDE w:val="0"/>
        <w:autoSpaceDN w:val="0"/>
        <w:adjustRightInd w:val="0"/>
        <w:ind w:left="1418"/>
        <w:jc w:val="both"/>
        <w:rPr>
          <w:color w:val="000000"/>
        </w:rPr>
      </w:pPr>
    </w:p>
    <w:p w:rsidR="00F018D9" w:rsidRPr="00CD5209" w:rsidRDefault="00F018D9" w:rsidP="00F018D9">
      <w:pPr>
        <w:tabs>
          <w:tab w:val="left" w:pos="1418"/>
        </w:tabs>
        <w:autoSpaceDE w:val="0"/>
        <w:autoSpaceDN w:val="0"/>
        <w:adjustRightInd w:val="0"/>
        <w:ind w:left="1418"/>
        <w:jc w:val="both"/>
        <w:rPr>
          <w:color w:val="000000"/>
        </w:rPr>
      </w:pPr>
      <w:r w:rsidRPr="00CD5209">
        <w:rPr>
          <w:color w:val="000000"/>
        </w:rPr>
        <w:t xml:space="preserve">The Quality </w:t>
      </w:r>
      <w:r w:rsidR="0014664D" w:rsidRPr="00CD5209">
        <w:rPr>
          <w:color w:val="000000"/>
        </w:rPr>
        <w:t>Co-</w:t>
      </w:r>
      <w:r w:rsidR="00AD673A" w:rsidRPr="00CD5209">
        <w:rPr>
          <w:color w:val="000000"/>
        </w:rPr>
        <w:t>ordinator maintains</w:t>
      </w:r>
      <w:r w:rsidRPr="00CD5209">
        <w:rPr>
          <w:color w:val="000000"/>
        </w:rPr>
        <w:t xml:space="preserve"> a list of equipment in use</w:t>
      </w:r>
      <w:r w:rsidR="003C32D6" w:rsidRPr="00CD5209">
        <w:rPr>
          <w:color w:val="000000"/>
        </w:rPr>
        <w:t xml:space="preserve"> for Blood Bank</w:t>
      </w:r>
      <w:r w:rsidR="00AD673A" w:rsidRPr="00CD5209">
        <w:rPr>
          <w:color w:val="000000"/>
        </w:rPr>
        <w:t>, Haematology</w:t>
      </w:r>
      <w:r w:rsidR="00496E59" w:rsidRPr="00CD5209">
        <w:rPr>
          <w:color w:val="000000"/>
        </w:rPr>
        <w:t xml:space="preserve">, </w:t>
      </w:r>
      <w:r w:rsidR="00AD673A" w:rsidRPr="00CD5209">
        <w:rPr>
          <w:color w:val="000000"/>
        </w:rPr>
        <w:t>Biochemistry and</w:t>
      </w:r>
      <w:r w:rsidR="00496E59" w:rsidRPr="00CD5209">
        <w:rPr>
          <w:color w:val="000000"/>
        </w:rPr>
        <w:t xml:space="preserve"> Microbiology</w:t>
      </w:r>
      <w:r w:rsidR="003C32D6" w:rsidRPr="00CD5209">
        <w:rPr>
          <w:color w:val="000000"/>
        </w:rPr>
        <w:t xml:space="preserve">.  </w:t>
      </w:r>
      <w:r w:rsidR="00A762B3" w:rsidRPr="00CD5209">
        <w:rPr>
          <w:color w:val="000000"/>
        </w:rPr>
        <w:t xml:space="preserve"> </w:t>
      </w:r>
      <w:r w:rsidRPr="00CD5209">
        <w:rPr>
          <w:color w:val="000000"/>
        </w:rPr>
        <w:t>This list identifies at a minimum the following:</w:t>
      </w:r>
    </w:p>
    <w:p w:rsidR="00C04763" w:rsidRPr="00CD5209" w:rsidRDefault="00C04763" w:rsidP="00F018D9">
      <w:pPr>
        <w:tabs>
          <w:tab w:val="left" w:pos="1418"/>
        </w:tabs>
        <w:autoSpaceDE w:val="0"/>
        <w:autoSpaceDN w:val="0"/>
        <w:adjustRightInd w:val="0"/>
        <w:ind w:left="1418"/>
        <w:jc w:val="both"/>
        <w:rPr>
          <w:color w:val="000000"/>
        </w:rPr>
      </w:pPr>
    </w:p>
    <w:p w:rsidR="00F018D9" w:rsidRPr="00CD5209" w:rsidRDefault="00F018D9" w:rsidP="00ED6387">
      <w:pPr>
        <w:numPr>
          <w:ilvl w:val="0"/>
          <w:numId w:val="18"/>
        </w:numPr>
        <w:tabs>
          <w:tab w:val="clear" w:pos="2988"/>
          <w:tab w:val="left" w:pos="1418"/>
          <w:tab w:val="num" w:pos="2268"/>
        </w:tabs>
        <w:autoSpaceDE w:val="0"/>
        <w:autoSpaceDN w:val="0"/>
        <w:adjustRightInd w:val="0"/>
        <w:ind w:hanging="1145"/>
        <w:jc w:val="both"/>
        <w:rPr>
          <w:color w:val="000000"/>
        </w:rPr>
      </w:pPr>
      <w:r w:rsidRPr="00CD5209">
        <w:rPr>
          <w:color w:val="000000"/>
        </w:rPr>
        <w:t>Name / Title of  item of Equipment</w:t>
      </w:r>
    </w:p>
    <w:p w:rsidR="00F018D9" w:rsidRPr="00CD5209" w:rsidRDefault="00554DFE" w:rsidP="00ED6387">
      <w:pPr>
        <w:numPr>
          <w:ilvl w:val="0"/>
          <w:numId w:val="18"/>
        </w:numPr>
        <w:tabs>
          <w:tab w:val="clear" w:pos="2988"/>
          <w:tab w:val="left" w:pos="1418"/>
        </w:tabs>
        <w:autoSpaceDE w:val="0"/>
        <w:autoSpaceDN w:val="0"/>
        <w:adjustRightInd w:val="0"/>
        <w:ind w:hanging="1145"/>
        <w:jc w:val="both"/>
        <w:rPr>
          <w:color w:val="000000"/>
        </w:rPr>
      </w:pPr>
      <w:r w:rsidRPr="00CD5209">
        <w:rPr>
          <w:color w:val="000000"/>
        </w:rPr>
        <w:t xml:space="preserve">  </w:t>
      </w:r>
      <w:r w:rsidR="00F018D9" w:rsidRPr="00CD5209">
        <w:rPr>
          <w:color w:val="000000"/>
        </w:rPr>
        <w:t>Asset Number</w:t>
      </w:r>
    </w:p>
    <w:p w:rsidR="00F018D9" w:rsidRPr="00CD5209" w:rsidRDefault="00554DFE" w:rsidP="00ED6387">
      <w:pPr>
        <w:numPr>
          <w:ilvl w:val="0"/>
          <w:numId w:val="18"/>
        </w:numPr>
        <w:tabs>
          <w:tab w:val="clear" w:pos="2988"/>
          <w:tab w:val="left" w:pos="1418"/>
        </w:tabs>
        <w:autoSpaceDE w:val="0"/>
        <w:autoSpaceDN w:val="0"/>
        <w:adjustRightInd w:val="0"/>
        <w:ind w:left="2127" w:hanging="284"/>
        <w:jc w:val="both"/>
        <w:rPr>
          <w:color w:val="000000"/>
        </w:rPr>
      </w:pPr>
      <w:r w:rsidRPr="00CD5209">
        <w:rPr>
          <w:color w:val="000000"/>
        </w:rPr>
        <w:t xml:space="preserve">  </w:t>
      </w:r>
      <w:r w:rsidR="00F018D9" w:rsidRPr="00CD5209">
        <w:rPr>
          <w:color w:val="000000"/>
        </w:rPr>
        <w:t>Model Number</w:t>
      </w:r>
    </w:p>
    <w:p w:rsidR="00F018D9" w:rsidRPr="00CD5209" w:rsidRDefault="00554DFE" w:rsidP="00ED6387">
      <w:pPr>
        <w:numPr>
          <w:ilvl w:val="0"/>
          <w:numId w:val="18"/>
        </w:numPr>
        <w:tabs>
          <w:tab w:val="clear" w:pos="2988"/>
          <w:tab w:val="left" w:pos="1418"/>
        </w:tabs>
        <w:autoSpaceDE w:val="0"/>
        <w:autoSpaceDN w:val="0"/>
        <w:adjustRightInd w:val="0"/>
        <w:ind w:hanging="1145"/>
        <w:jc w:val="both"/>
        <w:rPr>
          <w:color w:val="000000"/>
        </w:rPr>
      </w:pPr>
      <w:r w:rsidRPr="00CD5209">
        <w:rPr>
          <w:color w:val="000000"/>
        </w:rPr>
        <w:t xml:space="preserve">  </w:t>
      </w:r>
      <w:r w:rsidR="00F018D9" w:rsidRPr="00CD5209">
        <w:rPr>
          <w:color w:val="000000"/>
        </w:rPr>
        <w:t>Manufacturer</w:t>
      </w:r>
    </w:p>
    <w:p w:rsidR="00F018D9" w:rsidRPr="00CD5209" w:rsidRDefault="00F018D9" w:rsidP="00ED6387">
      <w:pPr>
        <w:numPr>
          <w:ilvl w:val="0"/>
          <w:numId w:val="18"/>
        </w:numPr>
        <w:tabs>
          <w:tab w:val="clear" w:pos="2988"/>
          <w:tab w:val="left" w:pos="1418"/>
          <w:tab w:val="num" w:pos="2268"/>
        </w:tabs>
        <w:autoSpaceDE w:val="0"/>
        <w:autoSpaceDN w:val="0"/>
        <w:adjustRightInd w:val="0"/>
        <w:ind w:hanging="1145"/>
        <w:jc w:val="both"/>
        <w:rPr>
          <w:color w:val="000000"/>
        </w:rPr>
      </w:pPr>
      <w:r w:rsidRPr="00CD5209">
        <w:rPr>
          <w:color w:val="000000"/>
        </w:rPr>
        <w:t>Supplier</w:t>
      </w:r>
    </w:p>
    <w:p w:rsidR="00F018D9" w:rsidRPr="00CD5209" w:rsidRDefault="00F018D9" w:rsidP="00ED6387">
      <w:pPr>
        <w:numPr>
          <w:ilvl w:val="0"/>
          <w:numId w:val="18"/>
        </w:numPr>
        <w:tabs>
          <w:tab w:val="clear" w:pos="2988"/>
          <w:tab w:val="left" w:pos="1418"/>
          <w:tab w:val="num" w:pos="2268"/>
        </w:tabs>
        <w:autoSpaceDE w:val="0"/>
        <w:autoSpaceDN w:val="0"/>
        <w:adjustRightInd w:val="0"/>
        <w:ind w:hanging="1145"/>
        <w:jc w:val="both"/>
        <w:rPr>
          <w:color w:val="000000"/>
        </w:rPr>
      </w:pPr>
      <w:r w:rsidRPr="00CD5209">
        <w:rPr>
          <w:color w:val="000000"/>
        </w:rPr>
        <w:t>Criticality of the item of Equipment</w:t>
      </w:r>
    </w:p>
    <w:p w:rsidR="00F018D9" w:rsidRPr="00CD5209" w:rsidRDefault="00F3479A" w:rsidP="00ED6387">
      <w:pPr>
        <w:numPr>
          <w:ilvl w:val="0"/>
          <w:numId w:val="18"/>
        </w:numPr>
        <w:tabs>
          <w:tab w:val="clear" w:pos="2988"/>
          <w:tab w:val="left" w:pos="1418"/>
        </w:tabs>
        <w:autoSpaceDE w:val="0"/>
        <w:autoSpaceDN w:val="0"/>
        <w:adjustRightInd w:val="0"/>
        <w:ind w:hanging="1145"/>
        <w:jc w:val="both"/>
        <w:rPr>
          <w:color w:val="000000"/>
        </w:rPr>
      </w:pPr>
      <w:r w:rsidRPr="00CD5209">
        <w:rPr>
          <w:color w:val="000000"/>
        </w:rPr>
        <w:t xml:space="preserve">  </w:t>
      </w:r>
      <w:r w:rsidR="00F018D9" w:rsidRPr="00CD5209">
        <w:rPr>
          <w:color w:val="000000"/>
        </w:rPr>
        <w:t>Validation carried out (Yes / No)</w:t>
      </w:r>
    </w:p>
    <w:p w:rsidR="00F018D9" w:rsidRPr="00CD5209" w:rsidRDefault="00F3479A" w:rsidP="00ED6387">
      <w:pPr>
        <w:numPr>
          <w:ilvl w:val="0"/>
          <w:numId w:val="18"/>
        </w:numPr>
        <w:tabs>
          <w:tab w:val="clear" w:pos="2988"/>
        </w:tabs>
        <w:autoSpaceDE w:val="0"/>
        <w:autoSpaceDN w:val="0"/>
        <w:adjustRightInd w:val="0"/>
        <w:ind w:hanging="1145"/>
        <w:jc w:val="both"/>
        <w:rPr>
          <w:color w:val="000000"/>
        </w:rPr>
      </w:pPr>
      <w:r w:rsidRPr="00CD5209">
        <w:rPr>
          <w:color w:val="000000"/>
        </w:rPr>
        <w:t xml:space="preserve">  </w:t>
      </w:r>
      <w:r w:rsidR="00F018D9" w:rsidRPr="00CD5209">
        <w:rPr>
          <w:color w:val="000000"/>
        </w:rPr>
        <w:t>Service Contract required (Yes/ No)</w:t>
      </w:r>
    </w:p>
    <w:p w:rsidR="00F018D9" w:rsidRPr="00CD5209" w:rsidRDefault="00F3479A" w:rsidP="00ED6387">
      <w:pPr>
        <w:numPr>
          <w:ilvl w:val="0"/>
          <w:numId w:val="18"/>
        </w:numPr>
        <w:tabs>
          <w:tab w:val="clear" w:pos="2988"/>
        </w:tabs>
        <w:autoSpaceDE w:val="0"/>
        <w:autoSpaceDN w:val="0"/>
        <w:adjustRightInd w:val="0"/>
        <w:ind w:hanging="1145"/>
        <w:jc w:val="both"/>
        <w:rPr>
          <w:color w:val="000000"/>
        </w:rPr>
      </w:pPr>
      <w:r w:rsidRPr="00CD5209">
        <w:rPr>
          <w:color w:val="000000"/>
        </w:rPr>
        <w:t xml:space="preserve">  </w:t>
      </w:r>
      <w:r w:rsidR="00F018D9" w:rsidRPr="00CD5209">
        <w:rPr>
          <w:color w:val="000000"/>
        </w:rPr>
        <w:t>Calibration Required (Yes / No).</w:t>
      </w:r>
    </w:p>
    <w:p w:rsidR="00F018D9" w:rsidRPr="00CD5209" w:rsidRDefault="00F3479A" w:rsidP="00ED6387">
      <w:pPr>
        <w:numPr>
          <w:ilvl w:val="0"/>
          <w:numId w:val="18"/>
        </w:numPr>
        <w:tabs>
          <w:tab w:val="clear" w:pos="2988"/>
        </w:tabs>
        <w:autoSpaceDE w:val="0"/>
        <w:autoSpaceDN w:val="0"/>
        <w:adjustRightInd w:val="0"/>
        <w:ind w:hanging="1145"/>
        <w:jc w:val="both"/>
        <w:rPr>
          <w:color w:val="000000"/>
        </w:rPr>
      </w:pPr>
      <w:r w:rsidRPr="00CD5209">
        <w:rPr>
          <w:color w:val="000000"/>
        </w:rPr>
        <w:t xml:space="preserve">  </w:t>
      </w:r>
      <w:r w:rsidR="00F018D9" w:rsidRPr="00CD5209">
        <w:rPr>
          <w:color w:val="000000"/>
        </w:rPr>
        <w:t>Maintenance required (Yes / No)</w:t>
      </w:r>
    </w:p>
    <w:p w:rsidR="00F018D9" w:rsidRPr="00CD5209" w:rsidRDefault="00F3479A" w:rsidP="00ED6387">
      <w:pPr>
        <w:numPr>
          <w:ilvl w:val="0"/>
          <w:numId w:val="18"/>
        </w:numPr>
        <w:tabs>
          <w:tab w:val="clear" w:pos="2988"/>
        </w:tabs>
        <w:autoSpaceDE w:val="0"/>
        <w:autoSpaceDN w:val="0"/>
        <w:adjustRightInd w:val="0"/>
        <w:ind w:hanging="1145"/>
        <w:jc w:val="both"/>
        <w:rPr>
          <w:color w:val="000000"/>
        </w:rPr>
      </w:pPr>
      <w:r w:rsidRPr="00CD5209">
        <w:rPr>
          <w:color w:val="000000"/>
        </w:rPr>
        <w:t xml:space="preserve">  </w:t>
      </w:r>
      <w:r w:rsidR="00F018D9" w:rsidRPr="00CD5209">
        <w:rPr>
          <w:color w:val="000000"/>
        </w:rPr>
        <w:t>Service Contract set up and renewed (Yes / No)</w:t>
      </w:r>
    </w:p>
    <w:p w:rsidR="00F018D9" w:rsidRPr="00CD5209" w:rsidRDefault="00F3479A" w:rsidP="00ED6387">
      <w:pPr>
        <w:numPr>
          <w:ilvl w:val="0"/>
          <w:numId w:val="18"/>
        </w:numPr>
        <w:tabs>
          <w:tab w:val="clear" w:pos="2988"/>
        </w:tabs>
        <w:autoSpaceDE w:val="0"/>
        <w:autoSpaceDN w:val="0"/>
        <w:adjustRightInd w:val="0"/>
        <w:ind w:hanging="1145"/>
        <w:jc w:val="both"/>
        <w:rPr>
          <w:color w:val="000000"/>
        </w:rPr>
      </w:pPr>
      <w:r w:rsidRPr="00CD5209">
        <w:rPr>
          <w:color w:val="000000"/>
        </w:rPr>
        <w:t xml:space="preserve">  </w:t>
      </w:r>
      <w:r w:rsidR="00F018D9" w:rsidRPr="00CD5209">
        <w:rPr>
          <w:color w:val="000000"/>
        </w:rPr>
        <w:t>Date of Last Service</w:t>
      </w:r>
    </w:p>
    <w:p w:rsidR="00F018D9" w:rsidRPr="00CD5209" w:rsidRDefault="00F3479A" w:rsidP="00ED6387">
      <w:pPr>
        <w:numPr>
          <w:ilvl w:val="0"/>
          <w:numId w:val="18"/>
        </w:numPr>
        <w:tabs>
          <w:tab w:val="clear" w:pos="2988"/>
        </w:tabs>
        <w:autoSpaceDE w:val="0"/>
        <w:autoSpaceDN w:val="0"/>
        <w:adjustRightInd w:val="0"/>
        <w:ind w:left="2268" w:hanging="425"/>
        <w:jc w:val="both"/>
        <w:rPr>
          <w:color w:val="000000"/>
        </w:rPr>
      </w:pPr>
      <w:r w:rsidRPr="00CD5209">
        <w:rPr>
          <w:color w:val="000000"/>
        </w:rPr>
        <w:t xml:space="preserve">  </w:t>
      </w:r>
      <w:r w:rsidR="00F018D9" w:rsidRPr="00CD5209">
        <w:rPr>
          <w:color w:val="000000"/>
        </w:rPr>
        <w:t>Date next Service is due.</w:t>
      </w:r>
    </w:p>
    <w:p w:rsidR="00F018D9" w:rsidRPr="00CD5209" w:rsidRDefault="00F018D9" w:rsidP="00F018D9">
      <w:pPr>
        <w:autoSpaceDE w:val="0"/>
        <w:autoSpaceDN w:val="0"/>
        <w:adjustRightInd w:val="0"/>
        <w:ind w:left="2628"/>
        <w:jc w:val="both"/>
        <w:rPr>
          <w:color w:val="000000"/>
        </w:rPr>
      </w:pPr>
    </w:p>
    <w:p w:rsidR="00F018D9" w:rsidRPr="00CD5209" w:rsidRDefault="00F018D9" w:rsidP="00F018D9">
      <w:pPr>
        <w:autoSpaceDE w:val="0"/>
        <w:autoSpaceDN w:val="0"/>
        <w:adjustRightInd w:val="0"/>
        <w:ind w:left="1418"/>
        <w:jc w:val="both"/>
        <w:rPr>
          <w:color w:val="000000"/>
        </w:rPr>
      </w:pPr>
      <w:r w:rsidRPr="00CD5209">
        <w:rPr>
          <w:color w:val="000000"/>
        </w:rPr>
        <w:t>A log of reagents and consumables in use are also retained in each department.</w:t>
      </w:r>
    </w:p>
    <w:p w:rsidR="00E12252" w:rsidRPr="00CD5209" w:rsidRDefault="00E12252" w:rsidP="00F018D9">
      <w:pPr>
        <w:autoSpaceDE w:val="0"/>
        <w:autoSpaceDN w:val="0"/>
        <w:adjustRightInd w:val="0"/>
        <w:ind w:left="1418"/>
        <w:jc w:val="both"/>
        <w:rPr>
          <w:color w:val="000000"/>
        </w:rPr>
      </w:pPr>
    </w:p>
    <w:p w:rsidR="00E16280" w:rsidRPr="00CD5209" w:rsidRDefault="005276A6" w:rsidP="00E16280">
      <w:pPr>
        <w:ind w:left="1440"/>
        <w:jc w:val="both"/>
        <w:rPr>
          <w:i/>
          <w:iCs/>
          <w:color w:val="000000"/>
        </w:rPr>
      </w:pPr>
      <w:r w:rsidRPr="00CD5209">
        <w:rPr>
          <w:color w:val="000000"/>
        </w:rPr>
        <w:t>The laboratory selects and approves suppliers</w:t>
      </w:r>
      <w:r w:rsidR="009B4BEF" w:rsidRPr="00CD5209">
        <w:rPr>
          <w:color w:val="000000"/>
        </w:rPr>
        <w:t xml:space="preserve"> annually</w:t>
      </w:r>
      <w:r w:rsidRPr="00CD5209">
        <w:rPr>
          <w:color w:val="000000"/>
        </w:rPr>
        <w:t xml:space="preserve"> based on their ability to supply external services, equipment, reagents and consumable supplies in accordance with the laboratory’s requirements; however, it may be necessary to collaborate with other organizational departments or functions to fulfil this requirement.  </w:t>
      </w:r>
      <w:r w:rsidR="00E16280" w:rsidRPr="00CD5209">
        <w:rPr>
          <w:color w:val="000000"/>
        </w:rPr>
        <w:t xml:space="preserve">All suppliers who supply external services, equipment, reagents and consumables that affect the quality of service are required to complete </w:t>
      </w:r>
      <w:r w:rsidR="00E16280" w:rsidRPr="00CD5209">
        <w:rPr>
          <w:i/>
          <w:iCs/>
          <w:color w:val="000000"/>
        </w:rPr>
        <w:t>MF-GEN-</w:t>
      </w:r>
      <w:r w:rsidR="00EF2443" w:rsidRPr="00CD5209">
        <w:rPr>
          <w:i/>
          <w:iCs/>
          <w:color w:val="000000"/>
        </w:rPr>
        <w:t>0035 Supplier Questionnaire</w:t>
      </w:r>
      <w:r w:rsidR="00E16280" w:rsidRPr="00CD5209">
        <w:rPr>
          <w:i/>
          <w:iCs/>
          <w:color w:val="000000"/>
        </w:rPr>
        <w:t xml:space="preserve">. </w:t>
      </w:r>
      <w:r w:rsidR="00E16280" w:rsidRPr="00CD5209">
        <w:rPr>
          <w:color w:val="000000"/>
        </w:rPr>
        <w:t xml:space="preserve">All information obtained through supplier postal audits is </w:t>
      </w:r>
      <w:r w:rsidR="00347F68" w:rsidRPr="00CD5209">
        <w:rPr>
          <w:color w:val="000000"/>
        </w:rPr>
        <w:t xml:space="preserve">reviewed on </w:t>
      </w:r>
      <w:r w:rsidR="00347F68" w:rsidRPr="00CD5209">
        <w:rPr>
          <w:i/>
          <w:color w:val="000000"/>
        </w:rPr>
        <w:t>MF-GEN-0049 Evaluation of Supplier Form</w:t>
      </w:r>
      <w:r w:rsidR="00347F68" w:rsidRPr="00CD5209">
        <w:rPr>
          <w:color w:val="000000"/>
        </w:rPr>
        <w:t xml:space="preserve"> and </w:t>
      </w:r>
      <w:r w:rsidR="009B4BEF" w:rsidRPr="00CD5209">
        <w:rPr>
          <w:color w:val="000000"/>
        </w:rPr>
        <w:t>retained.</w:t>
      </w:r>
    </w:p>
    <w:p w:rsidR="00E16280" w:rsidRPr="00CD5209" w:rsidRDefault="00E16280" w:rsidP="00E16280">
      <w:pPr>
        <w:jc w:val="both"/>
        <w:rPr>
          <w:color w:val="000000"/>
        </w:rPr>
      </w:pPr>
    </w:p>
    <w:p w:rsidR="00E16280" w:rsidRPr="00CD5209" w:rsidRDefault="00E16280" w:rsidP="00E16280">
      <w:pPr>
        <w:ind w:left="1440"/>
        <w:jc w:val="both"/>
        <w:rPr>
          <w:color w:val="000000"/>
        </w:rPr>
      </w:pPr>
      <w:r w:rsidRPr="00CD5209">
        <w:rPr>
          <w:color w:val="000000"/>
        </w:rPr>
        <w:t xml:space="preserve">Where information provided on </w:t>
      </w:r>
      <w:r w:rsidRPr="00CD5209">
        <w:rPr>
          <w:i/>
          <w:iCs/>
          <w:color w:val="000000"/>
        </w:rPr>
        <w:t>MF-GEN-00</w:t>
      </w:r>
      <w:r w:rsidR="00347F68" w:rsidRPr="00CD5209">
        <w:rPr>
          <w:i/>
          <w:iCs/>
          <w:color w:val="000000"/>
        </w:rPr>
        <w:t>49</w:t>
      </w:r>
      <w:r w:rsidR="00EF2443" w:rsidRPr="00CD5209">
        <w:rPr>
          <w:i/>
          <w:iCs/>
          <w:color w:val="000000"/>
        </w:rPr>
        <w:t xml:space="preserve"> </w:t>
      </w:r>
      <w:r w:rsidR="00347F68" w:rsidRPr="00CD5209">
        <w:rPr>
          <w:i/>
          <w:iCs/>
          <w:color w:val="000000"/>
        </w:rPr>
        <w:t>Evaluation of Supplier Form</w:t>
      </w:r>
      <w:r w:rsidRPr="00CD5209">
        <w:rPr>
          <w:i/>
          <w:iCs/>
          <w:color w:val="000000"/>
        </w:rPr>
        <w:t xml:space="preserve"> </w:t>
      </w:r>
      <w:r w:rsidRPr="00CD5209">
        <w:rPr>
          <w:color w:val="000000"/>
        </w:rPr>
        <w:t xml:space="preserve">does not meet requirements, the </w:t>
      </w:r>
      <w:r w:rsidR="00A762B3" w:rsidRPr="00CD5209">
        <w:rPr>
          <w:color w:val="000000"/>
        </w:rPr>
        <w:t>Department of Pathology</w:t>
      </w:r>
      <w:r w:rsidRPr="00CD5209">
        <w:rPr>
          <w:color w:val="000000"/>
        </w:rPr>
        <w:t xml:space="preserve"> may request additional information or visit the supplier’s premises to oversee the production facility and carry out an inspection audit to determine the suitability of the supplier.</w:t>
      </w:r>
    </w:p>
    <w:p w:rsidR="00E16280" w:rsidRPr="00CD5209" w:rsidRDefault="00E16280" w:rsidP="00F018D9">
      <w:pPr>
        <w:autoSpaceDE w:val="0"/>
        <w:autoSpaceDN w:val="0"/>
        <w:adjustRightInd w:val="0"/>
        <w:ind w:left="1418"/>
        <w:jc w:val="both"/>
        <w:rPr>
          <w:color w:val="000000"/>
        </w:rPr>
      </w:pPr>
    </w:p>
    <w:p w:rsidR="00E16280" w:rsidRPr="00CD5209" w:rsidRDefault="00E16280" w:rsidP="00E16280">
      <w:pPr>
        <w:ind w:left="1440"/>
        <w:jc w:val="both"/>
        <w:rPr>
          <w:i/>
          <w:iCs/>
          <w:color w:val="000000"/>
          <w:lang w:val="en-IE"/>
        </w:rPr>
      </w:pPr>
      <w:r w:rsidRPr="00CD5209">
        <w:rPr>
          <w:color w:val="000000"/>
          <w:lang w:val="en-IE"/>
        </w:rPr>
        <w:t>Where documentation is provided that confirms the suppliers conformance with its quality management system, where a contract or service level agreement is in place and where there is a record that the equipment/consumable adequately complies with standard specifications and requirements, s</w:t>
      </w:r>
      <w:r w:rsidR="000B401F" w:rsidRPr="00CD5209">
        <w:rPr>
          <w:color w:val="000000"/>
          <w:lang w:val="en-IE"/>
        </w:rPr>
        <w:t>uch suppliers are listed in the Suppliers module in Q-Pulse.</w:t>
      </w:r>
    </w:p>
    <w:p w:rsidR="00E12252" w:rsidRPr="00CD5209" w:rsidRDefault="00E12252" w:rsidP="00E16280">
      <w:pPr>
        <w:ind w:left="1440"/>
        <w:jc w:val="both"/>
        <w:rPr>
          <w:i/>
          <w:iCs/>
          <w:color w:val="000000"/>
          <w:lang w:val="en-IE"/>
        </w:rPr>
      </w:pPr>
    </w:p>
    <w:p w:rsidR="00E12252" w:rsidRPr="00CD5209" w:rsidRDefault="00E12252" w:rsidP="00E16280">
      <w:pPr>
        <w:ind w:left="1440"/>
        <w:jc w:val="both"/>
        <w:rPr>
          <w:iCs/>
          <w:color w:val="000000"/>
          <w:lang w:val="en-IE"/>
        </w:rPr>
      </w:pPr>
      <w:r w:rsidRPr="00CD5209">
        <w:rPr>
          <w:iCs/>
          <w:color w:val="000000"/>
          <w:lang w:val="en-IE"/>
        </w:rPr>
        <w:t>The laboratory monitors the performance of suppliers to ensure that purchased services or items consistently meet the stated criteria.</w:t>
      </w:r>
    </w:p>
    <w:p w:rsidR="00E16280" w:rsidRPr="00CD5209" w:rsidRDefault="00E16280" w:rsidP="00F018D9">
      <w:pPr>
        <w:autoSpaceDE w:val="0"/>
        <w:autoSpaceDN w:val="0"/>
        <w:adjustRightInd w:val="0"/>
        <w:ind w:left="1418"/>
        <w:jc w:val="both"/>
        <w:rPr>
          <w:color w:val="000000"/>
        </w:rPr>
      </w:pPr>
    </w:p>
    <w:p w:rsidR="007E5871" w:rsidRPr="00CD5209" w:rsidRDefault="00F018D9" w:rsidP="00F3479A">
      <w:pPr>
        <w:ind w:left="1418" w:hanging="851"/>
        <w:jc w:val="both"/>
        <w:rPr>
          <w:i/>
          <w:iCs/>
          <w:color w:val="000000"/>
        </w:rPr>
      </w:pPr>
      <w:r w:rsidRPr="00CD5209">
        <w:rPr>
          <w:b/>
          <w:color w:val="000000"/>
        </w:rPr>
        <w:tab/>
      </w:r>
      <w:r w:rsidR="007E5871" w:rsidRPr="00CD5209">
        <w:rPr>
          <w:color w:val="000000"/>
        </w:rPr>
        <w:t>Purchased equipment that af</w:t>
      </w:r>
      <w:r w:rsidRPr="00CD5209">
        <w:rPr>
          <w:color w:val="000000"/>
        </w:rPr>
        <w:t xml:space="preserve">fects the quality of </w:t>
      </w:r>
      <w:r w:rsidR="007E5871" w:rsidRPr="00CD5209">
        <w:rPr>
          <w:color w:val="000000"/>
        </w:rPr>
        <w:t xml:space="preserve">service are not used until they have been verified as complying with requirements defined in </w:t>
      </w:r>
      <w:r w:rsidR="003B400B" w:rsidRPr="00CD5209">
        <w:rPr>
          <w:i/>
          <w:iCs/>
          <w:color w:val="000000"/>
        </w:rPr>
        <w:t>VMP-GEN-0001</w:t>
      </w:r>
      <w:r w:rsidR="007E5871" w:rsidRPr="00CD5209">
        <w:rPr>
          <w:i/>
          <w:iCs/>
          <w:color w:val="000000"/>
        </w:rPr>
        <w:t xml:space="preserve"> Validation Master Plan</w:t>
      </w:r>
      <w:r w:rsidR="004F31F1" w:rsidRPr="00CD5209">
        <w:rPr>
          <w:i/>
          <w:iCs/>
          <w:color w:val="000000"/>
        </w:rPr>
        <w:t xml:space="preserve"> for the Pathology</w:t>
      </w:r>
      <w:r w:rsidR="00347F68" w:rsidRPr="00CD5209">
        <w:rPr>
          <w:i/>
          <w:iCs/>
          <w:color w:val="000000"/>
        </w:rPr>
        <w:t xml:space="preserve"> Laboratory</w:t>
      </w:r>
      <w:r w:rsidR="007E5871" w:rsidRPr="00CD5209">
        <w:rPr>
          <w:i/>
          <w:iCs/>
          <w:color w:val="000000"/>
        </w:rPr>
        <w:t>.</w:t>
      </w:r>
      <w:r w:rsidR="00A762B3" w:rsidRPr="00CD5209">
        <w:rPr>
          <w:i/>
          <w:iCs/>
          <w:color w:val="000000"/>
        </w:rPr>
        <w:t xml:space="preserve">  </w:t>
      </w:r>
      <w:r w:rsidR="009028AC" w:rsidRPr="00CD5209">
        <w:rPr>
          <w:i/>
          <w:iCs/>
          <w:color w:val="000000"/>
        </w:rPr>
        <w:t xml:space="preserve"> </w:t>
      </w:r>
      <w:r w:rsidR="009028AC" w:rsidRPr="00CD5209">
        <w:rPr>
          <w:iCs/>
          <w:color w:val="000000"/>
        </w:rPr>
        <w:t xml:space="preserve">The schedule and status of Preventative Maintenance for all items of equipment is </w:t>
      </w:r>
      <w:r w:rsidR="00586432" w:rsidRPr="00CD5209">
        <w:rPr>
          <w:iCs/>
          <w:color w:val="000000"/>
        </w:rPr>
        <w:t>logged in the Assets module in Q-Pulse.</w:t>
      </w:r>
    </w:p>
    <w:p w:rsidR="006C2A29" w:rsidRPr="00CD5209" w:rsidRDefault="006C2A29" w:rsidP="00F3479A">
      <w:pPr>
        <w:ind w:left="1418" w:hanging="851"/>
        <w:jc w:val="both"/>
        <w:rPr>
          <w:iCs/>
          <w:color w:val="000000"/>
        </w:rPr>
      </w:pPr>
    </w:p>
    <w:p w:rsidR="00347F68" w:rsidRPr="00CD5209" w:rsidRDefault="007E5871" w:rsidP="00AF4C2B">
      <w:pPr>
        <w:tabs>
          <w:tab w:val="left" w:pos="3060"/>
        </w:tabs>
        <w:ind w:left="1418"/>
        <w:jc w:val="both"/>
        <w:rPr>
          <w:i/>
          <w:iCs/>
          <w:color w:val="000000"/>
        </w:rPr>
      </w:pPr>
      <w:r w:rsidRPr="00CD5209">
        <w:rPr>
          <w:color w:val="000000"/>
        </w:rPr>
        <w:t>Reagents and consumables that a</w:t>
      </w:r>
      <w:r w:rsidR="00F018D9" w:rsidRPr="00CD5209">
        <w:rPr>
          <w:color w:val="000000"/>
        </w:rPr>
        <w:t xml:space="preserve">ffect the quality of the </w:t>
      </w:r>
      <w:r w:rsidRPr="00CD5209">
        <w:rPr>
          <w:color w:val="000000"/>
        </w:rPr>
        <w:t>service are only used when expected results are achieved, as defined in</w:t>
      </w:r>
      <w:r w:rsidR="00347F68" w:rsidRPr="00CD5209">
        <w:rPr>
          <w:color w:val="000000"/>
        </w:rPr>
        <w:t xml:space="preserve"> the </w:t>
      </w:r>
      <w:r w:rsidR="00727BBA" w:rsidRPr="00CD5209">
        <w:rPr>
          <w:color w:val="000000"/>
        </w:rPr>
        <w:t>procedure</w:t>
      </w:r>
      <w:r w:rsidR="00E12252" w:rsidRPr="00CD5209">
        <w:rPr>
          <w:color w:val="000000"/>
        </w:rPr>
        <w:t xml:space="preserve"> </w:t>
      </w:r>
      <w:r w:rsidR="00347F68" w:rsidRPr="00CD5209">
        <w:rPr>
          <w:i/>
          <w:iCs/>
          <w:color w:val="000000"/>
        </w:rPr>
        <w:t>LP-BT-0002 Monitoring of Materials in Blood Transfusion</w:t>
      </w:r>
      <w:r w:rsidR="00AF4C2B" w:rsidRPr="00CD5209">
        <w:rPr>
          <w:i/>
          <w:iCs/>
          <w:color w:val="000000"/>
        </w:rPr>
        <w:t xml:space="preserve">, </w:t>
      </w:r>
      <w:r w:rsidR="00A762B3" w:rsidRPr="00CD5209">
        <w:rPr>
          <w:i/>
          <w:iCs/>
          <w:color w:val="000000"/>
        </w:rPr>
        <w:t>LP-BIO-0007</w:t>
      </w:r>
      <w:r w:rsidR="005E4563" w:rsidRPr="00CD5209">
        <w:rPr>
          <w:i/>
          <w:iCs/>
          <w:color w:val="000000"/>
        </w:rPr>
        <w:t xml:space="preserve"> </w:t>
      </w:r>
      <w:r w:rsidR="00A762B3" w:rsidRPr="00CD5209">
        <w:rPr>
          <w:i/>
          <w:iCs/>
          <w:color w:val="000000"/>
        </w:rPr>
        <w:t xml:space="preserve">Batch Acceptance of </w:t>
      </w:r>
      <w:r w:rsidR="00AD673A" w:rsidRPr="00CD5209">
        <w:rPr>
          <w:i/>
          <w:iCs/>
          <w:color w:val="000000"/>
        </w:rPr>
        <w:t>Reagents, Calibrators</w:t>
      </w:r>
      <w:r w:rsidR="00A762B3" w:rsidRPr="00CD5209">
        <w:rPr>
          <w:i/>
          <w:iCs/>
          <w:color w:val="000000"/>
        </w:rPr>
        <w:t>, Q.C. and Consumables</w:t>
      </w:r>
      <w:r w:rsidR="00917EE3" w:rsidRPr="00CD5209">
        <w:rPr>
          <w:i/>
          <w:iCs/>
          <w:color w:val="000000"/>
        </w:rPr>
        <w:t>,</w:t>
      </w:r>
      <w:r w:rsidR="00AF4C2B" w:rsidRPr="00CD5209">
        <w:rPr>
          <w:i/>
          <w:iCs/>
          <w:color w:val="000000"/>
        </w:rPr>
        <w:t xml:space="preserve"> </w:t>
      </w:r>
      <w:r w:rsidR="00A762B3" w:rsidRPr="00CD5209">
        <w:rPr>
          <w:i/>
          <w:iCs/>
          <w:color w:val="000000"/>
        </w:rPr>
        <w:t>LP-HAEM-0012 Batch Acceptance of Reagents in Haematology</w:t>
      </w:r>
      <w:r w:rsidR="00917EE3" w:rsidRPr="00CD5209">
        <w:rPr>
          <w:i/>
          <w:iCs/>
          <w:color w:val="000000"/>
        </w:rPr>
        <w:t xml:space="preserve"> </w:t>
      </w:r>
      <w:r w:rsidR="00917EE3" w:rsidRPr="00CD5209">
        <w:rPr>
          <w:iCs/>
          <w:color w:val="000000"/>
        </w:rPr>
        <w:t>and</w:t>
      </w:r>
      <w:r w:rsidR="00917EE3" w:rsidRPr="00CD5209">
        <w:rPr>
          <w:i/>
          <w:iCs/>
          <w:color w:val="000000"/>
        </w:rPr>
        <w:t xml:space="preserve"> LP-MIC-0065</w:t>
      </w:r>
      <w:r w:rsidR="00BF042F" w:rsidRPr="00CD5209">
        <w:rPr>
          <w:i/>
          <w:iCs/>
          <w:color w:val="000000"/>
        </w:rPr>
        <w:t xml:space="preserve"> </w:t>
      </w:r>
      <w:r w:rsidR="00917EE3" w:rsidRPr="00CD5209">
        <w:rPr>
          <w:i/>
          <w:iCs/>
          <w:color w:val="000000"/>
        </w:rPr>
        <w:t>Batch Acceptance in Microbiology</w:t>
      </w:r>
      <w:r w:rsidR="00AF4C2B" w:rsidRPr="00CD5209">
        <w:rPr>
          <w:i/>
          <w:iCs/>
          <w:color w:val="000000"/>
        </w:rPr>
        <w:t>.</w:t>
      </w:r>
    </w:p>
    <w:p w:rsidR="007F189F" w:rsidRPr="00CD5209" w:rsidRDefault="007F189F" w:rsidP="00727BBA">
      <w:pPr>
        <w:ind w:left="1418"/>
        <w:jc w:val="both"/>
        <w:rPr>
          <w:i/>
          <w:iCs/>
          <w:color w:val="000000"/>
        </w:rPr>
      </w:pPr>
    </w:p>
    <w:p w:rsidR="007E5871" w:rsidRPr="00CD5209" w:rsidRDefault="007E5871" w:rsidP="00727BBA">
      <w:pPr>
        <w:ind w:left="1418"/>
        <w:jc w:val="both"/>
        <w:rPr>
          <w:color w:val="000000"/>
        </w:rPr>
      </w:pPr>
      <w:r w:rsidRPr="00CD5209">
        <w:rPr>
          <w:color w:val="000000"/>
        </w:rPr>
        <w:t xml:space="preserve">Non-conforming external services and supplies are </w:t>
      </w:r>
      <w:r w:rsidR="009028AC" w:rsidRPr="00CD5209">
        <w:rPr>
          <w:color w:val="000000"/>
        </w:rPr>
        <w:t>reported and investigated through</w:t>
      </w:r>
      <w:r w:rsidRPr="00CD5209">
        <w:rPr>
          <w:color w:val="000000"/>
        </w:rPr>
        <w:t xml:space="preserve"> </w:t>
      </w:r>
      <w:r w:rsidRPr="00CD5209">
        <w:rPr>
          <w:i/>
          <w:color w:val="000000"/>
        </w:rPr>
        <w:t>QP-GEN-000</w:t>
      </w:r>
      <w:r w:rsidR="00347F68" w:rsidRPr="00CD5209">
        <w:rPr>
          <w:i/>
          <w:color w:val="000000"/>
        </w:rPr>
        <w:t>5</w:t>
      </w:r>
      <w:r w:rsidRPr="00CD5209">
        <w:rPr>
          <w:i/>
          <w:color w:val="000000"/>
        </w:rPr>
        <w:t xml:space="preserve"> </w:t>
      </w:r>
      <w:r w:rsidR="00347F68" w:rsidRPr="00CD5209">
        <w:rPr>
          <w:i/>
          <w:color w:val="000000"/>
        </w:rPr>
        <w:t>Control</w:t>
      </w:r>
      <w:r w:rsidR="007F189F" w:rsidRPr="00CD5209">
        <w:rPr>
          <w:i/>
          <w:color w:val="000000"/>
        </w:rPr>
        <w:t xml:space="preserve"> of Non-Conformances</w:t>
      </w:r>
      <w:r w:rsidRPr="00CD5209">
        <w:rPr>
          <w:color w:val="000000"/>
        </w:rPr>
        <w:t xml:space="preserve"> and </w:t>
      </w:r>
      <w:r w:rsidR="009028AC" w:rsidRPr="00CD5209">
        <w:rPr>
          <w:color w:val="000000"/>
        </w:rPr>
        <w:t xml:space="preserve">discussed as required </w:t>
      </w:r>
      <w:r w:rsidR="007F189F" w:rsidRPr="00CD5209">
        <w:rPr>
          <w:color w:val="000000"/>
        </w:rPr>
        <w:t xml:space="preserve">at Quality </w:t>
      </w:r>
      <w:r w:rsidRPr="00CD5209">
        <w:rPr>
          <w:color w:val="000000"/>
        </w:rPr>
        <w:t xml:space="preserve">Meetings as described in </w:t>
      </w:r>
      <w:r w:rsidRPr="00CD5209">
        <w:rPr>
          <w:i/>
          <w:color w:val="000000"/>
        </w:rPr>
        <w:t>MP-GEN-00</w:t>
      </w:r>
      <w:r w:rsidR="00C86BB3" w:rsidRPr="00CD5209">
        <w:rPr>
          <w:i/>
          <w:color w:val="000000"/>
        </w:rPr>
        <w:t>21</w:t>
      </w:r>
      <w:r w:rsidRPr="00CD5209">
        <w:rPr>
          <w:i/>
          <w:color w:val="000000"/>
        </w:rPr>
        <w:t xml:space="preserve"> Quality </w:t>
      </w:r>
      <w:r w:rsidR="007F189F" w:rsidRPr="00CD5209">
        <w:rPr>
          <w:i/>
          <w:color w:val="000000"/>
        </w:rPr>
        <w:t>Meetings</w:t>
      </w:r>
      <w:r w:rsidRPr="00CD5209">
        <w:rPr>
          <w:color w:val="000000"/>
        </w:rPr>
        <w:t>.</w:t>
      </w:r>
    </w:p>
    <w:p w:rsidR="007E5871" w:rsidRPr="00CD5209" w:rsidRDefault="007E5871">
      <w:pPr>
        <w:ind w:left="1146"/>
        <w:jc w:val="both"/>
        <w:rPr>
          <w:color w:val="000000"/>
        </w:rPr>
      </w:pPr>
    </w:p>
    <w:p w:rsidR="008E331B" w:rsidRPr="00CD5209" w:rsidRDefault="009028AC" w:rsidP="00727BBA">
      <w:pPr>
        <w:ind w:left="1418"/>
        <w:jc w:val="both"/>
        <w:rPr>
          <w:color w:val="000000"/>
        </w:rPr>
      </w:pPr>
      <w:r w:rsidRPr="00CD5209">
        <w:rPr>
          <w:color w:val="000000"/>
        </w:rPr>
        <w:t>Postal Audits have been carried out on key suppliers in order to obtain d</w:t>
      </w:r>
      <w:r w:rsidR="00727BBA" w:rsidRPr="00CD5209">
        <w:rPr>
          <w:color w:val="000000"/>
        </w:rPr>
        <w:t>ocumentation of conformance</w:t>
      </w:r>
      <w:r w:rsidR="007E5871" w:rsidRPr="00CD5209">
        <w:rPr>
          <w:color w:val="000000"/>
        </w:rPr>
        <w:t xml:space="preserve"> with their quality management system</w:t>
      </w:r>
      <w:r w:rsidR="004D23B9" w:rsidRPr="00CD5209">
        <w:rPr>
          <w:color w:val="000000"/>
        </w:rPr>
        <w:t xml:space="preserve">. </w:t>
      </w:r>
    </w:p>
    <w:p w:rsidR="000862F7" w:rsidRPr="00CD5209" w:rsidRDefault="00727BBA" w:rsidP="00575202">
      <w:pPr>
        <w:tabs>
          <w:tab w:val="left" w:pos="3060"/>
        </w:tabs>
        <w:ind w:left="1418"/>
        <w:jc w:val="both"/>
        <w:rPr>
          <w:i/>
          <w:iCs/>
          <w:color w:val="000000"/>
        </w:rPr>
      </w:pPr>
      <w:r w:rsidRPr="00CD5209">
        <w:rPr>
          <w:color w:val="000000"/>
        </w:rPr>
        <w:t>There is an inventory control system for supplies. Appropriate quality records of external services, supplies and purchased products are established and maintained for a period of time, as defined in the Quality Management System. This system includes the recording of lot numbers of all relevant reagents, control materials and cal</w:t>
      </w:r>
      <w:r w:rsidR="00BB3510" w:rsidRPr="00CD5209">
        <w:rPr>
          <w:color w:val="000000"/>
        </w:rPr>
        <w:t xml:space="preserve">ibrators, the date of receipt </w:t>
      </w:r>
      <w:r w:rsidRPr="00CD5209">
        <w:rPr>
          <w:color w:val="000000"/>
        </w:rPr>
        <w:t>and the date the material is placed in service. All of these quality reco</w:t>
      </w:r>
      <w:r w:rsidR="00BB3510" w:rsidRPr="00CD5209">
        <w:rPr>
          <w:color w:val="000000"/>
        </w:rPr>
        <w:t xml:space="preserve">rds are available for </w:t>
      </w:r>
      <w:r w:rsidRPr="00CD5209">
        <w:rPr>
          <w:color w:val="000000"/>
        </w:rPr>
        <w:t xml:space="preserve">management review. </w:t>
      </w:r>
      <w:r w:rsidRPr="00CD5209">
        <w:rPr>
          <w:bCs/>
          <w:color w:val="000000"/>
        </w:rPr>
        <w:t xml:space="preserve">This is implemented through </w:t>
      </w:r>
      <w:r w:rsidR="00DC4152" w:rsidRPr="00CD5209">
        <w:rPr>
          <w:bCs/>
          <w:color w:val="000000"/>
        </w:rPr>
        <w:t>the procedure</w:t>
      </w:r>
      <w:r w:rsidR="00347F68" w:rsidRPr="00CD5209">
        <w:rPr>
          <w:bCs/>
          <w:color w:val="000000"/>
        </w:rPr>
        <w:t xml:space="preserve"> </w:t>
      </w:r>
      <w:r w:rsidR="00347F68" w:rsidRPr="00CD5209">
        <w:rPr>
          <w:i/>
          <w:iCs/>
          <w:color w:val="000000"/>
        </w:rPr>
        <w:t>LP-BT-0002 Monitoring of Materials in Blood Transfusion</w:t>
      </w:r>
      <w:r w:rsidR="00AF4C2B" w:rsidRPr="00CD5209">
        <w:rPr>
          <w:i/>
          <w:iCs/>
          <w:color w:val="000000"/>
        </w:rPr>
        <w:t>, LP-BIO-0007</w:t>
      </w:r>
      <w:r w:rsidR="005E4563" w:rsidRPr="00CD5209">
        <w:rPr>
          <w:i/>
          <w:iCs/>
          <w:color w:val="000000"/>
        </w:rPr>
        <w:t xml:space="preserve"> </w:t>
      </w:r>
      <w:r w:rsidR="00AF4C2B" w:rsidRPr="00CD5209">
        <w:rPr>
          <w:i/>
          <w:iCs/>
          <w:color w:val="000000"/>
        </w:rPr>
        <w:t xml:space="preserve">Batch Acceptance of </w:t>
      </w:r>
      <w:r w:rsidR="00AD673A" w:rsidRPr="00CD5209">
        <w:rPr>
          <w:i/>
          <w:iCs/>
          <w:color w:val="000000"/>
        </w:rPr>
        <w:t>Reagents, Calibrators</w:t>
      </w:r>
      <w:r w:rsidR="00917EE3" w:rsidRPr="00CD5209">
        <w:rPr>
          <w:i/>
          <w:iCs/>
          <w:color w:val="000000"/>
        </w:rPr>
        <w:t>, Q.C. and Consumables</w:t>
      </w:r>
      <w:r w:rsidR="00AD673A" w:rsidRPr="00CD5209">
        <w:rPr>
          <w:i/>
          <w:iCs/>
          <w:color w:val="000000"/>
        </w:rPr>
        <w:t>, LP</w:t>
      </w:r>
      <w:r w:rsidR="00AF4C2B" w:rsidRPr="00CD5209">
        <w:rPr>
          <w:i/>
          <w:iCs/>
          <w:color w:val="000000"/>
        </w:rPr>
        <w:t>-HAEM-0012 Batch Acceptance of Reagents in Haematology</w:t>
      </w:r>
      <w:r w:rsidR="00917EE3" w:rsidRPr="00CD5209">
        <w:rPr>
          <w:i/>
          <w:iCs/>
          <w:color w:val="000000"/>
        </w:rPr>
        <w:t xml:space="preserve"> and LP-MIC-0065</w:t>
      </w:r>
      <w:r w:rsidR="00BF042F" w:rsidRPr="00CD5209">
        <w:rPr>
          <w:i/>
          <w:iCs/>
          <w:color w:val="000000"/>
        </w:rPr>
        <w:t xml:space="preserve"> </w:t>
      </w:r>
      <w:r w:rsidR="00917EE3" w:rsidRPr="00CD5209">
        <w:rPr>
          <w:i/>
          <w:iCs/>
          <w:color w:val="000000"/>
        </w:rPr>
        <w:t>Batch Acceptance in Microbiology</w:t>
      </w:r>
      <w:r w:rsidR="00AF4C2B" w:rsidRPr="00CD5209">
        <w:rPr>
          <w:i/>
          <w:iCs/>
          <w:color w:val="000000"/>
        </w:rPr>
        <w:t>.</w:t>
      </w:r>
    </w:p>
    <w:p w:rsidR="007E5871" w:rsidRPr="00CD5209" w:rsidRDefault="00D52F0F" w:rsidP="00D52F0F">
      <w:pPr>
        <w:pStyle w:val="Heading2"/>
        <w:ind w:firstLine="709"/>
        <w:rPr>
          <w:color w:val="000000"/>
          <w:szCs w:val="24"/>
        </w:rPr>
      </w:pPr>
      <w:bookmarkStart w:id="14" w:name="_Toc476588742"/>
      <w:r w:rsidRPr="00CD5209">
        <w:rPr>
          <w:color w:val="000000"/>
          <w:szCs w:val="24"/>
        </w:rPr>
        <w:t>4.7</w:t>
      </w:r>
      <w:r w:rsidRPr="00CD5209">
        <w:rPr>
          <w:color w:val="000000"/>
          <w:szCs w:val="24"/>
        </w:rPr>
        <w:tab/>
      </w:r>
      <w:r w:rsidR="007E5871" w:rsidRPr="00CD5209">
        <w:rPr>
          <w:color w:val="000000"/>
          <w:szCs w:val="24"/>
        </w:rPr>
        <w:t>Advisory Services</w:t>
      </w:r>
      <w:bookmarkEnd w:id="14"/>
    </w:p>
    <w:p w:rsidR="00253FDC" w:rsidRPr="00CD5209" w:rsidRDefault="00253FDC" w:rsidP="00253FDC">
      <w:pPr>
        <w:ind w:left="748"/>
        <w:jc w:val="both"/>
        <w:rPr>
          <w:b/>
          <w:bCs/>
          <w:color w:val="000000"/>
        </w:rPr>
      </w:pPr>
    </w:p>
    <w:p w:rsidR="007E5871" w:rsidRPr="00CD5209" w:rsidRDefault="007E5871" w:rsidP="00253FDC">
      <w:pPr>
        <w:ind w:left="1440"/>
        <w:jc w:val="both"/>
        <w:rPr>
          <w:color w:val="000000"/>
        </w:rPr>
      </w:pPr>
      <w:r w:rsidRPr="00CD5209">
        <w:rPr>
          <w:color w:val="000000"/>
        </w:rPr>
        <w:t xml:space="preserve">In order to meet the needs of patients and all clinical personnel responsible for patient </w:t>
      </w:r>
      <w:r w:rsidR="00253FDC" w:rsidRPr="00CD5209">
        <w:rPr>
          <w:color w:val="000000"/>
        </w:rPr>
        <w:t xml:space="preserve">care, the </w:t>
      </w:r>
      <w:r w:rsidR="00AF4C2B" w:rsidRPr="00CD5209">
        <w:rPr>
          <w:color w:val="000000"/>
        </w:rPr>
        <w:t>Department of Pathology</w:t>
      </w:r>
      <w:r w:rsidR="00460421" w:rsidRPr="00CD5209">
        <w:rPr>
          <w:color w:val="000000"/>
        </w:rPr>
        <w:t xml:space="preserve"> pro</w:t>
      </w:r>
      <w:r w:rsidRPr="00CD5209">
        <w:rPr>
          <w:color w:val="000000"/>
        </w:rPr>
        <w:t>vides advisory ser</w:t>
      </w:r>
      <w:r w:rsidR="00727BBA" w:rsidRPr="00CD5209">
        <w:rPr>
          <w:color w:val="000000"/>
        </w:rPr>
        <w:t xml:space="preserve">vices as required to all </w:t>
      </w:r>
      <w:r w:rsidRPr="00CD5209">
        <w:rPr>
          <w:color w:val="000000"/>
        </w:rPr>
        <w:t xml:space="preserve">users, as described in </w:t>
      </w:r>
      <w:r w:rsidR="00820DD5" w:rsidRPr="00CD5209">
        <w:rPr>
          <w:i/>
          <w:iCs/>
          <w:color w:val="000000"/>
        </w:rPr>
        <w:t>QP-GEN-0007</w:t>
      </w:r>
      <w:r w:rsidR="007B21D3" w:rsidRPr="00CD5209">
        <w:rPr>
          <w:i/>
          <w:iCs/>
          <w:color w:val="000000"/>
        </w:rPr>
        <w:t xml:space="preserve"> </w:t>
      </w:r>
      <w:r w:rsidRPr="00CD5209">
        <w:rPr>
          <w:i/>
          <w:iCs/>
          <w:color w:val="000000"/>
        </w:rPr>
        <w:t>Advisory Services</w:t>
      </w:r>
      <w:r w:rsidRPr="00CD5209">
        <w:rPr>
          <w:color w:val="000000"/>
        </w:rPr>
        <w:t xml:space="preserve">. </w:t>
      </w:r>
    </w:p>
    <w:p w:rsidR="00584392" w:rsidRPr="00CD5209" w:rsidRDefault="00584392" w:rsidP="00253FDC">
      <w:pPr>
        <w:ind w:left="1440"/>
        <w:jc w:val="both"/>
        <w:rPr>
          <w:color w:val="000000"/>
        </w:rPr>
      </w:pPr>
    </w:p>
    <w:p w:rsidR="00584392" w:rsidRPr="00CD5209" w:rsidRDefault="00584392" w:rsidP="00253FDC">
      <w:pPr>
        <w:ind w:left="1440"/>
        <w:jc w:val="both"/>
        <w:rPr>
          <w:color w:val="000000"/>
        </w:rPr>
      </w:pPr>
      <w:r w:rsidRPr="00CD5209">
        <w:rPr>
          <w:color w:val="000000"/>
        </w:rPr>
        <w:t>The laboratory has arrangements for communicating with users on the following:</w:t>
      </w:r>
    </w:p>
    <w:p w:rsidR="00584392" w:rsidRPr="00CD5209" w:rsidRDefault="00584392" w:rsidP="00253FDC">
      <w:pPr>
        <w:ind w:left="1440"/>
        <w:jc w:val="both"/>
        <w:rPr>
          <w:color w:val="000000"/>
        </w:rPr>
      </w:pPr>
    </w:p>
    <w:p w:rsidR="00584392" w:rsidRPr="00CD5209" w:rsidRDefault="00584392" w:rsidP="00ED6387">
      <w:pPr>
        <w:numPr>
          <w:ilvl w:val="3"/>
          <w:numId w:val="80"/>
        </w:numPr>
        <w:tabs>
          <w:tab w:val="clear" w:pos="2880"/>
          <w:tab w:val="num" w:pos="2244"/>
        </w:tabs>
        <w:autoSpaceDE w:val="0"/>
        <w:autoSpaceDN w:val="0"/>
        <w:adjustRightInd w:val="0"/>
        <w:ind w:left="2244" w:hanging="374"/>
        <w:jc w:val="both"/>
        <w:rPr>
          <w:color w:val="000000"/>
        </w:rPr>
      </w:pPr>
      <w:r w:rsidRPr="00CD5209">
        <w:rPr>
          <w:color w:val="000000"/>
        </w:rPr>
        <w:t>Advising on choice of examinations and use of the services, including type of sample, clinical indications and limitations of examination procedures and the requesting the examination</w:t>
      </w:r>
      <w:r w:rsidR="008E331B" w:rsidRPr="00CD5209">
        <w:rPr>
          <w:color w:val="000000"/>
        </w:rPr>
        <w:t xml:space="preserve"> </w:t>
      </w:r>
      <w:r w:rsidR="008E331B" w:rsidRPr="00CD5209">
        <w:rPr>
          <w:bCs/>
          <w:i/>
          <w:color w:val="000000"/>
        </w:rPr>
        <w:t>L</w:t>
      </w:r>
      <w:r w:rsidR="00460421" w:rsidRPr="00CD5209">
        <w:rPr>
          <w:bCs/>
          <w:i/>
          <w:color w:val="000000"/>
        </w:rPr>
        <w:t>P</w:t>
      </w:r>
      <w:r w:rsidR="008E331B" w:rsidRPr="00CD5209">
        <w:rPr>
          <w:bCs/>
          <w:i/>
          <w:color w:val="000000"/>
        </w:rPr>
        <w:t>-GEN-000</w:t>
      </w:r>
      <w:r w:rsidR="00460421" w:rsidRPr="00CD5209">
        <w:rPr>
          <w:bCs/>
          <w:i/>
          <w:color w:val="000000"/>
        </w:rPr>
        <w:t>7</w:t>
      </w:r>
      <w:r w:rsidR="008E331B" w:rsidRPr="00CD5209">
        <w:rPr>
          <w:bCs/>
          <w:i/>
          <w:color w:val="000000"/>
        </w:rPr>
        <w:t xml:space="preserve"> User Manual</w:t>
      </w:r>
      <w:r w:rsidR="003D65A3" w:rsidRPr="00CD5209">
        <w:rPr>
          <w:bCs/>
          <w:i/>
          <w:color w:val="000000"/>
        </w:rPr>
        <w:t>.</w:t>
      </w:r>
    </w:p>
    <w:p w:rsidR="003D65A3" w:rsidRPr="00CD5209" w:rsidRDefault="003D65A3" w:rsidP="00ED6387">
      <w:pPr>
        <w:numPr>
          <w:ilvl w:val="3"/>
          <w:numId w:val="80"/>
        </w:numPr>
        <w:tabs>
          <w:tab w:val="clear" w:pos="2880"/>
          <w:tab w:val="num" w:pos="2244"/>
        </w:tabs>
        <w:ind w:left="2244" w:hanging="374"/>
        <w:jc w:val="both"/>
        <w:rPr>
          <w:color w:val="000000"/>
        </w:rPr>
      </w:pPr>
      <w:r w:rsidRPr="00CD5209">
        <w:rPr>
          <w:color w:val="000000"/>
        </w:rPr>
        <w:t>The Consultants are available to provide advice on all issues relating to the individual specialities including appropriate interpretation of tests to meet the needs of patients and all clinical personnel responsible for patient care.</w:t>
      </w:r>
      <w:r w:rsidR="00AF4C2B" w:rsidRPr="00CD5209">
        <w:rPr>
          <w:color w:val="000000"/>
        </w:rPr>
        <w:t xml:space="preserve">  The Consultants are</w:t>
      </w:r>
      <w:r w:rsidR="00460421" w:rsidRPr="00CD5209">
        <w:rPr>
          <w:color w:val="000000"/>
        </w:rPr>
        <w:t xml:space="preserve"> contactable 24 hours through the </w:t>
      </w:r>
      <w:r w:rsidR="00732C25" w:rsidRPr="00CD5209">
        <w:rPr>
          <w:color w:val="000000"/>
        </w:rPr>
        <w:t>switchboard</w:t>
      </w:r>
      <w:r w:rsidR="00460421" w:rsidRPr="00CD5209">
        <w:rPr>
          <w:color w:val="000000"/>
        </w:rPr>
        <w:t xml:space="preserve"> at Our La</w:t>
      </w:r>
      <w:r w:rsidR="00BF042F" w:rsidRPr="00CD5209">
        <w:rPr>
          <w:color w:val="000000"/>
        </w:rPr>
        <w:t>dys Hospital Navan</w:t>
      </w:r>
      <w:r w:rsidR="00CD5209" w:rsidRPr="00CD5209">
        <w:rPr>
          <w:color w:val="000000"/>
        </w:rPr>
        <w:t xml:space="preserve"> (OLHN)</w:t>
      </w:r>
      <w:r w:rsidR="00460421" w:rsidRPr="00CD5209">
        <w:rPr>
          <w:color w:val="000000"/>
        </w:rPr>
        <w:t xml:space="preserve">.  The rota is located at the switchboard </w:t>
      </w:r>
      <w:r w:rsidR="00CD5209" w:rsidRPr="00CD5209">
        <w:rPr>
          <w:color w:val="000000"/>
        </w:rPr>
        <w:t>of OLHN.</w:t>
      </w:r>
    </w:p>
    <w:p w:rsidR="003D65A3" w:rsidRPr="00CD5209" w:rsidRDefault="003D65A3" w:rsidP="00ED6387">
      <w:pPr>
        <w:numPr>
          <w:ilvl w:val="3"/>
          <w:numId w:val="80"/>
        </w:numPr>
        <w:tabs>
          <w:tab w:val="clear" w:pos="2880"/>
          <w:tab w:val="num" w:pos="2244"/>
        </w:tabs>
        <w:autoSpaceDE w:val="0"/>
        <w:autoSpaceDN w:val="0"/>
        <w:adjustRightInd w:val="0"/>
        <w:ind w:left="2244" w:hanging="374"/>
        <w:jc w:val="both"/>
        <w:rPr>
          <w:color w:val="000000"/>
        </w:rPr>
      </w:pPr>
      <w:r w:rsidRPr="00CD5209">
        <w:rPr>
          <w:color w:val="000000"/>
        </w:rPr>
        <w:t>Appropriate (qualified / experienced) scientific staff provides advice to clinicians / users on choice of examinations and use of services, including repeat frequency and type of sample required for testing. Where appropriate, interpretation of the results of examinations will be provided by either the Consultant or the Medical Scientist, as appropriate.</w:t>
      </w:r>
    </w:p>
    <w:p w:rsidR="003D65A3" w:rsidRPr="00CD5209" w:rsidRDefault="00977AE3" w:rsidP="00ED6387">
      <w:pPr>
        <w:numPr>
          <w:ilvl w:val="3"/>
          <w:numId w:val="80"/>
        </w:numPr>
        <w:tabs>
          <w:tab w:val="clear" w:pos="2880"/>
          <w:tab w:val="left" w:pos="1418"/>
          <w:tab w:val="num" w:pos="2244"/>
        </w:tabs>
        <w:autoSpaceDE w:val="0"/>
        <w:autoSpaceDN w:val="0"/>
        <w:adjustRightInd w:val="0"/>
        <w:ind w:hanging="1010"/>
        <w:jc w:val="both"/>
        <w:rPr>
          <w:color w:val="000000"/>
        </w:rPr>
      </w:pPr>
      <w:r w:rsidRPr="00CD5209">
        <w:rPr>
          <w:color w:val="000000"/>
        </w:rPr>
        <w:t>Promoting the effective utilization of laboratory services</w:t>
      </w:r>
      <w:r w:rsidR="003D65A3" w:rsidRPr="00CD5209">
        <w:rPr>
          <w:color w:val="000000"/>
        </w:rPr>
        <w:t>.</w:t>
      </w:r>
    </w:p>
    <w:p w:rsidR="003D65A3" w:rsidRPr="00CD5209" w:rsidRDefault="003D65A3" w:rsidP="00AD4C8D">
      <w:pPr>
        <w:tabs>
          <w:tab w:val="left" w:pos="1418"/>
        </w:tabs>
        <w:autoSpaceDE w:val="0"/>
        <w:autoSpaceDN w:val="0"/>
        <w:adjustRightInd w:val="0"/>
        <w:ind w:left="2244"/>
        <w:jc w:val="both"/>
        <w:rPr>
          <w:color w:val="000000"/>
        </w:rPr>
      </w:pPr>
      <w:r w:rsidRPr="00CD5209">
        <w:rPr>
          <w:color w:val="000000"/>
        </w:rPr>
        <w:t xml:space="preserve">Meetings between </w:t>
      </w:r>
      <w:r w:rsidR="00AF4C2B" w:rsidRPr="00CD5209">
        <w:rPr>
          <w:color w:val="000000"/>
        </w:rPr>
        <w:t>Department of Pathology</w:t>
      </w:r>
      <w:r w:rsidRPr="00CD5209">
        <w:rPr>
          <w:color w:val="000000"/>
        </w:rPr>
        <w:t xml:space="preserve"> and Hospital staff e.g. </w:t>
      </w:r>
      <w:r w:rsidR="00AF4C2B" w:rsidRPr="00CD5209">
        <w:rPr>
          <w:color w:val="000000"/>
        </w:rPr>
        <w:t xml:space="preserve">Regional </w:t>
      </w:r>
      <w:r w:rsidRPr="00CD5209">
        <w:rPr>
          <w:color w:val="000000"/>
        </w:rPr>
        <w:t xml:space="preserve">Hospital Blood Transfusion Committee, are held regularly regarding the use of the </w:t>
      </w:r>
      <w:r w:rsidR="00AF4C2B" w:rsidRPr="00CD5209">
        <w:rPr>
          <w:color w:val="000000"/>
        </w:rPr>
        <w:t>services</w:t>
      </w:r>
      <w:r w:rsidRPr="00CD5209">
        <w:rPr>
          <w:color w:val="000000"/>
        </w:rPr>
        <w:t xml:space="preserve"> and for the purpose of consultation on scientific and Haemovigilance &amp; Traceability matters.</w:t>
      </w:r>
      <w:r w:rsidR="00CB7938" w:rsidRPr="00CD5209">
        <w:rPr>
          <w:color w:val="000000"/>
        </w:rPr>
        <w:t xml:space="preserve"> The </w:t>
      </w:r>
      <w:r w:rsidR="00AD673A" w:rsidRPr="00CD5209">
        <w:rPr>
          <w:color w:val="000000"/>
        </w:rPr>
        <w:t>Consultant</w:t>
      </w:r>
      <w:r w:rsidR="00CB7938" w:rsidRPr="00CD5209">
        <w:rPr>
          <w:color w:val="000000"/>
        </w:rPr>
        <w:t xml:space="preserve"> Haematologist responsible for </w:t>
      </w:r>
      <w:r w:rsidR="00AD4C8D" w:rsidRPr="00CD5209">
        <w:rPr>
          <w:color w:val="000000"/>
        </w:rPr>
        <w:t xml:space="preserve">Blood </w:t>
      </w:r>
      <w:r w:rsidR="00AD673A" w:rsidRPr="00CD5209">
        <w:rPr>
          <w:color w:val="000000"/>
        </w:rPr>
        <w:t>Bank</w:t>
      </w:r>
      <w:r w:rsidR="00AD4C8D" w:rsidRPr="00CD5209">
        <w:rPr>
          <w:color w:val="000000"/>
        </w:rPr>
        <w:t xml:space="preserve"> </w:t>
      </w:r>
      <w:r w:rsidR="00732C25" w:rsidRPr="00CD5209">
        <w:rPr>
          <w:color w:val="000000"/>
        </w:rPr>
        <w:t>gives</w:t>
      </w:r>
      <w:r w:rsidR="00AD4C8D" w:rsidRPr="00CD5209">
        <w:rPr>
          <w:color w:val="000000"/>
        </w:rPr>
        <w:t xml:space="preserve"> advice on managing Serious </w:t>
      </w:r>
      <w:r w:rsidR="00732C25" w:rsidRPr="00CD5209">
        <w:rPr>
          <w:color w:val="000000"/>
        </w:rPr>
        <w:t>Adverse</w:t>
      </w:r>
      <w:r w:rsidR="00AD4C8D" w:rsidRPr="00CD5209">
        <w:rPr>
          <w:color w:val="000000"/>
        </w:rPr>
        <w:t xml:space="preserve"> Events and Reactions. </w:t>
      </w:r>
      <w:r w:rsidR="00AF4C2B" w:rsidRPr="00CD5209">
        <w:rPr>
          <w:color w:val="000000"/>
        </w:rPr>
        <w:t xml:space="preserve">  Haematology staff attend the </w:t>
      </w:r>
      <w:r w:rsidR="005E4563" w:rsidRPr="00CD5209">
        <w:rPr>
          <w:color w:val="000000"/>
        </w:rPr>
        <w:t>Hospital Project Group for the i</w:t>
      </w:r>
      <w:r w:rsidR="00AF4C2B" w:rsidRPr="00CD5209">
        <w:rPr>
          <w:color w:val="000000"/>
        </w:rPr>
        <w:t>ntroduction of RAID</w:t>
      </w:r>
      <w:r w:rsidR="005E4563" w:rsidRPr="00CD5209">
        <w:rPr>
          <w:color w:val="000000"/>
        </w:rPr>
        <w:t>, the software system used to manage the patients attending the Warfarin Clinic</w:t>
      </w:r>
      <w:r w:rsidR="00AF4C2B" w:rsidRPr="00CD5209">
        <w:rPr>
          <w:color w:val="000000"/>
        </w:rPr>
        <w:t xml:space="preserve">.  Advice in particular is given on IT issues and the level of the Phlebotomy Services </w:t>
      </w:r>
      <w:r w:rsidR="005E4563" w:rsidRPr="00CD5209">
        <w:rPr>
          <w:color w:val="000000"/>
        </w:rPr>
        <w:t>required and plan</w:t>
      </w:r>
      <w:r w:rsidR="00A46ECF" w:rsidRPr="00CD5209">
        <w:rPr>
          <w:color w:val="000000"/>
        </w:rPr>
        <w:t xml:space="preserve">ned </w:t>
      </w:r>
      <w:r w:rsidR="00AF4C2B" w:rsidRPr="00CD5209">
        <w:rPr>
          <w:color w:val="000000"/>
        </w:rPr>
        <w:t>for the clinic</w:t>
      </w:r>
      <w:r w:rsidR="00A46ECF" w:rsidRPr="00CD5209">
        <w:rPr>
          <w:color w:val="000000"/>
        </w:rPr>
        <w:t>.</w:t>
      </w:r>
      <w:r w:rsidR="001933AB" w:rsidRPr="00CD5209">
        <w:rPr>
          <w:color w:val="000000"/>
        </w:rPr>
        <w:t xml:space="preserve">  The Microbiology Consultant gives advice on Infection Prevention &amp; Control.</w:t>
      </w:r>
    </w:p>
    <w:p w:rsidR="006F0759" w:rsidRPr="00CD5209" w:rsidRDefault="006F0759" w:rsidP="00AD4C8D">
      <w:pPr>
        <w:tabs>
          <w:tab w:val="left" w:pos="1418"/>
        </w:tabs>
        <w:autoSpaceDE w:val="0"/>
        <w:autoSpaceDN w:val="0"/>
        <w:adjustRightInd w:val="0"/>
        <w:ind w:left="2244"/>
        <w:jc w:val="both"/>
        <w:rPr>
          <w:color w:val="000000"/>
        </w:rPr>
      </w:pPr>
    </w:p>
    <w:p w:rsidR="003D65A3" w:rsidRPr="00CD5209" w:rsidRDefault="003D65A3" w:rsidP="00AD4C8D">
      <w:pPr>
        <w:tabs>
          <w:tab w:val="left" w:pos="1418"/>
        </w:tabs>
        <w:autoSpaceDE w:val="0"/>
        <w:autoSpaceDN w:val="0"/>
        <w:adjustRightInd w:val="0"/>
        <w:ind w:left="2244"/>
        <w:jc w:val="both"/>
        <w:rPr>
          <w:color w:val="000000"/>
        </w:rPr>
      </w:pPr>
      <w:r w:rsidRPr="00CD5209">
        <w:rPr>
          <w:color w:val="000000"/>
        </w:rPr>
        <w:t xml:space="preserve">The National Haemovigilance Office provides advice (through the Haemovigilance Officer) on all Haemovigilance &amp; Traceability related issues, in addition to issuing recommendations and providing training and education for both Medical Scientists and the Haemovigilance Officer. The Medical Consultant and Medical Scientific personnel at the Irish Blood Bank Service (I.B.T.S.) provide clinical advice as required. </w:t>
      </w:r>
    </w:p>
    <w:p w:rsidR="000B1ECA" w:rsidRPr="00CD5209" w:rsidRDefault="000B1ECA" w:rsidP="00AD4C8D">
      <w:pPr>
        <w:ind w:left="2244"/>
        <w:jc w:val="both"/>
        <w:rPr>
          <w:color w:val="000000"/>
        </w:rPr>
      </w:pPr>
    </w:p>
    <w:p w:rsidR="00BF08CF" w:rsidRPr="00CD5209" w:rsidRDefault="00977AE3" w:rsidP="00ED6387">
      <w:pPr>
        <w:numPr>
          <w:ilvl w:val="0"/>
          <w:numId w:val="85"/>
        </w:numPr>
        <w:tabs>
          <w:tab w:val="clear" w:pos="2777"/>
        </w:tabs>
        <w:ind w:left="2244" w:hanging="187"/>
        <w:jc w:val="both"/>
        <w:rPr>
          <w:color w:val="000000"/>
        </w:rPr>
      </w:pPr>
      <w:r w:rsidRPr="00CD5209">
        <w:rPr>
          <w:color w:val="000000"/>
        </w:rPr>
        <w:t xml:space="preserve">Consulting on scientific and </w:t>
      </w:r>
      <w:r w:rsidR="000B1ECA" w:rsidRPr="00CD5209">
        <w:rPr>
          <w:color w:val="000000"/>
        </w:rPr>
        <w:t xml:space="preserve">logistic </w:t>
      </w:r>
      <w:r w:rsidRPr="00CD5209">
        <w:rPr>
          <w:color w:val="000000"/>
        </w:rPr>
        <w:t>matters such as failure of samples to meet acceptance criteria</w:t>
      </w:r>
    </w:p>
    <w:p w:rsidR="007E5871" w:rsidRPr="00CD5209" w:rsidRDefault="00D52F0F" w:rsidP="00D52F0F">
      <w:pPr>
        <w:pStyle w:val="Heading2"/>
        <w:ind w:firstLine="709"/>
        <w:rPr>
          <w:color w:val="000000"/>
          <w:szCs w:val="24"/>
        </w:rPr>
      </w:pPr>
      <w:bookmarkStart w:id="15" w:name="_Toc476588743"/>
      <w:r w:rsidRPr="00CD5209">
        <w:rPr>
          <w:color w:val="000000"/>
          <w:szCs w:val="24"/>
        </w:rPr>
        <w:t>4.8</w:t>
      </w:r>
      <w:r w:rsidRPr="00CD5209">
        <w:rPr>
          <w:color w:val="000000"/>
          <w:szCs w:val="24"/>
        </w:rPr>
        <w:tab/>
      </w:r>
      <w:r w:rsidR="007E5871" w:rsidRPr="00CD5209">
        <w:rPr>
          <w:color w:val="000000"/>
          <w:szCs w:val="24"/>
        </w:rPr>
        <w:t>Resolution of Complaints</w:t>
      </w:r>
      <w:bookmarkEnd w:id="15"/>
    </w:p>
    <w:p w:rsidR="00253FDC" w:rsidRPr="00CD5209" w:rsidRDefault="00253FDC" w:rsidP="00253FDC">
      <w:pPr>
        <w:ind w:left="748"/>
        <w:jc w:val="both"/>
        <w:rPr>
          <w:b/>
          <w:bCs/>
          <w:color w:val="000000"/>
        </w:rPr>
      </w:pPr>
    </w:p>
    <w:p w:rsidR="007E5871" w:rsidRPr="00CD5209" w:rsidRDefault="004F6C5C" w:rsidP="00253FDC">
      <w:pPr>
        <w:ind w:left="1440"/>
        <w:jc w:val="both"/>
        <w:rPr>
          <w:color w:val="000000"/>
        </w:rPr>
      </w:pPr>
      <w:r w:rsidRPr="00CD5209">
        <w:rPr>
          <w:color w:val="000000"/>
        </w:rPr>
        <w:t xml:space="preserve">The </w:t>
      </w:r>
      <w:r w:rsidR="00A46ECF" w:rsidRPr="00CD5209">
        <w:rPr>
          <w:color w:val="000000"/>
        </w:rPr>
        <w:t>Department of Pathology</w:t>
      </w:r>
      <w:r w:rsidRPr="00CD5209">
        <w:rPr>
          <w:color w:val="000000"/>
        </w:rPr>
        <w:t xml:space="preserve"> </w:t>
      </w:r>
      <w:r w:rsidR="007E5871" w:rsidRPr="00CD5209">
        <w:rPr>
          <w:color w:val="000000"/>
        </w:rPr>
        <w:t>documents and investigates all perceived or real grievances from Clinicians, patients or other related partie</w:t>
      </w:r>
      <w:r w:rsidRPr="00CD5209">
        <w:rPr>
          <w:color w:val="000000"/>
        </w:rPr>
        <w:t xml:space="preserve">s pertaining to any aspect of the </w:t>
      </w:r>
      <w:r w:rsidR="007E5871" w:rsidRPr="00CD5209">
        <w:rPr>
          <w:color w:val="000000"/>
        </w:rPr>
        <w:t xml:space="preserve">services, through </w:t>
      </w:r>
      <w:r w:rsidR="00820DD5" w:rsidRPr="00CD5209">
        <w:rPr>
          <w:i/>
          <w:color w:val="000000"/>
        </w:rPr>
        <w:t>QP-GEN-0008</w:t>
      </w:r>
      <w:r w:rsidR="006C2A29" w:rsidRPr="00CD5209">
        <w:rPr>
          <w:i/>
          <w:color w:val="000000"/>
        </w:rPr>
        <w:t xml:space="preserve"> Complaints Procedure.</w:t>
      </w:r>
      <w:r w:rsidR="00255560" w:rsidRPr="00CD5209">
        <w:rPr>
          <w:color w:val="000000"/>
        </w:rPr>
        <w:t xml:space="preserve"> </w:t>
      </w:r>
      <w:r w:rsidR="002F4EE2" w:rsidRPr="00CD5209">
        <w:rPr>
          <w:color w:val="000000"/>
        </w:rPr>
        <w:t>T</w:t>
      </w:r>
      <w:r w:rsidR="00977AE3" w:rsidRPr="00CD5209">
        <w:rPr>
          <w:color w:val="000000"/>
        </w:rPr>
        <w:t>he procedure describes the management of complaints or other feedback received from clinicians, patients</w:t>
      </w:r>
      <w:r w:rsidR="002F4EE2" w:rsidRPr="00CD5209">
        <w:rPr>
          <w:color w:val="000000"/>
        </w:rPr>
        <w:t>, laboratory staff or other parties.</w:t>
      </w:r>
    </w:p>
    <w:p w:rsidR="00040840" w:rsidRPr="00CD5209" w:rsidRDefault="00040840" w:rsidP="00253FDC">
      <w:pPr>
        <w:ind w:left="1440"/>
        <w:jc w:val="both"/>
        <w:rPr>
          <w:color w:val="000000"/>
        </w:rPr>
      </w:pPr>
    </w:p>
    <w:p w:rsidR="00040840" w:rsidRPr="00CD5209" w:rsidRDefault="00040840" w:rsidP="00040840">
      <w:pPr>
        <w:ind w:left="1440"/>
        <w:jc w:val="both"/>
        <w:rPr>
          <w:color w:val="000000"/>
        </w:rPr>
      </w:pPr>
      <w:r w:rsidRPr="00CD5209">
        <w:rPr>
          <w:color w:val="000000"/>
        </w:rPr>
        <w:t>All complaints are raised as non-conformances on Q</w:t>
      </w:r>
      <w:r w:rsidR="001933AB" w:rsidRPr="00CD5209">
        <w:rPr>
          <w:color w:val="000000"/>
        </w:rPr>
        <w:t>-</w:t>
      </w:r>
      <w:r w:rsidRPr="00CD5209">
        <w:rPr>
          <w:color w:val="000000"/>
        </w:rPr>
        <w:t>P</w:t>
      </w:r>
      <w:r w:rsidR="001933AB" w:rsidRPr="00CD5209">
        <w:rPr>
          <w:color w:val="000000"/>
        </w:rPr>
        <w:t>ulse</w:t>
      </w:r>
      <w:r w:rsidRPr="00CD5209">
        <w:rPr>
          <w:color w:val="000000"/>
        </w:rPr>
        <w:t xml:space="preserve"> as described in </w:t>
      </w:r>
      <w:r w:rsidRPr="00CD5209">
        <w:rPr>
          <w:i/>
          <w:iCs/>
          <w:color w:val="000000"/>
        </w:rPr>
        <w:t>QP-GEN-0005 Control of Non-Conformances.</w:t>
      </w:r>
    </w:p>
    <w:p w:rsidR="007E5871" w:rsidRPr="00CD5209" w:rsidRDefault="007E5871">
      <w:pPr>
        <w:ind w:left="426"/>
        <w:jc w:val="both"/>
        <w:rPr>
          <w:color w:val="000000"/>
        </w:rPr>
      </w:pPr>
    </w:p>
    <w:p w:rsidR="007E5871" w:rsidRPr="00CD5209" w:rsidRDefault="007E5871" w:rsidP="00253FDC">
      <w:pPr>
        <w:ind w:left="1440"/>
        <w:jc w:val="both"/>
        <w:rPr>
          <w:i/>
          <w:iCs/>
          <w:color w:val="000000"/>
        </w:rPr>
      </w:pPr>
      <w:r w:rsidRPr="00CD5209">
        <w:rPr>
          <w:color w:val="000000"/>
        </w:rPr>
        <w:t xml:space="preserve">All complaints are investigated as per </w:t>
      </w:r>
      <w:r w:rsidR="00820DD5" w:rsidRPr="00CD5209">
        <w:rPr>
          <w:i/>
          <w:color w:val="000000"/>
        </w:rPr>
        <w:t xml:space="preserve">QP-GEN-0008 Complaints Procedure </w:t>
      </w:r>
      <w:r w:rsidRPr="00CD5209">
        <w:rPr>
          <w:color w:val="000000"/>
        </w:rPr>
        <w:t>by the Quali</w:t>
      </w:r>
      <w:r w:rsidR="00707EC2" w:rsidRPr="00CD5209">
        <w:rPr>
          <w:color w:val="000000"/>
        </w:rPr>
        <w:t xml:space="preserve">ty </w:t>
      </w:r>
      <w:r w:rsidR="0014664D" w:rsidRPr="00CD5209">
        <w:rPr>
          <w:color w:val="000000"/>
        </w:rPr>
        <w:t>Co-ordinator</w:t>
      </w:r>
      <w:r w:rsidR="00460421" w:rsidRPr="00CD5209">
        <w:rPr>
          <w:color w:val="000000"/>
        </w:rPr>
        <w:t xml:space="preserve"> </w:t>
      </w:r>
      <w:r w:rsidR="009443D6" w:rsidRPr="00CD5209">
        <w:rPr>
          <w:color w:val="000000"/>
        </w:rPr>
        <w:t xml:space="preserve">in conjunction with the </w:t>
      </w:r>
      <w:r w:rsidR="007F189F" w:rsidRPr="00CD5209">
        <w:rPr>
          <w:color w:val="000000"/>
        </w:rPr>
        <w:t>Chief Medical Scientist.</w:t>
      </w:r>
      <w:r w:rsidR="009443D6" w:rsidRPr="00CD5209">
        <w:rPr>
          <w:color w:val="000000"/>
        </w:rPr>
        <w:t xml:space="preserve"> </w:t>
      </w:r>
      <w:r w:rsidRPr="00CD5209">
        <w:rPr>
          <w:i/>
          <w:iCs/>
          <w:color w:val="000000"/>
        </w:rPr>
        <w:t xml:space="preserve"> </w:t>
      </w:r>
      <w:r w:rsidR="007F189F" w:rsidRPr="00CD5209">
        <w:rPr>
          <w:color w:val="000000"/>
        </w:rPr>
        <w:t xml:space="preserve">Based on the findings, </w:t>
      </w:r>
      <w:r w:rsidRPr="00CD5209">
        <w:rPr>
          <w:color w:val="000000"/>
        </w:rPr>
        <w:t>suitable corre</w:t>
      </w:r>
      <w:r w:rsidR="00C70FD5" w:rsidRPr="00CD5209">
        <w:rPr>
          <w:color w:val="000000"/>
        </w:rPr>
        <w:t xml:space="preserve">ctive and preventative actions are identified as appropriate, </w:t>
      </w:r>
      <w:r w:rsidRPr="00CD5209">
        <w:rPr>
          <w:color w:val="000000"/>
        </w:rPr>
        <w:t xml:space="preserve">to prevent a recurrence of the issue. All investigative actions, findings, root cause analysis, description and categorisation of the complaint as well as </w:t>
      </w:r>
      <w:r w:rsidR="00040840" w:rsidRPr="00CD5209">
        <w:rPr>
          <w:color w:val="000000"/>
        </w:rPr>
        <w:t>immediate corrective actions</w:t>
      </w:r>
      <w:r w:rsidRPr="00CD5209">
        <w:rPr>
          <w:color w:val="000000"/>
        </w:rPr>
        <w:t xml:space="preserve"> and corrective actions taken are documented</w:t>
      </w:r>
      <w:r w:rsidR="00C70FD5" w:rsidRPr="00CD5209">
        <w:rPr>
          <w:color w:val="000000"/>
        </w:rPr>
        <w:t>.</w:t>
      </w:r>
      <w:r w:rsidRPr="00CD5209">
        <w:rPr>
          <w:color w:val="000000"/>
        </w:rPr>
        <w:t xml:space="preserve"> </w:t>
      </w:r>
    </w:p>
    <w:p w:rsidR="007E5871" w:rsidRPr="00CD5209" w:rsidRDefault="007E5871">
      <w:pPr>
        <w:ind w:left="693"/>
        <w:jc w:val="both"/>
        <w:rPr>
          <w:color w:val="000000"/>
        </w:rPr>
      </w:pPr>
    </w:p>
    <w:p w:rsidR="007E5871" w:rsidRPr="00CD5209" w:rsidRDefault="007E5871">
      <w:pPr>
        <w:ind w:left="693"/>
        <w:jc w:val="both"/>
        <w:rPr>
          <w:color w:val="000000"/>
        </w:rPr>
      </w:pPr>
    </w:p>
    <w:p w:rsidR="007E5871" w:rsidRPr="00CD5209" w:rsidRDefault="007E5871" w:rsidP="009443D6">
      <w:pPr>
        <w:ind w:left="1440"/>
        <w:jc w:val="both"/>
        <w:rPr>
          <w:iCs/>
          <w:color w:val="000000"/>
        </w:rPr>
      </w:pPr>
      <w:r w:rsidRPr="00CD5209">
        <w:rPr>
          <w:color w:val="000000"/>
        </w:rPr>
        <w:t xml:space="preserve">The medical significance of the complaint is </w:t>
      </w:r>
      <w:r w:rsidR="00516019" w:rsidRPr="00CD5209">
        <w:rPr>
          <w:color w:val="000000"/>
        </w:rPr>
        <w:t xml:space="preserve">always </w:t>
      </w:r>
      <w:r w:rsidR="00977AE3" w:rsidRPr="00CD5209">
        <w:rPr>
          <w:color w:val="000000"/>
        </w:rPr>
        <w:t>considered and</w:t>
      </w:r>
      <w:r w:rsidR="00516019" w:rsidRPr="00CD5209">
        <w:rPr>
          <w:color w:val="000000"/>
        </w:rPr>
        <w:t xml:space="preserve"> resolution of complaint addresses any issue in this area.</w:t>
      </w:r>
    </w:p>
    <w:p w:rsidR="004F6C5C" w:rsidRPr="00CD5209" w:rsidRDefault="004F6C5C">
      <w:pPr>
        <w:ind w:left="693"/>
        <w:jc w:val="both"/>
        <w:rPr>
          <w:iCs/>
          <w:color w:val="000000"/>
        </w:rPr>
      </w:pPr>
    </w:p>
    <w:p w:rsidR="007E5871" w:rsidRPr="00CD5209" w:rsidRDefault="007E5871" w:rsidP="009443D6">
      <w:pPr>
        <w:ind w:left="1440"/>
        <w:jc w:val="both"/>
        <w:rPr>
          <w:color w:val="000000"/>
          <w:lang w:val="en-US"/>
        </w:rPr>
      </w:pPr>
      <w:r w:rsidRPr="00CD5209">
        <w:rPr>
          <w:color w:val="000000"/>
        </w:rPr>
        <w:t xml:space="preserve">In addition, </w:t>
      </w:r>
      <w:r w:rsidR="00820DD5" w:rsidRPr="00CD5209">
        <w:rPr>
          <w:i/>
          <w:color w:val="000000"/>
        </w:rPr>
        <w:t xml:space="preserve">QP-GEN-0008 Complaints Procedure is </w:t>
      </w:r>
      <w:r w:rsidRPr="00CD5209">
        <w:rPr>
          <w:color w:val="000000"/>
        </w:rPr>
        <w:t xml:space="preserve">used to evaluate and monitor </w:t>
      </w:r>
      <w:r w:rsidRPr="00CD5209">
        <w:rPr>
          <w:color w:val="000000"/>
          <w:lang w:val="en-US"/>
        </w:rPr>
        <w:t>the perceived quality and appropriatene</w:t>
      </w:r>
      <w:r w:rsidR="00275A2D" w:rsidRPr="00CD5209">
        <w:rPr>
          <w:color w:val="000000"/>
          <w:lang w:val="en-US"/>
        </w:rPr>
        <w:t>ss of the service</w:t>
      </w:r>
      <w:r w:rsidR="00BB3510" w:rsidRPr="00CD5209">
        <w:rPr>
          <w:color w:val="000000"/>
          <w:lang w:val="en-US"/>
        </w:rPr>
        <w:t xml:space="preserve"> provided by the </w:t>
      </w:r>
      <w:r w:rsidR="00A46ECF" w:rsidRPr="00CD5209">
        <w:rPr>
          <w:color w:val="000000"/>
          <w:lang w:val="en-US"/>
        </w:rPr>
        <w:t>Department of Pathology</w:t>
      </w:r>
      <w:r w:rsidR="00460421" w:rsidRPr="00CD5209">
        <w:rPr>
          <w:color w:val="000000"/>
          <w:lang w:val="en-US"/>
        </w:rPr>
        <w:t xml:space="preserve"> and </w:t>
      </w:r>
      <w:r w:rsidR="00275A2D" w:rsidRPr="00CD5209">
        <w:rPr>
          <w:color w:val="000000"/>
          <w:lang w:val="en-US"/>
        </w:rPr>
        <w:t>its</w:t>
      </w:r>
      <w:r w:rsidRPr="00CD5209">
        <w:rPr>
          <w:color w:val="000000"/>
          <w:lang w:val="en-US"/>
        </w:rPr>
        <w:t xml:space="preserve"> contribution to patient care. </w:t>
      </w:r>
    </w:p>
    <w:p w:rsidR="00275A2D" w:rsidRPr="00CD5209" w:rsidRDefault="00275A2D">
      <w:pPr>
        <w:ind w:left="693"/>
        <w:jc w:val="both"/>
        <w:rPr>
          <w:color w:val="000000"/>
        </w:rPr>
      </w:pPr>
    </w:p>
    <w:p w:rsidR="007E5871" w:rsidRPr="00CD5209" w:rsidRDefault="007E5871" w:rsidP="009443D6">
      <w:pPr>
        <w:ind w:left="1440"/>
        <w:jc w:val="both"/>
        <w:rPr>
          <w:color w:val="000000"/>
        </w:rPr>
      </w:pPr>
      <w:r w:rsidRPr="00CD5209">
        <w:rPr>
          <w:color w:val="000000"/>
        </w:rPr>
        <w:t>As defined in</w:t>
      </w:r>
      <w:r w:rsidR="00820DD5" w:rsidRPr="00CD5209">
        <w:rPr>
          <w:color w:val="000000"/>
        </w:rPr>
        <w:t xml:space="preserve"> </w:t>
      </w:r>
      <w:r w:rsidR="00820DD5" w:rsidRPr="00CD5209">
        <w:rPr>
          <w:i/>
          <w:color w:val="000000"/>
        </w:rPr>
        <w:t>QP-GEN-0008 Complaints Procedure,</w:t>
      </w:r>
      <w:r w:rsidR="00516019" w:rsidRPr="00CD5209">
        <w:rPr>
          <w:color w:val="000000"/>
        </w:rPr>
        <w:t xml:space="preserve"> the Quality </w:t>
      </w:r>
      <w:r w:rsidR="0014664D" w:rsidRPr="00CD5209">
        <w:rPr>
          <w:color w:val="000000"/>
        </w:rPr>
        <w:t>Co-ordinator</w:t>
      </w:r>
      <w:r w:rsidRPr="00CD5209">
        <w:rPr>
          <w:color w:val="000000"/>
        </w:rPr>
        <w:t xml:space="preserve"> is responsible for the tracking and trending of complaints</w:t>
      </w:r>
      <w:r w:rsidR="00C70FD5" w:rsidRPr="00CD5209">
        <w:rPr>
          <w:color w:val="000000"/>
        </w:rPr>
        <w:t>, associated non-conformances</w:t>
      </w:r>
      <w:r w:rsidRPr="00CD5209">
        <w:rPr>
          <w:color w:val="000000"/>
        </w:rPr>
        <w:t xml:space="preserve"> and user feedback, thus enabling a review of effectiveness of Corrective </w:t>
      </w:r>
      <w:r w:rsidR="00040840" w:rsidRPr="00CD5209">
        <w:rPr>
          <w:color w:val="000000"/>
        </w:rPr>
        <w:t>(</w:t>
      </w:r>
      <w:r w:rsidRPr="00CD5209">
        <w:rPr>
          <w:color w:val="000000"/>
        </w:rPr>
        <w:t>and Preventative Actions</w:t>
      </w:r>
      <w:r w:rsidR="00040840" w:rsidRPr="00CD5209">
        <w:rPr>
          <w:color w:val="000000"/>
        </w:rPr>
        <w:t xml:space="preserve"> if applicable)</w:t>
      </w:r>
      <w:r w:rsidRPr="00CD5209">
        <w:rPr>
          <w:color w:val="000000"/>
        </w:rPr>
        <w:t>.</w:t>
      </w:r>
      <w:r w:rsidR="00AB05D5" w:rsidRPr="00CD5209">
        <w:rPr>
          <w:color w:val="000000"/>
        </w:rPr>
        <w:t xml:space="preserve"> </w:t>
      </w:r>
    </w:p>
    <w:p w:rsidR="007E5871" w:rsidRPr="00CD5209" w:rsidRDefault="007E5871">
      <w:pPr>
        <w:ind w:left="693"/>
        <w:jc w:val="both"/>
        <w:rPr>
          <w:color w:val="000000"/>
        </w:rPr>
      </w:pPr>
    </w:p>
    <w:p w:rsidR="007E5871" w:rsidRPr="00CD5209" w:rsidRDefault="007E5871" w:rsidP="009443D6">
      <w:pPr>
        <w:ind w:left="1440"/>
        <w:jc w:val="both"/>
        <w:rPr>
          <w:color w:val="000000"/>
        </w:rPr>
      </w:pPr>
      <w:r w:rsidRPr="00CD5209">
        <w:rPr>
          <w:color w:val="000000"/>
        </w:rPr>
        <w:t>All complaints and user feedback</w:t>
      </w:r>
      <w:r w:rsidR="00C70FD5" w:rsidRPr="00CD5209">
        <w:rPr>
          <w:color w:val="000000"/>
        </w:rPr>
        <w:t xml:space="preserve"> are discussed at Quality</w:t>
      </w:r>
      <w:r w:rsidRPr="00CD5209">
        <w:rPr>
          <w:color w:val="000000"/>
        </w:rPr>
        <w:t xml:space="preserve"> Meetings as described in </w:t>
      </w:r>
      <w:r w:rsidRPr="00CD5209">
        <w:rPr>
          <w:i/>
          <w:iCs/>
          <w:color w:val="000000"/>
        </w:rPr>
        <w:t>MP-GEN-00</w:t>
      </w:r>
      <w:r w:rsidR="00C86BB3" w:rsidRPr="00CD5209">
        <w:rPr>
          <w:i/>
          <w:iCs/>
          <w:color w:val="000000"/>
        </w:rPr>
        <w:t>21</w:t>
      </w:r>
      <w:r w:rsidRPr="00CD5209">
        <w:rPr>
          <w:i/>
          <w:iCs/>
          <w:color w:val="000000"/>
        </w:rPr>
        <w:t xml:space="preserve"> Quality </w:t>
      </w:r>
      <w:r w:rsidR="00C70FD5" w:rsidRPr="00CD5209">
        <w:rPr>
          <w:i/>
          <w:iCs/>
          <w:color w:val="000000"/>
        </w:rPr>
        <w:t>Meetings</w:t>
      </w:r>
      <w:r w:rsidRPr="00CD5209">
        <w:rPr>
          <w:color w:val="000000"/>
        </w:rPr>
        <w:t>.</w:t>
      </w:r>
    </w:p>
    <w:p w:rsidR="00BF08CF" w:rsidRPr="00CD5209" w:rsidRDefault="00BF08CF" w:rsidP="00EE7AAC">
      <w:pPr>
        <w:ind w:left="213"/>
        <w:jc w:val="both"/>
        <w:rPr>
          <w:b/>
          <w:bCs/>
          <w:color w:val="000000"/>
        </w:rPr>
      </w:pPr>
    </w:p>
    <w:p w:rsidR="007E5871" w:rsidRPr="00CD5209" w:rsidRDefault="00D51448" w:rsidP="00ED6387">
      <w:pPr>
        <w:pStyle w:val="Heading2"/>
        <w:numPr>
          <w:ilvl w:val="1"/>
          <w:numId w:val="97"/>
        </w:numPr>
        <w:rPr>
          <w:color w:val="000000"/>
          <w:szCs w:val="24"/>
        </w:rPr>
      </w:pPr>
      <w:r w:rsidRPr="00CD5209">
        <w:rPr>
          <w:color w:val="000000"/>
          <w:szCs w:val="24"/>
        </w:rPr>
        <w:tab/>
      </w:r>
      <w:bookmarkStart w:id="16" w:name="_Toc476588744"/>
      <w:r w:rsidR="007E5871" w:rsidRPr="00CD5209">
        <w:rPr>
          <w:color w:val="000000"/>
          <w:szCs w:val="24"/>
        </w:rPr>
        <w:t>Identification</w:t>
      </w:r>
      <w:r w:rsidR="00275A2D" w:rsidRPr="00CD5209">
        <w:rPr>
          <w:color w:val="000000"/>
          <w:szCs w:val="24"/>
        </w:rPr>
        <w:t xml:space="preserve"> and Control of Non-Conformances</w:t>
      </w:r>
      <w:bookmarkEnd w:id="16"/>
    </w:p>
    <w:p w:rsidR="00275A2D" w:rsidRPr="00CD5209" w:rsidRDefault="00275A2D" w:rsidP="00275A2D">
      <w:pPr>
        <w:ind w:left="360"/>
        <w:jc w:val="both"/>
        <w:rPr>
          <w:b/>
          <w:bCs/>
          <w:color w:val="000000"/>
        </w:rPr>
      </w:pPr>
    </w:p>
    <w:p w:rsidR="005C5629" w:rsidRPr="00CD5209" w:rsidRDefault="00D51448" w:rsidP="00D51448">
      <w:pPr>
        <w:tabs>
          <w:tab w:val="left" w:pos="567"/>
        </w:tabs>
        <w:ind w:left="1418" w:hanging="709"/>
        <w:jc w:val="both"/>
        <w:rPr>
          <w:color w:val="000000"/>
        </w:rPr>
      </w:pPr>
      <w:r w:rsidRPr="00CD5209">
        <w:rPr>
          <w:b/>
          <w:color w:val="000000"/>
        </w:rPr>
        <w:t>4.9.1</w:t>
      </w:r>
      <w:r w:rsidRPr="00CD5209">
        <w:rPr>
          <w:color w:val="000000"/>
        </w:rPr>
        <w:tab/>
      </w:r>
      <w:r w:rsidR="00275A2D" w:rsidRPr="00CD5209">
        <w:rPr>
          <w:color w:val="000000"/>
        </w:rPr>
        <w:t xml:space="preserve">The </w:t>
      </w:r>
      <w:r w:rsidR="00A46ECF" w:rsidRPr="00CD5209">
        <w:rPr>
          <w:color w:val="000000"/>
        </w:rPr>
        <w:t>Department of Pathology</w:t>
      </w:r>
      <w:r w:rsidR="00275A2D" w:rsidRPr="00CD5209">
        <w:rPr>
          <w:color w:val="000000"/>
        </w:rPr>
        <w:t xml:space="preserve"> implements a non-conformance system as per </w:t>
      </w:r>
      <w:r w:rsidR="00275A2D" w:rsidRPr="00CD5209">
        <w:rPr>
          <w:i/>
          <w:color w:val="000000"/>
        </w:rPr>
        <w:t>QP-GEN-000</w:t>
      </w:r>
      <w:r w:rsidR="00460421" w:rsidRPr="00CD5209">
        <w:rPr>
          <w:i/>
          <w:color w:val="000000"/>
        </w:rPr>
        <w:t>5</w:t>
      </w:r>
      <w:r w:rsidR="00275A2D" w:rsidRPr="00CD5209">
        <w:rPr>
          <w:i/>
          <w:color w:val="000000"/>
        </w:rPr>
        <w:t xml:space="preserve"> </w:t>
      </w:r>
      <w:r w:rsidR="00460421" w:rsidRPr="00CD5209">
        <w:rPr>
          <w:i/>
          <w:color w:val="000000"/>
        </w:rPr>
        <w:t>Control</w:t>
      </w:r>
      <w:r w:rsidR="00275A2D" w:rsidRPr="00CD5209">
        <w:rPr>
          <w:i/>
          <w:color w:val="000000"/>
        </w:rPr>
        <w:t xml:space="preserve"> of Non-Conformances </w:t>
      </w:r>
      <w:r w:rsidR="00275A2D" w:rsidRPr="00CD5209">
        <w:rPr>
          <w:color w:val="000000"/>
        </w:rPr>
        <w:t>when it detects:</w:t>
      </w:r>
    </w:p>
    <w:p w:rsidR="00F3479A" w:rsidRPr="00CD5209" w:rsidRDefault="00F3479A" w:rsidP="00F3479A">
      <w:pPr>
        <w:tabs>
          <w:tab w:val="left" w:pos="567"/>
        </w:tabs>
        <w:ind w:left="1440"/>
        <w:jc w:val="both"/>
        <w:rPr>
          <w:color w:val="000000"/>
        </w:rPr>
      </w:pPr>
    </w:p>
    <w:p w:rsidR="00F3479A" w:rsidRPr="00CD5209" w:rsidRDefault="005C5629" w:rsidP="00F3479A">
      <w:pPr>
        <w:numPr>
          <w:ilvl w:val="0"/>
          <w:numId w:val="19"/>
        </w:numPr>
        <w:tabs>
          <w:tab w:val="clear" w:pos="2421"/>
          <w:tab w:val="num" w:pos="1985"/>
        </w:tabs>
        <w:autoSpaceDE w:val="0"/>
        <w:autoSpaceDN w:val="0"/>
        <w:adjustRightInd w:val="0"/>
        <w:ind w:left="1985" w:hanging="284"/>
        <w:jc w:val="both"/>
        <w:rPr>
          <w:color w:val="000000"/>
        </w:rPr>
      </w:pPr>
      <w:r w:rsidRPr="00CD5209">
        <w:rPr>
          <w:color w:val="000000"/>
        </w:rPr>
        <w:t>A</w:t>
      </w:r>
      <w:r w:rsidR="002E6D6A" w:rsidRPr="00CD5209">
        <w:rPr>
          <w:color w:val="000000"/>
        </w:rPr>
        <w:t xml:space="preserve"> </w:t>
      </w:r>
      <w:r w:rsidR="00732C25" w:rsidRPr="00CD5209">
        <w:rPr>
          <w:color w:val="000000"/>
        </w:rPr>
        <w:t>non-conformance</w:t>
      </w:r>
      <w:r w:rsidR="00CF5550" w:rsidRPr="00CD5209">
        <w:rPr>
          <w:color w:val="000000"/>
        </w:rPr>
        <w:t xml:space="preserve"> in any</w:t>
      </w:r>
      <w:r w:rsidR="00275A2D" w:rsidRPr="00CD5209">
        <w:rPr>
          <w:color w:val="000000"/>
        </w:rPr>
        <w:t xml:space="preserve"> aspect of </w:t>
      </w:r>
      <w:r w:rsidR="00CF5550" w:rsidRPr="00CD5209">
        <w:rPr>
          <w:color w:val="000000"/>
        </w:rPr>
        <w:t>the quality management system including pre-examination, examination or post examination processes</w:t>
      </w:r>
      <w:r w:rsidR="00275A2D" w:rsidRPr="00CD5209">
        <w:rPr>
          <w:color w:val="000000"/>
        </w:rPr>
        <w:t xml:space="preserve"> </w:t>
      </w:r>
      <w:r w:rsidR="00516019" w:rsidRPr="00CD5209">
        <w:rPr>
          <w:color w:val="000000"/>
        </w:rPr>
        <w:t xml:space="preserve">that </w:t>
      </w:r>
      <w:r w:rsidR="00275A2D" w:rsidRPr="00CD5209">
        <w:rPr>
          <w:color w:val="000000"/>
        </w:rPr>
        <w:t>does not conform to its own procedures.</w:t>
      </w:r>
    </w:p>
    <w:p w:rsidR="00275A2D" w:rsidRPr="00CD5209" w:rsidRDefault="005C5629" w:rsidP="00ED6387">
      <w:pPr>
        <w:numPr>
          <w:ilvl w:val="0"/>
          <w:numId w:val="19"/>
        </w:numPr>
        <w:tabs>
          <w:tab w:val="clear" w:pos="2421"/>
          <w:tab w:val="num" w:pos="1985"/>
        </w:tabs>
        <w:autoSpaceDE w:val="0"/>
        <w:autoSpaceDN w:val="0"/>
        <w:adjustRightInd w:val="0"/>
        <w:ind w:left="1843" w:hanging="142"/>
        <w:jc w:val="both"/>
        <w:rPr>
          <w:color w:val="000000"/>
        </w:rPr>
      </w:pPr>
      <w:r w:rsidRPr="00CD5209">
        <w:rPr>
          <w:color w:val="000000"/>
        </w:rPr>
        <w:t>T</w:t>
      </w:r>
      <w:r w:rsidR="00275A2D" w:rsidRPr="00CD5209">
        <w:rPr>
          <w:color w:val="000000"/>
        </w:rPr>
        <w:t xml:space="preserve">he requirements of the Quality Management System </w:t>
      </w:r>
      <w:r w:rsidR="00516019" w:rsidRPr="00CD5209">
        <w:rPr>
          <w:color w:val="000000"/>
        </w:rPr>
        <w:t xml:space="preserve">that </w:t>
      </w:r>
      <w:r w:rsidR="00275A2D" w:rsidRPr="00CD5209">
        <w:rPr>
          <w:color w:val="000000"/>
        </w:rPr>
        <w:t>are not met.</w:t>
      </w:r>
    </w:p>
    <w:p w:rsidR="002E6D6A" w:rsidRPr="00CD5209" w:rsidRDefault="002E6D6A" w:rsidP="002E6D6A">
      <w:pPr>
        <w:autoSpaceDE w:val="0"/>
        <w:autoSpaceDN w:val="0"/>
        <w:adjustRightInd w:val="0"/>
        <w:ind w:left="1701"/>
        <w:jc w:val="both"/>
        <w:rPr>
          <w:color w:val="000000"/>
        </w:rPr>
      </w:pPr>
    </w:p>
    <w:p w:rsidR="00275A2D" w:rsidRPr="00CD5209" w:rsidRDefault="005C5629" w:rsidP="00ED6387">
      <w:pPr>
        <w:numPr>
          <w:ilvl w:val="0"/>
          <w:numId w:val="19"/>
        </w:numPr>
        <w:tabs>
          <w:tab w:val="clear" w:pos="2421"/>
          <w:tab w:val="num" w:pos="1985"/>
        </w:tabs>
        <w:autoSpaceDE w:val="0"/>
        <w:autoSpaceDN w:val="0"/>
        <w:adjustRightInd w:val="0"/>
        <w:ind w:left="1843" w:hanging="142"/>
        <w:jc w:val="both"/>
        <w:rPr>
          <w:color w:val="000000"/>
        </w:rPr>
      </w:pPr>
      <w:r w:rsidRPr="00CD5209">
        <w:rPr>
          <w:color w:val="000000"/>
        </w:rPr>
        <w:t>T</w:t>
      </w:r>
      <w:r w:rsidR="00275A2D" w:rsidRPr="00CD5209">
        <w:rPr>
          <w:color w:val="000000"/>
        </w:rPr>
        <w:t xml:space="preserve">he requirements of the requesting clinician </w:t>
      </w:r>
      <w:r w:rsidR="00516019" w:rsidRPr="00CD5209">
        <w:rPr>
          <w:color w:val="000000"/>
        </w:rPr>
        <w:t xml:space="preserve">that </w:t>
      </w:r>
      <w:r w:rsidR="00275A2D" w:rsidRPr="00CD5209">
        <w:rPr>
          <w:color w:val="000000"/>
        </w:rPr>
        <w:t>are not met.</w:t>
      </w:r>
    </w:p>
    <w:p w:rsidR="002E6D6A" w:rsidRPr="00CD5209" w:rsidRDefault="002E6D6A" w:rsidP="002E6D6A">
      <w:pPr>
        <w:autoSpaceDE w:val="0"/>
        <w:autoSpaceDN w:val="0"/>
        <w:adjustRightInd w:val="0"/>
        <w:jc w:val="both"/>
        <w:rPr>
          <w:color w:val="000000"/>
        </w:rPr>
      </w:pPr>
    </w:p>
    <w:p w:rsidR="00275A2D" w:rsidRPr="00CD5209" w:rsidRDefault="00275A2D" w:rsidP="00ED6387">
      <w:pPr>
        <w:numPr>
          <w:ilvl w:val="0"/>
          <w:numId w:val="19"/>
        </w:numPr>
        <w:tabs>
          <w:tab w:val="clear" w:pos="2421"/>
          <w:tab w:val="num" w:pos="1985"/>
        </w:tabs>
        <w:autoSpaceDE w:val="0"/>
        <w:autoSpaceDN w:val="0"/>
        <w:adjustRightInd w:val="0"/>
        <w:ind w:left="1843" w:hanging="142"/>
        <w:jc w:val="both"/>
        <w:rPr>
          <w:color w:val="000000"/>
        </w:rPr>
      </w:pPr>
      <w:r w:rsidRPr="00CD5209">
        <w:rPr>
          <w:color w:val="000000"/>
        </w:rPr>
        <w:t xml:space="preserve">Haemovigilance &amp; Traceability requirements </w:t>
      </w:r>
      <w:r w:rsidR="00516019" w:rsidRPr="00CD5209">
        <w:rPr>
          <w:color w:val="000000"/>
        </w:rPr>
        <w:t xml:space="preserve">that </w:t>
      </w:r>
      <w:r w:rsidRPr="00CD5209">
        <w:rPr>
          <w:color w:val="000000"/>
        </w:rPr>
        <w:t>are not met.</w:t>
      </w:r>
    </w:p>
    <w:p w:rsidR="00EC2083" w:rsidRPr="00CD5209" w:rsidRDefault="00EC2083" w:rsidP="00EC2083">
      <w:pPr>
        <w:autoSpaceDE w:val="0"/>
        <w:autoSpaceDN w:val="0"/>
        <w:adjustRightInd w:val="0"/>
        <w:jc w:val="both"/>
        <w:rPr>
          <w:color w:val="000000"/>
        </w:rPr>
      </w:pPr>
    </w:p>
    <w:p w:rsidR="00275A2D" w:rsidRPr="00CD5209" w:rsidRDefault="00275A2D" w:rsidP="00275A2D">
      <w:pPr>
        <w:autoSpaceDE w:val="0"/>
        <w:autoSpaceDN w:val="0"/>
        <w:adjustRightInd w:val="0"/>
        <w:ind w:left="1418"/>
        <w:jc w:val="both"/>
        <w:rPr>
          <w:color w:val="000000"/>
        </w:rPr>
      </w:pPr>
      <w:r w:rsidRPr="00CD5209">
        <w:rPr>
          <w:color w:val="000000"/>
        </w:rPr>
        <w:t xml:space="preserve">All staff can raise a non-conformance. Investigation, resolution and implementation of appropriate corrective and preventative actions are performed in conjunction with the relevant department. </w:t>
      </w:r>
    </w:p>
    <w:p w:rsidR="00275A2D" w:rsidRPr="00CD5209" w:rsidRDefault="00275A2D" w:rsidP="00275A2D">
      <w:pPr>
        <w:autoSpaceDE w:val="0"/>
        <w:autoSpaceDN w:val="0"/>
        <w:adjustRightInd w:val="0"/>
        <w:ind w:left="1418"/>
        <w:jc w:val="both"/>
        <w:rPr>
          <w:color w:val="000000"/>
        </w:rPr>
      </w:pPr>
    </w:p>
    <w:p w:rsidR="00275A2D" w:rsidRPr="00CD5209" w:rsidRDefault="00275A2D" w:rsidP="00275A2D">
      <w:pPr>
        <w:autoSpaceDE w:val="0"/>
        <w:autoSpaceDN w:val="0"/>
        <w:adjustRightInd w:val="0"/>
        <w:ind w:left="1418"/>
        <w:jc w:val="both"/>
        <w:rPr>
          <w:color w:val="000000"/>
        </w:rPr>
      </w:pPr>
      <w:r w:rsidRPr="00CD5209">
        <w:rPr>
          <w:color w:val="000000"/>
        </w:rPr>
        <w:t>Non-Conformances can occur in many different areas and can be identified in many different ways suc</w:t>
      </w:r>
      <w:r w:rsidR="00720D68" w:rsidRPr="00CD5209">
        <w:rPr>
          <w:color w:val="000000"/>
        </w:rPr>
        <w:t>h as quality control indicators</w:t>
      </w:r>
      <w:r w:rsidRPr="00CD5209">
        <w:rPr>
          <w:color w:val="000000"/>
        </w:rPr>
        <w:t>, instrument calibrations, checking of consumable materials, staff comments, reporting and certificate checking</w:t>
      </w:r>
      <w:r w:rsidR="00BB3510" w:rsidRPr="00CD5209">
        <w:rPr>
          <w:color w:val="000000"/>
        </w:rPr>
        <w:t>, audit</w:t>
      </w:r>
      <w:r w:rsidRPr="00CD5209">
        <w:rPr>
          <w:color w:val="000000"/>
        </w:rPr>
        <w:t xml:space="preserve">s, complaints etc. </w:t>
      </w:r>
    </w:p>
    <w:p w:rsidR="00275A2D" w:rsidRPr="00CD5209" w:rsidRDefault="00275A2D" w:rsidP="00275A2D">
      <w:pPr>
        <w:autoSpaceDE w:val="0"/>
        <w:autoSpaceDN w:val="0"/>
        <w:adjustRightInd w:val="0"/>
        <w:ind w:left="1418"/>
        <w:jc w:val="both"/>
        <w:rPr>
          <w:color w:val="000000"/>
        </w:rPr>
      </w:pPr>
    </w:p>
    <w:p w:rsidR="00275A2D" w:rsidRPr="00CD5209" w:rsidRDefault="00275A2D" w:rsidP="00275A2D">
      <w:pPr>
        <w:autoSpaceDE w:val="0"/>
        <w:autoSpaceDN w:val="0"/>
        <w:adjustRightInd w:val="0"/>
        <w:ind w:left="1418"/>
        <w:jc w:val="both"/>
        <w:rPr>
          <w:color w:val="000000"/>
        </w:rPr>
      </w:pPr>
      <w:r w:rsidRPr="00CD5209">
        <w:rPr>
          <w:color w:val="000000"/>
        </w:rPr>
        <w:t xml:space="preserve">The </w:t>
      </w:r>
      <w:r w:rsidR="006D2246" w:rsidRPr="00CD5209">
        <w:rPr>
          <w:color w:val="000000"/>
        </w:rPr>
        <w:t xml:space="preserve">Quality </w:t>
      </w:r>
      <w:r w:rsidR="0014664D" w:rsidRPr="00CD5209">
        <w:rPr>
          <w:color w:val="000000"/>
        </w:rPr>
        <w:t>Co-ordinator</w:t>
      </w:r>
      <w:r w:rsidR="00516019" w:rsidRPr="00CD5209">
        <w:rPr>
          <w:color w:val="000000"/>
        </w:rPr>
        <w:t xml:space="preserve"> </w:t>
      </w:r>
      <w:r w:rsidRPr="00CD5209">
        <w:rPr>
          <w:color w:val="000000"/>
        </w:rPr>
        <w:t>is responsible for implementing and managing the Non-Conformance System which is managed through Q-Pulse.</w:t>
      </w:r>
    </w:p>
    <w:p w:rsidR="00275A2D" w:rsidRPr="00CD5209" w:rsidRDefault="00275A2D" w:rsidP="00275A2D">
      <w:pPr>
        <w:autoSpaceDE w:val="0"/>
        <w:autoSpaceDN w:val="0"/>
        <w:adjustRightInd w:val="0"/>
        <w:ind w:left="1701"/>
        <w:jc w:val="both"/>
        <w:rPr>
          <w:color w:val="000000"/>
        </w:rPr>
      </w:pPr>
    </w:p>
    <w:p w:rsidR="007E5871" w:rsidRPr="00CD5209" w:rsidRDefault="007E5871" w:rsidP="00275A2D">
      <w:pPr>
        <w:ind w:left="1146" w:firstLine="294"/>
        <w:jc w:val="both"/>
        <w:rPr>
          <w:color w:val="000000"/>
        </w:rPr>
      </w:pPr>
      <w:r w:rsidRPr="00CD5209">
        <w:rPr>
          <w:i/>
          <w:iCs/>
          <w:color w:val="000000"/>
        </w:rPr>
        <w:t>QP-GEN-00</w:t>
      </w:r>
      <w:r w:rsidR="00275A2D" w:rsidRPr="00CD5209">
        <w:rPr>
          <w:i/>
          <w:iCs/>
          <w:color w:val="000000"/>
        </w:rPr>
        <w:t>0</w:t>
      </w:r>
      <w:r w:rsidR="006D2246" w:rsidRPr="00CD5209">
        <w:rPr>
          <w:i/>
          <w:iCs/>
          <w:color w:val="000000"/>
        </w:rPr>
        <w:t>5 Control</w:t>
      </w:r>
      <w:r w:rsidR="00275A2D" w:rsidRPr="00CD5209">
        <w:rPr>
          <w:i/>
          <w:iCs/>
          <w:color w:val="000000"/>
        </w:rPr>
        <w:t xml:space="preserve"> of Non-Conformances</w:t>
      </w:r>
      <w:r w:rsidR="00A92D71" w:rsidRPr="00CD5209">
        <w:rPr>
          <w:color w:val="000000"/>
        </w:rPr>
        <w:t xml:space="preserve"> i</w:t>
      </w:r>
      <w:r w:rsidRPr="00CD5209">
        <w:rPr>
          <w:color w:val="000000"/>
        </w:rPr>
        <w:t>s designed to ensure that:</w:t>
      </w:r>
    </w:p>
    <w:p w:rsidR="00E00BC4" w:rsidRPr="00CD5209" w:rsidRDefault="00E00BC4" w:rsidP="00275A2D">
      <w:pPr>
        <w:ind w:left="1146" w:firstLine="294"/>
        <w:jc w:val="both"/>
        <w:rPr>
          <w:color w:val="000000"/>
        </w:rPr>
      </w:pPr>
    </w:p>
    <w:p w:rsidR="007E5871" w:rsidRPr="00CD5209" w:rsidRDefault="00E00BC4" w:rsidP="00ED6387">
      <w:pPr>
        <w:numPr>
          <w:ilvl w:val="0"/>
          <w:numId w:val="78"/>
        </w:numPr>
        <w:ind w:left="1985" w:hanging="284"/>
        <w:jc w:val="both"/>
        <w:rPr>
          <w:color w:val="000000"/>
        </w:rPr>
      </w:pPr>
      <w:r w:rsidRPr="00CD5209">
        <w:rPr>
          <w:color w:val="000000"/>
        </w:rPr>
        <w:t>The Quality</w:t>
      </w:r>
      <w:r w:rsidR="003176CB" w:rsidRPr="00CD5209">
        <w:rPr>
          <w:color w:val="000000"/>
        </w:rPr>
        <w:t xml:space="preserve"> </w:t>
      </w:r>
      <w:r w:rsidR="0014664D" w:rsidRPr="00CD5209">
        <w:rPr>
          <w:color w:val="000000"/>
        </w:rPr>
        <w:t>Co-ordinator</w:t>
      </w:r>
      <w:r w:rsidR="007E5871" w:rsidRPr="00CD5209">
        <w:rPr>
          <w:color w:val="000000"/>
        </w:rPr>
        <w:t xml:space="preserve"> is responsible for implementing</w:t>
      </w:r>
      <w:r w:rsidR="00A92D71" w:rsidRPr="00CD5209">
        <w:rPr>
          <w:color w:val="000000"/>
        </w:rPr>
        <w:t xml:space="preserve"> and managing the Non-Conformance</w:t>
      </w:r>
      <w:r w:rsidR="007E5871" w:rsidRPr="00CD5209">
        <w:rPr>
          <w:color w:val="000000"/>
        </w:rPr>
        <w:t xml:space="preserve"> </w:t>
      </w:r>
      <w:r w:rsidRPr="00CD5209">
        <w:rPr>
          <w:color w:val="000000"/>
        </w:rPr>
        <w:t>System. The Quality</w:t>
      </w:r>
      <w:r w:rsidR="003176CB" w:rsidRPr="00CD5209">
        <w:rPr>
          <w:color w:val="000000"/>
        </w:rPr>
        <w:t xml:space="preserve"> </w:t>
      </w:r>
      <w:r w:rsidR="0014664D" w:rsidRPr="00CD5209">
        <w:rPr>
          <w:color w:val="000000"/>
        </w:rPr>
        <w:t>Co-ordinator</w:t>
      </w:r>
      <w:r w:rsidR="007E5871" w:rsidRPr="00CD5209">
        <w:rPr>
          <w:color w:val="000000"/>
        </w:rPr>
        <w:t xml:space="preserve"> investigates</w:t>
      </w:r>
      <w:r w:rsidR="00A92D71" w:rsidRPr="00CD5209">
        <w:rPr>
          <w:color w:val="000000"/>
        </w:rPr>
        <w:t xml:space="preserve"> and resolves the non-conformance</w:t>
      </w:r>
      <w:r w:rsidR="007E5871" w:rsidRPr="00CD5209">
        <w:rPr>
          <w:color w:val="000000"/>
        </w:rPr>
        <w:t xml:space="preserve"> in conjunc</w:t>
      </w:r>
      <w:r w:rsidR="00A92D71" w:rsidRPr="00CD5209">
        <w:rPr>
          <w:color w:val="000000"/>
        </w:rPr>
        <w:t>tion with the Chief Medical Scientist</w:t>
      </w:r>
      <w:r w:rsidR="00AD673A" w:rsidRPr="00CD5209">
        <w:rPr>
          <w:color w:val="000000"/>
        </w:rPr>
        <w:t>, Haemovigilance</w:t>
      </w:r>
      <w:r w:rsidR="00720D68" w:rsidRPr="00CD5209">
        <w:rPr>
          <w:color w:val="000000"/>
        </w:rPr>
        <w:t xml:space="preserve"> Officer and </w:t>
      </w:r>
      <w:r w:rsidR="00CF5550" w:rsidRPr="00CD5209">
        <w:rPr>
          <w:color w:val="000000"/>
        </w:rPr>
        <w:t>Consultant as</w:t>
      </w:r>
      <w:r w:rsidR="007E5871" w:rsidRPr="00CD5209">
        <w:rPr>
          <w:color w:val="000000"/>
        </w:rPr>
        <w:t xml:space="preserve"> appropriate.</w:t>
      </w:r>
    </w:p>
    <w:p w:rsidR="007E5871" w:rsidRPr="00CD5209" w:rsidRDefault="007E5871">
      <w:pPr>
        <w:ind w:left="1146"/>
        <w:jc w:val="both"/>
        <w:rPr>
          <w:color w:val="000000"/>
        </w:rPr>
      </w:pPr>
    </w:p>
    <w:p w:rsidR="009443D6" w:rsidRPr="00CD5209" w:rsidRDefault="007E5871" w:rsidP="00ED6387">
      <w:pPr>
        <w:numPr>
          <w:ilvl w:val="0"/>
          <w:numId w:val="78"/>
        </w:numPr>
        <w:ind w:left="1985" w:hanging="284"/>
        <w:jc w:val="both"/>
        <w:rPr>
          <w:color w:val="000000"/>
        </w:rPr>
      </w:pPr>
      <w:r w:rsidRPr="00CD5209">
        <w:rPr>
          <w:color w:val="000000"/>
        </w:rPr>
        <w:t xml:space="preserve">The </w:t>
      </w:r>
      <w:r w:rsidR="005C5629" w:rsidRPr="00CD5209">
        <w:rPr>
          <w:color w:val="000000"/>
        </w:rPr>
        <w:t xml:space="preserve">immediate </w:t>
      </w:r>
      <w:r w:rsidRPr="00CD5209">
        <w:rPr>
          <w:color w:val="000000"/>
        </w:rPr>
        <w:t xml:space="preserve">actions to be taken </w:t>
      </w:r>
      <w:r w:rsidR="00A92D71" w:rsidRPr="00CD5209">
        <w:rPr>
          <w:color w:val="000000"/>
        </w:rPr>
        <w:t>in the event of a non-conformance</w:t>
      </w:r>
      <w:r w:rsidRPr="00CD5209">
        <w:rPr>
          <w:color w:val="000000"/>
        </w:rPr>
        <w:t xml:space="preserve"> are defined in </w:t>
      </w:r>
      <w:r w:rsidRPr="00CD5209">
        <w:rPr>
          <w:i/>
          <w:iCs/>
          <w:color w:val="000000"/>
        </w:rPr>
        <w:t>QP-GEN-000</w:t>
      </w:r>
      <w:r w:rsidR="006D2246" w:rsidRPr="00CD5209">
        <w:rPr>
          <w:i/>
          <w:iCs/>
          <w:color w:val="000000"/>
        </w:rPr>
        <w:t>5</w:t>
      </w:r>
      <w:r w:rsidRPr="00CD5209">
        <w:rPr>
          <w:i/>
          <w:iCs/>
          <w:color w:val="000000"/>
        </w:rPr>
        <w:t xml:space="preserve"> </w:t>
      </w:r>
      <w:r w:rsidR="006D2246" w:rsidRPr="00CD5209">
        <w:rPr>
          <w:i/>
          <w:iCs/>
          <w:color w:val="000000"/>
        </w:rPr>
        <w:t>Control</w:t>
      </w:r>
      <w:r w:rsidR="00A92D71" w:rsidRPr="00CD5209">
        <w:rPr>
          <w:i/>
          <w:iCs/>
          <w:color w:val="000000"/>
        </w:rPr>
        <w:t xml:space="preserve"> of Non-Conformances.</w:t>
      </w:r>
      <w:r w:rsidRPr="00CD5209">
        <w:rPr>
          <w:color w:val="000000"/>
        </w:rPr>
        <w:t xml:space="preserve"> Actions </w:t>
      </w:r>
      <w:r w:rsidR="00516019" w:rsidRPr="00CD5209">
        <w:rPr>
          <w:color w:val="000000"/>
        </w:rPr>
        <w:t>to be taken include reporting, i</w:t>
      </w:r>
      <w:r w:rsidRPr="00CD5209">
        <w:rPr>
          <w:color w:val="000000"/>
        </w:rPr>
        <w:t>nvestigative actions, investigation of impact, Corrective and Preventative Actions, Identification of the Root Cause and Clas</w:t>
      </w:r>
      <w:r w:rsidR="004D045A" w:rsidRPr="00CD5209">
        <w:rPr>
          <w:color w:val="000000"/>
        </w:rPr>
        <w:t>sification of the non-conform</w:t>
      </w:r>
      <w:r w:rsidR="00A92D71" w:rsidRPr="00CD5209">
        <w:rPr>
          <w:color w:val="000000"/>
        </w:rPr>
        <w:t>a</w:t>
      </w:r>
      <w:r w:rsidR="004D045A" w:rsidRPr="00CD5209">
        <w:rPr>
          <w:color w:val="000000"/>
        </w:rPr>
        <w:t>n</w:t>
      </w:r>
      <w:r w:rsidR="00A92D71" w:rsidRPr="00CD5209">
        <w:rPr>
          <w:color w:val="000000"/>
        </w:rPr>
        <w:t>ce</w:t>
      </w:r>
      <w:r w:rsidRPr="00CD5209">
        <w:rPr>
          <w:color w:val="000000"/>
        </w:rPr>
        <w:t xml:space="preserve">. </w:t>
      </w:r>
    </w:p>
    <w:p w:rsidR="005C5629" w:rsidRPr="00CD5209" w:rsidRDefault="005C5629" w:rsidP="005C5629">
      <w:pPr>
        <w:pStyle w:val="ListParagraph"/>
        <w:rPr>
          <w:color w:val="000000"/>
        </w:rPr>
      </w:pPr>
    </w:p>
    <w:p w:rsidR="005C5629" w:rsidRPr="00CD5209" w:rsidRDefault="005C5629" w:rsidP="00ED6387">
      <w:pPr>
        <w:numPr>
          <w:ilvl w:val="0"/>
          <w:numId w:val="78"/>
        </w:numPr>
        <w:ind w:left="1985" w:hanging="284"/>
        <w:jc w:val="both"/>
        <w:rPr>
          <w:color w:val="000000"/>
        </w:rPr>
      </w:pPr>
      <w:r w:rsidRPr="00CD5209">
        <w:rPr>
          <w:color w:val="000000"/>
        </w:rPr>
        <w:t>The immediate actions to be taken are defined.</w:t>
      </w:r>
    </w:p>
    <w:p w:rsidR="00055A25" w:rsidRPr="00CD5209" w:rsidRDefault="00055A25" w:rsidP="00055A25">
      <w:pPr>
        <w:ind w:left="1146"/>
        <w:jc w:val="both"/>
        <w:rPr>
          <w:color w:val="000000"/>
        </w:rPr>
      </w:pPr>
    </w:p>
    <w:p w:rsidR="007E5871" w:rsidRPr="00CD5209" w:rsidRDefault="00F3479A" w:rsidP="00F3479A">
      <w:pPr>
        <w:ind w:left="1985" w:hanging="284"/>
        <w:jc w:val="both"/>
        <w:rPr>
          <w:i/>
          <w:iCs/>
          <w:color w:val="000000"/>
        </w:rPr>
      </w:pPr>
      <w:r w:rsidRPr="00CD5209">
        <w:rPr>
          <w:color w:val="000000"/>
        </w:rPr>
        <w:t xml:space="preserve">d) </w:t>
      </w:r>
      <w:r w:rsidR="007E5871" w:rsidRPr="00CD5209">
        <w:rPr>
          <w:color w:val="000000"/>
        </w:rPr>
        <w:t>When a</w:t>
      </w:r>
      <w:r w:rsidR="00D5449C" w:rsidRPr="00CD5209">
        <w:rPr>
          <w:color w:val="000000"/>
        </w:rPr>
        <w:t xml:space="preserve"> </w:t>
      </w:r>
      <w:r w:rsidR="00055A25" w:rsidRPr="00CD5209">
        <w:rPr>
          <w:color w:val="000000"/>
        </w:rPr>
        <w:t>non-conformance</w:t>
      </w:r>
      <w:r w:rsidR="007E5871" w:rsidRPr="00CD5209">
        <w:rPr>
          <w:color w:val="000000"/>
        </w:rPr>
        <w:t xml:space="preserve"> has been identified which may impact upon other specimens being processed, examinations are halted and reports withheld as necessary. The responsibility for the halting of laboratory ex</w:t>
      </w:r>
      <w:r w:rsidR="00575E30" w:rsidRPr="00CD5209">
        <w:rPr>
          <w:color w:val="000000"/>
        </w:rPr>
        <w:t xml:space="preserve">aminations lies with the Chief Medical Scientist.  </w:t>
      </w:r>
      <w:r w:rsidR="007E5871" w:rsidRPr="00CD5209">
        <w:rPr>
          <w:color w:val="000000"/>
        </w:rPr>
        <w:t xml:space="preserve">All affected clinicians / users of the service are informed of the halting </w:t>
      </w:r>
      <w:r w:rsidR="00575E30" w:rsidRPr="00CD5209">
        <w:rPr>
          <w:color w:val="000000"/>
        </w:rPr>
        <w:t>and subsequent resumption of examinations by Chief Medi</w:t>
      </w:r>
      <w:r w:rsidR="00A90F64" w:rsidRPr="00CD5209">
        <w:rPr>
          <w:color w:val="000000"/>
        </w:rPr>
        <w:t>cal Scientist</w:t>
      </w:r>
      <w:r w:rsidR="00575E30" w:rsidRPr="00CD5209">
        <w:rPr>
          <w:color w:val="000000"/>
        </w:rPr>
        <w:t>/Consultant as deemed appropriate.</w:t>
      </w:r>
      <w:r w:rsidR="005C5629" w:rsidRPr="00CD5209">
        <w:rPr>
          <w:color w:val="000000"/>
        </w:rPr>
        <w:t xml:space="preserve">  </w:t>
      </w:r>
      <w:r w:rsidR="007E5871" w:rsidRPr="00CD5209">
        <w:rPr>
          <w:color w:val="000000"/>
        </w:rPr>
        <w:t xml:space="preserve">Corrective action is taken as soon as possible upon </w:t>
      </w:r>
      <w:r w:rsidR="00BB3510" w:rsidRPr="00CD5209">
        <w:rPr>
          <w:color w:val="000000"/>
        </w:rPr>
        <w:t>detection of the non-conformanc</w:t>
      </w:r>
      <w:r w:rsidR="00575E30" w:rsidRPr="00CD5209">
        <w:rPr>
          <w:color w:val="000000"/>
        </w:rPr>
        <w:t>e.</w:t>
      </w:r>
      <w:r w:rsidR="007E5871" w:rsidRPr="00CD5209">
        <w:rPr>
          <w:color w:val="000000"/>
        </w:rPr>
        <w:t xml:space="preserve"> The timeframe for execution of corrective action is cognisant of the urgency of the incident.</w:t>
      </w:r>
      <w:r w:rsidR="003710C5" w:rsidRPr="00CD5209">
        <w:rPr>
          <w:color w:val="000000"/>
        </w:rPr>
        <w:t xml:space="preserve"> The targe</w:t>
      </w:r>
      <w:r w:rsidR="00575E30" w:rsidRPr="00CD5209">
        <w:rPr>
          <w:color w:val="000000"/>
        </w:rPr>
        <w:t>t close out for non-conformances</w:t>
      </w:r>
      <w:r w:rsidR="003710C5" w:rsidRPr="00CD5209">
        <w:rPr>
          <w:color w:val="000000"/>
        </w:rPr>
        <w:t xml:space="preserve"> is </w:t>
      </w:r>
      <w:r w:rsidR="00575E30" w:rsidRPr="00CD5209">
        <w:rPr>
          <w:color w:val="000000"/>
        </w:rPr>
        <w:t>up to 9</w:t>
      </w:r>
      <w:r w:rsidR="003710C5" w:rsidRPr="00CD5209">
        <w:rPr>
          <w:color w:val="000000"/>
        </w:rPr>
        <w:t>0 days</w:t>
      </w:r>
      <w:r w:rsidR="00575E30" w:rsidRPr="00CD5209">
        <w:rPr>
          <w:color w:val="000000"/>
        </w:rPr>
        <w:t xml:space="preserve"> depending on the nature of the non-conformance.</w:t>
      </w:r>
    </w:p>
    <w:p w:rsidR="007E5871" w:rsidRPr="00CD5209" w:rsidRDefault="007E5871">
      <w:pPr>
        <w:jc w:val="both"/>
        <w:rPr>
          <w:color w:val="000000"/>
        </w:rPr>
      </w:pPr>
    </w:p>
    <w:p w:rsidR="005C5629" w:rsidRPr="00CD5209" w:rsidRDefault="00F3479A" w:rsidP="00F3479A">
      <w:pPr>
        <w:ind w:left="1985" w:hanging="284"/>
        <w:jc w:val="both"/>
        <w:rPr>
          <w:color w:val="000000"/>
        </w:rPr>
      </w:pPr>
      <w:r w:rsidRPr="00CD5209">
        <w:rPr>
          <w:color w:val="000000"/>
        </w:rPr>
        <w:t xml:space="preserve">e) </w:t>
      </w:r>
      <w:r w:rsidR="005C5629" w:rsidRPr="00CD5209">
        <w:rPr>
          <w:color w:val="000000"/>
        </w:rPr>
        <w:t xml:space="preserve">The medical significance of the </w:t>
      </w:r>
      <w:r w:rsidR="00EC2083" w:rsidRPr="00CD5209">
        <w:rPr>
          <w:color w:val="000000"/>
        </w:rPr>
        <w:t xml:space="preserve">all </w:t>
      </w:r>
      <w:r w:rsidR="005C5629" w:rsidRPr="00CD5209">
        <w:rPr>
          <w:color w:val="000000"/>
        </w:rPr>
        <w:t>non-conformance is considered</w:t>
      </w:r>
      <w:r w:rsidR="00EC2083" w:rsidRPr="00CD5209">
        <w:rPr>
          <w:color w:val="000000"/>
        </w:rPr>
        <w:t xml:space="preserve"> and signed off by the appropriate Consultant</w:t>
      </w:r>
      <w:r w:rsidR="005C5629" w:rsidRPr="00CD5209">
        <w:rPr>
          <w:color w:val="000000"/>
        </w:rPr>
        <w:t xml:space="preserve">. </w:t>
      </w:r>
    </w:p>
    <w:p w:rsidR="005C5629" w:rsidRPr="00CD5209" w:rsidRDefault="005C5629" w:rsidP="005C5629">
      <w:pPr>
        <w:ind w:left="1636"/>
        <w:jc w:val="both"/>
        <w:rPr>
          <w:color w:val="000000"/>
        </w:rPr>
      </w:pPr>
    </w:p>
    <w:p w:rsidR="007E5871" w:rsidRPr="00CD5209" w:rsidRDefault="00F3479A" w:rsidP="00F3479A">
      <w:pPr>
        <w:ind w:left="1985" w:hanging="284"/>
        <w:jc w:val="both"/>
        <w:rPr>
          <w:i/>
          <w:iCs/>
          <w:color w:val="000000"/>
        </w:rPr>
      </w:pPr>
      <w:r w:rsidRPr="00CD5209">
        <w:rPr>
          <w:color w:val="000000"/>
        </w:rPr>
        <w:t xml:space="preserve">f) </w:t>
      </w:r>
      <w:r w:rsidR="007E5871" w:rsidRPr="00CD5209">
        <w:rPr>
          <w:color w:val="000000"/>
        </w:rPr>
        <w:t>The results of non-conforming examinations already released are recalled or appropriately identified, as deemed nec</w:t>
      </w:r>
      <w:r w:rsidR="00575E30" w:rsidRPr="00CD5209">
        <w:rPr>
          <w:color w:val="000000"/>
        </w:rPr>
        <w:t>essary by the Chief Medical Scientist</w:t>
      </w:r>
      <w:r w:rsidR="007E5871" w:rsidRPr="00CD5209">
        <w:rPr>
          <w:color w:val="000000"/>
        </w:rPr>
        <w:t>. Wher</w:t>
      </w:r>
      <w:r w:rsidR="00BB3510" w:rsidRPr="00CD5209">
        <w:rPr>
          <w:color w:val="000000"/>
        </w:rPr>
        <w:t>e reports with erroneous results</w:t>
      </w:r>
      <w:r w:rsidR="007E5871" w:rsidRPr="00CD5209">
        <w:rPr>
          <w:color w:val="000000"/>
        </w:rPr>
        <w:t xml:space="preserve"> have been released the procedure used for their retrieval, replacement and communication to the relevant clinician is detailed in </w:t>
      </w:r>
      <w:r w:rsidR="006D2246" w:rsidRPr="00CD5209">
        <w:rPr>
          <w:i/>
          <w:iCs/>
          <w:color w:val="000000"/>
        </w:rPr>
        <w:t>M</w:t>
      </w:r>
      <w:r w:rsidR="007E5871" w:rsidRPr="00CD5209">
        <w:rPr>
          <w:i/>
          <w:iCs/>
          <w:color w:val="000000"/>
        </w:rPr>
        <w:t>P-GEN-001</w:t>
      </w:r>
      <w:r w:rsidR="006D2246" w:rsidRPr="00CD5209">
        <w:rPr>
          <w:i/>
          <w:iCs/>
          <w:color w:val="000000"/>
        </w:rPr>
        <w:t>4</w:t>
      </w:r>
      <w:r w:rsidR="007E5871" w:rsidRPr="00CD5209">
        <w:rPr>
          <w:i/>
          <w:iCs/>
          <w:color w:val="000000"/>
        </w:rPr>
        <w:t xml:space="preserve"> Reporting of Results.</w:t>
      </w:r>
    </w:p>
    <w:p w:rsidR="007E5871" w:rsidRPr="00CD5209" w:rsidRDefault="007E5871">
      <w:pPr>
        <w:ind w:left="1146"/>
        <w:jc w:val="both"/>
        <w:rPr>
          <w:color w:val="000000"/>
        </w:rPr>
      </w:pPr>
    </w:p>
    <w:p w:rsidR="007E5871" w:rsidRPr="00CD5209" w:rsidRDefault="007E5871" w:rsidP="00ED6387">
      <w:pPr>
        <w:numPr>
          <w:ilvl w:val="0"/>
          <w:numId w:val="77"/>
        </w:numPr>
        <w:ind w:left="1985" w:hanging="284"/>
        <w:jc w:val="both"/>
        <w:rPr>
          <w:color w:val="000000"/>
        </w:rPr>
      </w:pPr>
      <w:r w:rsidRPr="00CD5209">
        <w:rPr>
          <w:color w:val="000000"/>
        </w:rPr>
        <w:t xml:space="preserve">The responsibility for authorisation of the resumption of </w:t>
      </w:r>
      <w:r w:rsidR="00575E30" w:rsidRPr="00CD5209">
        <w:rPr>
          <w:color w:val="000000"/>
        </w:rPr>
        <w:t xml:space="preserve">examinations lies </w:t>
      </w:r>
      <w:r w:rsidR="00732C25" w:rsidRPr="00CD5209">
        <w:rPr>
          <w:color w:val="000000"/>
        </w:rPr>
        <w:t>with the</w:t>
      </w:r>
      <w:r w:rsidR="00C70FD5" w:rsidRPr="00CD5209">
        <w:rPr>
          <w:color w:val="000000"/>
        </w:rPr>
        <w:t xml:space="preserve"> </w:t>
      </w:r>
      <w:r w:rsidR="00575E30" w:rsidRPr="00CD5209">
        <w:rPr>
          <w:color w:val="000000"/>
        </w:rPr>
        <w:t>Consultant</w:t>
      </w:r>
      <w:r w:rsidR="00C70FD5" w:rsidRPr="00CD5209">
        <w:rPr>
          <w:color w:val="000000"/>
        </w:rPr>
        <w:t xml:space="preserve"> in conjunct</w:t>
      </w:r>
      <w:r w:rsidR="007D552A" w:rsidRPr="00CD5209">
        <w:rPr>
          <w:color w:val="000000"/>
        </w:rPr>
        <w:t xml:space="preserve">ion with the </w:t>
      </w:r>
      <w:r w:rsidR="00C70FD5" w:rsidRPr="00CD5209">
        <w:rPr>
          <w:color w:val="000000"/>
        </w:rPr>
        <w:t>Chief Medical Scientist.</w:t>
      </w:r>
    </w:p>
    <w:p w:rsidR="007E5871" w:rsidRPr="00CD5209" w:rsidRDefault="007E5871">
      <w:pPr>
        <w:ind w:left="1146"/>
        <w:jc w:val="both"/>
        <w:rPr>
          <w:color w:val="000000"/>
        </w:rPr>
      </w:pPr>
    </w:p>
    <w:p w:rsidR="007E5871" w:rsidRPr="00CD5209" w:rsidRDefault="00575E30" w:rsidP="00ED6387">
      <w:pPr>
        <w:numPr>
          <w:ilvl w:val="0"/>
          <w:numId w:val="77"/>
        </w:numPr>
        <w:ind w:left="1985" w:hanging="284"/>
        <w:jc w:val="both"/>
        <w:rPr>
          <w:color w:val="000000"/>
        </w:rPr>
      </w:pPr>
      <w:r w:rsidRPr="00CD5209">
        <w:rPr>
          <w:color w:val="000000"/>
        </w:rPr>
        <w:t>Non-conformances</w:t>
      </w:r>
      <w:r w:rsidR="007E5871" w:rsidRPr="00CD5209">
        <w:rPr>
          <w:color w:val="000000"/>
        </w:rPr>
        <w:t xml:space="preserve"> are reported</w:t>
      </w:r>
      <w:r w:rsidRPr="00CD5209">
        <w:rPr>
          <w:color w:val="000000"/>
        </w:rPr>
        <w:t xml:space="preserve"> via Q-Pulse. T</w:t>
      </w:r>
      <w:r w:rsidR="00516019" w:rsidRPr="00CD5209">
        <w:rPr>
          <w:color w:val="000000"/>
        </w:rPr>
        <w:t xml:space="preserve">he </w:t>
      </w:r>
      <w:r w:rsidR="00E00BC4" w:rsidRPr="00CD5209">
        <w:rPr>
          <w:color w:val="000000"/>
        </w:rPr>
        <w:t xml:space="preserve">Quality </w:t>
      </w:r>
      <w:r w:rsidR="0014664D" w:rsidRPr="00CD5209">
        <w:rPr>
          <w:color w:val="000000"/>
        </w:rPr>
        <w:t>Co-ordinator</w:t>
      </w:r>
      <w:r w:rsidR="007E5871" w:rsidRPr="00CD5209">
        <w:rPr>
          <w:color w:val="000000"/>
        </w:rPr>
        <w:t xml:space="preserve"> is responsible for the tracking </w:t>
      </w:r>
      <w:r w:rsidRPr="00CD5209">
        <w:rPr>
          <w:color w:val="000000"/>
        </w:rPr>
        <w:t xml:space="preserve">and trending of non-conformances at </w:t>
      </w:r>
      <w:r w:rsidR="00732C25" w:rsidRPr="00CD5209">
        <w:rPr>
          <w:color w:val="000000"/>
        </w:rPr>
        <w:t>regular intervals</w:t>
      </w:r>
      <w:r w:rsidR="007E5871" w:rsidRPr="00CD5209">
        <w:rPr>
          <w:color w:val="000000"/>
        </w:rPr>
        <w:t xml:space="preserve"> enabling a review of effectiveness of Corrective and Preven</w:t>
      </w:r>
      <w:r w:rsidRPr="00CD5209">
        <w:rPr>
          <w:color w:val="000000"/>
        </w:rPr>
        <w:t>tative Actions. Non-conformances</w:t>
      </w:r>
      <w:r w:rsidR="007E5871" w:rsidRPr="00CD5209">
        <w:rPr>
          <w:color w:val="000000"/>
        </w:rPr>
        <w:t xml:space="preserve"> and emerging trends are discussed at Monthly Quality Meetings </w:t>
      </w:r>
      <w:r w:rsidRPr="00CD5209">
        <w:rPr>
          <w:color w:val="000000"/>
        </w:rPr>
        <w:t xml:space="preserve">and Management Review Meetings. </w:t>
      </w:r>
    </w:p>
    <w:p w:rsidR="000C6990" w:rsidRPr="00CD5209" w:rsidRDefault="000C6990" w:rsidP="000C6990">
      <w:pPr>
        <w:pStyle w:val="ListParagraph"/>
        <w:rPr>
          <w:color w:val="000000"/>
        </w:rPr>
      </w:pPr>
    </w:p>
    <w:p w:rsidR="00575E30" w:rsidRPr="00CD5209" w:rsidRDefault="00575E30" w:rsidP="00DC69DE">
      <w:pPr>
        <w:autoSpaceDE w:val="0"/>
        <w:autoSpaceDN w:val="0"/>
        <w:adjustRightInd w:val="0"/>
        <w:ind w:left="1440"/>
        <w:jc w:val="both"/>
        <w:rPr>
          <w:i/>
          <w:color w:val="000000"/>
        </w:rPr>
      </w:pPr>
      <w:r w:rsidRPr="00CD5209">
        <w:rPr>
          <w:bCs/>
          <w:color w:val="000000"/>
        </w:rPr>
        <w:t>Following investigation / review of a non-conforming</w:t>
      </w:r>
      <w:r w:rsidR="00516019" w:rsidRPr="00CD5209">
        <w:rPr>
          <w:color w:val="000000"/>
        </w:rPr>
        <w:t xml:space="preserve"> </w:t>
      </w:r>
      <w:r w:rsidR="00DC69DE" w:rsidRPr="00CD5209">
        <w:rPr>
          <w:color w:val="000000"/>
        </w:rPr>
        <w:t>pre-examination, examination and post-examination process</w:t>
      </w:r>
      <w:r w:rsidR="00516019" w:rsidRPr="00CD5209">
        <w:rPr>
          <w:color w:val="000000"/>
        </w:rPr>
        <w:t xml:space="preserve"> where </w:t>
      </w:r>
      <w:r w:rsidRPr="00CD5209">
        <w:rPr>
          <w:color w:val="000000"/>
        </w:rPr>
        <w:t xml:space="preserve">it is found that it could recur or that there is doubt about the compliance the department with its own policies or procedures </w:t>
      </w:r>
      <w:r w:rsidR="00720D68" w:rsidRPr="00CD5209">
        <w:rPr>
          <w:color w:val="000000"/>
        </w:rPr>
        <w:t>as stated</w:t>
      </w:r>
      <w:r w:rsidRPr="00CD5209">
        <w:rPr>
          <w:color w:val="000000"/>
        </w:rPr>
        <w:t xml:space="preserve"> in the Quality M</w:t>
      </w:r>
      <w:r w:rsidR="00516019" w:rsidRPr="00CD5209">
        <w:rPr>
          <w:color w:val="000000"/>
        </w:rPr>
        <w:t>anual, then trouble shoot/</w:t>
      </w:r>
      <w:r w:rsidRPr="00CD5209">
        <w:rPr>
          <w:color w:val="000000"/>
        </w:rPr>
        <w:t>cause and analysis methods are used to identify, document and eliminate the root cause of this problem. This corrective action is promptly implemented. All supporting documentation is attached to the non-conformance.</w:t>
      </w:r>
      <w:r w:rsidR="00AF6D03" w:rsidRPr="00CD5209">
        <w:rPr>
          <w:color w:val="000000"/>
        </w:rPr>
        <w:t xml:space="preserve">  </w:t>
      </w:r>
    </w:p>
    <w:p w:rsidR="00720D68" w:rsidRPr="00CD5209" w:rsidRDefault="00720D68" w:rsidP="00720D68">
      <w:pPr>
        <w:autoSpaceDE w:val="0"/>
        <w:autoSpaceDN w:val="0"/>
        <w:adjustRightInd w:val="0"/>
        <w:ind w:left="720"/>
        <w:jc w:val="both"/>
        <w:rPr>
          <w:bCs/>
          <w:color w:val="000000"/>
        </w:rPr>
      </w:pPr>
    </w:p>
    <w:p w:rsidR="007E5871" w:rsidRPr="00CD5209" w:rsidRDefault="007E5871" w:rsidP="00DC69DE">
      <w:pPr>
        <w:ind w:left="1440"/>
        <w:jc w:val="both"/>
        <w:rPr>
          <w:color w:val="000000"/>
          <w:lang w:val="en-IE"/>
        </w:rPr>
      </w:pPr>
      <w:r w:rsidRPr="00CD5209">
        <w:rPr>
          <w:color w:val="000000"/>
          <w:lang w:val="en-IE"/>
        </w:rPr>
        <w:t xml:space="preserve">As defined in </w:t>
      </w:r>
      <w:r w:rsidRPr="00CD5209">
        <w:rPr>
          <w:i/>
          <w:iCs/>
          <w:color w:val="000000"/>
        </w:rPr>
        <w:t>QP-GEN-000</w:t>
      </w:r>
      <w:r w:rsidR="006D2246" w:rsidRPr="00CD5209">
        <w:rPr>
          <w:i/>
          <w:iCs/>
          <w:color w:val="000000"/>
        </w:rPr>
        <w:t>5</w:t>
      </w:r>
      <w:r w:rsidRPr="00CD5209">
        <w:rPr>
          <w:i/>
          <w:iCs/>
          <w:color w:val="000000"/>
        </w:rPr>
        <w:t xml:space="preserve"> </w:t>
      </w:r>
      <w:r w:rsidR="006D2246" w:rsidRPr="00CD5209">
        <w:rPr>
          <w:i/>
          <w:iCs/>
          <w:color w:val="000000"/>
        </w:rPr>
        <w:t>Control</w:t>
      </w:r>
      <w:r w:rsidR="003B555C" w:rsidRPr="00CD5209">
        <w:rPr>
          <w:i/>
          <w:iCs/>
          <w:color w:val="000000"/>
        </w:rPr>
        <w:t xml:space="preserve"> of Non-</w:t>
      </w:r>
      <w:r w:rsidR="00AB542D" w:rsidRPr="00CD5209">
        <w:rPr>
          <w:i/>
          <w:iCs/>
          <w:color w:val="000000"/>
        </w:rPr>
        <w:t xml:space="preserve">Conformances, </w:t>
      </w:r>
      <w:r w:rsidR="00AB542D" w:rsidRPr="00CD5209">
        <w:rPr>
          <w:iCs/>
          <w:color w:val="000000"/>
        </w:rPr>
        <w:t>if there is a non-conformance which has an impact on results, the release of such results or review of previously released results will be</w:t>
      </w:r>
      <w:r w:rsidR="00AB542D" w:rsidRPr="00CD5209">
        <w:rPr>
          <w:color w:val="000000"/>
          <w:lang w:val="en-IE"/>
        </w:rPr>
        <w:t xml:space="preserve"> </w:t>
      </w:r>
      <w:r w:rsidR="00720D68" w:rsidRPr="00CD5209">
        <w:rPr>
          <w:color w:val="000000"/>
          <w:lang w:val="en-IE"/>
        </w:rPr>
        <w:t xml:space="preserve">investigated </w:t>
      </w:r>
      <w:r w:rsidRPr="00CD5209">
        <w:rPr>
          <w:color w:val="000000"/>
          <w:lang w:val="en-IE"/>
        </w:rPr>
        <w:t>by th</w:t>
      </w:r>
      <w:r w:rsidR="003B555C" w:rsidRPr="00CD5209">
        <w:rPr>
          <w:color w:val="000000"/>
          <w:lang w:val="en-IE"/>
        </w:rPr>
        <w:t>e Chief Medic</w:t>
      </w:r>
      <w:r w:rsidR="00AE1821" w:rsidRPr="00CD5209">
        <w:rPr>
          <w:color w:val="000000"/>
          <w:lang w:val="en-IE"/>
        </w:rPr>
        <w:t>al Scientist</w:t>
      </w:r>
      <w:r w:rsidR="003B555C" w:rsidRPr="00CD5209">
        <w:rPr>
          <w:color w:val="000000"/>
          <w:lang w:val="en-IE"/>
        </w:rPr>
        <w:t xml:space="preserve"> and the Consultant, </w:t>
      </w:r>
      <w:r w:rsidR="00C92BAC" w:rsidRPr="00CD5209">
        <w:rPr>
          <w:color w:val="000000"/>
          <w:lang w:val="en-IE"/>
        </w:rPr>
        <w:t>as appropriate</w:t>
      </w:r>
      <w:r w:rsidRPr="00CD5209">
        <w:rPr>
          <w:color w:val="000000"/>
          <w:lang w:val="en-IE"/>
        </w:rPr>
        <w:t xml:space="preserve">. </w:t>
      </w:r>
    </w:p>
    <w:p w:rsidR="007E5871" w:rsidRPr="00CD5209" w:rsidRDefault="007E5871">
      <w:pPr>
        <w:jc w:val="both"/>
        <w:rPr>
          <w:iCs/>
          <w:color w:val="000000"/>
        </w:rPr>
      </w:pPr>
    </w:p>
    <w:p w:rsidR="007E5871" w:rsidRPr="00CD5209" w:rsidRDefault="00D51448" w:rsidP="00D51448">
      <w:pPr>
        <w:pStyle w:val="Heading2"/>
        <w:ind w:firstLine="709"/>
        <w:rPr>
          <w:color w:val="000000"/>
          <w:szCs w:val="24"/>
        </w:rPr>
      </w:pPr>
      <w:bookmarkStart w:id="17" w:name="_Toc476588745"/>
      <w:r w:rsidRPr="00CD5209">
        <w:rPr>
          <w:color w:val="000000"/>
          <w:szCs w:val="24"/>
        </w:rPr>
        <w:t>4.10</w:t>
      </w:r>
      <w:r w:rsidRPr="00CD5209">
        <w:rPr>
          <w:color w:val="000000"/>
          <w:szCs w:val="24"/>
        </w:rPr>
        <w:tab/>
      </w:r>
      <w:r w:rsidR="0036035F" w:rsidRPr="00CD5209">
        <w:rPr>
          <w:color w:val="000000"/>
          <w:szCs w:val="24"/>
        </w:rPr>
        <w:t>C</w:t>
      </w:r>
      <w:r w:rsidR="007E5871" w:rsidRPr="00CD5209">
        <w:rPr>
          <w:color w:val="000000"/>
          <w:szCs w:val="24"/>
        </w:rPr>
        <w:t>orrective Action</w:t>
      </w:r>
      <w:bookmarkEnd w:id="17"/>
    </w:p>
    <w:p w:rsidR="009443D6" w:rsidRPr="00CD5209" w:rsidRDefault="009443D6" w:rsidP="009443D6">
      <w:pPr>
        <w:ind w:left="360"/>
        <w:jc w:val="both"/>
        <w:rPr>
          <w:b/>
          <w:bCs/>
          <w:color w:val="000000"/>
        </w:rPr>
      </w:pPr>
    </w:p>
    <w:p w:rsidR="00DC69DE" w:rsidRPr="00CD5209" w:rsidRDefault="003B555C" w:rsidP="00DC69DE">
      <w:pPr>
        <w:autoSpaceDE w:val="0"/>
        <w:autoSpaceDN w:val="0"/>
        <w:adjustRightInd w:val="0"/>
        <w:ind w:left="1440" w:firstLine="22"/>
        <w:jc w:val="both"/>
        <w:rPr>
          <w:color w:val="000000"/>
        </w:rPr>
      </w:pPr>
      <w:r w:rsidRPr="00CD5209">
        <w:rPr>
          <w:i/>
          <w:color w:val="000000"/>
        </w:rPr>
        <w:t>QP-GEN-000</w:t>
      </w:r>
      <w:r w:rsidR="006D2246" w:rsidRPr="00CD5209">
        <w:rPr>
          <w:i/>
          <w:color w:val="000000"/>
        </w:rPr>
        <w:t>5</w:t>
      </w:r>
      <w:r w:rsidRPr="00CD5209">
        <w:rPr>
          <w:i/>
          <w:color w:val="000000"/>
        </w:rPr>
        <w:t xml:space="preserve"> </w:t>
      </w:r>
      <w:r w:rsidR="00D80E54" w:rsidRPr="00CD5209">
        <w:rPr>
          <w:i/>
          <w:color w:val="000000"/>
        </w:rPr>
        <w:t>C</w:t>
      </w:r>
      <w:r w:rsidR="006D2246" w:rsidRPr="00CD5209">
        <w:rPr>
          <w:i/>
          <w:color w:val="000000"/>
        </w:rPr>
        <w:t>ontrol</w:t>
      </w:r>
      <w:r w:rsidR="004B2522" w:rsidRPr="00CD5209">
        <w:rPr>
          <w:i/>
          <w:color w:val="000000"/>
        </w:rPr>
        <w:t xml:space="preserve"> of Non-Conformances </w:t>
      </w:r>
      <w:r w:rsidRPr="00CD5209">
        <w:rPr>
          <w:color w:val="000000"/>
        </w:rPr>
        <w:t>ensures an investigative process to determine the cau</w:t>
      </w:r>
      <w:r w:rsidR="00DC69DE" w:rsidRPr="00CD5209">
        <w:rPr>
          <w:color w:val="000000"/>
        </w:rPr>
        <w:t>se of the problem is performed and includes the following:</w:t>
      </w:r>
    </w:p>
    <w:p w:rsidR="00DC69DE" w:rsidRPr="00CD5209" w:rsidRDefault="00DC69DE" w:rsidP="00DC69DE">
      <w:pPr>
        <w:autoSpaceDE w:val="0"/>
        <w:autoSpaceDN w:val="0"/>
        <w:adjustRightInd w:val="0"/>
        <w:ind w:left="1440" w:firstLine="22"/>
        <w:jc w:val="both"/>
        <w:rPr>
          <w:color w:val="000000"/>
        </w:rPr>
      </w:pPr>
    </w:p>
    <w:p w:rsidR="00DC69DE" w:rsidRPr="00CD5209" w:rsidRDefault="002E6D6A" w:rsidP="00ED6387">
      <w:pPr>
        <w:numPr>
          <w:ilvl w:val="0"/>
          <w:numId w:val="46"/>
        </w:numPr>
        <w:autoSpaceDE w:val="0"/>
        <w:autoSpaceDN w:val="0"/>
        <w:adjustRightInd w:val="0"/>
        <w:ind w:left="1985" w:hanging="284"/>
        <w:jc w:val="both"/>
        <w:rPr>
          <w:color w:val="000000"/>
        </w:rPr>
      </w:pPr>
      <w:r w:rsidRPr="00CD5209">
        <w:rPr>
          <w:color w:val="000000"/>
        </w:rPr>
        <w:t xml:space="preserve">Reviews </w:t>
      </w:r>
      <w:r w:rsidR="00732C25" w:rsidRPr="00CD5209">
        <w:rPr>
          <w:color w:val="000000"/>
        </w:rPr>
        <w:t>non-conformances</w:t>
      </w:r>
    </w:p>
    <w:p w:rsidR="00DC69DE" w:rsidRPr="00CD5209" w:rsidRDefault="00DC69DE" w:rsidP="00DC69DE">
      <w:pPr>
        <w:autoSpaceDE w:val="0"/>
        <w:autoSpaceDN w:val="0"/>
        <w:adjustRightInd w:val="0"/>
        <w:ind w:left="1440" w:firstLine="22"/>
        <w:jc w:val="both"/>
        <w:rPr>
          <w:color w:val="000000"/>
        </w:rPr>
      </w:pPr>
    </w:p>
    <w:p w:rsidR="00DC69DE" w:rsidRPr="00CD5209" w:rsidRDefault="00DC69DE" w:rsidP="00ED6387">
      <w:pPr>
        <w:numPr>
          <w:ilvl w:val="0"/>
          <w:numId w:val="46"/>
        </w:numPr>
        <w:autoSpaceDE w:val="0"/>
        <w:autoSpaceDN w:val="0"/>
        <w:adjustRightInd w:val="0"/>
        <w:ind w:left="1985" w:hanging="284"/>
        <w:jc w:val="both"/>
        <w:rPr>
          <w:color w:val="000000"/>
        </w:rPr>
      </w:pPr>
      <w:r w:rsidRPr="00CD5209">
        <w:rPr>
          <w:color w:val="000000"/>
        </w:rPr>
        <w:t>Determines t</w:t>
      </w:r>
      <w:r w:rsidR="002E6D6A" w:rsidRPr="00CD5209">
        <w:rPr>
          <w:color w:val="000000"/>
        </w:rPr>
        <w:t xml:space="preserve">he root cause of </w:t>
      </w:r>
      <w:r w:rsidR="00732C25" w:rsidRPr="00CD5209">
        <w:rPr>
          <w:color w:val="000000"/>
        </w:rPr>
        <w:t>non-conformances</w:t>
      </w:r>
    </w:p>
    <w:p w:rsidR="00DC69DE" w:rsidRPr="00CD5209" w:rsidRDefault="00DC69DE" w:rsidP="00DC69DE">
      <w:pPr>
        <w:autoSpaceDE w:val="0"/>
        <w:autoSpaceDN w:val="0"/>
        <w:adjustRightInd w:val="0"/>
        <w:ind w:left="1440" w:firstLine="22"/>
        <w:jc w:val="both"/>
        <w:rPr>
          <w:color w:val="000000"/>
        </w:rPr>
      </w:pPr>
    </w:p>
    <w:p w:rsidR="00DC69DE" w:rsidRPr="00CD5209" w:rsidRDefault="00DC69DE" w:rsidP="00ED6387">
      <w:pPr>
        <w:numPr>
          <w:ilvl w:val="0"/>
          <w:numId w:val="46"/>
        </w:numPr>
        <w:autoSpaceDE w:val="0"/>
        <w:autoSpaceDN w:val="0"/>
        <w:adjustRightInd w:val="0"/>
        <w:ind w:left="1985" w:hanging="284"/>
        <w:jc w:val="both"/>
        <w:rPr>
          <w:color w:val="000000"/>
        </w:rPr>
      </w:pPr>
      <w:r w:rsidRPr="00CD5209">
        <w:rPr>
          <w:color w:val="000000"/>
        </w:rPr>
        <w:t>Evaluates the need for corrective actio</w:t>
      </w:r>
      <w:r w:rsidR="002E6D6A" w:rsidRPr="00CD5209">
        <w:rPr>
          <w:color w:val="000000"/>
        </w:rPr>
        <w:t xml:space="preserve">n to ensure that </w:t>
      </w:r>
      <w:r w:rsidR="00732C25" w:rsidRPr="00CD5209">
        <w:rPr>
          <w:color w:val="000000"/>
        </w:rPr>
        <w:t>non-conformances</w:t>
      </w:r>
      <w:r w:rsidRPr="00CD5209">
        <w:rPr>
          <w:color w:val="000000"/>
        </w:rPr>
        <w:t xml:space="preserve"> do not recur</w:t>
      </w:r>
      <w:r w:rsidR="00575202" w:rsidRPr="00CD5209">
        <w:rPr>
          <w:color w:val="000000"/>
        </w:rPr>
        <w:t>.</w:t>
      </w:r>
    </w:p>
    <w:p w:rsidR="00DC69DE" w:rsidRPr="00CD5209" w:rsidRDefault="00DC69DE" w:rsidP="00DC69DE">
      <w:pPr>
        <w:autoSpaceDE w:val="0"/>
        <w:autoSpaceDN w:val="0"/>
        <w:adjustRightInd w:val="0"/>
        <w:ind w:left="1440" w:firstLine="22"/>
        <w:jc w:val="both"/>
        <w:rPr>
          <w:color w:val="000000"/>
        </w:rPr>
      </w:pPr>
    </w:p>
    <w:p w:rsidR="007E5871" w:rsidRPr="00CD5209" w:rsidRDefault="003B555C" w:rsidP="00ED6387">
      <w:pPr>
        <w:numPr>
          <w:ilvl w:val="0"/>
          <w:numId w:val="46"/>
        </w:numPr>
        <w:autoSpaceDE w:val="0"/>
        <w:autoSpaceDN w:val="0"/>
        <w:adjustRightInd w:val="0"/>
        <w:ind w:left="1985" w:hanging="284"/>
        <w:jc w:val="both"/>
        <w:rPr>
          <w:color w:val="000000"/>
        </w:rPr>
      </w:pPr>
      <w:r w:rsidRPr="00CD5209">
        <w:rPr>
          <w:color w:val="000000"/>
        </w:rPr>
        <w:t xml:space="preserve">The nature of the corrective action depends on the classification of the non-conformance and of its potential risk to the patient. </w:t>
      </w:r>
      <w:r w:rsidRPr="00CD5209">
        <w:rPr>
          <w:bCs/>
          <w:iCs/>
          <w:color w:val="000000"/>
        </w:rPr>
        <w:t>This also applies to Haemovigilance &amp; Traceability and Phlebotomy activities.</w:t>
      </w:r>
      <w:r w:rsidR="00DC69DE" w:rsidRPr="00CD5209">
        <w:rPr>
          <w:bCs/>
          <w:iCs/>
          <w:color w:val="000000"/>
        </w:rPr>
        <w:t xml:space="preserve"> </w:t>
      </w:r>
      <w:r w:rsidR="007E5871" w:rsidRPr="00CD5209">
        <w:rPr>
          <w:color w:val="000000"/>
        </w:rPr>
        <w:t xml:space="preserve">Any changes required resulting from corrective action investigations are documented and implemented as described in </w:t>
      </w:r>
      <w:r w:rsidR="007E5871" w:rsidRPr="00CD5209">
        <w:rPr>
          <w:i/>
          <w:iCs/>
          <w:color w:val="000000"/>
        </w:rPr>
        <w:t>QP-GEN-00</w:t>
      </w:r>
      <w:r w:rsidR="006D2246" w:rsidRPr="00CD5209">
        <w:rPr>
          <w:i/>
          <w:iCs/>
          <w:color w:val="000000"/>
        </w:rPr>
        <w:t>19 Management of</w:t>
      </w:r>
      <w:r w:rsidR="007E5871" w:rsidRPr="00CD5209">
        <w:rPr>
          <w:i/>
          <w:iCs/>
          <w:color w:val="000000"/>
        </w:rPr>
        <w:t xml:space="preserve"> Change Control</w:t>
      </w:r>
      <w:r w:rsidR="007E5871" w:rsidRPr="00CD5209">
        <w:rPr>
          <w:color w:val="000000"/>
        </w:rPr>
        <w:t>.</w:t>
      </w:r>
    </w:p>
    <w:p w:rsidR="007E5871" w:rsidRPr="00CD5209" w:rsidRDefault="007E5871">
      <w:pPr>
        <w:ind w:left="426"/>
        <w:jc w:val="both"/>
        <w:rPr>
          <w:color w:val="000000"/>
        </w:rPr>
      </w:pPr>
    </w:p>
    <w:p w:rsidR="00A466D7" w:rsidRPr="00CD5209" w:rsidRDefault="007E5871" w:rsidP="00ED6387">
      <w:pPr>
        <w:numPr>
          <w:ilvl w:val="0"/>
          <w:numId w:val="46"/>
        </w:numPr>
        <w:ind w:left="1985" w:hanging="284"/>
        <w:jc w:val="both"/>
        <w:rPr>
          <w:color w:val="000000"/>
        </w:rPr>
      </w:pPr>
      <w:r w:rsidRPr="00CD5209">
        <w:rPr>
          <w:color w:val="000000"/>
        </w:rPr>
        <w:t xml:space="preserve">The effectiveness of the corrective action is reviewed </w:t>
      </w:r>
      <w:r w:rsidR="00A466D7" w:rsidRPr="00CD5209">
        <w:rPr>
          <w:color w:val="000000"/>
        </w:rPr>
        <w:t xml:space="preserve">on an ongoing basis and discussed as required at Quality Review Meetings. A formal review of effectiveness of corrective actions is presented at the Annual Management Review.  </w:t>
      </w:r>
    </w:p>
    <w:p w:rsidR="00DC69DE" w:rsidRPr="00CD5209" w:rsidRDefault="00DC69DE" w:rsidP="00DC69DE">
      <w:pPr>
        <w:pStyle w:val="ListParagraph"/>
        <w:rPr>
          <w:color w:val="000000"/>
        </w:rPr>
      </w:pPr>
    </w:p>
    <w:p w:rsidR="004B2522" w:rsidRPr="00CD5209" w:rsidRDefault="004B2522" w:rsidP="00D80E54">
      <w:pPr>
        <w:autoSpaceDE w:val="0"/>
        <w:autoSpaceDN w:val="0"/>
        <w:adjustRightInd w:val="0"/>
        <w:ind w:left="1418"/>
        <w:jc w:val="both"/>
        <w:rPr>
          <w:i/>
          <w:color w:val="000000"/>
        </w:rPr>
      </w:pPr>
      <w:r w:rsidRPr="00CD5209">
        <w:rPr>
          <w:color w:val="000000"/>
        </w:rPr>
        <w:t xml:space="preserve">When the identification of non-conformance or the corrective action investigation casts doubt on compliance with policies and procedures or the quality management system, the </w:t>
      </w:r>
      <w:r w:rsidR="00A46ECF" w:rsidRPr="00CD5209">
        <w:rPr>
          <w:color w:val="000000"/>
        </w:rPr>
        <w:t>Department of Pathology Ma</w:t>
      </w:r>
      <w:r w:rsidRPr="00CD5209">
        <w:rPr>
          <w:color w:val="000000"/>
        </w:rPr>
        <w:t xml:space="preserve">nagement ensures that appropriate areas of activity are audited in accordance with the </w:t>
      </w:r>
      <w:r w:rsidR="00E67A26" w:rsidRPr="00CD5209">
        <w:rPr>
          <w:i/>
          <w:color w:val="000000"/>
        </w:rPr>
        <w:t>QP-GEN-000</w:t>
      </w:r>
      <w:r w:rsidR="006D2246" w:rsidRPr="00CD5209">
        <w:rPr>
          <w:i/>
          <w:color w:val="000000"/>
        </w:rPr>
        <w:t>2</w:t>
      </w:r>
      <w:r w:rsidR="00E67A26" w:rsidRPr="00CD5209">
        <w:rPr>
          <w:i/>
          <w:color w:val="000000"/>
        </w:rPr>
        <w:t xml:space="preserve"> Internal </w:t>
      </w:r>
      <w:r w:rsidR="00C70FD5" w:rsidRPr="00CD5209">
        <w:rPr>
          <w:i/>
          <w:color w:val="000000"/>
        </w:rPr>
        <w:t xml:space="preserve">&amp; External </w:t>
      </w:r>
      <w:r w:rsidRPr="00CD5209">
        <w:rPr>
          <w:i/>
          <w:color w:val="000000"/>
        </w:rPr>
        <w:t>Audit</w:t>
      </w:r>
      <w:r w:rsidR="00E67A26" w:rsidRPr="00CD5209">
        <w:rPr>
          <w:i/>
          <w:color w:val="000000"/>
        </w:rPr>
        <w:t>.</w:t>
      </w:r>
      <w:r w:rsidRPr="00CD5209">
        <w:rPr>
          <w:color w:val="000000"/>
        </w:rPr>
        <w:t xml:space="preserve"> The results of the audits </w:t>
      </w:r>
      <w:r w:rsidR="00E67A26" w:rsidRPr="00CD5209">
        <w:rPr>
          <w:color w:val="000000"/>
        </w:rPr>
        <w:t>are discussed at Quality Review meet</w:t>
      </w:r>
      <w:r w:rsidR="00720D68" w:rsidRPr="00CD5209">
        <w:rPr>
          <w:color w:val="000000"/>
        </w:rPr>
        <w:t>ings and the Management Review M</w:t>
      </w:r>
      <w:r w:rsidR="00E67A26" w:rsidRPr="00CD5209">
        <w:rPr>
          <w:color w:val="000000"/>
        </w:rPr>
        <w:t xml:space="preserve">eetings as described in </w:t>
      </w:r>
      <w:r w:rsidR="00E67A26" w:rsidRPr="00CD5209">
        <w:rPr>
          <w:i/>
          <w:color w:val="000000"/>
        </w:rPr>
        <w:t>MP-G</w:t>
      </w:r>
      <w:r w:rsidR="00C70FD5" w:rsidRPr="00CD5209">
        <w:rPr>
          <w:i/>
          <w:color w:val="000000"/>
        </w:rPr>
        <w:t>EN-00</w:t>
      </w:r>
      <w:r w:rsidR="00C86BB3" w:rsidRPr="00CD5209">
        <w:rPr>
          <w:i/>
          <w:color w:val="000000"/>
        </w:rPr>
        <w:t>21</w:t>
      </w:r>
      <w:r w:rsidR="00C70FD5" w:rsidRPr="00CD5209">
        <w:rPr>
          <w:i/>
          <w:color w:val="000000"/>
        </w:rPr>
        <w:t xml:space="preserve"> Quality Meetings</w:t>
      </w:r>
      <w:r w:rsidR="00E67A26" w:rsidRPr="00CD5209">
        <w:rPr>
          <w:i/>
          <w:color w:val="000000"/>
        </w:rPr>
        <w:t xml:space="preserve"> </w:t>
      </w:r>
      <w:r w:rsidR="00E67A26" w:rsidRPr="00CD5209">
        <w:rPr>
          <w:color w:val="000000"/>
        </w:rPr>
        <w:t xml:space="preserve">and </w:t>
      </w:r>
      <w:r w:rsidR="00E67A26" w:rsidRPr="00CD5209">
        <w:rPr>
          <w:i/>
          <w:color w:val="000000"/>
        </w:rPr>
        <w:t>MP-GEN-</w:t>
      </w:r>
      <w:r w:rsidR="00DC69DE" w:rsidRPr="00CD5209">
        <w:rPr>
          <w:i/>
          <w:color w:val="000000"/>
        </w:rPr>
        <w:t>000</w:t>
      </w:r>
      <w:r w:rsidR="006D2246" w:rsidRPr="00CD5209">
        <w:rPr>
          <w:i/>
          <w:color w:val="000000"/>
        </w:rPr>
        <w:t>1</w:t>
      </w:r>
      <w:r w:rsidR="00DC69DE" w:rsidRPr="00CD5209">
        <w:rPr>
          <w:i/>
          <w:color w:val="000000"/>
        </w:rPr>
        <w:t xml:space="preserve"> Management</w:t>
      </w:r>
      <w:r w:rsidRPr="00CD5209">
        <w:rPr>
          <w:i/>
          <w:color w:val="000000"/>
        </w:rPr>
        <w:t xml:space="preserve"> </w:t>
      </w:r>
      <w:r w:rsidR="006D2246" w:rsidRPr="00CD5209">
        <w:rPr>
          <w:i/>
          <w:color w:val="000000"/>
        </w:rPr>
        <w:t>of the Laboratory</w:t>
      </w:r>
      <w:r w:rsidR="00DC69DE" w:rsidRPr="00CD5209">
        <w:rPr>
          <w:i/>
          <w:color w:val="000000"/>
        </w:rPr>
        <w:t>.</w:t>
      </w:r>
    </w:p>
    <w:p w:rsidR="00DC69DE" w:rsidRPr="00CD5209" w:rsidRDefault="00DC69DE" w:rsidP="004B2522">
      <w:pPr>
        <w:autoSpaceDE w:val="0"/>
        <w:autoSpaceDN w:val="0"/>
        <w:adjustRightInd w:val="0"/>
        <w:ind w:left="1418" w:hanging="709"/>
        <w:jc w:val="both"/>
        <w:rPr>
          <w:i/>
          <w:color w:val="000000"/>
        </w:rPr>
      </w:pPr>
    </w:p>
    <w:p w:rsidR="00DC69DE" w:rsidRPr="00CD5209" w:rsidRDefault="00DC69DE" w:rsidP="00F3479A">
      <w:pPr>
        <w:autoSpaceDE w:val="0"/>
        <w:autoSpaceDN w:val="0"/>
        <w:adjustRightInd w:val="0"/>
        <w:ind w:left="1418"/>
        <w:jc w:val="both"/>
        <w:rPr>
          <w:color w:val="000000"/>
        </w:rPr>
      </w:pPr>
      <w:r w:rsidRPr="00CD5209">
        <w:rPr>
          <w:color w:val="000000"/>
        </w:rPr>
        <w:t xml:space="preserve">Action taken at the time </w:t>
      </w:r>
      <w:r w:rsidR="00B03FAE" w:rsidRPr="00CD5209">
        <w:rPr>
          <w:color w:val="000000"/>
        </w:rPr>
        <w:t xml:space="preserve">of the </w:t>
      </w:r>
      <w:r w:rsidR="00AD673A" w:rsidRPr="00CD5209">
        <w:rPr>
          <w:color w:val="000000"/>
        </w:rPr>
        <w:t>non-conformance</w:t>
      </w:r>
      <w:r w:rsidR="007D3BF1" w:rsidRPr="00CD5209">
        <w:rPr>
          <w:color w:val="000000"/>
        </w:rPr>
        <w:t xml:space="preserve"> to mitigate its immediate effects is considered “immediate” action.  Only action taken to remove the root cause of the problem that is causing the nonconformities is considered “corrective” action.</w:t>
      </w:r>
    </w:p>
    <w:p w:rsidR="001F1E20" w:rsidRPr="00CD5209" w:rsidRDefault="001F1E20" w:rsidP="004B2522">
      <w:pPr>
        <w:autoSpaceDE w:val="0"/>
        <w:autoSpaceDN w:val="0"/>
        <w:adjustRightInd w:val="0"/>
        <w:ind w:left="1418" w:hanging="709"/>
        <w:jc w:val="both"/>
        <w:rPr>
          <w:color w:val="000000"/>
        </w:rPr>
      </w:pPr>
    </w:p>
    <w:p w:rsidR="007E5871" w:rsidRPr="00CD5209" w:rsidRDefault="00D51448" w:rsidP="00D51448">
      <w:pPr>
        <w:pStyle w:val="Heading2"/>
        <w:ind w:firstLine="709"/>
        <w:rPr>
          <w:color w:val="000000"/>
          <w:szCs w:val="24"/>
        </w:rPr>
      </w:pPr>
      <w:bookmarkStart w:id="18" w:name="_Toc476588746"/>
      <w:r w:rsidRPr="00CD5209">
        <w:rPr>
          <w:color w:val="000000"/>
          <w:szCs w:val="24"/>
        </w:rPr>
        <w:t>4.11</w:t>
      </w:r>
      <w:r w:rsidRPr="00CD5209">
        <w:rPr>
          <w:color w:val="000000"/>
          <w:szCs w:val="24"/>
        </w:rPr>
        <w:tab/>
      </w:r>
      <w:r w:rsidR="007E5871" w:rsidRPr="00CD5209">
        <w:rPr>
          <w:color w:val="000000"/>
          <w:szCs w:val="24"/>
        </w:rPr>
        <w:t>Preventative Action</w:t>
      </w:r>
      <w:bookmarkEnd w:id="18"/>
    </w:p>
    <w:p w:rsidR="00E67A26" w:rsidRPr="00CD5209" w:rsidRDefault="00E67A26" w:rsidP="00E67A26">
      <w:pPr>
        <w:ind w:left="360"/>
        <w:jc w:val="both"/>
        <w:rPr>
          <w:b/>
          <w:bCs/>
          <w:color w:val="000000"/>
        </w:rPr>
      </w:pPr>
    </w:p>
    <w:p w:rsidR="00E67A26" w:rsidRPr="00CD5209" w:rsidRDefault="00E67A26" w:rsidP="007D3BF1">
      <w:pPr>
        <w:autoSpaceDE w:val="0"/>
        <w:autoSpaceDN w:val="0"/>
        <w:adjustRightInd w:val="0"/>
        <w:ind w:left="1418"/>
        <w:jc w:val="both"/>
        <w:rPr>
          <w:color w:val="000000"/>
        </w:rPr>
      </w:pPr>
      <w:r w:rsidRPr="00CD5209">
        <w:rPr>
          <w:color w:val="000000"/>
        </w:rPr>
        <w:t xml:space="preserve">The </w:t>
      </w:r>
      <w:r w:rsidR="00A46ECF" w:rsidRPr="00CD5209">
        <w:rPr>
          <w:color w:val="000000"/>
        </w:rPr>
        <w:t>Department of Pathology</w:t>
      </w:r>
      <w:r w:rsidR="006D2246" w:rsidRPr="00CD5209">
        <w:rPr>
          <w:color w:val="000000"/>
        </w:rPr>
        <w:t xml:space="preserve"> Management</w:t>
      </w:r>
      <w:r w:rsidRPr="00CD5209">
        <w:rPr>
          <w:color w:val="000000"/>
        </w:rPr>
        <w:t xml:space="preserve"> ensures that an appropriate form of preventative action is implemented. Preventative action is a pro-active, pre-emptive process for identifying opportunities for improvement rather than a reaction to the identification of complaints or non-conformances. </w:t>
      </w:r>
      <w:r w:rsidRPr="00CD5209">
        <w:rPr>
          <w:bCs/>
          <w:iCs/>
          <w:color w:val="000000"/>
        </w:rPr>
        <w:t xml:space="preserve">Preventive action is taken in order to ensure required improvements or potential sources of non conformances identified are managed thus minimising non-conformances relating to technical or quality processes. </w:t>
      </w:r>
    </w:p>
    <w:p w:rsidR="00E67A26" w:rsidRPr="00CD5209" w:rsidRDefault="00E67A26" w:rsidP="00E67A26">
      <w:pPr>
        <w:autoSpaceDE w:val="0"/>
        <w:autoSpaceDN w:val="0"/>
        <w:adjustRightInd w:val="0"/>
        <w:ind w:left="708"/>
        <w:jc w:val="both"/>
        <w:rPr>
          <w:color w:val="000000"/>
        </w:rPr>
      </w:pPr>
    </w:p>
    <w:p w:rsidR="00AA1CDF" w:rsidRPr="00CD5209" w:rsidRDefault="007E5871" w:rsidP="007D3BF1">
      <w:pPr>
        <w:autoSpaceDE w:val="0"/>
        <w:autoSpaceDN w:val="0"/>
        <w:adjustRightInd w:val="0"/>
        <w:ind w:left="1428"/>
        <w:jc w:val="both"/>
        <w:rPr>
          <w:color w:val="000000"/>
        </w:rPr>
      </w:pPr>
      <w:r w:rsidRPr="00CD5209">
        <w:rPr>
          <w:color w:val="000000"/>
        </w:rPr>
        <w:t xml:space="preserve">Where the implementation of preventative action requires a change to existing procedures, all changes are carried out in accordance with </w:t>
      </w:r>
      <w:r w:rsidR="007D090D" w:rsidRPr="00CD5209">
        <w:rPr>
          <w:i/>
          <w:iCs/>
          <w:color w:val="000000"/>
        </w:rPr>
        <w:t>M</w:t>
      </w:r>
      <w:r w:rsidR="006D2246" w:rsidRPr="00CD5209">
        <w:rPr>
          <w:i/>
          <w:iCs/>
          <w:color w:val="000000"/>
        </w:rPr>
        <w:t>P-GEN-0019</w:t>
      </w:r>
      <w:r w:rsidRPr="00CD5209">
        <w:rPr>
          <w:i/>
          <w:iCs/>
          <w:color w:val="000000"/>
        </w:rPr>
        <w:t xml:space="preserve"> </w:t>
      </w:r>
      <w:r w:rsidR="006D2246" w:rsidRPr="00CD5209">
        <w:rPr>
          <w:i/>
          <w:iCs/>
          <w:color w:val="000000"/>
        </w:rPr>
        <w:t xml:space="preserve">Management of </w:t>
      </w:r>
      <w:r w:rsidRPr="00CD5209">
        <w:rPr>
          <w:i/>
          <w:iCs/>
          <w:color w:val="000000"/>
        </w:rPr>
        <w:t>Change Control</w:t>
      </w:r>
      <w:r w:rsidR="007D3BF1" w:rsidRPr="00CD5209">
        <w:rPr>
          <w:color w:val="000000"/>
        </w:rPr>
        <w:t xml:space="preserve">.  </w:t>
      </w:r>
    </w:p>
    <w:p w:rsidR="00AA1CDF" w:rsidRPr="00CD5209" w:rsidRDefault="00AA1CDF" w:rsidP="007D3BF1">
      <w:pPr>
        <w:autoSpaceDE w:val="0"/>
        <w:autoSpaceDN w:val="0"/>
        <w:adjustRightInd w:val="0"/>
        <w:ind w:left="1428"/>
        <w:jc w:val="both"/>
        <w:rPr>
          <w:color w:val="000000"/>
        </w:rPr>
      </w:pPr>
    </w:p>
    <w:p w:rsidR="00AA1CDF" w:rsidRPr="00CD5209" w:rsidRDefault="00AA1CDF" w:rsidP="00AA1CDF">
      <w:pPr>
        <w:ind w:left="1428"/>
        <w:jc w:val="both"/>
        <w:rPr>
          <w:i/>
          <w:iCs/>
          <w:color w:val="000000"/>
        </w:rPr>
      </w:pPr>
      <w:r w:rsidRPr="00CD5209">
        <w:rPr>
          <w:color w:val="000000"/>
        </w:rPr>
        <w:t xml:space="preserve">Preventative actions regardless of their origin, contribute to continual improvement in the service as described in </w:t>
      </w:r>
      <w:r w:rsidRPr="00CD5209">
        <w:rPr>
          <w:i/>
          <w:iCs/>
          <w:color w:val="000000"/>
        </w:rPr>
        <w:t>QP-GEN-000</w:t>
      </w:r>
      <w:r w:rsidR="006D2246" w:rsidRPr="00CD5209">
        <w:rPr>
          <w:i/>
          <w:iCs/>
          <w:color w:val="000000"/>
        </w:rPr>
        <w:t xml:space="preserve">4 </w:t>
      </w:r>
      <w:r w:rsidR="0051404A" w:rsidRPr="00CD5209">
        <w:rPr>
          <w:i/>
          <w:iCs/>
          <w:color w:val="000000"/>
        </w:rPr>
        <w:t xml:space="preserve">Continual </w:t>
      </w:r>
      <w:r w:rsidRPr="00CD5209">
        <w:rPr>
          <w:i/>
          <w:iCs/>
          <w:color w:val="000000"/>
        </w:rPr>
        <w:t xml:space="preserve"> Improvement.</w:t>
      </w:r>
    </w:p>
    <w:p w:rsidR="00AA1CDF" w:rsidRPr="00CD5209" w:rsidRDefault="00AA1CDF" w:rsidP="007D3BF1">
      <w:pPr>
        <w:autoSpaceDE w:val="0"/>
        <w:autoSpaceDN w:val="0"/>
        <w:adjustRightInd w:val="0"/>
        <w:ind w:left="1428"/>
        <w:jc w:val="both"/>
        <w:rPr>
          <w:color w:val="000000"/>
        </w:rPr>
      </w:pPr>
    </w:p>
    <w:p w:rsidR="007E5871" w:rsidRPr="00CD5209" w:rsidRDefault="007D3BF1" w:rsidP="007D3BF1">
      <w:pPr>
        <w:autoSpaceDE w:val="0"/>
        <w:autoSpaceDN w:val="0"/>
        <w:adjustRightInd w:val="0"/>
        <w:ind w:left="1428"/>
        <w:jc w:val="both"/>
        <w:rPr>
          <w:color w:val="000000"/>
        </w:rPr>
      </w:pPr>
      <w:r w:rsidRPr="00CD5209">
        <w:rPr>
          <w:color w:val="000000"/>
        </w:rPr>
        <w:t xml:space="preserve">The procedure describes the action to eliminate the causes of potential nonconformities in order to prevent their </w:t>
      </w:r>
      <w:r w:rsidR="006B7276" w:rsidRPr="00CD5209">
        <w:rPr>
          <w:color w:val="000000"/>
        </w:rPr>
        <w:t>occurrence.  The preventive actions are appropriate to the effects of the potential problems.</w:t>
      </w:r>
    </w:p>
    <w:p w:rsidR="007E5871" w:rsidRPr="00CD5209" w:rsidRDefault="007E5871">
      <w:pPr>
        <w:ind w:left="426"/>
        <w:jc w:val="both"/>
        <w:rPr>
          <w:color w:val="000000"/>
        </w:rPr>
      </w:pPr>
    </w:p>
    <w:p w:rsidR="001933AB" w:rsidRPr="00CD5209" w:rsidRDefault="001933AB">
      <w:pPr>
        <w:ind w:left="426"/>
        <w:jc w:val="both"/>
        <w:rPr>
          <w:color w:val="000000"/>
        </w:rPr>
      </w:pPr>
    </w:p>
    <w:p w:rsidR="006B7276" w:rsidRPr="00CD5209" w:rsidRDefault="006B7276" w:rsidP="00D80E54">
      <w:pPr>
        <w:ind w:left="1134" w:firstLine="294"/>
        <w:jc w:val="both"/>
        <w:rPr>
          <w:color w:val="000000"/>
        </w:rPr>
      </w:pPr>
      <w:r w:rsidRPr="00CD5209">
        <w:rPr>
          <w:color w:val="000000"/>
        </w:rPr>
        <w:t>The procedure includes:</w:t>
      </w:r>
    </w:p>
    <w:p w:rsidR="006B7276" w:rsidRPr="00CD5209" w:rsidRDefault="006B7276">
      <w:pPr>
        <w:ind w:left="426"/>
        <w:jc w:val="both"/>
        <w:rPr>
          <w:color w:val="000000"/>
        </w:rPr>
      </w:pPr>
    </w:p>
    <w:p w:rsidR="006B7276" w:rsidRPr="00CD5209" w:rsidRDefault="006B7276" w:rsidP="00ED6387">
      <w:pPr>
        <w:numPr>
          <w:ilvl w:val="0"/>
          <w:numId w:val="47"/>
        </w:numPr>
        <w:ind w:left="1985" w:hanging="284"/>
        <w:jc w:val="both"/>
        <w:rPr>
          <w:color w:val="000000"/>
        </w:rPr>
      </w:pPr>
      <w:r w:rsidRPr="00CD5209">
        <w:rPr>
          <w:color w:val="000000"/>
        </w:rPr>
        <w:t>Reviewing laboratory data and information to determine wh</w:t>
      </w:r>
      <w:r w:rsidR="002E6D6A" w:rsidRPr="00CD5209">
        <w:rPr>
          <w:color w:val="000000"/>
        </w:rPr>
        <w:t xml:space="preserve">ere potential    </w:t>
      </w:r>
      <w:r w:rsidR="00732C25" w:rsidRPr="00CD5209">
        <w:rPr>
          <w:color w:val="000000"/>
        </w:rPr>
        <w:t>non-conformances</w:t>
      </w:r>
      <w:r w:rsidRPr="00CD5209">
        <w:rPr>
          <w:color w:val="000000"/>
        </w:rPr>
        <w:t xml:space="preserve"> exist</w:t>
      </w:r>
    </w:p>
    <w:p w:rsidR="006B7276" w:rsidRPr="00CD5209" w:rsidRDefault="006B7276" w:rsidP="006B7276">
      <w:pPr>
        <w:ind w:left="1418"/>
        <w:jc w:val="both"/>
        <w:rPr>
          <w:color w:val="000000"/>
        </w:rPr>
      </w:pPr>
    </w:p>
    <w:p w:rsidR="006B7276" w:rsidRPr="00CD5209" w:rsidRDefault="006B7276" w:rsidP="00ED6387">
      <w:pPr>
        <w:numPr>
          <w:ilvl w:val="0"/>
          <w:numId w:val="47"/>
        </w:numPr>
        <w:ind w:left="1985" w:hanging="284"/>
        <w:jc w:val="both"/>
        <w:rPr>
          <w:color w:val="000000"/>
        </w:rPr>
      </w:pPr>
      <w:r w:rsidRPr="00CD5209">
        <w:rPr>
          <w:color w:val="000000"/>
        </w:rPr>
        <w:t>Determining the root ca</w:t>
      </w:r>
      <w:r w:rsidR="002E6D6A" w:rsidRPr="00CD5209">
        <w:rPr>
          <w:color w:val="000000"/>
        </w:rPr>
        <w:t xml:space="preserve">use of potential </w:t>
      </w:r>
      <w:r w:rsidR="00732C25" w:rsidRPr="00CD5209">
        <w:rPr>
          <w:color w:val="000000"/>
        </w:rPr>
        <w:t>non-conformances</w:t>
      </w:r>
    </w:p>
    <w:p w:rsidR="006B7276" w:rsidRPr="00CD5209" w:rsidRDefault="006B7276" w:rsidP="006B7276">
      <w:pPr>
        <w:ind w:left="1418"/>
        <w:jc w:val="both"/>
        <w:rPr>
          <w:color w:val="000000"/>
        </w:rPr>
      </w:pPr>
    </w:p>
    <w:p w:rsidR="006B7276" w:rsidRPr="00CD5209" w:rsidRDefault="006B7276" w:rsidP="00ED6387">
      <w:pPr>
        <w:numPr>
          <w:ilvl w:val="0"/>
          <w:numId w:val="47"/>
        </w:numPr>
        <w:ind w:left="1985" w:hanging="284"/>
        <w:jc w:val="both"/>
        <w:rPr>
          <w:color w:val="000000"/>
        </w:rPr>
      </w:pPr>
      <w:r w:rsidRPr="00CD5209">
        <w:rPr>
          <w:color w:val="000000"/>
        </w:rPr>
        <w:t>Evaluating the need for preventive action to prevent the occurrence of nonconformities</w:t>
      </w:r>
    </w:p>
    <w:p w:rsidR="006B7276" w:rsidRPr="00CD5209" w:rsidRDefault="006B7276" w:rsidP="006B7276">
      <w:pPr>
        <w:ind w:left="1418"/>
        <w:jc w:val="both"/>
        <w:rPr>
          <w:color w:val="000000"/>
        </w:rPr>
      </w:pPr>
    </w:p>
    <w:p w:rsidR="006B7276" w:rsidRPr="00CD5209" w:rsidRDefault="006B7276" w:rsidP="00ED6387">
      <w:pPr>
        <w:numPr>
          <w:ilvl w:val="0"/>
          <w:numId w:val="47"/>
        </w:numPr>
        <w:ind w:left="1985" w:hanging="284"/>
        <w:jc w:val="both"/>
        <w:rPr>
          <w:color w:val="000000"/>
        </w:rPr>
      </w:pPr>
      <w:r w:rsidRPr="00CD5209">
        <w:rPr>
          <w:color w:val="000000"/>
        </w:rPr>
        <w:t>Determining and implementing preventive action needed</w:t>
      </w:r>
    </w:p>
    <w:p w:rsidR="006B7276" w:rsidRPr="00CD5209" w:rsidRDefault="006B7276" w:rsidP="006B7276">
      <w:pPr>
        <w:ind w:left="1418"/>
        <w:jc w:val="both"/>
        <w:rPr>
          <w:color w:val="000000"/>
        </w:rPr>
      </w:pPr>
    </w:p>
    <w:p w:rsidR="006B7276" w:rsidRPr="00CD5209" w:rsidRDefault="006B7276" w:rsidP="00ED6387">
      <w:pPr>
        <w:numPr>
          <w:ilvl w:val="0"/>
          <w:numId w:val="47"/>
        </w:numPr>
        <w:ind w:left="1985" w:hanging="284"/>
        <w:jc w:val="both"/>
        <w:rPr>
          <w:color w:val="000000"/>
        </w:rPr>
      </w:pPr>
      <w:r w:rsidRPr="00CD5209">
        <w:rPr>
          <w:color w:val="000000"/>
        </w:rPr>
        <w:t>Recording the results of the preventive action taken</w:t>
      </w:r>
    </w:p>
    <w:p w:rsidR="006B7276" w:rsidRPr="00CD5209" w:rsidRDefault="006B7276" w:rsidP="006B7276">
      <w:pPr>
        <w:ind w:left="1418"/>
        <w:jc w:val="both"/>
        <w:rPr>
          <w:color w:val="000000"/>
        </w:rPr>
      </w:pPr>
    </w:p>
    <w:p w:rsidR="009443D6" w:rsidRPr="00CD5209" w:rsidRDefault="006B7276" w:rsidP="00ED6387">
      <w:pPr>
        <w:numPr>
          <w:ilvl w:val="0"/>
          <w:numId w:val="47"/>
        </w:numPr>
        <w:ind w:left="1985" w:hanging="284"/>
        <w:jc w:val="both"/>
        <w:rPr>
          <w:i/>
          <w:color w:val="000000"/>
        </w:rPr>
      </w:pPr>
      <w:r w:rsidRPr="00CD5209">
        <w:rPr>
          <w:color w:val="000000"/>
        </w:rPr>
        <w:t xml:space="preserve">Reviewing the effectiveness of the preventive action taken.  </w:t>
      </w:r>
      <w:r w:rsidR="00020105" w:rsidRPr="00CD5209">
        <w:rPr>
          <w:color w:val="000000"/>
        </w:rPr>
        <w:t xml:space="preserve">Tracking and trending of the non-conformances and the audit process provides a forum to review the effectiveness </w:t>
      </w:r>
      <w:r w:rsidR="00732C25" w:rsidRPr="00CD5209">
        <w:rPr>
          <w:color w:val="000000"/>
        </w:rPr>
        <w:t>of</w:t>
      </w:r>
      <w:r w:rsidR="00020105" w:rsidRPr="00CD5209">
        <w:rPr>
          <w:color w:val="000000"/>
        </w:rPr>
        <w:t xml:space="preserve"> the preventive actions. These reports are discussed at the monthly quality </w:t>
      </w:r>
      <w:r w:rsidR="00732C25" w:rsidRPr="00CD5209">
        <w:rPr>
          <w:color w:val="000000"/>
        </w:rPr>
        <w:t>meetings</w:t>
      </w:r>
      <w:r w:rsidR="00020105" w:rsidRPr="00CD5209">
        <w:rPr>
          <w:color w:val="000000"/>
        </w:rPr>
        <w:t xml:space="preserve"> as described in </w:t>
      </w:r>
      <w:r w:rsidR="00020105" w:rsidRPr="00CD5209">
        <w:rPr>
          <w:i/>
          <w:color w:val="000000"/>
        </w:rPr>
        <w:t>MP-GEN-</w:t>
      </w:r>
      <w:r w:rsidR="006D2246" w:rsidRPr="00CD5209">
        <w:rPr>
          <w:i/>
          <w:color w:val="000000"/>
        </w:rPr>
        <w:t>00</w:t>
      </w:r>
      <w:r w:rsidR="00C86BB3" w:rsidRPr="00CD5209">
        <w:rPr>
          <w:i/>
          <w:color w:val="000000"/>
        </w:rPr>
        <w:t>21</w:t>
      </w:r>
      <w:r w:rsidR="006D2246" w:rsidRPr="00CD5209">
        <w:rPr>
          <w:i/>
          <w:color w:val="000000"/>
        </w:rPr>
        <w:t xml:space="preserve"> </w:t>
      </w:r>
      <w:r w:rsidR="00020105" w:rsidRPr="00CD5209">
        <w:rPr>
          <w:i/>
          <w:color w:val="000000"/>
        </w:rPr>
        <w:t>Quality Meetings.</w:t>
      </w:r>
    </w:p>
    <w:p w:rsidR="009443D6" w:rsidRPr="00CD5209" w:rsidRDefault="00D51448" w:rsidP="009B73D7">
      <w:pPr>
        <w:pStyle w:val="Heading2"/>
        <w:ind w:firstLine="709"/>
        <w:rPr>
          <w:color w:val="000000"/>
        </w:rPr>
      </w:pPr>
      <w:bookmarkStart w:id="19" w:name="_Toc476588747"/>
      <w:r w:rsidRPr="00CD5209">
        <w:rPr>
          <w:color w:val="000000"/>
        </w:rPr>
        <w:t xml:space="preserve">4.12 </w:t>
      </w:r>
      <w:r w:rsidRPr="00CD5209">
        <w:rPr>
          <w:color w:val="000000"/>
        </w:rPr>
        <w:tab/>
      </w:r>
      <w:r w:rsidR="007E5871" w:rsidRPr="00CD5209">
        <w:rPr>
          <w:color w:val="000000"/>
        </w:rPr>
        <w:t>Continual Improvement</w:t>
      </w:r>
      <w:bookmarkEnd w:id="19"/>
    </w:p>
    <w:p w:rsidR="00B872A1" w:rsidRPr="00CD5209" w:rsidRDefault="007E5871" w:rsidP="00717F6C">
      <w:pPr>
        <w:ind w:left="1428"/>
        <w:jc w:val="both"/>
        <w:rPr>
          <w:color w:val="000000"/>
        </w:rPr>
      </w:pPr>
      <w:r w:rsidRPr="00CD5209">
        <w:rPr>
          <w:color w:val="000000"/>
        </w:rPr>
        <w:t xml:space="preserve">As indicated in </w:t>
      </w:r>
      <w:r w:rsidR="00A02C81" w:rsidRPr="00CD5209">
        <w:rPr>
          <w:i/>
          <w:iCs/>
          <w:color w:val="000000"/>
        </w:rPr>
        <w:t>M</w:t>
      </w:r>
      <w:r w:rsidRPr="00CD5209">
        <w:rPr>
          <w:i/>
          <w:iCs/>
          <w:color w:val="000000"/>
        </w:rPr>
        <w:t xml:space="preserve">P-GEN-0002 Management </w:t>
      </w:r>
      <w:r w:rsidR="00A02C81" w:rsidRPr="00CD5209">
        <w:rPr>
          <w:i/>
          <w:iCs/>
          <w:color w:val="000000"/>
        </w:rPr>
        <w:t>of Documentation, Preparation and Control</w:t>
      </w:r>
      <w:r w:rsidRPr="00CD5209">
        <w:rPr>
          <w:i/>
          <w:iCs/>
          <w:color w:val="000000"/>
        </w:rPr>
        <w:t>,</w:t>
      </w:r>
      <w:r w:rsidR="00E67A26" w:rsidRPr="00CD5209">
        <w:rPr>
          <w:color w:val="000000"/>
        </w:rPr>
        <w:t xml:space="preserve"> all procedures </w:t>
      </w:r>
      <w:r w:rsidRPr="00CD5209">
        <w:rPr>
          <w:color w:val="000000"/>
        </w:rPr>
        <w:t>are reviewed biennially</w:t>
      </w:r>
      <w:r w:rsidR="00AC4C27" w:rsidRPr="00CD5209">
        <w:rPr>
          <w:color w:val="000000"/>
        </w:rPr>
        <w:t>, or as required. These reviews may</w:t>
      </w:r>
      <w:r w:rsidRPr="00CD5209">
        <w:rPr>
          <w:color w:val="000000"/>
        </w:rPr>
        <w:t xml:space="preserve"> identify potential sources of non-conformance or other opportunities for improvement in the Q</w:t>
      </w:r>
      <w:r w:rsidR="00C70FD5" w:rsidRPr="00CD5209">
        <w:rPr>
          <w:color w:val="000000"/>
        </w:rPr>
        <w:t xml:space="preserve">uality </w:t>
      </w:r>
      <w:r w:rsidRPr="00CD5209">
        <w:rPr>
          <w:color w:val="000000"/>
        </w:rPr>
        <w:t>M</w:t>
      </w:r>
      <w:r w:rsidR="00C70FD5" w:rsidRPr="00CD5209">
        <w:rPr>
          <w:color w:val="000000"/>
        </w:rPr>
        <w:t xml:space="preserve">anagement </w:t>
      </w:r>
      <w:r w:rsidRPr="00CD5209">
        <w:rPr>
          <w:color w:val="000000"/>
        </w:rPr>
        <w:t>S</w:t>
      </w:r>
      <w:r w:rsidR="00C70FD5" w:rsidRPr="00CD5209">
        <w:rPr>
          <w:color w:val="000000"/>
        </w:rPr>
        <w:t>ystem</w:t>
      </w:r>
      <w:r w:rsidRPr="00CD5209">
        <w:rPr>
          <w:color w:val="000000"/>
        </w:rPr>
        <w:t xml:space="preserve"> or in Standard Operating Procedures. </w:t>
      </w:r>
      <w:r w:rsidR="00AC4C27" w:rsidRPr="00CD5209">
        <w:rPr>
          <w:color w:val="000000"/>
        </w:rPr>
        <w:t>All changes are made in acc</w:t>
      </w:r>
      <w:r w:rsidRPr="00CD5209">
        <w:rPr>
          <w:color w:val="000000"/>
        </w:rPr>
        <w:t xml:space="preserve">ordance with </w:t>
      </w:r>
      <w:r w:rsidRPr="00CD5209">
        <w:rPr>
          <w:i/>
          <w:iCs/>
          <w:color w:val="000000"/>
        </w:rPr>
        <w:t>QP-GEN-00</w:t>
      </w:r>
      <w:r w:rsidR="00A02C81" w:rsidRPr="00CD5209">
        <w:rPr>
          <w:i/>
          <w:iCs/>
          <w:color w:val="000000"/>
        </w:rPr>
        <w:t>19</w:t>
      </w:r>
      <w:r w:rsidRPr="00CD5209">
        <w:rPr>
          <w:i/>
          <w:iCs/>
          <w:color w:val="000000"/>
        </w:rPr>
        <w:t xml:space="preserve"> </w:t>
      </w:r>
      <w:r w:rsidR="00A02C81" w:rsidRPr="00CD5209">
        <w:rPr>
          <w:i/>
          <w:iCs/>
          <w:color w:val="000000"/>
        </w:rPr>
        <w:t xml:space="preserve">Management of </w:t>
      </w:r>
      <w:r w:rsidRPr="00CD5209">
        <w:rPr>
          <w:i/>
          <w:iCs/>
          <w:color w:val="000000"/>
        </w:rPr>
        <w:t>Change Control</w:t>
      </w:r>
      <w:r w:rsidRPr="00CD5209">
        <w:rPr>
          <w:color w:val="000000"/>
        </w:rPr>
        <w:t>.</w:t>
      </w:r>
      <w:r w:rsidR="00AC4C27" w:rsidRPr="00CD5209">
        <w:rPr>
          <w:color w:val="000000"/>
        </w:rPr>
        <w:t xml:space="preserve"> </w:t>
      </w:r>
    </w:p>
    <w:p w:rsidR="00E67A26" w:rsidRPr="00CD5209" w:rsidRDefault="00E67A26" w:rsidP="00E67A26">
      <w:pPr>
        <w:ind w:left="720"/>
        <w:jc w:val="both"/>
        <w:rPr>
          <w:color w:val="000000"/>
        </w:rPr>
      </w:pPr>
    </w:p>
    <w:p w:rsidR="007E5871" w:rsidRPr="00CD5209" w:rsidRDefault="00936E38" w:rsidP="00717F6C">
      <w:pPr>
        <w:ind w:left="1428"/>
        <w:jc w:val="both"/>
        <w:rPr>
          <w:color w:val="000000"/>
        </w:rPr>
      </w:pPr>
      <w:r w:rsidRPr="00CD5209">
        <w:rPr>
          <w:color w:val="000000"/>
        </w:rPr>
        <w:t xml:space="preserve">Where a </w:t>
      </w:r>
      <w:r w:rsidR="00B872A1" w:rsidRPr="00CD5209">
        <w:rPr>
          <w:color w:val="000000"/>
        </w:rPr>
        <w:t xml:space="preserve">major </w:t>
      </w:r>
      <w:r w:rsidRPr="00CD5209">
        <w:rPr>
          <w:color w:val="000000"/>
        </w:rPr>
        <w:t>cha</w:t>
      </w:r>
      <w:r w:rsidR="009443D6" w:rsidRPr="00CD5209">
        <w:rPr>
          <w:color w:val="000000"/>
        </w:rPr>
        <w:t xml:space="preserve">nge, </w:t>
      </w:r>
      <w:r w:rsidR="00B872A1" w:rsidRPr="00CD5209">
        <w:rPr>
          <w:color w:val="000000"/>
        </w:rPr>
        <w:t xml:space="preserve">as defined in </w:t>
      </w:r>
      <w:r w:rsidR="00B872A1" w:rsidRPr="00CD5209">
        <w:rPr>
          <w:i/>
          <w:color w:val="000000"/>
        </w:rPr>
        <w:t>QP-GEN-00</w:t>
      </w:r>
      <w:r w:rsidR="00A02C81" w:rsidRPr="00CD5209">
        <w:rPr>
          <w:i/>
          <w:color w:val="000000"/>
        </w:rPr>
        <w:t xml:space="preserve">19 Management </w:t>
      </w:r>
      <w:r w:rsidR="00732C25" w:rsidRPr="00CD5209">
        <w:rPr>
          <w:i/>
          <w:color w:val="000000"/>
        </w:rPr>
        <w:t>of Change</w:t>
      </w:r>
      <w:r w:rsidR="00B872A1" w:rsidRPr="00CD5209">
        <w:rPr>
          <w:i/>
          <w:color w:val="000000"/>
        </w:rPr>
        <w:t xml:space="preserve"> Control</w:t>
      </w:r>
      <w:r w:rsidR="009443D6" w:rsidRPr="00CD5209">
        <w:rPr>
          <w:color w:val="000000"/>
        </w:rPr>
        <w:t>,</w:t>
      </w:r>
      <w:r w:rsidR="00B872A1" w:rsidRPr="00CD5209">
        <w:rPr>
          <w:color w:val="000000"/>
        </w:rPr>
        <w:t xml:space="preserve"> </w:t>
      </w:r>
      <w:r w:rsidRPr="00CD5209">
        <w:rPr>
          <w:color w:val="000000"/>
        </w:rPr>
        <w:t>is made as a corrective action to remove a source of non</w:t>
      </w:r>
      <w:r w:rsidR="00BB3510" w:rsidRPr="00CD5209">
        <w:rPr>
          <w:color w:val="000000"/>
        </w:rPr>
        <w:t>-conformance or to improve the Quality Management S</w:t>
      </w:r>
      <w:r w:rsidRPr="00CD5209">
        <w:rPr>
          <w:color w:val="000000"/>
        </w:rPr>
        <w:t xml:space="preserve">ystem, the </w:t>
      </w:r>
      <w:r w:rsidR="00B872A1" w:rsidRPr="00CD5209">
        <w:rPr>
          <w:color w:val="000000"/>
        </w:rPr>
        <w:t>effectiveness of the action i</w:t>
      </w:r>
      <w:r w:rsidRPr="00CD5209">
        <w:rPr>
          <w:color w:val="000000"/>
        </w:rPr>
        <w:t xml:space="preserve">s </w:t>
      </w:r>
      <w:r w:rsidR="00B872A1" w:rsidRPr="00CD5209">
        <w:rPr>
          <w:color w:val="000000"/>
        </w:rPr>
        <w:t>evaluated by dis</w:t>
      </w:r>
      <w:r w:rsidR="00C70FD5" w:rsidRPr="00CD5209">
        <w:rPr>
          <w:color w:val="000000"/>
        </w:rPr>
        <w:t>cussion at a subsequent Quality</w:t>
      </w:r>
      <w:r w:rsidR="00B872A1" w:rsidRPr="00CD5209">
        <w:rPr>
          <w:color w:val="000000"/>
        </w:rPr>
        <w:t xml:space="preserve"> Meeting. If required, the area may be audited to evaluate effectiveness.</w:t>
      </w:r>
    </w:p>
    <w:p w:rsidR="007E5871" w:rsidRPr="00CD5209" w:rsidRDefault="007E5871">
      <w:pPr>
        <w:ind w:firstLine="720"/>
        <w:jc w:val="both"/>
        <w:rPr>
          <w:color w:val="000000"/>
        </w:rPr>
      </w:pPr>
    </w:p>
    <w:p w:rsidR="007E5871" w:rsidRPr="00CD5209" w:rsidRDefault="00717F6C" w:rsidP="00FE6F9F">
      <w:pPr>
        <w:ind w:left="1418"/>
        <w:jc w:val="both"/>
        <w:rPr>
          <w:color w:val="000000"/>
        </w:rPr>
      </w:pPr>
      <w:r w:rsidRPr="00CD5209">
        <w:rPr>
          <w:color w:val="000000"/>
        </w:rPr>
        <w:t>The laboratory is continually improving the effectiveness of the quality management system, including pre-examination, examination and post-examination processes</w:t>
      </w:r>
      <w:r w:rsidR="004803C4" w:rsidRPr="00CD5209">
        <w:rPr>
          <w:color w:val="000000"/>
        </w:rPr>
        <w:t>.</w:t>
      </w:r>
      <w:r w:rsidRPr="00CD5209">
        <w:rPr>
          <w:color w:val="000000"/>
        </w:rPr>
        <w:t xml:space="preserve"> </w:t>
      </w:r>
      <w:r w:rsidR="004803C4" w:rsidRPr="00CD5209">
        <w:rPr>
          <w:color w:val="000000"/>
        </w:rPr>
        <w:t xml:space="preserve">Action plans for improvement are developed, documented and implemented as appropriate.  </w:t>
      </w:r>
      <w:r w:rsidR="0054648F" w:rsidRPr="00CD5209">
        <w:rPr>
          <w:color w:val="000000"/>
        </w:rPr>
        <w:t xml:space="preserve">Continual Improvement is addressed at </w:t>
      </w:r>
      <w:r w:rsidR="007E5871" w:rsidRPr="00CD5209">
        <w:rPr>
          <w:color w:val="000000"/>
        </w:rPr>
        <w:t xml:space="preserve">Management Review Meetings, as described in </w:t>
      </w:r>
      <w:r w:rsidR="007E5871" w:rsidRPr="00CD5209">
        <w:rPr>
          <w:i/>
          <w:iCs/>
          <w:color w:val="000000"/>
        </w:rPr>
        <w:t>MP-GEN-000</w:t>
      </w:r>
      <w:r w:rsidR="00A02C81" w:rsidRPr="00CD5209">
        <w:rPr>
          <w:i/>
          <w:iCs/>
          <w:color w:val="000000"/>
        </w:rPr>
        <w:t>1</w:t>
      </w:r>
      <w:r w:rsidR="007E5871" w:rsidRPr="00CD5209">
        <w:rPr>
          <w:i/>
          <w:iCs/>
          <w:color w:val="000000"/>
        </w:rPr>
        <w:t xml:space="preserve"> Management </w:t>
      </w:r>
      <w:r w:rsidR="00A02C81" w:rsidRPr="00CD5209">
        <w:rPr>
          <w:i/>
          <w:iCs/>
          <w:color w:val="000000"/>
        </w:rPr>
        <w:t>of the Laboratory</w:t>
      </w:r>
      <w:r w:rsidR="007E5871" w:rsidRPr="00CD5209">
        <w:rPr>
          <w:color w:val="000000"/>
        </w:rPr>
        <w:t xml:space="preserve">, </w:t>
      </w:r>
      <w:r w:rsidR="0054648F" w:rsidRPr="00CD5209">
        <w:rPr>
          <w:color w:val="000000"/>
        </w:rPr>
        <w:t>through a systematic review of</w:t>
      </w:r>
      <w:r w:rsidR="007E5871" w:rsidRPr="00CD5209">
        <w:rPr>
          <w:color w:val="000000"/>
        </w:rPr>
        <w:t xml:space="preserve"> significant issues </w:t>
      </w:r>
      <w:r w:rsidR="0054648F" w:rsidRPr="00CD5209">
        <w:rPr>
          <w:color w:val="000000"/>
        </w:rPr>
        <w:t>which</w:t>
      </w:r>
      <w:r w:rsidR="007E5871" w:rsidRPr="00CD5209">
        <w:rPr>
          <w:color w:val="000000"/>
        </w:rPr>
        <w:t xml:space="preserve"> have arisen in the course of the year in all aspects of the Q</w:t>
      </w:r>
      <w:r w:rsidR="000B1ECA" w:rsidRPr="00CD5209">
        <w:rPr>
          <w:color w:val="000000"/>
        </w:rPr>
        <w:t xml:space="preserve">uality </w:t>
      </w:r>
      <w:r w:rsidR="007E5871" w:rsidRPr="00CD5209">
        <w:rPr>
          <w:color w:val="000000"/>
        </w:rPr>
        <w:t>M</w:t>
      </w:r>
      <w:r w:rsidR="000B1ECA" w:rsidRPr="00CD5209">
        <w:rPr>
          <w:color w:val="000000"/>
        </w:rPr>
        <w:t xml:space="preserve">anagement </w:t>
      </w:r>
      <w:r w:rsidR="007E5871" w:rsidRPr="00CD5209">
        <w:rPr>
          <w:color w:val="000000"/>
        </w:rPr>
        <w:t>S</w:t>
      </w:r>
      <w:r w:rsidR="000B1ECA" w:rsidRPr="00CD5209">
        <w:rPr>
          <w:color w:val="000000"/>
        </w:rPr>
        <w:t>ystem</w:t>
      </w:r>
      <w:r w:rsidR="007E5871" w:rsidRPr="00CD5209">
        <w:rPr>
          <w:color w:val="000000"/>
        </w:rPr>
        <w:t xml:space="preserve"> and</w:t>
      </w:r>
      <w:r w:rsidR="00E67A26" w:rsidRPr="00CD5209">
        <w:rPr>
          <w:color w:val="000000"/>
        </w:rPr>
        <w:t xml:space="preserve"> the contribution of </w:t>
      </w:r>
      <w:r w:rsidR="007E5871" w:rsidRPr="00CD5209">
        <w:rPr>
          <w:color w:val="000000"/>
        </w:rPr>
        <w:t xml:space="preserve">services to patient care. </w:t>
      </w:r>
    </w:p>
    <w:p w:rsidR="00FE6F9F" w:rsidRPr="00CD5209" w:rsidRDefault="00FE6F9F" w:rsidP="00FE6F9F">
      <w:pPr>
        <w:ind w:left="1418"/>
        <w:jc w:val="both"/>
        <w:rPr>
          <w:color w:val="000000"/>
        </w:rPr>
      </w:pPr>
    </w:p>
    <w:p w:rsidR="004803C4" w:rsidRPr="00CD5209" w:rsidRDefault="004803C4" w:rsidP="00717F6C">
      <w:pPr>
        <w:ind w:left="1440" w:hanging="22"/>
        <w:jc w:val="both"/>
        <w:rPr>
          <w:color w:val="000000"/>
        </w:rPr>
      </w:pPr>
      <w:r w:rsidRPr="00CD5209">
        <w:rPr>
          <w:color w:val="000000"/>
        </w:rPr>
        <w:t>Laboratory management ensures that the laboratory participates in continual improvement activities that encompass relevant areas and outcomes of patient care.  When the continual improvement programme identifies opportunities for improvement, laboratory management addresses them regardless of w</w:t>
      </w:r>
      <w:r w:rsidR="00AA1CDF" w:rsidRPr="00CD5209">
        <w:rPr>
          <w:color w:val="000000"/>
        </w:rPr>
        <w:t>here they occur.</w:t>
      </w:r>
      <w:r w:rsidRPr="00CD5209">
        <w:rPr>
          <w:color w:val="000000"/>
        </w:rPr>
        <w:t xml:space="preserve"> Laboratory management communicates to staff improvement plans and related goals.</w:t>
      </w:r>
    </w:p>
    <w:p w:rsidR="004803C4" w:rsidRPr="00CD5209" w:rsidRDefault="004803C4" w:rsidP="00717F6C">
      <w:pPr>
        <w:ind w:left="1440" w:hanging="22"/>
        <w:jc w:val="both"/>
        <w:rPr>
          <w:color w:val="000000"/>
        </w:rPr>
      </w:pPr>
    </w:p>
    <w:p w:rsidR="00020105" w:rsidRPr="00CD5209" w:rsidRDefault="007E5871" w:rsidP="00717F6C">
      <w:pPr>
        <w:ind w:left="1440"/>
        <w:jc w:val="both"/>
        <w:rPr>
          <w:i/>
          <w:color w:val="000000"/>
        </w:rPr>
      </w:pPr>
      <w:r w:rsidRPr="00CD5209">
        <w:rPr>
          <w:color w:val="000000"/>
        </w:rPr>
        <w:t xml:space="preserve">Quality Indicators are reviewed and monitored, by the Quality </w:t>
      </w:r>
      <w:r w:rsidR="0014664D" w:rsidRPr="00CD5209">
        <w:rPr>
          <w:color w:val="000000"/>
        </w:rPr>
        <w:t>Co-ordinator</w:t>
      </w:r>
      <w:r w:rsidRPr="00CD5209">
        <w:rPr>
          <w:color w:val="000000"/>
        </w:rPr>
        <w:t xml:space="preserve"> in conjunc</w:t>
      </w:r>
      <w:r w:rsidR="00E67A26" w:rsidRPr="00CD5209">
        <w:rPr>
          <w:color w:val="000000"/>
        </w:rPr>
        <w:t>tion with the</w:t>
      </w:r>
      <w:r w:rsidR="008648A4" w:rsidRPr="00CD5209">
        <w:rPr>
          <w:color w:val="000000"/>
        </w:rPr>
        <w:t xml:space="preserve"> </w:t>
      </w:r>
      <w:r w:rsidR="00181CFE" w:rsidRPr="00CD5209">
        <w:rPr>
          <w:color w:val="000000"/>
        </w:rPr>
        <w:t>Chief Medical Scientist</w:t>
      </w:r>
      <w:r w:rsidRPr="00CD5209">
        <w:rPr>
          <w:color w:val="000000"/>
        </w:rPr>
        <w:t>, on an on-going basis in order to systematically monitor and evaluate</w:t>
      </w:r>
      <w:r w:rsidR="00E67A26" w:rsidRPr="00CD5209">
        <w:rPr>
          <w:color w:val="000000"/>
        </w:rPr>
        <w:t xml:space="preserve"> the contribution of </w:t>
      </w:r>
      <w:r w:rsidRPr="00CD5209">
        <w:rPr>
          <w:color w:val="000000"/>
        </w:rPr>
        <w:t xml:space="preserve">services to patient care. </w:t>
      </w:r>
      <w:r w:rsidR="00762D89" w:rsidRPr="00CD5209">
        <w:rPr>
          <w:color w:val="000000"/>
        </w:rPr>
        <w:t xml:space="preserve">This is described in </w:t>
      </w:r>
      <w:r w:rsidR="00665E25" w:rsidRPr="00CD5209">
        <w:rPr>
          <w:i/>
          <w:color w:val="000000"/>
        </w:rPr>
        <w:t>QP-GEN-000</w:t>
      </w:r>
      <w:r w:rsidR="00A02C81" w:rsidRPr="00CD5209">
        <w:rPr>
          <w:i/>
          <w:color w:val="000000"/>
        </w:rPr>
        <w:t xml:space="preserve">4 </w:t>
      </w:r>
      <w:r w:rsidR="0051404A" w:rsidRPr="00CD5209">
        <w:rPr>
          <w:i/>
          <w:color w:val="000000"/>
        </w:rPr>
        <w:t>Continual</w:t>
      </w:r>
      <w:r w:rsidR="00665E25" w:rsidRPr="00CD5209">
        <w:rPr>
          <w:i/>
          <w:color w:val="000000"/>
        </w:rPr>
        <w:t xml:space="preserve"> Improvement.</w:t>
      </w:r>
    </w:p>
    <w:p w:rsidR="00EC6E03" w:rsidRPr="00CD5209" w:rsidRDefault="00EC6E03" w:rsidP="00717F6C">
      <w:pPr>
        <w:ind w:left="1440"/>
        <w:jc w:val="both"/>
        <w:rPr>
          <w:color w:val="000000"/>
        </w:rPr>
      </w:pPr>
    </w:p>
    <w:p w:rsidR="00BF08CF" w:rsidRPr="00CD5209" w:rsidRDefault="007E5871" w:rsidP="009B73D7">
      <w:pPr>
        <w:ind w:left="1440"/>
        <w:jc w:val="both"/>
        <w:rPr>
          <w:i/>
          <w:iCs/>
          <w:color w:val="000000"/>
        </w:rPr>
      </w:pPr>
      <w:r w:rsidRPr="00CD5209">
        <w:rPr>
          <w:color w:val="000000"/>
        </w:rPr>
        <w:t>All personnel involve</w:t>
      </w:r>
      <w:r w:rsidR="00EC50C2" w:rsidRPr="00CD5209">
        <w:rPr>
          <w:color w:val="000000"/>
        </w:rPr>
        <w:t xml:space="preserve">d in the delivery of </w:t>
      </w:r>
      <w:r w:rsidRPr="00CD5209">
        <w:rPr>
          <w:color w:val="000000"/>
        </w:rPr>
        <w:t xml:space="preserve">services have access to suitable education and training opportunities, as described in </w:t>
      </w:r>
      <w:r w:rsidRPr="00CD5209">
        <w:rPr>
          <w:i/>
          <w:iCs/>
          <w:color w:val="000000"/>
        </w:rPr>
        <w:t>MP-GEN-000</w:t>
      </w:r>
      <w:r w:rsidR="00A02C81" w:rsidRPr="00CD5209">
        <w:rPr>
          <w:i/>
          <w:iCs/>
          <w:color w:val="000000"/>
        </w:rPr>
        <w:t>1</w:t>
      </w:r>
      <w:r w:rsidRPr="00CD5209">
        <w:rPr>
          <w:i/>
          <w:iCs/>
          <w:color w:val="000000"/>
        </w:rPr>
        <w:t xml:space="preserve"> Management of the Lab</w:t>
      </w:r>
      <w:r w:rsidR="00C70FD5" w:rsidRPr="00CD5209">
        <w:rPr>
          <w:i/>
          <w:iCs/>
          <w:color w:val="000000"/>
        </w:rPr>
        <w:t xml:space="preserve">oratory, </w:t>
      </w:r>
      <w:r w:rsidRPr="00CD5209">
        <w:rPr>
          <w:color w:val="000000"/>
        </w:rPr>
        <w:t>and</w:t>
      </w:r>
      <w:r w:rsidR="00A02C81" w:rsidRPr="00CD5209">
        <w:rPr>
          <w:i/>
          <w:iCs/>
          <w:color w:val="000000"/>
        </w:rPr>
        <w:t xml:space="preserve"> QP-GEN-0004 </w:t>
      </w:r>
      <w:r w:rsidR="0051404A" w:rsidRPr="00CD5209">
        <w:rPr>
          <w:i/>
          <w:iCs/>
          <w:color w:val="000000"/>
        </w:rPr>
        <w:t>Continual</w:t>
      </w:r>
      <w:r w:rsidRPr="00CD5209">
        <w:rPr>
          <w:i/>
          <w:iCs/>
          <w:color w:val="000000"/>
        </w:rPr>
        <w:t xml:space="preserve"> Improvement.</w:t>
      </w:r>
    </w:p>
    <w:p w:rsidR="009443D6" w:rsidRPr="00CD5209" w:rsidRDefault="00D51448" w:rsidP="009B73D7">
      <w:pPr>
        <w:pStyle w:val="Heading2"/>
        <w:ind w:firstLine="709"/>
        <w:rPr>
          <w:bCs/>
          <w:color w:val="000000"/>
        </w:rPr>
      </w:pPr>
      <w:bookmarkStart w:id="20" w:name="_Toc476588748"/>
      <w:r w:rsidRPr="00CD5209">
        <w:rPr>
          <w:bCs/>
          <w:color w:val="000000"/>
        </w:rPr>
        <w:t>4.13</w:t>
      </w:r>
      <w:r w:rsidRPr="00CD5209">
        <w:rPr>
          <w:bCs/>
          <w:color w:val="000000"/>
        </w:rPr>
        <w:tab/>
      </w:r>
      <w:r w:rsidR="00831181" w:rsidRPr="00CD5209">
        <w:rPr>
          <w:bCs/>
          <w:color w:val="000000"/>
        </w:rPr>
        <w:t xml:space="preserve">Control of </w:t>
      </w:r>
      <w:r w:rsidR="007E5871" w:rsidRPr="00CD5209">
        <w:rPr>
          <w:bCs/>
          <w:color w:val="000000"/>
        </w:rPr>
        <w:t>Records</w:t>
      </w:r>
      <w:bookmarkEnd w:id="20"/>
    </w:p>
    <w:p w:rsidR="007E5871" w:rsidRPr="00CD5209" w:rsidRDefault="007E5871" w:rsidP="00FE6F9F">
      <w:pPr>
        <w:ind w:left="1418"/>
        <w:jc w:val="both"/>
        <w:rPr>
          <w:color w:val="000000"/>
        </w:rPr>
      </w:pPr>
      <w:r w:rsidRPr="00CD5209">
        <w:rPr>
          <w:color w:val="000000"/>
        </w:rPr>
        <w:t>The identification, collection, indexing, access, storage, maintenance and safe disposal of documentation perta</w:t>
      </w:r>
      <w:r w:rsidR="00EC50C2" w:rsidRPr="00CD5209">
        <w:rPr>
          <w:color w:val="000000"/>
        </w:rPr>
        <w:t>ining to the Q</w:t>
      </w:r>
      <w:r w:rsidR="00AE5689" w:rsidRPr="00CD5209">
        <w:rPr>
          <w:color w:val="000000"/>
        </w:rPr>
        <w:t xml:space="preserve">uality </w:t>
      </w:r>
      <w:r w:rsidR="00EC50C2" w:rsidRPr="00CD5209">
        <w:rPr>
          <w:color w:val="000000"/>
        </w:rPr>
        <w:t>M</w:t>
      </w:r>
      <w:r w:rsidR="00AE5689" w:rsidRPr="00CD5209">
        <w:rPr>
          <w:color w:val="000000"/>
        </w:rPr>
        <w:t xml:space="preserve">anagement </w:t>
      </w:r>
      <w:r w:rsidR="00EC50C2" w:rsidRPr="00CD5209">
        <w:rPr>
          <w:color w:val="000000"/>
        </w:rPr>
        <w:t>S</w:t>
      </w:r>
      <w:r w:rsidR="00AE5689" w:rsidRPr="00CD5209">
        <w:rPr>
          <w:color w:val="000000"/>
        </w:rPr>
        <w:t>ystem</w:t>
      </w:r>
      <w:r w:rsidR="00EC50C2" w:rsidRPr="00CD5209">
        <w:rPr>
          <w:color w:val="000000"/>
        </w:rPr>
        <w:t xml:space="preserve"> </w:t>
      </w:r>
      <w:r w:rsidRPr="00CD5209">
        <w:rPr>
          <w:color w:val="000000"/>
        </w:rPr>
        <w:t>is implemented through the following procedures:</w:t>
      </w:r>
    </w:p>
    <w:p w:rsidR="00831181" w:rsidRPr="00CD5209" w:rsidRDefault="00831181" w:rsidP="00831181">
      <w:pPr>
        <w:ind w:left="993"/>
        <w:jc w:val="both"/>
        <w:rPr>
          <w:color w:val="000000"/>
        </w:rPr>
      </w:pPr>
    </w:p>
    <w:p w:rsidR="007E5871" w:rsidRPr="00CD5209" w:rsidRDefault="00623818" w:rsidP="00ED6387">
      <w:pPr>
        <w:numPr>
          <w:ilvl w:val="0"/>
          <w:numId w:val="35"/>
        </w:numPr>
        <w:ind w:firstLine="392"/>
        <w:jc w:val="both"/>
        <w:rPr>
          <w:i/>
          <w:color w:val="000000"/>
        </w:rPr>
      </w:pPr>
      <w:r w:rsidRPr="00CD5209">
        <w:rPr>
          <w:i/>
          <w:color w:val="000000"/>
        </w:rPr>
        <w:t>QP-GEN-0010</w:t>
      </w:r>
      <w:r w:rsidR="007E5871" w:rsidRPr="00CD5209">
        <w:rPr>
          <w:i/>
          <w:color w:val="000000"/>
        </w:rPr>
        <w:t xml:space="preserve"> Writing of a Standard Operating Procedure</w:t>
      </w:r>
      <w:r w:rsidR="003E1893" w:rsidRPr="00CD5209">
        <w:rPr>
          <w:i/>
          <w:color w:val="000000"/>
        </w:rPr>
        <w:t xml:space="preserve"> </w:t>
      </w:r>
    </w:p>
    <w:p w:rsidR="007E5871" w:rsidRPr="00CD5209" w:rsidRDefault="00A02C81" w:rsidP="00ED6387">
      <w:pPr>
        <w:numPr>
          <w:ilvl w:val="0"/>
          <w:numId w:val="35"/>
        </w:numPr>
        <w:tabs>
          <w:tab w:val="clear" w:pos="2160"/>
        </w:tabs>
        <w:ind w:left="2835" w:hanging="283"/>
        <w:jc w:val="both"/>
        <w:rPr>
          <w:i/>
          <w:color w:val="000000"/>
        </w:rPr>
      </w:pPr>
      <w:r w:rsidRPr="00CD5209">
        <w:rPr>
          <w:i/>
          <w:color w:val="000000"/>
        </w:rPr>
        <w:t>M</w:t>
      </w:r>
      <w:r w:rsidR="007E5871" w:rsidRPr="00CD5209">
        <w:rPr>
          <w:i/>
          <w:color w:val="000000"/>
        </w:rPr>
        <w:t xml:space="preserve">P-GEN-0002 Management </w:t>
      </w:r>
      <w:r w:rsidRPr="00CD5209">
        <w:rPr>
          <w:i/>
          <w:color w:val="000000"/>
        </w:rPr>
        <w:t>of Documentation, Preparation and Control</w:t>
      </w:r>
    </w:p>
    <w:p w:rsidR="00A02C81" w:rsidRPr="00CD5209" w:rsidRDefault="00A02C81" w:rsidP="00ED6387">
      <w:pPr>
        <w:numPr>
          <w:ilvl w:val="0"/>
          <w:numId w:val="35"/>
        </w:numPr>
        <w:tabs>
          <w:tab w:val="clear" w:pos="2160"/>
        </w:tabs>
        <w:ind w:left="2835" w:hanging="283"/>
        <w:jc w:val="both"/>
        <w:rPr>
          <w:i/>
          <w:color w:val="000000"/>
        </w:rPr>
      </w:pPr>
      <w:r w:rsidRPr="00CD5209">
        <w:rPr>
          <w:i/>
          <w:color w:val="000000"/>
        </w:rPr>
        <w:t>MP-GEN-0003 Management of Process and Quality Records</w:t>
      </w:r>
    </w:p>
    <w:p w:rsidR="00831181" w:rsidRPr="00CD5209" w:rsidRDefault="00831181" w:rsidP="00831181">
      <w:pPr>
        <w:ind w:left="2160"/>
        <w:jc w:val="both"/>
        <w:rPr>
          <w:i/>
          <w:color w:val="000000"/>
        </w:rPr>
      </w:pPr>
    </w:p>
    <w:p w:rsidR="009417D3" w:rsidRPr="00CD5209" w:rsidRDefault="009417D3" w:rsidP="00FE6F9F">
      <w:pPr>
        <w:ind w:left="1418"/>
        <w:jc w:val="both"/>
        <w:rPr>
          <w:color w:val="000000"/>
        </w:rPr>
      </w:pPr>
      <w:r w:rsidRPr="00CD5209">
        <w:rPr>
          <w:color w:val="000000"/>
        </w:rPr>
        <w:t xml:space="preserve">Retention and storage of pathological records and specimens are in accordance with the recommendations of the Royal College of Pathologists </w:t>
      </w:r>
      <w:r w:rsidR="00A02C81" w:rsidRPr="00CD5209">
        <w:rPr>
          <w:color w:val="000000"/>
        </w:rPr>
        <w:t xml:space="preserve">as they apply to the retention and storage of pathological records and specimens </w:t>
      </w:r>
      <w:r w:rsidRPr="00CD5209">
        <w:rPr>
          <w:color w:val="000000"/>
        </w:rPr>
        <w:t xml:space="preserve">and </w:t>
      </w:r>
      <w:r w:rsidR="006333DD" w:rsidRPr="00CD5209">
        <w:rPr>
          <w:color w:val="000000"/>
        </w:rPr>
        <w:t xml:space="preserve">also </w:t>
      </w:r>
      <w:r w:rsidRPr="00CD5209">
        <w:rPr>
          <w:color w:val="000000"/>
        </w:rPr>
        <w:t>the INAB Regulations.</w:t>
      </w:r>
    </w:p>
    <w:p w:rsidR="00831181" w:rsidRPr="00CD5209" w:rsidRDefault="00831181" w:rsidP="00831181">
      <w:pPr>
        <w:ind w:left="993"/>
        <w:jc w:val="both"/>
        <w:rPr>
          <w:color w:val="000000"/>
        </w:rPr>
      </w:pPr>
    </w:p>
    <w:p w:rsidR="00831181" w:rsidRPr="00CD5209" w:rsidRDefault="00831181" w:rsidP="00FE6F9F">
      <w:pPr>
        <w:ind w:left="1418"/>
        <w:jc w:val="both"/>
        <w:rPr>
          <w:color w:val="000000"/>
        </w:rPr>
      </w:pPr>
      <w:r w:rsidRPr="00CD5209">
        <w:rPr>
          <w:color w:val="000000"/>
        </w:rPr>
        <w:t>Records are created concurrently with performance of each activity that affects the quality of the examination.</w:t>
      </w:r>
    </w:p>
    <w:p w:rsidR="00831181" w:rsidRPr="00CD5209" w:rsidRDefault="00831181" w:rsidP="00831181">
      <w:pPr>
        <w:ind w:left="993"/>
        <w:jc w:val="both"/>
        <w:rPr>
          <w:color w:val="000000"/>
        </w:rPr>
      </w:pPr>
    </w:p>
    <w:p w:rsidR="007E5871" w:rsidRPr="00CD5209" w:rsidRDefault="007E5871" w:rsidP="00FE6F9F">
      <w:pPr>
        <w:ind w:left="1418"/>
        <w:jc w:val="both"/>
        <w:rPr>
          <w:color w:val="000000"/>
        </w:rPr>
      </w:pPr>
      <w:r w:rsidRPr="00CD5209">
        <w:rPr>
          <w:color w:val="000000"/>
        </w:rPr>
        <w:t>All personnel involve</w:t>
      </w:r>
      <w:r w:rsidR="00EC50C2" w:rsidRPr="00CD5209">
        <w:rPr>
          <w:color w:val="000000"/>
        </w:rPr>
        <w:t xml:space="preserve">d in the delivery of </w:t>
      </w:r>
      <w:r w:rsidRPr="00CD5209">
        <w:rPr>
          <w:color w:val="000000"/>
        </w:rPr>
        <w:t xml:space="preserve">services are required to read and sign off on </w:t>
      </w:r>
      <w:r w:rsidR="006333DD" w:rsidRPr="00CD5209">
        <w:rPr>
          <w:i/>
          <w:iCs/>
          <w:color w:val="000000"/>
        </w:rPr>
        <w:t>M</w:t>
      </w:r>
      <w:r w:rsidR="00EC50C2" w:rsidRPr="00CD5209">
        <w:rPr>
          <w:i/>
          <w:iCs/>
          <w:color w:val="000000"/>
        </w:rPr>
        <w:t xml:space="preserve">P-GEN-0002 </w:t>
      </w:r>
      <w:r w:rsidR="006333DD" w:rsidRPr="00CD5209">
        <w:rPr>
          <w:i/>
          <w:iCs/>
          <w:color w:val="000000"/>
        </w:rPr>
        <w:t>M</w:t>
      </w:r>
      <w:r w:rsidR="00EC50C2" w:rsidRPr="00CD5209">
        <w:rPr>
          <w:i/>
          <w:iCs/>
          <w:color w:val="000000"/>
        </w:rPr>
        <w:t xml:space="preserve">anagement </w:t>
      </w:r>
      <w:r w:rsidR="006333DD" w:rsidRPr="00CD5209">
        <w:rPr>
          <w:i/>
          <w:iCs/>
          <w:color w:val="000000"/>
        </w:rPr>
        <w:t>of Documentation, Preparation and Control</w:t>
      </w:r>
      <w:r w:rsidRPr="00CD5209">
        <w:rPr>
          <w:color w:val="000000"/>
        </w:rPr>
        <w:t xml:space="preserve"> which stipulates that all records must be completed in a legible manner. </w:t>
      </w:r>
    </w:p>
    <w:p w:rsidR="0014664D" w:rsidRPr="00CD5209" w:rsidRDefault="0014664D" w:rsidP="00FE6F9F">
      <w:pPr>
        <w:ind w:left="1418"/>
        <w:jc w:val="both"/>
        <w:rPr>
          <w:color w:val="000000"/>
        </w:rPr>
      </w:pPr>
    </w:p>
    <w:p w:rsidR="00EC50C2" w:rsidRPr="00CD5209" w:rsidRDefault="00EC50C2" w:rsidP="00FE6F9F">
      <w:pPr>
        <w:ind w:left="1418"/>
        <w:jc w:val="both"/>
        <w:rPr>
          <w:color w:val="000000"/>
        </w:rPr>
      </w:pPr>
      <w:r w:rsidRPr="00CD5209">
        <w:rPr>
          <w:color w:val="000000"/>
        </w:rPr>
        <w:t>Records are stored on hard copy and by electronic means.  The Department of Pathology take all possible steps to ensure that technical records are stored in an environment that prevents damage, deter</w:t>
      </w:r>
      <w:r w:rsidR="00AE5689" w:rsidRPr="00CD5209">
        <w:rPr>
          <w:color w:val="000000"/>
        </w:rPr>
        <w:t>ioration or unauthorised access.  Access to both the Laboratory Information System and Q-Pulse are password protected.</w:t>
      </w:r>
    </w:p>
    <w:p w:rsidR="007E5871" w:rsidRPr="00CD5209" w:rsidRDefault="007E5871">
      <w:pPr>
        <w:ind w:left="426"/>
        <w:jc w:val="both"/>
        <w:rPr>
          <w:color w:val="000000"/>
        </w:rPr>
      </w:pPr>
    </w:p>
    <w:p w:rsidR="006333DD" w:rsidRPr="00CD5209" w:rsidRDefault="006333DD" w:rsidP="00FE6F9F">
      <w:pPr>
        <w:ind w:left="1418"/>
        <w:jc w:val="both"/>
        <w:rPr>
          <w:color w:val="000000"/>
        </w:rPr>
      </w:pPr>
      <w:r w:rsidRPr="00CD5209">
        <w:rPr>
          <w:i/>
          <w:iCs/>
          <w:color w:val="000000"/>
        </w:rPr>
        <w:t>M</w:t>
      </w:r>
      <w:r w:rsidR="00EC50C2" w:rsidRPr="00CD5209">
        <w:rPr>
          <w:i/>
          <w:iCs/>
          <w:color w:val="000000"/>
        </w:rPr>
        <w:t xml:space="preserve">P-GEN-0002 Management </w:t>
      </w:r>
      <w:r w:rsidRPr="00CD5209">
        <w:rPr>
          <w:i/>
          <w:iCs/>
          <w:color w:val="000000"/>
        </w:rPr>
        <w:t>of Documentation, Preparation and Control</w:t>
      </w:r>
      <w:r w:rsidR="00EC50C2" w:rsidRPr="00CD5209">
        <w:rPr>
          <w:i/>
          <w:iCs/>
          <w:color w:val="000000"/>
        </w:rPr>
        <w:t xml:space="preserve"> </w:t>
      </w:r>
      <w:r w:rsidR="007E5871" w:rsidRPr="00CD5209">
        <w:rPr>
          <w:color w:val="000000"/>
        </w:rPr>
        <w:t>stipulates the length of time that each type of documentation generated through the Q</w:t>
      </w:r>
      <w:r w:rsidR="00AE5689" w:rsidRPr="00CD5209">
        <w:rPr>
          <w:color w:val="000000"/>
        </w:rPr>
        <w:t xml:space="preserve">uality </w:t>
      </w:r>
      <w:r w:rsidR="007E5871" w:rsidRPr="00CD5209">
        <w:rPr>
          <w:color w:val="000000"/>
        </w:rPr>
        <w:t>M</w:t>
      </w:r>
      <w:r w:rsidR="00AE5689" w:rsidRPr="00CD5209">
        <w:rPr>
          <w:color w:val="000000"/>
        </w:rPr>
        <w:t xml:space="preserve">anagement </w:t>
      </w:r>
      <w:r w:rsidR="00D76948" w:rsidRPr="00CD5209">
        <w:rPr>
          <w:color w:val="000000"/>
        </w:rPr>
        <w:t>System</w:t>
      </w:r>
      <w:r w:rsidR="007E5871" w:rsidRPr="00CD5209">
        <w:rPr>
          <w:color w:val="000000"/>
        </w:rPr>
        <w:t xml:space="preserve"> and documents pertaining to </w:t>
      </w:r>
      <w:r w:rsidR="001F48EE" w:rsidRPr="00CD5209">
        <w:rPr>
          <w:color w:val="000000"/>
        </w:rPr>
        <w:t xml:space="preserve">pre-examination, </w:t>
      </w:r>
      <w:r w:rsidR="007E5871" w:rsidRPr="00CD5209">
        <w:rPr>
          <w:color w:val="000000"/>
        </w:rPr>
        <w:t>examination</w:t>
      </w:r>
      <w:r w:rsidR="001F48EE" w:rsidRPr="00CD5209">
        <w:rPr>
          <w:color w:val="000000"/>
        </w:rPr>
        <w:t xml:space="preserve"> and post-examination processes</w:t>
      </w:r>
      <w:r w:rsidR="007E5871" w:rsidRPr="00CD5209">
        <w:rPr>
          <w:color w:val="000000"/>
        </w:rPr>
        <w:t xml:space="preserve"> are retained.</w:t>
      </w:r>
      <w:r w:rsidR="001F48EE" w:rsidRPr="00CD5209">
        <w:rPr>
          <w:color w:val="000000"/>
        </w:rPr>
        <w:t xml:space="preserve">  Reported results are retrievable for as long as medically relevant or as required by regulation.</w:t>
      </w:r>
    </w:p>
    <w:p w:rsidR="007E5871" w:rsidRPr="00CD5209" w:rsidRDefault="007E5871" w:rsidP="00FE6F9F">
      <w:pPr>
        <w:ind w:left="1418"/>
        <w:jc w:val="both"/>
        <w:rPr>
          <w:color w:val="000000"/>
        </w:rPr>
      </w:pPr>
      <w:r w:rsidRPr="00CD5209">
        <w:rPr>
          <w:color w:val="000000"/>
        </w:rPr>
        <w:t xml:space="preserve"> </w:t>
      </w:r>
    </w:p>
    <w:p w:rsidR="001F48EE" w:rsidRPr="00CD5209" w:rsidRDefault="001F48EE" w:rsidP="00FE6F9F">
      <w:pPr>
        <w:ind w:left="1418"/>
        <w:jc w:val="both"/>
        <w:rPr>
          <w:color w:val="000000"/>
        </w:rPr>
      </w:pPr>
      <w:r w:rsidRPr="00CD5209">
        <w:rPr>
          <w:color w:val="000000"/>
        </w:rPr>
        <w:t>For some records, especially those stored electronically, the safest storage may be on secure media and an offsite location.</w:t>
      </w:r>
    </w:p>
    <w:p w:rsidR="00EC50C2" w:rsidRPr="00CD5209" w:rsidRDefault="00EC50C2" w:rsidP="00EC50C2">
      <w:pPr>
        <w:ind w:left="720"/>
        <w:jc w:val="both"/>
        <w:rPr>
          <w:i/>
          <w:iCs/>
          <w:color w:val="000000"/>
        </w:rPr>
      </w:pPr>
    </w:p>
    <w:p w:rsidR="00EC50C2" w:rsidRPr="00CD5209" w:rsidRDefault="00EC50C2" w:rsidP="00EC50C2">
      <w:pPr>
        <w:tabs>
          <w:tab w:val="left" w:pos="1418"/>
        </w:tabs>
        <w:autoSpaceDE w:val="0"/>
        <w:autoSpaceDN w:val="0"/>
        <w:adjustRightInd w:val="0"/>
        <w:ind w:left="1418" w:hanging="709"/>
        <w:jc w:val="both"/>
        <w:rPr>
          <w:color w:val="000000"/>
        </w:rPr>
      </w:pPr>
      <w:r w:rsidRPr="00CD5209">
        <w:rPr>
          <w:color w:val="000000"/>
        </w:rPr>
        <w:tab/>
        <w:t>These records include but are not limited to the following:</w:t>
      </w:r>
    </w:p>
    <w:p w:rsidR="00EC50C2" w:rsidRPr="00CD5209" w:rsidRDefault="00EC50C2" w:rsidP="00EC50C2">
      <w:pPr>
        <w:tabs>
          <w:tab w:val="left" w:pos="1418"/>
        </w:tabs>
        <w:autoSpaceDE w:val="0"/>
        <w:autoSpaceDN w:val="0"/>
        <w:adjustRightInd w:val="0"/>
        <w:ind w:left="1418" w:hanging="709"/>
        <w:jc w:val="both"/>
        <w:rPr>
          <w:color w:val="000000"/>
        </w:rPr>
      </w:pPr>
    </w:p>
    <w:p w:rsidR="001F48EE" w:rsidRPr="00CD5209" w:rsidRDefault="00FE6F9F" w:rsidP="00ED6387">
      <w:pPr>
        <w:numPr>
          <w:ilvl w:val="0"/>
          <w:numId w:val="48"/>
        </w:numPr>
        <w:tabs>
          <w:tab w:val="left" w:pos="1985"/>
          <w:tab w:val="left" w:pos="2694"/>
        </w:tabs>
        <w:autoSpaceDE w:val="0"/>
        <w:autoSpaceDN w:val="0"/>
        <w:adjustRightInd w:val="0"/>
        <w:ind w:left="1985" w:hanging="284"/>
        <w:jc w:val="both"/>
        <w:rPr>
          <w:color w:val="000000"/>
        </w:rPr>
      </w:pPr>
      <w:r w:rsidRPr="00CD5209">
        <w:rPr>
          <w:color w:val="000000"/>
        </w:rPr>
        <w:t>S</w:t>
      </w:r>
      <w:r w:rsidR="001F48EE" w:rsidRPr="00CD5209">
        <w:rPr>
          <w:color w:val="000000"/>
        </w:rPr>
        <w:t>upplier selection and performance and changes to the approved supplier list</w:t>
      </w:r>
    </w:p>
    <w:p w:rsidR="001F48EE" w:rsidRPr="00CD5209" w:rsidRDefault="001F48EE" w:rsidP="002B266A">
      <w:pPr>
        <w:tabs>
          <w:tab w:val="left" w:pos="1843"/>
          <w:tab w:val="left" w:pos="2694"/>
        </w:tabs>
        <w:autoSpaceDE w:val="0"/>
        <w:autoSpaceDN w:val="0"/>
        <w:adjustRightInd w:val="0"/>
        <w:ind w:left="1778"/>
        <w:jc w:val="both"/>
        <w:rPr>
          <w:color w:val="000000"/>
        </w:rPr>
      </w:pPr>
    </w:p>
    <w:p w:rsidR="002B266A" w:rsidRPr="00CD5209" w:rsidRDefault="002B266A" w:rsidP="00ED6387">
      <w:pPr>
        <w:numPr>
          <w:ilvl w:val="0"/>
          <w:numId w:val="48"/>
        </w:numPr>
        <w:tabs>
          <w:tab w:val="left" w:pos="1418"/>
          <w:tab w:val="left" w:pos="1985"/>
        </w:tabs>
        <w:autoSpaceDE w:val="0"/>
        <w:autoSpaceDN w:val="0"/>
        <w:adjustRightInd w:val="0"/>
        <w:ind w:left="1985" w:hanging="284"/>
        <w:jc w:val="both"/>
        <w:rPr>
          <w:color w:val="000000"/>
        </w:rPr>
      </w:pPr>
      <w:r w:rsidRPr="00CD5209">
        <w:rPr>
          <w:color w:val="000000"/>
        </w:rPr>
        <w:t xml:space="preserve">Staff qualifications, </w:t>
      </w:r>
      <w:r w:rsidR="00B13FDC" w:rsidRPr="00CD5209">
        <w:rPr>
          <w:color w:val="000000"/>
        </w:rPr>
        <w:t>s</w:t>
      </w:r>
      <w:r w:rsidRPr="00CD5209">
        <w:rPr>
          <w:color w:val="000000"/>
        </w:rPr>
        <w:t>taff trai</w:t>
      </w:r>
      <w:r w:rsidR="000B1ECA" w:rsidRPr="00CD5209">
        <w:rPr>
          <w:color w:val="000000"/>
        </w:rPr>
        <w:t>ning and competency records maintained in individual staff folders</w:t>
      </w:r>
    </w:p>
    <w:p w:rsidR="002B266A" w:rsidRPr="00CD5209" w:rsidRDefault="002B266A" w:rsidP="002B266A">
      <w:pPr>
        <w:tabs>
          <w:tab w:val="left" w:pos="1843"/>
          <w:tab w:val="left" w:pos="2694"/>
        </w:tabs>
        <w:autoSpaceDE w:val="0"/>
        <w:autoSpaceDN w:val="0"/>
        <w:adjustRightInd w:val="0"/>
        <w:ind w:left="1778"/>
        <w:jc w:val="both"/>
        <w:rPr>
          <w:color w:val="000000"/>
        </w:rPr>
      </w:pPr>
    </w:p>
    <w:p w:rsidR="00EC50C2" w:rsidRPr="00CD5209" w:rsidRDefault="00EC50C2" w:rsidP="00ED6387">
      <w:pPr>
        <w:numPr>
          <w:ilvl w:val="0"/>
          <w:numId w:val="48"/>
        </w:numPr>
        <w:tabs>
          <w:tab w:val="left" w:pos="1985"/>
          <w:tab w:val="left" w:pos="2694"/>
        </w:tabs>
        <w:autoSpaceDE w:val="0"/>
        <w:autoSpaceDN w:val="0"/>
        <w:adjustRightInd w:val="0"/>
        <w:ind w:left="1985" w:hanging="284"/>
        <w:jc w:val="both"/>
        <w:rPr>
          <w:color w:val="000000"/>
        </w:rPr>
      </w:pPr>
      <w:r w:rsidRPr="00CD5209">
        <w:rPr>
          <w:color w:val="000000"/>
        </w:rPr>
        <w:t>Request forms (including the patient chart or medical record only if used as the request form)</w:t>
      </w:r>
    </w:p>
    <w:p w:rsidR="002B266A" w:rsidRPr="00CD5209" w:rsidRDefault="002B266A" w:rsidP="002B266A">
      <w:pPr>
        <w:pStyle w:val="ListParagraph"/>
        <w:rPr>
          <w:color w:val="000000"/>
        </w:rPr>
      </w:pPr>
    </w:p>
    <w:p w:rsidR="002B266A" w:rsidRPr="00CD5209" w:rsidRDefault="002B266A" w:rsidP="00ED6387">
      <w:pPr>
        <w:numPr>
          <w:ilvl w:val="0"/>
          <w:numId w:val="48"/>
        </w:numPr>
        <w:tabs>
          <w:tab w:val="left" w:pos="1985"/>
          <w:tab w:val="left" w:pos="2694"/>
        </w:tabs>
        <w:autoSpaceDE w:val="0"/>
        <w:autoSpaceDN w:val="0"/>
        <w:adjustRightInd w:val="0"/>
        <w:ind w:left="1985" w:hanging="284"/>
        <w:jc w:val="both"/>
        <w:rPr>
          <w:color w:val="000000"/>
        </w:rPr>
      </w:pPr>
      <w:r w:rsidRPr="00CD5209">
        <w:rPr>
          <w:color w:val="000000"/>
        </w:rPr>
        <w:t>Records of receipt of samples in the laboratory</w:t>
      </w:r>
      <w:r w:rsidR="00375EBC" w:rsidRPr="00CD5209">
        <w:rPr>
          <w:color w:val="000000"/>
        </w:rPr>
        <w:t xml:space="preserve"> stored i</w:t>
      </w:r>
      <w:r w:rsidR="000B1ECA" w:rsidRPr="00CD5209">
        <w:rPr>
          <w:color w:val="000000"/>
        </w:rPr>
        <w:t>n the laboratory information system</w:t>
      </w:r>
    </w:p>
    <w:p w:rsidR="002B266A" w:rsidRPr="00CD5209" w:rsidRDefault="002B266A" w:rsidP="002B266A">
      <w:pPr>
        <w:pStyle w:val="ListParagraph"/>
        <w:rPr>
          <w:color w:val="000000"/>
        </w:rPr>
      </w:pPr>
    </w:p>
    <w:p w:rsidR="002B266A" w:rsidRPr="00CD5209" w:rsidRDefault="002B266A" w:rsidP="00ED6387">
      <w:pPr>
        <w:numPr>
          <w:ilvl w:val="0"/>
          <w:numId w:val="48"/>
        </w:numPr>
        <w:tabs>
          <w:tab w:val="left" w:pos="1985"/>
          <w:tab w:val="left" w:pos="2694"/>
        </w:tabs>
        <w:autoSpaceDE w:val="0"/>
        <w:autoSpaceDN w:val="0"/>
        <w:adjustRightInd w:val="0"/>
        <w:ind w:left="1985" w:hanging="284"/>
        <w:jc w:val="both"/>
        <w:rPr>
          <w:color w:val="000000"/>
        </w:rPr>
      </w:pPr>
      <w:r w:rsidRPr="00CD5209">
        <w:rPr>
          <w:color w:val="000000"/>
        </w:rPr>
        <w:t>Information on reagents and materials used for examinations [e.g. lot documentation, certificates of supplies, package inserts]</w:t>
      </w:r>
    </w:p>
    <w:p w:rsidR="002B266A" w:rsidRPr="00CD5209" w:rsidRDefault="002B266A" w:rsidP="002B266A">
      <w:pPr>
        <w:pStyle w:val="ListParagraph"/>
        <w:rPr>
          <w:color w:val="000000"/>
        </w:rPr>
      </w:pPr>
    </w:p>
    <w:p w:rsidR="002300D3" w:rsidRPr="00CD5209" w:rsidRDefault="002B266A" w:rsidP="00ED6387">
      <w:pPr>
        <w:numPr>
          <w:ilvl w:val="0"/>
          <w:numId w:val="48"/>
        </w:numPr>
        <w:tabs>
          <w:tab w:val="left" w:pos="1418"/>
          <w:tab w:val="left" w:pos="1985"/>
        </w:tabs>
        <w:autoSpaceDE w:val="0"/>
        <w:autoSpaceDN w:val="0"/>
        <w:adjustRightInd w:val="0"/>
        <w:ind w:left="1985" w:hanging="284"/>
        <w:jc w:val="both"/>
        <w:rPr>
          <w:color w:val="000000"/>
        </w:rPr>
      </w:pPr>
      <w:r w:rsidRPr="00CD5209">
        <w:rPr>
          <w:color w:val="000000"/>
        </w:rPr>
        <w:t>Laboratory work-books/work-sheets</w:t>
      </w:r>
    </w:p>
    <w:p w:rsidR="002300D3" w:rsidRPr="00CD5209" w:rsidRDefault="002300D3" w:rsidP="002300D3">
      <w:pPr>
        <w:pStyle w:val="ListParagraph"/>
        <w:rPr>
          <w:color w:val="000000"/>
        </w:rPr>
      </w:pPr>
    </w:p>
    <w:p w:rsidR="002B266A" w:rsidRPr="00CD5209" w:rsidRDefault="002B266A" w:rsidP="00ED6387">
      <w:pPr>
        <w:numPr>
          <w:ilvl w:val="0"/>
          <w:numId w:val="48"/>
        </w:numPr>
        <w:tabs>
          <w:tab w:val="left" w:pos="1418"/>
          <w:tab w:val="left" w:pos="1985"/>
        </w:tabs>
        <w:autoSpaceDE w:val="0"/>
        <w:autoSpaceDN w:val="0"/>
        <w:adjustRightInd w:val="0"/>
        <w:ind w:left="1985" w:hanging="284"/>
        <w:jc w:val="both"/>
        <w:rPr>
          <w:color w:val="000000"/>
        </w:rPr>
      </w:pPr>
      <w:r w:rsidRPr="00CD5209">
        <w:rPr>
          <w:color w:val="000000"/>
        </w:rPr>
        <w:t>Instrument printouts and retained data and information</w:t>
      </w:r>
      <w:r w:rsidR="00375EBC" w:rsidRPr="00CD5209">
        <w:rPr>
          <w:color w:val="000000"/>
        </w:rPr>
        <w:t xml:space="preserve"> </w:t>
      </w:r>
    </w:p>
    <w:p w:rsidR="002B266A" w:rsidRPr="00CD5209" w:rsidRDefault="002B266A" w:rsidP="002B266A">
      <w:pPr>
        <w:pStyle w:val="ListParagraph"/>
        <w:rPr>
          <w:color w:val="000000"/>
        </w:rPr>
      </w:pPr>
    </w:p>
    <w:p w:rsidR="002B266A" w:rsidRPr="00CD5209" w:rsidRDefault="002B266A" w:rsidP="00ED6387">
      <w:pPr>
        <w:numPr>
          <w:ilvl w:val="0"/>
          <w:numId w:val="48"/>
        </w:numPr>
        <w:tabs>
          <w:tab w:val="left" w:pos="1418"/>
        </w:tabs>
        <w:autoSpaceDE w:val="0"/>
        <w:autoSpaceDN w:val="0"/>
        <w:adjustRightInd w:val="0"/>
        <w:ind w:left="1985" w:hanging="284"/>
        <w:jc w:val="both"/>
        <w:rPr>
          <w:color w:val="000000"/>
        </w:rPr>
      </w:pPr>
      <w:r w:rsidRPr="00CD5209">
        <w:rPr>
          <w:color w:val="000000"/>
        </w:rPr>
        <w:t>Examination results and reports</w:t>
      </w:r>
      <w:r w:rsidR="00375EBC" w:rsidRPr="00CD5209">
        <w:rPr>
          <w:color w:val="000000"/>
        </w:rPr>
        <w:t xml:space="preserve"> stored in the laboratory information system</w:t>
      </w:r>
    </w:p>
    <w:p w:rsidR="002B266A" w:rsidRPr="00CD5209" w:rsidRDefault="002B266A" w:rsidP="002B266A">
      <w:pPr>
        <w:pStyle w:val="ListParagraph"/>
        <w:rPr>
          <w:color w:val="000000"/>
        </w:rPr>
      </w:pPr>
    </w:p>
    <w:p w:rsidR="002B266A" w:rsidRPr="00CD5209" w:rsidRDefault="002B266A" w:rsidP="00ED6387">
      <w:pPr>
        <w:numPr>
          <w:ilvl w:val="0"/>
          <w:numId w:val="48"/>
        </w:numPr>
        <w:tabs>
          <w:tab w:val="left" w:pos="1418"/>
        </w:tabs>
        <w:autoSpaceDE w:val="0"/>
        <w:autoSpaceDN w:val="0"/>
        <w:adjustRightInd w:val="0"/>
        <w:ind w:left="1985" w:hanging="284"/>
        <w:jc w:val="both"/>
        <w:rPr>
          <w:color w:val="000000"/>
        </w:rPr>
      </w:pPr>
      <w:r w:rsidRPr="00CD5209">
        <w:rPr>
          <w:color w:val="000000"/>
        </w:rPr>
        <w:t>Instrument maintenance records, including internal and external calibration records</w:t>
      </w:r>
    </w:p>
    <w:p w:rsidR="002B266A" w:rsidRPr="00CD5209" w:rsidRDefault="002B266A" w:rsidP="002B266A">
      <w:pPr>
        <w:pStyle w:val="ListParagraph"/>
        <w:rPr>
          <w:color w:val="000000"/>
        </w:rPr>
      </w:pPr>
    </w:p>
    <w:p w:rsidR="002B266A" w:rsidRPr="00CD5209" w:rsidRDefault="002B266A" w:rsidP="00ED6387">
      <w:pPr>
        <w:numPr>
          <w:ilvl w:val="0"/>
          <w:numId w:val="48"/>
        </w:numPr>
        <w:tabs>
          <w:tab w:val="left" w:pos="1418"/>
          <w:tab w:val="left" w:pos="1985"/>
        </w:tabs>
        <w:autoSpaceDE w:val="0"/>
        <w:autoSpaceDN w:val="0"/>
        <w:adjustRightInd w:val="0"/>
        <w:ind w:hanging="77"/>
        <w:jc w:val="both"/>
        <w:rPr>
          <w:color w:val="000000"/>
        </w:rPr>
      </w:pPr>
      <w:r w:rsidRPr="00CD5209">
        <w:rPr>
          <w:color w:val="000000"/>
        </w:rPr>
        <w:t>Calibration functions and conversion factors</w:t>
      </w:r>
    </w:p>
    <w:p w:rsidR="005A35B1" w:rsidRPr="00CD5209" w:rsidRDefault="005A35B1" w:rsidP="005A35B1">
      <w:pPr>
        <w:tabs>
          <w:tab w:val="left" w:pos="1418"/>
          <w:tab w:val="left" w:pos="1985"/>
        </w:tabs>
        <w:autoSpaceDE w:val="0"/>
        <w:autoSpaceDN w:val="0"/>
        <w:adjustRightInd w:val="0"/>
        <w:jc w:val="both"/>
        <w:rPr>
          <w:color w:val="000000"/>
        </w:rPr>
      </w:pPr>
    </w:p>
    <w:p w:rsidR="002B266A" w:rsidRPr="00CD5209" w:rsidRDefault="002B266A" w:rsidP="00ED6387">
      <w:pPr>
        <w:numPr>
          <w:ilvl w:val="0"/>
          <w:numId w:val="48"/>
        </w:numPr>
        <w:tabs>
          <w:tab w:val="left" w:pos="1418"/>
          <w:tab w:val="left" w:pos="1843"/>
        </w:tabs>
        <w:autoSpaceDE w:val="0"/>
        <w:autoSpaceDN w:val="0"/>
        <w:adjustRightInd w:val="0"/>
        <w:ind w:left="1985" w:hanging="284"/>
        <w:jc w:val="both"/>
        <w:rPr>
          <w:color w:val="000000"/>
        </w:rPr>
      </w:pPr>
      <w:r w:rsidRPr="00CD5209">
        <w:rPr>
          <w:color w:val="000000"/>
        </w:rPr>
        <w:t>Quality control records</w:t>
      </w:r>
    </w:p>
    <w:p w:rsidR="002B266A" w:rsidRPr="00CD5209" w:rsidRDefault="002B266A" w:rsidP="002B266A">
      <w:pPr>
        <w:pStyle w:val="ListParagraph"/>
        <w:rPr>
          <w:color w:val="000000"/>
        </w:rPr>
      </w:pPr>
    </w:p>
    <w:p w:rsidR="002B266A" w:rsidRPr="00CD5209" w:rsidRDefault="002B266A" w:rsidP="00ED6387">
      <w:pPr>
        <w:numPr>
          <w:ilvl w:val="0"/>
          <w:numId w:val="48"/>
        </w:numPr>
        <w:tabs>
          <w:tab w:val="left" w:pos="1418"/>
          <w:tab w:val="left" w:pos="1843"/>
        </w:tabs>
        <w:autoSpaceDE w:val="0"/>
        <w:autoSpaceDN w:val="0"/>
        <w:adjustRightInd w:val="0"/>
        <w:ind w:left="1985" w:hanging="284"/>
        <w:jc w:val="both"/>
        <w:rPr>
          <w:color w:val="000000"/>
        </w:rPr>
      </w:pPr>
      <w:r w:rsidRPr="00CD5209">
        <w:rPr>
          <w:color w:val="000000"/>
        </w:rPr>
        <w:t>Incident/accident records and action taken</w:t>
      </w:r>
    </w:p>
    <w:p w:rsidR="002B266A" w:rsidRPr="00CD5209" w:rsidRDefault="002B266A" w:rsidP="002B266A">
      <w:pPr>
        <w:pStyle w:val="ListParagraph"/>
        <w:rPr>
          <w:color w:val="000000"/>
        </w:rPr>
      </w:pPr>
    </w:p>
    <w:p w:rsidR="002B266A" w:rsidRPr="00CD5209" w:rsidRDefault="002B266A" w:rsidP="00ED6387">
      <w:pPr>
        <w:numPr>
          <w:ilvl w:val="0"/>
          <w:numId w:val="48"/>
        </w:numPr>
        <w:tabs>
          <w:tab w:val="left" w:pos="1418"/>
          <w:tab w:val="left" w:pos="1985"/>
        </w:tabs>
        <w:autoSpaceDE w:val="0"/>
        <w:autoSpaceDN w:val="0"/>
        <w:adjustRightInd w:val="0"/>
        <w:ind w:left="1985" w:hanging="284"/>
        <w:jc w:val="both"/>
        <w:rPr>
          <w:color w:val="000000"/>
        </w:rPr>
      </w:pPr>
      <w:r w:rsidRPr="00CD5209">
        <w:rPr>
          <w:color w:val="000000"/>
        </w:rPr>
        <w:t>Accident records and action taken</w:t>
      </w:r>
    </w:p>
    <w:p w:rsidR="002B266A" w:rsidRPr="00CD5209" w:rsidRDefault="002B266A" w:rsidP="002B266A">
      <w:pPr>
        <w:pStyle w:val="ListParagraph"/>
        <w:rPr>
          <w:color w:val="000000"/>
        </w:rPr>
      </w:pPr>
    </w:p>
    <w:p w:rsidR="002B266A" w:rsidRPr="00CD5209" w:rsidRDefault="002B266A" w:rsidP="00ED6387">
      <w:pPr>
        <w:numPr>
          <w:ilvl w:val="0"/>
          <w:numId w:val="48"/>
        </w:numPr>
        <w:tabs>
          <w:tab w:val="left" w:pos="1418"/>
          <w:tab w:val="left" w:pos="1985"/>
        </w:tabs>
        <w:autoSpaceDE w:val="0"/>
        <w:autoSpaceDN w:val="0"/>
        <w:adjustRightInd w:val="0"/>
        <w:ind w:left="1985" w:hanging="284"/>
        <w:jc w:val="both"/>
        <w:rPr>
          <w:color w:val="000000"/>
        </w:rPr>
      </w:pPr>
      <w:r w:rsidRPr="00CD5209">
        <w:rPr>
          <w:color w:val="000000"/>
        </w:rPr>
        <w:t>Risk Management records</w:t>
      </w:r>
    </w:p>
    <w:p w:rsidR="002B266A" w:rsidRPr="00CD5209" w:rsidRDefault="002B266A" w:rsidP="002B266A">
      <w:pPr>
        <w:pStyle w:val="ListParagraph"/>
        <w:rPr>
          <w:color w:val="000000"/>
        </w:rPr>
      </w:pPr>
    </w:p>
    <w:p w:rsidR="002B266A" w:rsidRPr="00CD5209" w:rsidRDefault="002B266A" w:rsidP="00ED6387">
      <w:pPr>
        <w:numPr>
          <w:ilvl w:val="0"/>
          <w:numId w:val="48"/>
        </w:numPr>
        <w:tabs>
          <w:tab w:val="left" w:pos="1418"/>
          <w:tab w:val="left" w:pos="1985"/>
        </w:tabs>
        <w:autoSpaceDE w:val="0"/>
        <w:autoSpaceDN w:val="0"/>
        <w:adjustRightInd w:val="0"/>
        <w:ind w:left="1985" w:hanging="284"/>
        <w:jc w:val="both"/>
        <w:rPr>
          <w:color w:val="000000"/>
        </w:rPr>
      </w:pPr>
      <w:r w:rsidRPr="00CD5209">
        <w:rPr>
          <w:color w:val="000000"/>
        </w:rPr>
        <w:t>Nonconformities identified and immediate or corrective action taken</w:t>
      </w:r>
      <w:r w:rsidR="00375EBC" w:rsidRPr="00CD5209">
        <w:rPr>
          <w:color w:val="000000"/>
        </w:rPr>
        <w:t xml:space="preserve"> logged on Q-Pulse</w:t>
      </w:r>
    </w:p>
    <w:p w:rsidR="002B266A" w:rsidRPr="00CD5209" w:rsidRDefault="002B266A" w:rsidP="002B266A">
      <w:pPr>
        <w:pStyle w:val="ListParagraph"/>
        <w:rPr>
          <w:color w:val="000000"/>
        </w:rPr>
      </w:pPr>
    </w:p>
    <w:p w:rsidR="002B266A" w:rsidRPr="00CD5209" w:rsidRDefault="002300D3" w:rsidP="00ED6387">
      <w:pPr>
        <w:numPr>
          <w:ilvl w:val="0"/>
          <w:numId w:val="48"/>
        </w:numPr>
        <w:tabs>
          <w:tab w:val="left" w:pos="1418"/>
          <w:tab w:val="left" w:pos="1985"/>
        </w:tabs>
        <w:autoSpaceDE w:val="0"/>
        <w:autoSpaceDN w:val="0"/>
        <w:adjustRightInd w:val="0"/>
        <w:ind w:left="1985" w:hanging="284"/>
        <w:jc w:val="both"/>
        <w:rPr>
          <w:color w:val="000000"/>
        </w:rPr>
      </w:pPr>
      <w:r w:rsidRPr="00CD5209">
        <w:rPr>
          <w:color w:val="000000"/>
        </w:rPr>
        <w:t>Preventive action taken</w:t>
      </w:r>
      <w:r w:rsidR="00375EBC" w:rsidRPr="00CD5209">
        <w:rPr>
          <w:color w:val="000000"/>
        </w:rPr>
        <w:t xml:space="preserve"> logged on Q-Pulse</w:t>
      </w:r>
    </w:p>
    <w:p w:rsidR="002300D3" w:rsidRPr="00CD5209" w:rsidRDefault="002300D3" w:rsidP="002300D3">
      <w:pPr>
        <w:pStyle w:val="ListParagraph"/>
        <w:rPr>
          <w:color w:val="000000"/>
        </w:rPr>
      </w:pPr>
    </w:p>
    <w:p w:rsidR="002300D3" w:rsidRPr="00CD5209" w:rsidRDefault="002300D3" w:rsidP="00ED6387">
      <w:pPr>
        <w:numPr>
          <w:ilvl w:val="0"/>
          <w:numId w:val="48"/>
        </w:numPr>
        <w:tabs>
          <w:tab w:val="left" w:pos="1418"/>
          <w:tab w:val="left" w:pos="1985"/>
        </w:tabs>
        <w:autoSpaceDE w:val="0"/>
        <w:autoSpaceDN w:val="0"/>
        <w:adjustRightInd w:val="0"/>
        <w:ind w:left="1985" w:hanging="284"/>
        <w:jc w:val="both"/>
        <w:rPr>
          <w:color w:val="000000"/>
        </w:rPr>
      </w:pPr>
      <w:r w:rsidRPr="00CD5209">
        <w:rPr>
          <w:color w:val="000000"/>
        </w:rPr>
        <w:t>Complaints and action taken</w:t>
      </w:r>
      <w:r w:rsidR="00375EBC" w:rsidRPr="00CD5209">
        <w:rPr>
          <w:color w:val="000000"/>
        </w:rPr>
        <w:t xml:space="preserve"> logged on Q-Pulse</w:t>
      </w:r>
    </w:p>
    <w:p w:rsidR="002300D3" w:rsidRPr="00CD5209" w:rsidRDefault="002300D3" w:rsidP="002300D3">
      <w:pPr>
        <w:pStyle w:val="ListParagraph"/>
        <w:rPr>
          <w:color w:val="000000"/>
        </w:rPr>
      </w:pPr>
    </w:p>
    <w:p w:rsidR="002300D3" w:rsidRPr="00CD5209" w:rsidRDefault="002300D3" w:rsidP="00ED6387">
      <w:pPr>
        <w:numPr>
          <w:ilvl w:val="0"/>
          <w:numId w:val="48"/>
        </w:numPr>
        <w:tabs>
          <w:tab w:val="left" w:pos="1418"/>
          <w:tab w:val="left" w:pos="1843"/>
        </w:tabs>
        <w:autoSpaceDE w:val="0"/>
        <w:autoSpaceDN w:val="0"/>
        <w:adjustRightInd w:val="0"/>
        <w:ind w:left="1985" w:hanging="284"/>
        <w:jc w:val="both"/>
        <w:rPr>
          <w:color w:val="000000"/>
        </w:rPr>
      </w:pPr>
      <w:r w:rsidRPr="00CD5209">
        <w:rPr>
          <w:color w:val="000000"/>
        </w:rPr>
        <w:t>Records of internal and external audits</w:t>
      </w:r>
    </w:p>
    <w:p w:rsidR="002300D3" w:rsidRPr="00CD5209" w:rsidRDefault="002300D3" w:rsidP="002300D3">
      <w:pPr>
        <w:pStyle w:val="ListParagraph"/>
        <w:rPr>
          <w:color w:val="000000"/>
        </w:rPr>
      </w:pPr>
    </w:p>
    <w:p w:rsidR="002300D3" w:rsidRPr="00CD5209" w:rsidRDefault="002300D3" w:rsidP="00ED6387">
      <w:pPr>
        <w:numPr>
          <w:ilvl w:val="0"/>
          <w:numId w:val="48"/>
        </w:numPr>
        <w:tabs>
          <w:tab w:val="left" w:pos="1418"/>
          <w:tab w:val="left" w:pos="1843"/>
        </w:tabs>
        <w:autoSpaceDE w:val="0"/>
        <w:autoSpaceDN w:val="0"/>
        <w:adjustRightInd w:val="0"/>
        <w:ind w:left="1985" w:hanging="284"/>
        <w:jc w:val="both"/>
        <w:rPr>
          <w:color w:val="000000"/>
        </w:rPr>
      </w:pPr>
      <w:r w:rsidRPr="00CD5209">
        <w:rPr>
          <w:color w:val="000000"/>
        </w:rPr>
        <w:t>Inter-laboratory comparisons of examination results</w:t>
      </w:r>
    </w:p>
    <w:p w:rsidR="002300D3" w:rsidRPr="00CD5209" w:rsidRDefault="002300D3" w:rsidP="00ED6387">
      <w:pPr>
        <w:numPr>
          <w:ilvl w:val="0"/>
          <w:numId w:val="48"/>
        </w:numPr>
        <w:tabs>
          <w:tab w:val="left" w:pos="1418"/>
          <w:tab w:val="left" w:pos="1843"/>
        </w:tabs>
        <w:autoSpaceDE w:val="0"/>
        <w:autoSpaceDN w:val="0"/>
        <w:adjustRightInd w:val="0"/>
        <w:ind w:left="1985" w:hanging="284"/>
        <w:jc w:val="both"/>
        <w:rPr>
          <w:color w:val="000000"/>
        </w:rPr>
      </w:pPr>
      <w:r w:rsidRPr="00CD5209">
        <w:rPr>
          <w:color w:val="000000"/>
        </w:rPr>
        <w:t>Quality improvement records</w:t>
      </w:r>
    </w:p>
    <w:p w:rsidR="002300D3" w:rsidRPr="00CD5209" w:rsidRDefault="002300D3" w:rsidP="002300D3">
      <w:pPr>
        <w:pStyle w:val="ListParagraph"/>
        <w:rPr>
          <w:color w:val="000000"/>
        </w:rPr>
      </w:pPr>
    </w:p>
    <w:p w:rsidR="002300D3" w:rsidRPr="00CD5209" w:rsidRDefault="002300D3" w:rsidP="00ED6387">
      <w:pPr>
        <w:numPr>
          <w:ilvl w:val="0"/>
          <w:numId w:val="48"/>
        </w:numPr>
        <w:tabs>
          <w:tab w:val="left" w:pos="1418"/>
          <w:tab w:val="left" w:pos="1985"/>
        </w:tabs>
        <w:autoSpaceDE w:val="0"/>
        <w:autoSpaceDN w:val="0"/>
        <w:adjustRightInd w:val="0"/>
        <w:ind w:left="1985" w:hanging="284"/>
        <w:jc w:val="both"/>
        <w:rPr>
          <w:color w:val="000000"/>
        </w:rPr>
      </w:pPr>
      <w:r w:rsidRPr="00CD5209">
        <w:rPr>
          <w:color w:val="000000"/>
        </w:rPr>
        <w:t>Minutes of meetings that record decisions made about the laboratory’s quality management activities</w:t>
      </w:r>
    </w:p>
    <w:p w:rsidR="002300D3" w:rsidRPr="00CD5209" w:rsidRDefault="002300D3" w:rsidP="002300D3">
      <w:pPr>
        <w:pStyle w:val="ListParagraph"/>
        <w:rPr>
          <w:color w:val="000000"/>
        </w:rPr>
      </w:pPr>
    </w:p>
    <w:p w:rsidR="002300D3" w:rsidRPr="00CD5209" w:rsidRDefault="002300D3" w:rsidP="00ED6387">
      <w:pPr>
        <w:numPr>
          <w:ilvl w:val="0"/>
          <w:numId w:val="48"/>
        </w:numPr>
        <w:tabs>
          <w:tab w:val="left" w:pos="1418"/>
          <w:tab w:val="left" w:pos="1843"/>
        </w:tabs>
        <w:autoSpaceDE w:val="0"/>
        <w:autoSpaceDN w:val="0"/>
        <w:adjustRightInd w:val="0"/>
        <w:ind w:left="1985" w:hanging="284"/>
        <w:jc w:val="both"/>
        <w:rPr>
          <w:color w:val="000000"/>
        </w:rPr>
      </w:pPr>
      <w:r w:rsidRPr="00CD5209">
        <w:rPr>
          <w:color w:val="000000"/>
        </w:rPr>
        <w:t>Records of management reviews</w:t>
      </w:r>
    </w:p>
    <w:p w:rsidR="002300D3" w:rsidRPr="00CD5209" w:rsidRDefault="002300D3" w:rsidP="002300D3">
      <w:pPr>
        <w:pStyle w:val="ListParagraph"/>
        <w:rPr>
          <w:color w:val="000000"/>
        </w:rPr>
      </w:pPr>
    </w:p>
    <w:p w:rsidR="002300D3" w:rsidRPr="00CD5209" w:rsidRDefault="002300D3" w:rsidP="002300D3">
      <w:pPr>
        <w:tabs>
          <w:tab w:val="left" w:pos="1418"/>
          <w:tab w:val="left" w:pos="1843"/>
        </w:tabs>
        <w:autoSpaceDE w:val="0"/>
        <w:autoSpaceDN w:val="0"/>
        <w:adjustRightInd w:val="0"/>
        <w:jc w:val="both"/>
        <w:rPr>
          <w:color w:val="000000"/>
        </w:rPr>
      </w:pPr>
    </w:p>
    <w:p w:rsidR="00BF08CF" w:rsidRPr="00CD5209" w:rsidRDefault="002300D3" w:rsidP="00DC56FE">
      <w:pPr>
        <w:tabs>
          <w:tab w:val="left" w:pos="1418"/>
          <w:tab w:val="left" w:pos="1843"/>
        </w:tabs>
        <w:autoSpaceDE w:val="0"/>
        <w:autoSpaceDN w:val="0"/>
        <w:adjustRightInd w:val="0"/>
        <w:ind w:left="1418"/>
        <w:jc w:val="both"/>
        <w:rPr>
          <w:color w:val="000000"/>
        </w:rPr>
      </w:pPr>
      <w:r w:rsidRPr="00CD5209">
        <w:rPr>
          <w:color w:val="000000"/>
        </w:rPr>
        <w:t>All of these quality and technical records are available for laboratory management review.</w:t>
      </w:r>
      <w:r w:rsidR="00EC50C2" w:rsidRPr="00CD5209">
        <w:rPr>
          <w:color w:val="000000"/>
        </w:rPr>
        <w:t xml:space="preserve"> </w:t>
      </w:r>
      <w:r w:rsidR="006333DD" w:rsidRPr="00CD5209">
        <w:rPr>
          <w:color w:val="000000"/>
        </w:rPr>
        <w:t xml:space="preserve"> A list of authorising signatures and the name printed in capitals allows traceability of the </w:t>
      </w:r>
      <w:r w:rsidR="00732C25" w:rsidRPr="00CD5209">
        <w:rPr>
          <w:color w:val="000000"/>
        </w:rPr>
        <w:t>requesting</w:t>
      </w:r>
      <w:r w:rsidR="006333DD" w:rsidRPr="00CD5209">
        <w:rPr>
          <w:color w:val="000000"/>
        </w:rPr>
        <w:t xml:space="preserve"> clinician</w:t>
      </w:r>
      <w:r w:rsidR="00975645" w:rsidRPr="00CD5209">
        <w:rPr>
          <w:color w:val="000000"/>
        </w:rPr>
        <w:t xml:space="preserve">. </w:t>
      </w:r>
      <w:r w:rsidR="006333DD" w:rsidRPr="00CD5209">
        <w:rPr>
          <w:color w:val="000000"/>
        </w:rPr>
        <w:t>Storage of Quality and Technical Record h</w:t>
      </w:r>
      <w:r w:rsidR="00762D89" w:rsidRPr="00CD5209">
        <w:rPr>
          <w:color w:val="000000"/>
        </w:rPr>
        <w:t>a</w:t>
      </w:r>
      <w:r w:rsidR="006333DD" w:rsidRPr="00CD5209">
        <w:rPr>
          <w:color w:val="000000"/>
        </w:rPr>
        <w:t>rd copies are externally contracted to Iron Mountain.  There is a Service Level Agreement in place with Iron Mountain and Our Lady’s Hospital, Navan.</w:t>
      </w:r>
    </w:p>
    <w:p w:rsidR="00BF08CF" w:rsidRPr="00CD5209" w:rsidRDefault="00BF08CF" w:rsidP="00DC56FE">
      <w:pPr>
        <w:tabs>
          <w:tab w:val="left" w:pos="1418"/>
          <w:tab w:val="left" w:pos="1843"/>
        </w:tabs>
        <w:autoSpaceDE w:val="0"/>
        <w:autoSpaceDN w:val="0"/>
        <w:adjustRightInd w:val="0"/>
        <w:ind w:left="1418"/>
        <w:jc w:val="both"/>
        <w:rPr>
          <w:color w:val="000000"/>
        </w:rPr>
      </w:pPr>
    </w:p>
    <w:tbl>
      <w:tblPr>
        <w:tblpPr w:leftFromText="180" w:rightFromText="180" w:vertAnchor="text" w:horzAnchor="margin" w:tblpXSpec="center" w:tblpY="387"/>
        <w:tblW w:w="9357" w:type="dxa"/>
        <w:tblLook w:val="0000"/>
      </w:tblPr>
      <w:tblGrid>
        <w:gridCol w:w="5359"/>
        <w:gridCol w:w="3998"/>
      </w:tblGrid>
      <w:tr w:rsidR="00733334" w:rsidRPr="00CD5209">
        <w:trPr>
          <w:trHeight w:val="510"/>
        </w:trPr>
        <w:tc>
          <w:tcPr>
            <w:tcW w:w="5359" w:type="dxa"/>
            <w:tcBorders>
              <w:top w:val="single" w:sz="4" w:space="0" w:color="auto"/>
              <w:left w:val="single" w:sz="4" w:space="0" w:color="auto"/>
              <w:bottom w:val="single" w:sz="4" w:space="0" w:color="auto"/>
              <w:right w:val="single" w:sz="4" w:space="0" w:color="auto"/>
            </w:tcBorders>
            <w:shd w:val="clear" w:color="auto" w:fill="C0C0C0"/>
            <w:noWrap/>
            <w:vAlign w:val="bottom"/>
          </w:tcPr>
          <w:p w:rsidR="00733334" w:rsidRPr="00CD5209" w:rsidRDefault="00733334" w:rsidP="005D1F51">
            <w:pPr>
              <w:jc w:val="center"/>
              <w:rPr>
                <w:b/>
                <w:color w:val="000000"/>
                <w:lang w:val="en-US"/>
              </w:rPr>
            </w:pPr>
            <w:r w:rsidRPr="00CD5209">
              <w:rPr>
                <w:b/>
                <w:color w:val="000000"/>
                <w:lang w:val="en-US"/>
              </w:rPr>
              <w:t>Records</w:t>
            </w:r>
          </w:p>
        </w:tc>
        <w:tc>
          <w:tcPr>
            <w:tcW w:w="3998" w:type="dxa"/>
            <w:tcBorders>
              <w:top w:val="single" w:sz="4" w:space="0" w:color="auto"/>
              <w:left w:val="nil"/>
              <w:bottom w:val="single" w:sz="4" w:space="0" w:color="auto"/>
              <w:right w:val="single" w:sz="4" w:space="0" w:color="auto"/>
            </w:tcBorders>
            <w:shd w:val="clear" w:color="auto" w:fill="C0C0C0"/>
            <w:noWrap/>
            <w:vAlign w:val="bottom"/>
          </w:tcPr>
          <w:p w:rsidR="00733334" w:rsidRPr="00CD5209" w:rsidRDefault="00733334" w:rsidP="005D1F51">
            <w:pPr>
              <w:jc w:val="center"/>
              <w:rPr>
                <w:b/>
                <w:color w:val="000000"/>
                <w:lang w:val="en-US"/>
              </w:rPr>
            </w:pPr>
            <w:r w:rsidRPr="00CD5209">
              <w:rPr>
                <w:b/>
                <w:color w:val="000000"/>
                <w:lang w:val="en-US"/>
              </w:rPr>
              <w:t>Minimum Retention Period</w:t>
            </w:r>
          </w:p>
        </w:tc>
      </w:tr>
      <w:tr w:rsidR="00733334" w:rsidRPr="00CD5209">
        <w:trPr>
          <w:trHeight w:val="315"/>
        </w:trPr>
        <w:tc>
          <w:tcPr>
            <w:tcW w:w="5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3334" w:rsidRPr="00CD5209" w:rsidRDefault="00733334" w:rsidP="005D1F51">
            <w:pPr>
              <w:jc w:val="center"/>
              <w:rPr>
                <w:color w:val="000000"/>
                <w:lang w:val="en-US"/>
              </w:rPr>
            </w:pPr>
            <w:r w:rsidRPr="00CD5209">
              <w:rPr>
                <w:color w:val="000000"/>
                <w:lang w:val="en-US"/>
              </w:rPr>
              <w:t>Request forms (Blood Transfusion)</w:t>
            </w:r>
          </w:p>
          <w:p w:rsidR="00733334" w:rsidRPr="00CD5209" w:rsidRDefault="00733334" w:rsidP="005D1F51">
            <w:pPr>
              <w:jc w:val="center"/>
              <w:rPr>
                <w:color w:val="000000"/>
                <w:lang w:val="en-US"/>
              </w:rPr>
            </w:pPr>
            <w:r w:rsidRPr="00CD5209">
              <w:rPr>
                <w:color w:val="000000"/>
                <w:lang w:val="en-US"/>
              </w:rPr>
              <w:t>Request Forms (All other Departments)</w:t>
            </w:r>
          </w:p>
        </w:tc>
        <w:tc>
          <w:tcPr>
            <w:tcW w:w="3998" w:type="dxa"/>
            <w:tcBorders>
              <w:top w:val="nil"/>
              <w:left w:val="nil"/>
              <w:bottom w:val="single" w:sz="4" w:space="0" w:color="auto"/>
              <w:right w:val="single" w:sz="4" w:space="0" w:color="auto"/>
            </w:tcBorders>
            <w:shd w:val="clear" w:color="auto" w:fill="auto"/>
            <w:noWrap/>
            <w:vAlign w:val="bottom"/>
          </w:tcPr>
          <w:p w:rsidR="00733334" w:rsidRPr="00CD5209" w:rsidRDefault="00733334" w:rsidP="005D1F51">
            <w:pPr>
              <w:jc w:val="center"/>
              <w:rPr>
                <w:color w:val="000000"/>
                <w:lang w:val="en-US"/>
              </w:rPr>
            </w:pPr>
            <w:r w:rsidRPr="00CD5209">
              <w:rPr>
                <w:color w:val="000000"/>
                <w:lang w:val="en-US"/>
              </w:rPr>
              <w:t>30 yrs (as contains signatures)</w:t>
            </w:r>
          </w:p>
          <w:p w:rsidR="00733334" w:rsidRPr="00CD5209" w:rsidRDefault="00733334" w:rsidP="005D1F51">
            <w:pPr>
              <w:jc w:val="center"/>
              <w:rPr>
                <w:color w:val="000000"/>
                <w:lang w:val="en-US"/>
              </w:rPr>
            </w:pPr>
            <w:r w:rsidRPr="00CD5209">
              <w:rPr>
                <w:color w:val="000000"/>
                <w:lang w:val="en-US"/>
              </w:rPr>
              <w:t>1 Month</w:t>
            </w:r>
          </w:p>
        </w:tc>
      </w:tr>
      <w:tr w:rsidR="00733334" w:rsidRPr="00CD5209">
        <w:trPr>
          <w:trHeight w:val="315"/>
        </w:trPr>
        <w:tc>
          <w:tcPr>
            <w:tcW w:w="5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3334" w:rsidRPr="00CD5209" w:rsidRDefault="00733334" w:rsidP="005D1F51">
            <w:pPr>
              <w:jc w:val="center"/>
              <w:rPr>
                <w:color w:val="000000"/>
                <w:lang w:val="en-US"/>
              </w:rPr>
            </w:pPr>
            <w:r w:rsidRPr="00CD5209">
              <w:rPr>
                <w:color w:val="000000"/>
                <w:lang w:val="en-US"/>
              </w:rPr>
              <w:t>Examination results and reports</w:t>
            </w:r>
          </w:p>
        </w:tc>
        <w:tc>
          <w:tcPr>
            <w:tcW w:w="3998" w:type="dxa"/>
            <w:tcBorders>
              <w:top w:val="nil"/>
              <w:left w:val="nil"/>
              <w:bottom w:val="single" w:sz="4" w:space="0" w:color="auto"/>
              <w:right w:val="single" w:sz="4" w:space="0" w:color="auto"/>
            </w:tcBorders>
            <w:shd w:val="clear" w:color="auto" w:fill="auto"/>
            <w:noWrap/>
            <w:vAlign w:val="bottom"/>
          </w:tcPr>
          <w:p w:rsidR="00733334" w:rsidRPr="00CD5209" w:rsidRDefault="00733334" w:rsidP="005D1F51">
            <w:pPr>
              <w:jc w:val="center"/>
              <w:rPr>
                <w:color w:val="000000"/>
                <w:lang w:val="en-US"/>
              </w:rPr>
            </w:pPr>
            <w:r w:rsidRPr="00CD5209">
              <w:rPr>
                <w:color w:val="000000"/>
                <w:lang w:val="en-US"/>
              </w:rPr>
              <w:t>30 yrs</w:t>
            </w:r>
          </w:p>
        </w:tc>
      </w:tr>
      <w:tr w:rsidR="00733334" w:rsidRPr="00CD5209">
        <w:trPr>
          <w:trHeight w:val="315"/>
        </w:trPr>
        <w:tc>
          <w:tcPr>
            <w:tcW w:w="5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3334" w:rsidRPr="00CD5209" w:rsidRDefault="00733334" w:rsidP="005D1F51">
            <w:pPr>
              <w:jc w:val="center"/>
              <w:rPr>
                <w:color w:val="000000"/>
                <w:lang w:val="en-US"/>
              </w:rPr>
            </w:pPr>
            <w:r w:rsidRPr="00CD5209">
              <w:rPr>
                <w:color w:val="000000"/>
                <w:lang w:val="en-US"/>
              </w:rPr>
              <w:t>Instrument printouts</w:t>
            </w:r>
          </w:p>
        </w:tc>
        <w:tc>
          <w:tcPr>
            <w:tcW w:w="3998" w:type="dxa"/>
            <w:tcBorders>
              <w:top w:val="nil"/>
              <w:left w:val="nil"/>
              <w:bottom w:val="single" w:sz="4" w:space="0" w:color="auto"/>
              <w:right w:val="single" w:sz="4" w:space="0" w:color="auto"/>
            </w:tcBorders>
            <w:shd w:val="clear" w:color="auto" w:fill="auto"/>
            <w:noWrap/>
            <w:vAlign w:val="bottom"/>
          </w:tcPr>
          <w:p w:rsidR="00733334" w:rsidRPr="00CD5209" w:rsidRDefault="00733334" w:rsidP="005D1F51">
            <w:pPr>
              <w:jc w:val="center"/>
              <w:rPr>
                <w:color w:val="000000"/>
                <w:lang w:val="en-US"/>
              </w:rPr>
            </w:pPr>
            <w:r w:rsidRPr="00CD5209">
              <w:rPr>
                <w:color w:val="000000"/>
                <w:lang w:val="en-US"/>
              </w:rPr>
              <w:t>5 Years</w:t>
            </w:r>
          </w:p>
        </w:tc>
      </w:tr>
      <w:tr w:rsidR="00733334" w:rsidRPr="00CD5209">
        <w:trPr>
          <w:trHeight w:val="315"/>
        </w:trPr>
        <w:tc>
          <w:tcPr>
            <w:tcW w:w="5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3334" w:rsidRPr="00CD5209" w:rsidRDefault="00733334" w:rsidP="005D1F51">
            <w:pPr>
              <w:jc w:val="center"/>
              <w:rPr>
                <w:color w:val="000000"/>
                <w:lang w:val="en-US"/>
              </w:rPr>
            </w:pPr>
            <w:r w:rsidRPr="00CD5209">
              <w:rPr>
                <w:color w:val="000000"/>
                <w:lang w:val="en-US"/>
              </w:rPr>
              <w:t>Examination procedures</w:t>
            </w:r>
          </w:p>
        </w:tc>
        <w:tc>
          <w:tcPr>
            <w:tcW w:w="3998" w:type="dxa"/>
            <w:tcBorders>
              <w:top w:val="nil"/>
              <w:left w:val="nil"/>
              <w:bottom w:val="single" w:sz="4" w:space="0" w:color="auto"/>
              <w:right w:val="single" w:sz="4" w:space="0" w:color="auto"/>
            </w:tcBorders>
            <w:shd w:val="clear" w:color="auto" w:fill="auto"/>
            <w:noWrap/>
            <w:vAlign w:val="bottom"/>
          </w:tcPr>
          <w:p w:rsidR="00733334" w:rsidRPr="00CD5209" w:rsidRDefault="00733334" w:rsidP="005D1F51">
            <w:pPr>
              <w:jc w:val="center"/>
              <w:rPr>
                <w:color w:val="000000"/>
                <w:lang w:val="en-US"/>
              </w:rPr>
            </w:pPr>
            <w:r w:rsidRPr="00CD5209">
              <w:rPr>
                <w:color w:val="000000"/>
                <w:lang w:val="en-US"/>
              </w:rPr>
              <w:t>While method is current and 5 years</w:t>
            </w:r>
          </w:p>
        </w:tc>
      </w:tr>
      <w:tr w:rsidR="00733334" w:rsidRPr="00CD5209">
        <w:trPr>
          <w:trHeight w:val="315"/>
        </w:trPr>
        <w:tc>
          <w:tcPr>
            <w:tcW w:w="5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3334" w:rsidRPr="00CD5209" w:rsidRDefault="00733334" w:rsidP="005D1F51">
            <w:pPr>
              <w:jc w:val="center"/>
              <w:rPr>
                <w:color w:val="000000"/>
                <w:lang w:val="en-US"/>
              </w:rPr>
            </w:pPr>
            <w:r w:rsidRPr="00CD5209">
              <w:rPr>
                <w:color w:val="000000"/>
                <w:lang w:val="en-US"/>
              </w:rPr>
              <w:t>Laboratory work-books or sheets</w:t>
            </w:r>
          </w:p>
        </w:tc>
        <w:tc>
          <w:tcPr>
            <w:tcW w:w="3998" w:type="dxa"/>
            <w:tcBorders>
              <w:top w:val="nil"/>
              <w:left w:val="nil"/>
              <w:bottom w:val="single" w:sz="4" w:space="0" w:color="auto"/>
              <w:right w:val="single" w:sz="4" w:space="0" w:color="auto"/>
            </w:tcBorders>
            <w:shd w:val="clear" w:color="auto" w:fill="auto"/>
            <w:noWrap/>
            <w:vAlign w:val="bottom"/>
          </w:tcPr>
          <w:p w:rsidR="00733334" w:rsidRPr="00CD5209" w:rsidRDefault="00733334" w:rsidP="005D1F51">
            <w:pPr>
              <w:jc w:val="center"/>
              <w:rPr>
                <w:color w:val="000000"/>
                <w:lang w:val="en-US"/>
              </w:rPr>
            </w:pPr>
            <w:r w:rsidRPr="00CD5209">
              <w:rPr>
                <w:color w:val="000000"/>
                <w:lang w:val="en-US"/>
              </w:rPr>
              <w:t>30 yrs</w:t>
            </w:r>
          </w:p>
        </w:tc>
      </w:tr>
      <w:tr w:rsidR="00733334" w:rsidRPr="00CD5209">
        <w:trPr>
          <w:trHeight w:val="315"/>
        </w:trPr>
        <w:tc>
          <w:tcPr>
            <w:tcW w:w="5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3334" w:rsidRPr="00CD5209" w:rsidRDefault="00733334" w:rsidP="005D1F51">
            <w:pPr>
              <w:jc w:val="center"/>
              <w:rPr>
                <w:color w:val="000000"/>
                <w:lang w:val="en-US"/>
              </w:rPr>
            </w:pPr>
            <w:r w:rsidRPr="00CD5209">
              <w:rPr>
                <w:color w:val="000000"/>
                <w:lang w:val="en-US"/>
              </w:rPr>
              <w:t>Accession records</w:t>
            </w:r>
          </w:p>
        </w:tc>
        <w:tc>
          <w:tcPr>
            <w:tcW w:w="3998" w:type="dxa"/>
            <w:tcBorders>
              <w:top w:val="nil"/>
              <w:left w:val="nil"/>
              <w:bottom w:val="single" w:sz="4" w:space="0" w:color="auto"/>
              <w:right w:val="single" w:sz="4" w:space="0" w:color="auto"/>
            </w:tcBorders>
            <w:shd w:val="clear" w:color="auto" w:fill="auto"/>
            <w:noWrap/>
            <w:vAlign w:val="bottom"/>
          </w:tcPr>
          <w:p w:rsidR="00733334" w:rsidRPr="00CD5209" w:rsidRDefault="00733334" w:rsidP="005D1F51">
            <w:pPr>
              <w:jc w:val="center"/>
              <w:rPr>
                <w:color w:val="000000"/>
                <w:lang w:val="en-US"/>
              </w:rPr>
            </w:pPr>
            <w:r w:rsidRPr="00CD5209">
              <w:rPr>
                <w:color w:val="000000"/>
                <w:lang w:val="en-US"/>
              </w:rPr>
              <w:t>30 yrs</w:t>
            </w:r>
          </w:p>
        </w:tc>
      </w:tr>
      <w:tr w:rsidR="00733334" w:rsidRPr="00CD5209">
        <w:trPr>
          <w:trHeight w:val="315"/>
        </w:trPr>
        <w:tc>
          <w:tcPr>
            <w:tcW w:w="5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3334" w:rsidRPr="00CD5209" w:rsidRDefault="00733334" w:rsidP="005D1F51">
            <w:pPr>
              <w:jc w:val="center"/>
              <w:rPr>
                <w:color w:val="000000"/>
                <w:lang w:val="en-US"/>
              </w:rPr>
            </w:pPr>
            <w:r w:rsidRPr="00CD5209">
              <w:rPr>
                <w:color w:val="000000"/>
                <w:lang w:val="en-US"/>
              </w:rPr>
              <w:t>Calibration records and conversion factors</w:t>
            </w:r>
          </w:p>
        </w:tc>
        <w:tc>
          <w:tcPr>
            <w:tcW w:w="3998" w:type="dxa"/>
            <w:tcBorders>
              <w:top w:val="nil"/>
              <w:left w:val="nil"/>
              <w:bottom w:val="single" w:sz="4" w:space="0" w:color="auto"/>
              <w:right w:val="single" w:sz="4" w:space="0" w:color="auto"/>
            </w:tcBorders>
            <w:shd w:val="clear" w:color="auto" w:fill="auto"/>
            <w:noWrap/>
            <w:vAlign w:val="bottom"/>
          </w:tcPr>
          <w:p w:rsidR="00733334" w:rsidRPr="00CD5209" w:rsidRDefault="00733334" w:rsidP="005D1F51">
            <w:pPr>
              <w:jc w:val="center"/>
              <w:rPr>
                <w:color w:val="000000"/>
                <w:lang w:val="en-US"/>
              </w:rPr>
            </w:pPr>
            <w:r w:rsidRPr="00CD5209">
              <w:rPr>
                <w:color w:val="000000"/>
                <w:lang w:val="en-US"/>
              </w:rPr>
              <w:t>Life time of instrument and a minimum of 10 yrs</w:t>
            </w:r>
          </w:p>
        </w:tc>
      </w:tr>
      <w:tr w:rsidR="00733334" w:rsidRPr="00CD5209">
        <w:trPr>
          <w:trHeight w:val="315"/>
        </w:trPr>
        <w:tc>
          <w:tcPr>
            <w:tcW w:w="5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3334" w:rsidRPr="00CD5209" w:rsidRDefault="00733334" w:rsidP="005D1F51">
            <w:pPr>
              <w:jc w:val="center"/>
              <w:rPr>
                <w:color w:val="000000"/>
                <w:lang w:val="en-US"/>
              </w:rPr>
            </w:pPr>
            <w:r w:rsidRPr="00CD5209">
              <w:rPr>
                <w:color w:val="000000"/>
                <w:lang w:val="en-US"/>
              </w:rPr>
              <w:t>Quality control records</w:t>
            </w:r>
          </w:p>
        </w:tc>
        <w:tc>
          <w:tcPr>
            <w:tcW w:w="3998" w:type="dxa"/>
            <w:tcBorders>
              <w:top w:val="nil"/>
              <w:left w:val="nil"/>
              <w:bottom w:val="single" w:sz="4" w:space="0" w:color="auto"/>
              <w:right w:val="single" w:sz="4" w:space="0" w:color="auto"/>
            </w:tcBorders>
            <w:shd w:val="clear" w:color="auto" w:fill="auto"/>
            <w:noWrap/>
            <w:vAlign w:val="bottom"/>
          </w:tcPr>
          <w:p w:rsidR="00733334" w:rsidRPr="00CD5209" w:rsidRDefault="00733334" w:rsidP="005D1F51">
            <w:pPr>
              <w:jc w:val="center"/>
              <w:rPr>
                <w:color w:val="000000"/>
                <w:lang w:val="en-US"/>
              </w:rPr>
            </w:pPr>
            <w:r w:rsidRPr="00CD5209">
              <w:rPr>
                <w:color w:val="000000"/>
                <w:lang w:val="en-US"/>
              </w:rPr>
              <w:t>10 yrs</w:t>
            </w:r>
          </w:p>
        </w:tc>
      </w:tr>
      <w:tr w:rsidR="00733334" w:rsidRPr="00CD5209">
        <w:trPr>
          <w:trHeight w:val="315"/>
        </w:trPr>
        <w:tc>
          <w:tcPr>
            <w:tcW w:w="5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3334" w:rsidRPr="00CD5209" w:rsidRDefault="00733334" w:rsidP="005D1F51">
            <w:pPr>
              <w:jc w:val="center"/>
              <w:rPr>
                <w:color w:val="000000"/>
                <w:lang w:val="en-US"/>
              </w:rPr>
            </w:pPr>
            <w:r w:rsidRPr="00CD5209">
              <w:rPr>
                <w:color w:val="000000"/>
                <w:lang w:val="en-US"/>
              </w:rPr>
              <w:t>Complaints and action taken</w:t>
            </w:r>
          </w:p>
        </w:tc>
        <w:tc>
          <w:tcPr>
            <w:tcW w:w="3998" w:type="dxa"/>
            <w:tcBorders>
              <w:top w:val="nil"/>
              <w:left w:val="nil"/>
              <w:bottom w:val="single" w:sz="4" w:space="0" w:color="auto"/>
              <w:right w:val="single" w:sz="4" w:space="0" w:color="auto"/>
            </w:tcBorders>
            <w:shd w:val="clear" w:color="auto" w:fill="auto"/>
            <w:noWrap/>
            <w:vAlign w:val="bottom"/>
          </w:tcPr>
          <w:p w:rsidR="00733334" w:rsidRPr="00CD5209" w:rsidRDefault="00733334" w:rsidP="005D1F51">
            <w:pPr>
              <w:jc w:val="center"/>
              <w:rPr>
                <w:color w:val="000000"/>
                <w:lang w:val="en-US"/>
              </w:rPr>
            </w:pPr>
            <w:r w:rsidRPr="00CD5209">
              <w:rPr>
                <w:color w:val="000000"/>
                <w:lang w:val="en-US"/>
              </w:rPr>
              <w:t>5 yrs</w:t>
            </w:r>
          </w:p>
        </w:tc>
      </w:tr>
      <w:tr w:rsidR="00733334" w:rsidRPr="00CD5209">
        <w:trPr>
          <w:trHeight w:val="315"/>
        </w:trPr>
        <w:tc>
          <w:tcPr>
            <w:tcW w:w="5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3334" w:rsidRPr="00CD5209" w:rsidRDefault="00733334" w:rsidP="005D1F51">
            <w:pPr>
              <w:jc w:val="center"/>
              <w:rPr>
                <w:color w:val="000000"/>
                <w:lang w:val="en-US"/>
              </w:rPr>
            </w:pPr>
            <w:r w:rsidRPr="00CD5209">
              <w:rPr>
                <w:color w:val="000000"/>
                <w:lang w:val="en-US"/>
              </w:rPr>
              <w:t>Records of internal and external audits</w:t>
            </w:r>
          </w:p>
        </w:tc>
        <w:tc>
          <w:tcPr>
            <w:tcW w:w="3998" w:type="dxa"/>
            <w:tcBorders>
              <w:top w:val="nil"/>
              <w:left w:val="nil"/>
              <w:bottom w:val="single" w:sz="4" w:space="0" w:color="auto"/>
              <w:right w:val="single" w:sz="4" w:space="0" w:color="auto"/>
            </w:tcBorders>
            <w:shd w:val="clear" w:color="auto" w:fill="auto"/>
            <w:noWrap/>
            <w:vAlign w:val="bottom"/>
          </w:tcPr>
          <w:p w:rsidR="00733334" w:rsidRPr="00CD5209" w:rsidRDefault="00733334" w:rsidP="005D1F51">
            <w:pPr>
              <w:jc w:val="center"/>
              <w:rPr>
                <w:color w:val="000000"/>
                <w:lang w:val="en-US"/>
              </w:rPr>
            </w:pPr>
            <w:r w:rsidRPr="00CD5209">
              <w:rPr>
                <w:color w:val="000000"/>
                <w:lang w:val="en-US"/>
              </w:rPr>
              <w:t>5yrs</w:t>
            </w:r>
          </w:p>
        </w:tc>
      </w:tr>
      <w:tr w:rsidR="00733334" w:rsidRPr="00CD5209">
        <w:trPr>
          <w:trHeight w:val="315"/>
        </w:trPr>
        <w:tc>
          <w:tcPr>
            <w:tcW w:w="5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3334" w:rsidRPr="00CD5209" w:rsidRDefault="00733334" w:rsidP="005D1F51">
            <w:pPr>
              <w:jc w:val="center"/>
              <w:rPr>
                <w:color w:val="000000"/>
                <w:lang w:val="en-US"/>
              </w:rPr>
            </w:pPr>
            <w:r w:rsidRPr="00CD5209">
              <w:rPr>
                <w:color w:val="000000"/>
                <w:lang w:val="en-US"/>
              </w:rPr>
              <w:t>External quality assessment records /inter</w:t>
            </w:r>
            <w:r w:rsidR="00AD673A" w:rsidRPr="00CD5209">
              <w:rPr>
                <w:color w:val="000000"/>
                <w:lang w:val="en-US"/>
              </w:rPr>
              <w:t xml:space="preserve"> </w:t>
            </w:r>
            <w:r w:rsidRPr="00CD5209">
              <w:rPr>
                <w:color w:val="000000"/>
                <w:lang w:val="en-US"/>
              </w:rPr>
              <w:t>laboratory comparisons</w:t>
            </w:r>
          </w:p>
        </w:tc>
        <w:tc>
          <w:tcPr>
            <w:tcW w:w="3998" w:type="dxa"/>
            <w:tcBorders>
              <w:top w:val="nil"/>
              <w:left w:val="nil"/>
              <w:bottom w:val="single" w:sz="4" w:space="0" w:color="auto"/>
              <w:right w:val="single" w:sz="4" w:space="0" w:color="auto"/>
            </w:tcBorders>
            <w:shd w:val="clear" w:color="auto" w:fill="auto"/>
            <w:noWrap/>
            <w:vAlign w:val="bottom"/>
          </w:tcPr>
          <w:p w:rsidR="00733334" w:rsidRPr="00CD5209" w:rsidRDefault="00733334" w:rsidP="005D1F51">
            <w:pPr>
              <w:jc w:val="center"/>
              <w:rPr>
                <w:color w:val="000000"/>
                <w:lang w:val="en-US"/>
              </w:rPr>
            </w:pPr>
            <w:r w:rsidRPr="00CD5209">
              <w:rPr>
                <w:color w:val="000000"/>
                <w:lang w:val="en-US"/>
              </w:rPr>
              <w:t>5yrs</w:t>
            </w:r>
          </w:p>
        </w:tc>
      </w:tr>
      <w:tr w:rsidR="00733334" w:rsidRPr="00CD5209">
        <w:trPr>
          <w:trHeight w:val="315"/>
        </w:trPr>
        <w:tc>
          <w:tcPr>
            <w:tcW w:w="5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3334" w:rsidRPr="00CD5209" w:rsidRDefault="00733334" w:rsidP="005D1F51">
            <w:pPr>
              <w:jc w:val="center"/>
              <w:rPr>
                <w:color w:val="000000"/>
                <w:lang w:val="en-US"/>
              </w:rPr>
            </w:pPr>
            <w:r w:rsidRPr="00CD5209">
              <w:rPr>
                <w:color w:val="000000"/>
                <w:lang w:val="en-US"/>
              </w:rPr>
              <w:t>Quality improvement records</w:t>
            </w:r>
          </w:p>
        </w:tc>
        <w:tc>
          <w:tcPr>
            <w:tcW w:w="3998" w:type="dxa"/>
            <w:tcBorders>
              <w:top w:val="nil"/>
              <w:left w:val="nil"/>
              <w:bottom w:val="single" w:sz="4" w:space="0" w:color="auto"/>
              <w:right w:val="single" w:sz="4" w:space="0" w:color="auto"/>
            </w:tcBorders>
            <w:shd w:val="clear" w:color="auto" w:fill="auto"/>
            <w:noWrap/>
            <w:vAlign w:val="bottom"/>
          </w:tcPr>
          <w:p w:rsidR="00733334" w:rsidRPr="00CD5209" w:rsidRDefault="00733334" w:rsidP="005D1F51">
            <w:pPr>
              <w:jc w:val="center"/>
              <w:rPr>
                <w:color w:val="000000"/>
                <w:lang w:val="en-US"/>
              </w:rPr>
            </w:pPr>
            <w:r w:rsidRPr="00CD5209">
              <w:rPr>
                <w:color w:val="000000"/>
                <w:lang w:val="en-US"/>
              </w:rPr>
              <w:t>5 yrs</w:t>
            </w:r>
          </w:p>
        </w:tc>
      </w:tr>
      <w:tr w:rsidR="00733334" w:rsidRPr="00CD5209">
        <w:trPr>
          <w:trHeight w:val="315"/>
        </w:trPr>
        <w:tc>
          <w:tcPr>
            <w:tcW w:w="5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3334" w:rsidRPr="00CD5209" w:rsidRDefault="00733334" w:rsidP="005D1F51">
            <w:pPr>
              <w:jc w:val="center"/>
              <w:rPr>
                <w:color w:val="000000"/>
                <w:lang w:val="en-US"/>
              </w:rPr>
            </w:pPr>
            <w:r w:rsidRPr="00CD5209">
              <w:rPr>
                <w:color w:val="000000"/>
                <w:lang w:val="en-US"/>
              </w:rPr>
              <w:t>Instrument maintenance records, including internal and external calibration records</w:t>
            </w:r>
          </w:p>
        </w:tc>
        <w:tc>
          <w:tcPr>
            <w:tcW w:w="3998" w:type="dxa"/>
            <w:tcBorders>
              <w:top w:val="nil"/>
              <w:left w:val="nil"/>
              <w:bottom w:val="single" w:sz="4" w:space="0" w:color="auto"/>
              <w:right w:val="single" w:sz="4" w:space="0" w:color="auto"/>
            </w:tcBorders>
            <w:shd w:val="clear" w:color="auto" w:fill="auto"/>
            <w:noWrap/>
            <w:vAlign w:val="bottom"/>
          </w:tcPr>
          <w:p w:rsidR="00733334" w:rsidRPr="00CD5209" w:rsidRDefault="00733334" w:rsidP="005D1F51">
            <w:pPr>
              <w:jc w:val="center"/>
              <w:rPr>
                <w:color w:val="000000"/>
                <w:lang w:val="en-US"/>
              </w:rPr>
            </w:pPr>
            <w:r w:rsidRPr="00CD5209">
              <w:rPr>
                <w:color w:val="000000"/>
                <w:lang w:val="en-US"/>
              </w:rPr>
              <w:t>30yrs</w:t>
            </w:r>
          </w:p>
        </w:tc>
      </w:tr>
      <w:tr w:rsidR="00733334" w:rsidRPr="00CD5209">
        <w:trPr>
          <w:trHeight w:val="315"/>
        </w:trPr>
        <w:tc>
          <w:tcPr>
            <w:tcW w:w="5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3334" w:rsidRPr="00CD5209" w:rsidRDefault="00733334" w:rsidP="005D1F51">
            <w:pPr>
              <w:jc w:val="center"/>
              <w:rPr>
                <w:color w:val="000000"/>
                <w:lang w:val="en-US"/>
              </w:rPr>
            </w:pPr>
            <w:r w:rsidRPr="00CD5209">
              <w:rPr>
                <w:color w:val="000000"/>
                <w:lang w:val="en-US"/>
              </w:rPr>
              <w:t>Lot documentation, certificates of supplies, package inserts</w:t>
            </w:r>
          </w:p>
        </w:tc>
        <w:tc>
          <w:tcPr>
            <w:tcW w:w="3998" w:type="dxa"/>
            <w:tcBorders>
              <w:top w:val="nil"/>
              <w:left w:val="nil"/>
              <w:bottom w:val="single" w:sz="4" w:space="0" w:color="auto"/>
              <w:right w:val="single" w:sz="4" w:space="0" w:color="auto"/>
            </w:tcBorders>
            <w:shd w:val="clear" w:color="auto" w:fill="auto"/>
            <w:noWrap/>
            <w:vAlign w:val="bottom"/>
          </w:tcPr>
          <w:p w:rsidR="00733334" w:rsidRPr="00CD5209" w:rsidRDefault="00733334" w:rsidP="005D1F51">
            <w:pPr>
              <w:jc w:val="center"/>
              <w:rPr>
                <w:color w:val="000000"/>
                <w:lang w:val="en-US"/>
              </w:rPr>
            </w:pPr>
            <w:r w:rsidRPr="00CD5209">
              <w:rPr>
                <w:color w:val="000000"/>
                <w:lang w:val="en-US"/>
              </w:rPr>
              <w:t>30yrs</w:t>
            </w:r>
          </w:p>
        </w:tc>
      </w:tr>
      <w:tr w:rsidR="00733334" w:rsidRPr="00CD5209">
        <w:trPr>
          <w:trHeight w:val="315"/>
        </w:trPr>
        <w:tc>
          <w:tcPr>
            <w:tcW w:w="5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3334" w:rsidRPr="00CD5209" w:rsidRDefault="00733334" w:rsidP="005D1F51">
            <w:pPr>
              <w:jc w:val="center"/>
              <w:rPr>
                <w:color w:val="000000"/>
                <w:lang w:val="en-US"/>
              </w:rPr>
            </w:pPr>
            <w:r w:rsidRPr="00CD5209">
              <w:rPr>
                <w:color w:val="000000"/>
                <w:lang w:val="en-US"/>
              </w:rPr>
              <w:t>Incident/accident record and action taken</w:t>
            </w:r>
          </w:p>
        </w:tc>
        <w:tc>
          <w:tcPr>
            <w:tcW w:w="3998" w:type="dxa"/>
            <w:tcBorders>
              <w:top w:val="nil"/>
              <w:left w:val="nil"/>
              <w:bottom w:val="single" w:sz="4" w:space="0" w:color="auto"/>
              <w:right w:val="single" w:sz="4" w:space="0" w:color="auto"/>
            </w:tcBorders>
            <w:shd w:val="clear" w:color="auto" w:fill="auto"/>
            <w:noWrap/>
            <w:vAlign w:val="bottom"/>
          </w:tcPr>
          <w:p w:rsidR="00733334" w:rsidRPr="00CD5209" w:rsidRDefault="00733334" w:rsidP="005D1F51">
            <w:pPr>
              <w:jc w:val="center"/>
              <w:rPr>
                <w:color w:val="000000"/>
                <w:lang w:val="en-US"/>
              </w:rPr>
            </w:pPr>
            <w:r w:rsidRPr="00CD5209">
              <w:rPr>
                <w:color w:val="000000"/>
                <w:lang w:val="en-US"/>
              </w:rPr>
              <w:t>30yrs</w:t>
            </w:r>
          </w:p>
        </w:tc>
      </w:tr>
      <w:tr w:rsidR="00733334" w:rsidRPr="00CD5209">
        <w:trPr>
          <w:trHeight w:val="315"/>
        </w:trPr>
        <w:tc>
          <w:tcPr>
            <w:tcW w:w="53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733334" w:rsidRPr="00CD5209" w:rsidRDefault="00733334" w:rsidP="005D1F51">
            <w:pPr>
              <w:jc w:val="center"/>
              <w:rPr>
                <w:color w:val="000000"/>
                <w:lang w:val="en-US"/>
              </w:rPr>
            </w:pPr>
            <w:r w:rsidRPr="00CD5209">
              <w:rPr>
                <w:color w:val="000000"/>
                <w:lang w:val="en-US"/>
              </w:rPr>
              <w:t>Staff training and competency records</w:t>
            </w:r>
          </w:p>
        </w:tc>
        <w:tc>
          <w:tcPr>
            <w:tcW w:w="3998" w:type="dxa"/>
            <w:tcBorders>
              <w:top w:val="nil"/>
              <w:left w:val="nil"/>
              <w:bottom w:val="single" w:sz="4" w:space="0" w:color="auto"/>
              <w:right w:val="single" w:sz="4" w:space="0" w:color="auto"/>
            </w:tcBorders>
            <w:shd w:val="clear" w:color="auto" w:fill="auto"/>
            <w:noWrap/>
            <w:vAlign w:val="bottom"/>
          </w:tcPr>
          <w:p w:rsidR="00733334" w:rsidRPr="00CD5209" w:rsidRDefault="00733334" w:rsidP="005D1F51">
            <w:pPr>
              <w:jc w:val="center"/>
              <w:rPr>
                <w:color w:val="000000"/>
                <w:lang w:val="en-US"/>
              </w:rPr>
            </w:pPr>
            <w:r w:rsidRPr="00CD5209">
              <w:rPr>
                <w:color w:val="000000"/>
                <w:lang w:val="en-US"/>
              </w:rPr>
              <w:t>30yrs</w:t>
            </w:r>
          </w:p>
        </w:tc>
      </w:tr>
    </w:tbl>
    <w:p w:rsidR="00733334" w:rsidRPr="00CD5209" w:rsidRDefault="00733334" w:rsidP="00733334">
      <w:pPr>
        <w:tabs>
          <w:tab w:val="left" w:pos="1418"/>
          <w:tab w:val="left" w:pos="1843"/>
        </w:tabs>
        <w:autoSpaceDE w:val="0"/>
        <w:autoSpaceDN w:val="0"/>
        <w:adjustRightInd w:val="0"/>
        <w:ind w:left="1418" w:hanging="1276"/>
        <w:jc w:val="both"/>
        <w:rPr>
          <w:b/>
          <w:color w:val="000000"/>
        </w:rPr>
      </w:pPr>
      <w:r w:rsidRPr="00CD5209">
        <w:rPr>
          <w:b/>
          <w:color w:val="000000"/>
        </w:rPr>
        <w:t>Table 4 List of Blood Transfusion Records and their Associated Minimum Retention Times</w:t>
      </w:r>
    </w:p>
    <w:p w:rsidR="00733334" w:rsidRPr="00CD5209" w:rsidRDefault="00733334" w:rsidP="00DC56FE">
      <w:pPr>
        <w:tabs>
          <w:tab w:val="left" w:pos="1418"/>
          <w:tab w:val="left" w:pos="1843"/>
        </w:tabs>
        <w:autoSpaceDE w:val="0"/>
        <w:autoSpaceDN w:val="0"/>
        <w:adjustRightInd w:val="0"/>
        <w:ind w:left="1418"/>
        <w:jc w:val="both"/>
        <w:rPr>
          <w:color w:val="000000"/>
        </w:rPr>
      </w:pPr>
    </w:p>
    <w:p w:rsidR="007E5871" w:rsidRPr="00CD5209" w:rsidRDefault="00D51448" w:rsidP="00D51448">
      <w:pPr>
        <w:pStyle w:val="Heading2"/>
        <w:ind w:firstLine="709"/>
        <w:rPr>
          <w:color w:val="000000"/>
        </w:rPr>
      </w:pPr>
      <w:bookmarkStart w:id="21" w:name="_Toc476588749"/>
      <w:r w:rsidRPr="00CD5209">
        <w:rPr>
          <w:color w:val="000000"/>
        </w:rPr>
        <w:t>4.14</w:t>
      </w:r>
      <w:r w:rsidRPr="00CD5209">
        <w:rPr>
          <w:color w:val="000000"/>
        </w:rPr>
        <w:tab/>
      </w:r>
      <w:r w:rsidR="002300D3" w:rsidRPr="00CD5209">
        <w:rPr>
          <w:color w:val="000000"/>
        </w:rPr>
        <w:t xml:space="preserve">Evaluation and </w:t>
      </w:r>
      <w:r w:rsidR="007E5871" w:rsidRPr="00CD5209">
        <w:rPr>
          <w:color w:val="000000"/>
        </w:rPr>
        <w:t>Audits</w:t>
      </w:r>
      <w:bookmarkEnd w:id="21"/>
    </w:p>
    <w:p w:rsidR="009830AE" w:rsidRPr="00CD5209" w:rsidRDefault="009830AE" w:rsidP="009830AE">
      <w:pPr>
        <w:jc w:val="both"/>
        <w:rPr>
          <w:b/>
          <w:bCs/>
          <w:color w:val="000000"/>
        </w:rPr>
      </w:pPr>
    </w:p>
    <w:p w:rsidR="009830AE" w:rsidRPr="00CD5209" w:rsidRDefault="00732C25" w:rsidP="00D51448">
      <w:pPr>
        <w:ind w:left="1418" w:hanging="709"/>
        <w:jc w:val="both"/>
        <w:rPr>
          <w:b/>
          <w:bCs/>
          <w:color w:val="000000"/>
        </w:rPr>
      </w:pPr>
      <w:r w:rsidRPr="00CD5209">
        <w:rPr>
          <w:b/>
          <w:bCs/>
          <w:color w:val="000000"/>
        </w:rPr>
        <w:t>4.14.1</w:t>
      </w:r>
      <w:r w:rsidRPr="00CD5209">
        <w:rPr>
          <w:b/>
          <w:bCs/>
          <w:color w:val="000000"/>
        </w:rPr>
        <w:tab/>
      </w:r>
      <w:r w:rsidR="009830AE" w:rsidRPr="00CD5209">
        <w:rPr>
          <w:b/>
          <w:bCs/>
          <w:color w:val="000000"/>
        </w:rPr>
        <w:t>General</w:t>
      </w:r>
    </w:p>
    <w:p w:rsidR="00402467" w:rsidRPr="00CD5209" w:rsidRDefault="00402467" w:rsidP="00402467">
      <w:pPr>
        <w:ind w:left="748"/>
        <w:jc w:val="both"/>
        <w:rPr>
          <w:b/>
          <w:bCs/>
          <w:color w:val="000000"/>
        </w:rPr>
      </w:pPr>
    </w:p>
    <w:p w:rsidR="00DC56FE" w:rsidRPr="00CD5209" w:rsidRDefault="00EC50C2" w:rsidP="002300D3">
      <w:pPr>
        <w:ind w:left="1440"/>
        <w:jc w:val="both"/>
        <w:rPr>
          <w:i/>
          <w:iCs/>
          <w:color w:val="000000"/>
        </w:rPr>
      </w:pPr>
      <w:r w:rsidRPr="00CD5209">
        <w:rPr>
          <w:color w:val="000000"/>
        </w:rPr>
        <w:t xml:space="preserve">The </w:t>
      </w:r>
      <w:r w:rsidR="00A46ECF" w:rsidRPr="00CD5209">
        <w:rPr>
          <w:color w:val="000000"/>
        </w:rPr>
        <w:t>Department of Pathology</w:t>
      </w:r>
      <w:r w:rsidRPr="00CD5209">
        <w:rPr>
          <w:color w:val="000000"/>
        </w:rPr>
        <w:t xml:space="preserve"> </w:t>
      </w:r>
      <w:r w:rsidR="007E5871" w:rsidRPr="00CD5209">
        <w:rPr>
          <w:color w:val="000000"/>
        </w:rPr>
        <w:t xml:space="preserve">implements </w:t>
      </w:r>
      <w:r w:rsidR="007E5871" w:rsidRPr="00CD5209">
        <w:rPr>
          <w:i/>
          <w:iCs/>
          <w:color w:val="000000"/>
        </w:rPr>
        <w:t>QP-GEN-000</w:t>
      </w:r>
      <w:r w:rsidR="00733334" w:rsidRPr="00CD5209">
        <w:rPr>
          <w:i/>
          <w:iCs/>
          <w:color w:val="000000"/>
        </w:rPr>
        <w:t>2</w:t>
      </w:r>
      <w:r w:rsidR="006A3967" w:rsidRPr="00CD5209">
        <w:rPr>
          <w:i/>
          <w:iCs/>
          <w:color w:val="000000"/>
        </w:rPr>
        <w:t xml:space="preserve"> Evaluation and Audits</w:t>
      </w:r>
      <w:r w:rsidR="009830AE" w:rsidRPr="00CD5209">
        <w:rPr>
          <w:i/>
          <w:iCs/>
          <w:color w:val="000000"/>
        </w:rPr>
        <w:t>:</w:t>
      </w:r>
    </w:p>
    <w:p w:rsidR="00DC56FE" w:rsidRPr="00CD5209" w:rsidRDefault="00DC56FE" w:rsidP="002300D3">
      <w:pPr>
        <w:ind w:left="1440"/>
        <w:jc w:val="both"/>
        <w:rPr>
          <w:i/>
          <w:iCs/>
          <w:color w:val="000000"/>
        </w:rPr>
      </w:pPr>
    </w:p>
    <w:p w:rsidR="00733334" w:rsidRPr="00CD5209" w:rsidRDefault="00DC56FE" w:rsidP="00ED6387">
      <w:pPr>
        <w:numPr>
          <w:ilvl w:val="0"/>
          <w:numId w:val="49"/>
        </w:numPr>
        <w:jc w:val="both"/>
        <w:rPr>
          <w:color w:val="000000"/>
        </w:rPr>
      </w:pPr>
      <w:r w:rsidRPr="00CD5209">
        <w:rPr>
          <w:color w:val="000000"/>
        </w:rPr>
        <w:t>T</w:t>
      </w:r>
      <w:r w:rsidR="007E5871" w:rsidRPr="00CD5209">
        <w:rPr>
          <w:color w:val="000000"/>
        </w:rPr>
        <w:t xml:space="preserve">o verify </w:t>
      </w:r>
      <w:r w:rsidRPr="00CD5209">
        <w:rPr>
          <w:color w:val="000000"/>
        </w:rPr>
        <w:t xml:space="preserve">that the pre-examination, examination and post-examination and supporting processes are being conducted in a manner that meets the needs and requirements of the users.  </w:t>
      </w:r>
    </w:p>
    <w:p w:rsidR="00FF439C" w:rsidRPr="00CD5209" w:rsidRDefault="007E5871" w:rsidP="00733334">
      <w:pPr>
        <w:ind w:left="2160"/>
        <w:jc w:val="both"/>
        <w:rPr>
          <w:color w:val="000000"/>
        </w:rPr>
      </w:pPr>
      <w:r w:rsidRPr="00CD5209">
        <w:rPr>
          <w:color w:val="000000"/>
        </w:rPr>
        <w:t xml:space="preserve"> </w:t>
      </w:r>
    </w:p>
    <w:p w:rsidR="00DC56FE" w:rsidRPr="00CD5209" w:rsidRDefault="00DC56FE" w:rsidP="00ED6387">
      <w:pPr>
        <w:numPr>
          <w:ilvl w:val="0"/>
          <w:numId w:val="49"/>
        </w:numPr>
        <w:jc w:val="both"/>
        <w:rPr>
          <w:color w:val="000000"/>
        </w:rPr>
      </w:pPr>
      <w:r w:rsidRPr="00CD5209">
        <w:rPr>
          <w:color w:val="000000"/>
        </w:rPr>
        <w:t>To ensure conformity to the quality management system</w:t>
      </w:r>
    </w:p>
    <w:p w:rsidR="00733334" w:rsidRPr="00CD5209" w:rsidRDefault="00733334" w:rsidP="00733334">
      <w:pPr>
        <w:pStyle w:val="ListParagraph"/>
        <w:rPr>
          <w:color w:val="000000"/>
        </w:rPr>
      </w:pPr>
    </w:p>
    <w:p w:rsidR="00DC56FE" w:rsidRPr="00CD5209" w:rsidRDefault="009830AE" w:rsidP="00ED6387">
      <w:pPr>
        <w:numPr>
          <w:ilvl w:val="0"/>
          <w:numId w:val="49"/>
        </w:numPr>
        <w:jc w:val="both"/>
        <w:rPr>
          <w:color w:val="000000"/>
        </w:rPr>
      </w:pPr>
      <w:r w:rsidRPr="00CD5209">
        <w:rPr>
          <w:color w:val="000000"/>
        </w:rPr>
        <w:t>To continually improve the effectiveness of the quality management system</w:t>
      </w:r>
    </w:p>
    <w:p w:rsidR="007E5871" w:rsidRPr="00CD5209" w:rsidRDefault="007E5871">
      <w:pPr>
        <w:ind w:left="1146"/>
        <w:jc w:val="both"/>
        <w:rPr>
          <w:color w:val="000000"/>
        </w:rPr>
      </w:pPr>
    </w:p>
    <w:p w:rsidR="007E5871" w:rsidRPr="00CD5209" w:rsidRDefault="007E5871" w:rsidP="002A685D">
      <w:pPr>
        <w:ind w:left="1440"/>
        <w:jc w:val="both"/>
        <w:rPr>
          <w:i/>
          <w:color w:val="000000"/>
        </w:rPr>
      </w:pPr>
      <w:r w:rsidRPr="00CD5209">
        <w:rPr>
          <w:color w:val="000000"/>
        </w:rPr>
        <w:t>In order to emphasise areas critically important to patient care, vertical audits of Haemovigilance activities and Traceability are carried out on an on-going basis by tracking blood and/or blood produ</w:t>
      </w:r>
      <w:r w:rsidR="00733334" w:rsidRPr="00CD5209">
        <w:rPr>
          <w:color w:val="000000"/>
        </w:rPr>
        <w:t xml:space="preserve">cts from receipt to transfusion as per </w:t>
      </w:r>
      <w:r w:rsidR="00733334" w:rsidRPr="00CD5209">
        <w:rPr>
          <w:i/>
          <w:color w:val="000000"/>
        </w:rPr>
        <w:t>HP-GEN-0007 Operation and Function of Haemovigilance Role.</w:t>
      </w:r>
    </w:p>
    <w:p w:rsidR="00A46ECF" w:rsidRPr="00CD5209" w:rsidRDefault="00A46ECF" w:rsidP="001933AB">
      <w:pPr>
        <w:tabs>
          <w:tab w:val="left" w:pos="1418"/>
        </w:tabs>
        <w:autoSpaceDE w:val="0"/>
        <w:autoSpaceDN w:val="0"/>
        <w:adjustRightInd w:val="0"/>
        <w:ind w:left="1418" w:hanging="709"/>
        <w:jc w:val="both"/>
        <w:rPr>
          <w:i/>
          <w:color w:val="000000"/>
        </w:rPr>
      </w:pPr>
      <w:r w:rsidRPr="00CD5209">
        <w:rPr>
          <w:color w:val="000000"/>
        </w:rPr>
        <w:tab/>
        <w:t xml:space="preserve"> </w:t>
      </w:r>
    </w:p>
    <w:p w:rsidR="002A685D" w:rsidRPr="00CD5209" w:rsidRDefault="002A685D" w:rsidP="00DC56FE">
      <w:pPr>
        <w:tabs>
          <w:tab w:val="left" w:pos="1418"/>
        </w:tabs>
        <w:autoSpaceDE w:val="0"/>
        <w:autoSpaceDN w:val="0"/>
        <w:adjustRightInd w:val="0"/>
        <w:ind w:left="1418"/>
        <w:jc w:val="both"/>
        <w:rPr>
          <w:color w:val="000000"/>
        </w:rPr>
      </w:pPr>
      <w:r w:rsidRPr="00CD5209">
        <w:rPr>
          <w:bCs/>
          <w:color w:val="000000"/>
        </w:rPr>
        <w:t xml:space="preserve">The Internal Audit Schedule is prepared by the </w:t>
      </w:r>
      <w:r w:rsidR="00EC284B" w:rsidRPr="00CD5209">
        <w:rPr>
          <w:bCs/>
          <w:color w:val="000000"/>
        </w:rPr>
        <w:t xml:space="preserve">Quality </w:t>
      </w:r>
      <w:r w:rsidR="0014664D" w:rsidRPr="00CD5209">
        <w:rPr>
          <w:bCs/>
          <w:color w:val="000000"/>
        </w:rPr>
        <w:t>Co-ordinator</w:t>
      </w:r>
      <w:r w:rsidR="00255560" w:rsidRPr="00CD5209">
        <w:rPr>
          <w:bCs/>
          <w:color w:val="000000"/>
        </w:rPr>
        <w:t xml:space="preserve"> and indicates the area to </w:t>
      </w:r>
      <w:r w:rsidRPr="00CD5209">
        <w:rPr>
          <w:bCs/>
          <w:color w:val="000000"/>
        </w:rPr>
        <w:t>be audited, the month the audit is to ta</w:t>
      </w:r>
      <w:r w:rsidR="00EC284B" w:rsidRPr="00CD5209">
        <w:rPr>
          <w:bCs/>
          <w:color w:val="000000"/>
        </w:rPr>
        <w:t>ke place, the auditor assigned.</w:t>
      </w:r>
    </w:p>
    <w:p w:rsidR="002A685D" w:rsidRPr="00CD5209" w:rsidRDefault="002A685D" w:rsidP="002A685D">
      <w:pPr>
        <w:tabs>
          <w:tab w:val="left" w:pos="1418"/>
        </w:tabs>
        <w:autoSpaceDE w:val="0"/>
        <w:autoSpaceDN w:val="0"/>
        <w:adjustRightInd w:val="0"/>
        <w:ind w:left="1418" w:hanging="709"/>
        <w:jc w:val="both"/>
        <w:rPr>
          <w:color w:val="000000"/>
        </w:rPr>
      </w:pPr>
    </w:p>
    <w:p w:rsidR="002A685D" w:rsidRPr="00CD5209" w:rsidRDefault="002A685D" w:rsidP="002A685D">
      <w:pPr>
        <w:tabs>
          <w:tab w:val="left" w:pos="1418"/>
        </w:tabs>
        <w:autoSpaceDE w:val="0"/>
        <w:autoSpaceDN w:val="0"/>
        <w:adjustRightInd w:val="0"/>
        <w:ind w:left="1418" w:hanging="709"/>
        <w:jc w:val="both"/>
        <w:rPr>
          <w:color w:val="000000"/>
        </w:rPr>
      </w:pPr>
      <w:r w:rsidRPr="00CD5209">
        <w:rPr>
          <w:color w:val="000000"/>
        </w:rPr>
        <w:tab/>
        <w:t>All elements of the Quality Management System are subject to internal audit once every twelve months.</w:t>
      </w:r>
      <w:r w:rsidR="00A46ECF" w:rsidRPr="00CD5209">
        <w:rPr>
          <w:color w:val="000000"/>
        </w:rPr>
        <w:t xml:space="preserve">  </w:t>
      </w:r>
    </w:p>
    <w:p w:rsidR="00A46ECF" w:rsidRPr="00CD5209" w:rsidRDefault="00A46ECF" w:rsidP="002A685D">
      <w:pPr>
        <w:tabs>
          <w:tab w:val="left" w:pos="1418"/>
        </w:tabs>
        <w:autoSpaceDE w:val="0"/>
        <w:autoSpaceDN w:val="0"/>
        <w:adjustRightInd w:val="0"/>
        <w:ind w:left="1418" w:hanging="709"/>
        <w:jc w:val="both"/>
        <w:rPr>
          <w:bCs/>
          <w:color w:val="000000"/>
        </w:rPr>
      </w:pPr>
    </w:p>
    <w:p w:rsidR="009830AE" w:rsidRPr="00CD5209" w:rsidRDefault="009830AE" w:rsidP="00D51448">
      <w:pPr>
        <w:autoSpaceDE w:val="0"/>
        <w:autoSpaceDN w:val="0"/>
        <w:adjustRightInd w:val="0"/>
        <w:ind w:left="1418" w:hanging="709"/>
        <w:jc w:val="both"/>
        <w:rPr>
          <w:bCs/>
          <w:color w:val="000000"/>
        </w:rPr>
      </w:pPr>
      <w:r w:rsidRPr="00CD5209">
        <w:rPr>
          <w:b/>
          <w:color w:val="000000"/>
        </w:rPr>
        <w:t>4.14.2</w:t>
      </w:r>
      <w:r w:rsidRPr="00CD5209">
        <w:rPr>
          <w:color w:val="000000"/>
        </w:rPr>
        <w:tab/>
      </w:r>
      <w:r w:rsidRPr="00CD5209">
        <w:rPr>
          <w:b/>
          <w:color w:val="000000"/>
        </w:rPr>
        <w:t>Periodic Review of Requests and Suitability of Procedures and Sample Requirements</w:t>
      </w:r>
      <w:r w:rsidR="002A685D" w:rsidRPr="00CD5209">
        <w:rPr>
          <w:bCs/>
          <w:color w:val="000000"/>
        </w:rPr>
        <w:tab/>
      </w:r>
    </w:p>
    <w:p w:rsidR="009830AE" w:rsidRPr="00CD5209" w:rsidRDefault="009830AE" w:rsidP="009830AE">
      <w:pPr>
        <w:autoSpaceDE w:val="0"/>
        <w:autoSpaceDN w:val="0"/>
        <w:adjustRightInd w:val="0"/>
        <w:ind w:left="1418" w:hanging="709"/>
        <w:jc w:val="both"/>
        <w:rPr>
          <w:bCs/>
          <w:color w:val="000000"/>
        </w:rPr>
      </w:pPr>
    </w:p>
    <w:p w:rsidR="002A685D" w:rsidRPr="00CD5209" w:rsidRDefault="002A685D" w:rsidP="009830AE">
      <w:pPr>
        <w:autoSpaceDE w:val="0"/>
        <w:autoSpaceDN w:val="0"/>
        <w:adjustRightInd w:val="0"/>
        <w:ind w:left="1418"/>
        <w:jc w:val="both"/>
        <w:rPr>
          <w:color w:val="000000"/>
        </w:rPr>
      </w:pPr>
      <w:r w:rsidRPr="00CD5209">
        <w:rPr>
          <w:bCs/>
          <w:color w:val="000000"/>
        </w:rPr>
        <w:t xml:space="preserve">Audits are performed by designated personnel who have undergone auditor training. Where possible, </w:t>
      </w:r>
      <w:r w:rsidRPr="00CD5209">
        <w:rPr>
          <w:color w:val="000000"/>
        </w:rPr>
        <w:t>personnel do not audit their own activities.</w:t>
      </w:r>
      <w:r w:rsidR="009830AE" w:rsidRPr="00CD5209">
        <w:rPr>
          <w:color w:val="000000"/>
        </w:rPr>
        <w:t xml:space="preserve">  Auditors review the examinations provided by the laboratory to ensure that they are clinically appropriate for the requests received.</w:t>
      </w:r>
    </w:p>
    <w:p w:rsidR="009830AE" w:rsidRPr="00CD5209" w:rsidRDefault="009830AE" w:rsidP="009830AE">
      <w:pPr>
        <w:autoSpaceDE w:val="0"/>
        <w:autoSpaceDN w:val="0"/>
        <w:adjustRightInd w:val="0"/>
        <w:ind w:left="1418"/>
        <w:jc w:val="both"/>
        <w:rPr>
          <w:color w:val="000000"/>
        </w:rPr>
      </w:pPr>
    </w:p>
    <w:p w:rsidR="002A685D" w:rsidRPr="00CD5209" w:rsidRDefault="009830AE" w:rsidP="00EC6E03">
      <w:pPr>
        <w:autoSpaceDE w:val="0"/>
        <w:autoSpaceDN w:val="0"/>
        <w:adjustRightInd w:val="0"/>
        <w:ind w:left="1418"/>
        <w:jc w:val="both"/>
        <w:rPr>
          <w:color w:val="000000"/>
        </w:rPr>
      </w:pPr>
      <w:r w:rsidRPr="00CD5209">
        <w:rPr>
          <w:color w:val="000000"/>
        </w:rPr>
        <w:t>The laboratory reviews periodically sample volume, collection device and preservative requirements for blood, urine, other body fluids, tissue and other sample types, as appropriate, to ensure that neither insufficient nor excessive amounts of sample are collected and the sample is properly coll</w:t>
      </w:r>
      <w:r w:rsidR="00AA1CDF" w:rsidRPr="00CD5209">
        <w:rPr>
          <w:color w:val="000000"/>
        </w:rPr>
        <w:t xml:space="preserve">ected to preserve the measurand.  </w:t>
      </w:r>
      <w:r w:rsidR="006468BB" w:rsidRPr="00CD5209">
        <w:rPr>
          <w:color w:val="000000"/>
        </w:rPr>
        <w:t>This is described in</w:t>
      </w:r>
      <w:r w:rsidR="00AA1CDF" w:rsidRPr="00CD5209">
        <w:rPr>
          <w:color w:val="000000"/>
        </w:rPr>
        <w:t xml:space="preserve"> </w:t>
      </w:r>
      <w:r w:rsidR="00AA1CDF" w:rsidRPr="00CD5209">
        <w:rPr>
          <w:i/>
          <w:color w:val="000000"/>
        </w:rPr>
        <w:t>QP-GEN-000</w:t>
      </w:r>
      <w:r w:rsidR="00733334" w:rsidRPr="00CD5209">
        <w:rPr>
          <w:i/>
          <w:color w:val="000000"/>
        </w:rPr>
        <w:t>4</w:t>
      </w:r>
      <w:r w:rsidR="00AA1CDF" w:rsidRPr="00CD5209">
        <w:rPr>
          <w:i/>
          <w:color w:val="000000"/>
        </w:rPr>
        <w:t xml:space="preserve"> </w:t>
      </w:r>
      <w:r w:rsidR="0051404A" w:rsidRPr="00CD5209">
        <w:rPr>
          <w:i/>
          <w:color w:val="000000"/>
        </w:rPr>
        <w:t>Continual</w:t>
      </w:r>
      <w:r w:rsidR="00AA1CDF" w:rsidRPr="00CD5209">
        <w:rPr>
          <w:i/>
          <w:color w:val="000000"/>
        </w:rPr>
        <w:t xml:space="preserve"> Improvement</w:t>
      </w:r>
      <w:r w:rsidR="00B13FDC" w:rsidRPr="00CD5209">
        <w:rPr>
          <w:i/>
          <w:color w:val="000000"/>
        </w:rPr>
        <w:t xml:space="preserve">.  </w:t>
      </w:r>
      <w:r w:rsidR="00B13FDC" w:rsidRPr="00CD5209">
        <w:rPr>
          <w:color w:val="000000"/>
        </w:rPr>
        <w:t xml:space="preserve">The review is completed in each laboratory using the audit </w:t>
      </w:r>
      <w:r w:rsidR="004B6480" w:rsidRPr="00CD5209">
        <w:rPr>
          <w:i/>
          <w:color w:val="000000"/>
        </w:rPr>
        <w:t>QF-</w:t>
      </w:r>
      <w:r w:rsidR="003A59C0" w:rsidRPr="00CD5209">
        <w:rPr>
          <w:i/>
          <w:color w:val="000000"/>
        </w:rPr>
        <w:t>GEN-0064</w:t>
      </w:r>
      <w:r w:rsidR="002A7922" w:rsidRPr="00CD5209">
        <w:rPr>
          <w:i/>
          <w:color w:val="000000"/>
        </w:rPr>
        <w:t xml:space="preserve"> Review of Examinations P</w:t>
      </w:r>
      <w:r w:rsidR="004B6480" w:rsidRPr="00CD5209">
        <w:rPr>
          <w:i/>
          <w:color w:val="000000"/>
        </w:rPr>
        <w:t>rovided by the Laboratory</w:t>
      </w:r>
    </w:p>
    <w:p w:rsidR="002E6D6A" w:rsidRPr="00CD5209" w:rsidRDefault="002E6D6A" w:rsidP="002A685D">
      <w:pPr>
        <w:ind w:left="720"/>
        <w:jc w:val="both"/>
        <w:rPr>
          <w:color w:val="000000"/>
        </w:rPr>
      </w:pPr>
    </w:p>
    <w:p w:rsidR="00EE7AAC" w:rsidRPr="00CD5209" w:rsidRDefault="00AC4EBD" w:rsidP="00D51448">
      <w:pPr>
        <w:ind w:left="213" w:firstLine="496"/>
        <w:jc w:val="both"/>
        <w:rPr>
          <w:b/>
          <w:bCs/>
          <w:color w:val="000000"/>
        </w:rPr>
      </w:pPr>
      <w:r w:rsidRPr="00CD5209">
        <w:rPr>
          <w:b/>
          <w:bCs/>
          <w:color w:val="000000"/>
        </w:rPr>
        <w:t>4.14.3</w:t>
      </w:r>
      <w:r w:rsidRPr="00CD5209">
        <w:rPr>
          <w:b/>
          <w:bCs/>
          <w:color w:val="000000"/>
        </w:rPr>
        <w:tab/>
        <w:t>Assessment of User Feedback</w:t>
      </w:r>
    </w:p>
    <w:p w:rsidR="00AC4EBD" w:rsidRPr="00CD5209" w:rsidRDefault="00AC4EBD" w:rsidP="00EE7AAC">
      <w:pPr>
        <w:ind w:left="213"/>
        <w:jc w:val="both"/>
        <w:rPr>
          <w:b/>
          <w:bCs/>
          <w:color w:val="000000"/>
        </w:rPr>
      </w:pPr>
    </w:p>
    <w:p w:rsidR="00AC4EBD" w:rsidRPr="00CD5209" w:rsidRDefault="00375EBC" w:rsidP="00D80E54">
      <w:pPr>
        <w:ind w:left="1418"/>
        <w:jc w:val="both"/>
        <w:rPr>
          <w:bCs/>
          <w:color w:val="000000"/>
        </w:rPr>
      </w:pPr>
      <w:r w:rsidRPr="00CD5209">
        <w:rPr>
          <w:bCs/>
          <w:color w:val="000000"/>
        </w:rPr>
        <w:t xml:space="preserve">There is a procedure in place to describe how assessment of user feedback is managed </w:t>
      </w:r>
      <w:r w:rsidRPr="00CD5209">
        <w:rPr>
          <w:bCs/>
          <w:i/>
          <w:color w:val="000000"/>
        </w:rPr>
        <w:t>QP-GEN-00</w:t>
      </w:r>
      <w:r w:rsidR="00733334" w:rsidRPr="00CD5209">
        <w:rPr>
          <w:bCs/>
          <w:i/>
          <w:color w:val="000000"/>
        </w:rPr>
        <w:t>01</w:t>
      </w:r>
      <w:r w:rsidRPr="00CD5209">
        <w:rPr>
          <w:bCs/>
          <w:i/>
          <w:color w:val="000000"/>
        </w:rPr>
        <w:t xml:space="preserve"> User Satisfactio</w:t>
      </w:r>
      <w:r w:rsidR="003A59C0" w:rsidRPr="00CD5209">
        <w:rPr>
          <w:bCs/>
          <w:i/>
          <w:color w:val="000000"/>
        </w:rPr>
        <w:t>n</w:t>
      </w:r>
      <w:r w:rsidRPr="00CD5209">
        <w:rPr>
          <w:bCs/>
          <w:i/>
          <w:color w:val="000000"/>
        </w:rPr>
        <w:t xml:space="preserve">. </w:t>
      </w:r>
      <w:r w:rsidR="00AC4EBD" w:rsidRPr="00CD5209">
        <w:rPr>
          <w:bCs/>
          <w:color w:val="000000"/>
        </w:rPr>
        <w:t>The laboratory perfor</w:t>
      </w:r>
      <w:r w:rsidRPr="00CD5209">
        <w:rPr>
          <w:bCs/>
          <w:color w:val="000000"/>
        </w:rPr>
        <w:t>ms user satisfaction s</w:t>
      </w:r>
      <w:r w:rsidR="00AC4EBD" w:rsidRPr="00CD5209">
        <w:rPr>
          <w:bCs/>
          <w:color w:val="000000"/>
        </w:rPr>
        <w:t>urveys annually to determine whether the service meets the needs and requirements of the users.  The surveys include co-operation with the users or their representatives in monitoring the laboratory’s performance, provided that the laboratory ensures confidentiality to other users.  Records are kept of information collected and actions taken.</w:t>
      </w:r>
      <w:r w:rsidR="00B74B3B" w:rsidRPr="00CD5209">
        <w:rPr>
          <w:bCs/>
          <w:color w:val="000000"/>
        </w:rPr>
        <w:t xml:space="preserve">  Feedback is</w:t>
      </w:r>
      <w:r w:rsidR="004B6480" w:rsidRPr="00CD5209">
        <w:rPr>
          <w:bCs/>
          <w:color w:val="000000"/>
        </w:rPr>
        <w:t xml:space="preserve"> given </w:t>
      </w:r>
      <w:r w:rsidRPr="00CD5209">
        <w:rPr>
          <w:bCs/>
          <w:color w:val="000000"/>
        </w:rPr>
        <w:t xml:space="preserve">when appropriate, </w:t>
      </w:r>
      <w:r w:rsidR="004B6480" w:rsidRPr="00CD5209">
        <w:rPr>
          <w:bCs/>
          <w:color w:val="000000"/>
        </w:rPr>
        <w:t>to participants in s</w:t>
      </w:r>
      <w:r w:rsidR="00B74B3B" w:rsidRPr="00CD5209">
        <w:rPr>
          <w:bCs/>
          <w:color w:val="000000"/>
        </w:rPr>
        <w:t>urveys.</w:t>
      </w:r>
    </w:p>
    <w:p w:rsidR="00B74B3B" w:rsidRPr="00CD5209" w:rsidRDefault="00B74B3B" w:rsidP="00AC4EBD">
      <w:pPr>
        <w:ind w:left="1418" w:hanging="1205"/>
        <w:jc w:val="both"/>
        <w:rPr>
          <w:bCs/>
          <w:color w:val="000000"/>
        </w:rPr>
      </w:pPr>
    </w:p>
    <w:p w:rsidR="00AC4EBD" w:rsidRPr="00CD5209" w:rsidRDefault="00D80E54" w:rsidP="00D51448">
      <w:pPr>
        <w:ind w:left="1418" w:hanging="709"/>
        <w:jc w:val="both"/>
        <w:rPr>
          <w:b/>
          <w:bCs/>
          <w:color w:val="000000"/>
        </w:rPr>
      </w:pPr>
      <w:r w:rsidRPr="00CD5209">
        <w:rPr>
          <w:b/>
          <w:bCs/>
          <w:color w:val="000000"/>
        </w:rPr>
        <w:t>4.14.4</w:t>
      </w:r>
      <w:r w:rsidRPr="00CD5209">
        <w:rPr>
          <w:b/>
          <w:bCs/>
          <w:color w:val="000000"/>
        </w:rPr>
        <w:tab/>
      </w:r>
      <w:r w:rsidR="00AC4EBD" w:rsidRPr="00CD5209">
        <w:rPr>
          <w:b/>
          <w:bCs/>
          <w:color w:val="000000"/>
        </w:rPr>
        <w:t>Staff Suggestions</w:t>
      </w:r>
    </w:p>
    <w:p w:rsidR="00AC4EBD" w:rsidRPr="00CD5209" w:rsidRDefault="00AC4EBD" w:rsidP="00AC4EBD">
      <w:pPr>
        <w:ind w:left="1418" w:hanging="709"/>
        <w:jc w:val="both"/>
        <w:rPr>
          <w:b/>
          <w:bCs/>
          <w:color w:val="000000"/>
        </w:rPr>
      </w:pPr>
    </w:p>
    <w:p w:rsidR="00AC4EBD" w:rsidRPr="00CD5209" w:rsidRDefault="00AC4EBD" w:rsidP="00D80E54">
      <w:pPr>
        <w:ind w:left="1418"/>
        <w:jc w:val="both"/>
        <w:rPr>
          <w:bCs/>
          <w:color w:val="000000"/>
        </w:rPr>
      </w:pPr>
      <w:r w:rsidRPr="00CD5209">
        <w:rPr>
          <w:bCs/>
          <w:color w:val="000000"/>
        </w:rPr>
        <w:t xml:space="preserve">The laboratory management encourages staff to make suggestions for the improvement </w:t>
      </w:r>
      <w:r w:rsidR="00FF439C" w:rsidRPr="00CD5209">
        <w:rPr>
          <w:bCs/>
          <w:color w:val="000000"/>
        </w:rPr>
        <w:t>of the laboratory service.  Suggestions are evaluated, implemented as appropriate and feedback provided to the staff.  Records of suggestions and action taken b</w:t>
      </w:r>
      <w:r w:rsidR="00B74B3B" w:rsidRPr="00CD5209">
        <w:rPr>
          <w:bCs/>
          <w:color w:val="000000"/>
        </w:rPr>
        <w:t xml:space="preserve">y the management are maintained using </w:t>
      </w:r>
      <w:r w:rsidR="00786829" w:rsidRPr="00CD5209">
        <w:rPr>
          <w:bCs/>
          <w:i/>
          <w:color w:val="000000"/>
        </w:rPr>
        <w:t>QF-GEN-0061</w:t>
      </w:r>
      <w:r w:rsidR="003F661F" w:rsidRPr="00CD5209">
        <w:rPr>
          <w:bCs/>
          <w:i/>
          <w:color w:val="000000"/>
        </w:rPr>
        <w:t xml:space="preserve"> Log of Staff Sugges</w:t>
      </w:r>
      <w:r w:rsidR="00A10A87" w:rsidRPr="00CD5209">
        <w:rPr>
          <w:bCs/>
          <w:i/>
          <w:color w:val="000000"/>
        </w:rPr>
        <w:t>tions/Preventive Action/Conti</w:t>
      </w:r>
      <w:r w:rsidR="003A59C0" w:rsidRPr="00CD5209">
        <w:rPr>
          <w:bCs/>
          <w:i/>
          <w:color w:val="000000"/>
        </w:rPr>
        <w:t xml:space="preserve">nual Improvement </w:t>
      </w:r>
      <w:r w:rsidR="003A59C0" w:rsidRPr="00CD5209">
        <w:rPr>
          <w:bCs/>
          <w:color w:val="000000"/>
        </w:rPr>
        <w:t>and entered on Q-Pulse if valid, following discussion at the general laboratory meeting.</w:t>
      </w:r>
    </w:p>
    <w:p w:rsidR="001933AB" w:rsidRPr="00CD5209" w:rsidRDefault="001933AB" w:rsidP="00D80E54">
      <w:pPr>
        <w:ind w:left="1418"/>
        <w:jc w:val="both"/>
        <w:rPr>
          <w:bCs/>
          <w:color w:val="000000"/>
        </w:rPr>
      </w:pPr>
    </w:p>
    <w:p w:rsidR="001933AB" w:rsidRPr="00CD5209" w:rsidRDefault="001933AB" w:rsidP="00D80E54">
      <w:pPr>
        <w:ind w:left="1418"/>
        <w:jc w:val="both"/>
        <w:rPr>
          <w:bCs/>
          <w:color w:val="000000"/>
        </w:rPr>
      </w:pPr>
    </w:p>
    <w:p w:rsidR="001933AB" w:rsidRPr="00CD5209" w:rsidRDefault="001933AB" w:rsidP="00D80E54">
      <w:pPr>
        <w:ind w:left="1418"/>
        <w:jc w:val="both"/>
        <w:rPr>
          <w:bCs/>
          <w:color w:val="000000"/>
        </w:rPr>
      </w:pPr>
    </w:p>
    <w:p w:rsidR="001933AB" w:rsidRPr="00CD5209" w:rsidRDefault="001933AB" w:rsidP="00D80E54">
      <w:pPr>
        <w:ind w:left="1418"/>
        <w:jc w:val="both"/>
        <w:rPr>
          <w:bCs/>
          <w:color w:val="000000"/>
        </w:rPr>
      </w:pPr>
    </w:p>
    <w:p w:rsidR="00FF439C" w:rsidRPr="00CD5209" w:rsidRDefault="00FF439C" w:rsidP="00AC4EBD">
      <w:pPr>
        <w:ind w:left="1418" w:hanging="709"/>
        <w:jc w:val="both"/>
        <w:rPr>
          <w:bCs/>
          <w:color w:val="000000"/>
        </w:rPr>
      </w:pPr>
    </w:p>
    <w:p w:rsidR="00FF439C" w:rsidRPr="00CD5209" w:rsidRDefault="00FF439C" w:rsidP="00ED6387">
      <w:pPr>
        <w:numPr>
          <w:ilvl w:val="2"/>
          <w:numId w:val="50"/>
        </w:numPr>
        <w:ind w:hanging="719"/>
        <w:jc w:val="both"/>
        <w:rPr>
          <w:b/>
          <w:bCs/>
          <w:color w:val="000000"/>
        </w:rPr>
      </w:pPr>
      <w:r w:rsidRPr="00CD5209">
        <w:rPr>
          <w:b/>
          <w:bCs/>
          <w:color w:val="000000"/>
        </w:rPr>
        <w:t>Internal Audit</w:t>
      </w:r>
    </w:p>
    <w:p w:rsidR="00FF439C" w:rsidRPr="00CD5209" w:rsidRDefault="00FF439C" w:rsidP="00AC4EBD">
      <w:pPr>
        <w:ind w:left="1418" w:hanging="709"/>
        <w:jc w:val="both"/>
        <w:rPr>
          <w:b/>
          <w:bCs/>
          <w:color w:val="000000"/>
        </w:rPr>
      </w:pPr>
    </w:p>
    <w:p w:rsidR="00FF439C" w:rsidRPr="00CD5209" w:rsidRDefault="00FF439C" w:rsidP="00FF439C">
      <w:pPr>
        <w:ind w:left="1428"/>
        <w:jc w:val="both"/>
        <w:rPr>
          <w:bCs/>
          <w:color w:val="000000"/>
        </w:rPr>
      </w:pPr>
      <w:r w:rsidRPr="00CD5209">
        <w:rPr>
          <w:bCs/>
          <w:color w:val="000000"/>
        </w:rPr>
        <w:t>The</w:t>
      </w:r>
      <w:r w:rsidRPr="00CD5209">
        <w:rPr>
          <w:b/>
          <w:bCs/>
          <w:color w:val="000000"/>
        </w:rPr>
        <w:t xml:space="preserve"> </w:t>
      </w:r>
      <w:r w:rsidRPr="00CD5209">
        <w:rPr>
          <w:bCs/>
          <w:color w:val="000000"/>
        </w:rPr>
        <w:t>laboratory conducts internal audits at planned intervals to determine whether</w:t>
      </w:r>
      <w:r w:rsidRPr="00CD5209">
        <w:rPr>
          <w:b/>
          <w:bCs/>
          <w:color w:val="000000"/>
        </w:rPr>
        <w:t xml:space="preserve"> </w:t>
      </w:r>
      <w:r w:rsidRPr="00CD5209">
        <w:rPr>
          <w:bCs/>
          <w:color w:val="000000"/>
        </w:rPr>
        <w:t>all</w:t>
      </w:r>
      <w:r w:rsidRPr="00CD5209">
        <w:rPr>
          <w:b/>
          <w:bCs/>
          <w:color w:val="000000"/>
        </w:rPr>
        <w:t xml:space="preserve"> </w:t>
      </w:r>
      <w:r w:rsidRPr="00CD5209">
        <w:rPr>
          <w:bCs/>
          <w:color w:val="000000"/>
        </w:rPr>
        <w:t>activities in the quality management system including pre-examination, examination and post-examination:</w:t>
      </w:r>
    </w:p>
    <w:p w:rsidR="00FF439C" w:rsidRPr="00CD5209" w:rsidRDefault="00FF439C" w:rsidP="00FF439C">
      <w:pPr>
        <w:ind w:left="1428"/>
        <w:jc w:val="both"/>
        <w:rPr>
          <w:bCs/>
          <w:color w:val="000000"/>
        </w:rPr>
      </w:pPr>
    </w:p>
    <w:p w:rsidR="00F13F03" w:rsidRPr="00CD5209" w:rsidRDefault="00F13F03" w:rsidP="00ED6387">
      <w:pPr>
        <w:numPr>
          <w:ilvl w:val="0"/>
          <w:numId w:val="51"/>
        </w:numPr>
        <w:ind w:left="1985" w:hanging="284"/>
        <w:jc w:val="both"/>
        <w:rPr>
          <w:bCs/>
          <w:color w:val="000000"/>
        </w:rPr>
      </w:pPr>
      <w:r w:rsidRPr="00CD5209">
        <w:rPr>
          <w:bCs/>
          <w:color w:val="000000"/>
        </w:rPr>
        <w:t>Conform to the requirements of ISO 15189 and to requirements established by the laboratory and</w:t>
      </w:r>
    </w:p>
    <w:p w:rsidR="00D36EBF" w:rsidRPr="00CD5209" w:rsidRDefault="00D36EBF" w:rsidP="00D36EBF">
      <w:pPr>
        <w:ind w:left="1701"/>
        <w:jc w:val="both"/>
        <w:rPr>
          <w:bCs/>
          <w:color w:val="000000"/>
        </w:rPr>
      </w:pPr>
    </w:p>
    <w:p w:rsidR="00F13F03" w:rsidRPr="00CD5209" w:rsidRDefault="00F13F03" w:rsidP="00ED6387">
      <w:pPr>
        <w:numPr>
          <w:ilvl w:val="0"/>
          <w:numId w:val="51"/>
        </w:numPr>
        <w:ind w:left="1985" w:hanging="284"/>
        <w:jc w:val="both"/>
        <w:rPr>
          <w:bCs/>
          <w:color w:val="000000"/>
        </w:rPr>
      </w:pPr>
      <w:r w:rsidRPr="00CD5209">
        <w:rPr>
          <w:bCs/>
          <w:color w:val="000000"/>
        </w:rPr>
        <w:t>Are implemented, effective and maintained</w:t>
      </w:r>
    </w:p>
    <w:p w:rsidR="00F13F03" w:rsidRPr="00CD5209" w:rsidRDefault="00F13F03" w:rsidP="00FF439C">
      <w:pPr>
        <w:ind w:left="1428"/>
        <w:jc w:val="both"/>
        <w:rPr>
          <w:bCs/>
          <w:color w:val="000000"/>
        </w:rPr>
      </w:pPr>
    </w:p>
    <w:p w:rsidR="00F13F03" w:rsidRPr="00CD5209" w:rsidRDefault="00AE6BFB" w:rsidP="00FF439C">
      <w:pPr>
        <w:ind w:left="1428"/>
        <w:jc w:val="both"/>
        <w:rPr>
          <w:bCs/>
          <w:color w:val="000000"/>
        </w:rPr>
      </w:pPr>
      <w:r w:rsidRPr="00CD5209">
        <w:rPr>
          <w:bCs/>
          <w:color w:val="000000"/>
        </w:rPr>
        <w:t>Audits are conducted by personnel trained to assess the performance of managerial and technical processes of the quality management system.  The audit programme takes into account the status and importance of the processes and technical and management areas to be audited, as well as the results of previous audits.  The audit criteria, scope, frequency and methods are defined and documented.</w:t>
      </w:r>
    </w:p>
    <w:p w:rsidR="00AE6BFB" w:rsidRPr="00CD5209" w:rsidRDefault="00AE6BFB" w:rsidP="00FF439C">
      <w:pPr>
        <w:ind w:left="1428"/>
        <w:jc w:val="both"/>
        <w:rPr>
          <w:bCs/>
          <w:color w:val="000000"/>
        </w:rPr>
      </w:pPr>
    </w:p>
    <w:p w:rsidR="00AE6BFB" w:rsidRPr="00CD5209" w:rsidRDefault="00AE6BFB" w:rsidP="00FF439C">
      <w:pPr>
        <w:ind w:left="1428"/>
        <w:jc w:val="both"/>
        <w:rPr>
          <w:bCs/>
          <w:color w:val="000000"/>
        </w:rPr>
      </w:pPr>
      <w:r w:rsidRPr="00CD5209">
        <w:rPr>
          <w:bCs/>
          <w:color w:val="000000"/>
        </w:rPr>
        <w:t xml:space="preserve">Selection of auditors and conduct of audits ensure objectivity and impartiality of the audit process.  Auditors are, wherever resources permit, independent of the activity to be audited.  </w:t>
      </w:r>
    </w:p>
    <w:p w:rsidR="00AE6BFB" w:rsidRPr="00CD5209" w:rsidRDefault="00AE6BFB" w:rsidP="00FF439C">
      <w:pPr>
        <w:ind w:left="1428"/>
        <w:jc w:val="both"/>
        <w:rPr>
          <w:bCs/>
          <w:color w:val="000000"/>
        </w:rPr>
      </w:pPr>
    </w:p>
    <w:p w:rsidR="00FF439C" w:rsidRPr="00CD5209" w:rsidRDefault="00FF439C" w:rsidP="00F13F03">
      <w:pPr>
        <w:ind w:left="1418"/>
        <w:jc w:val="both"/>
        <w:rPr>
          <w:b/>
          <w:bCs/>
          <w:color w:val="000000"/>
        </w:rPr>
      </w:pPr>
      <w:r w:rsidRPr="00CD5209">
        <w:rPr>
          <w:color w:val="000000"/>
        </w:rPr>
        <w:t>All elements of ISO 15189 as they relate to the services are audited at least once annually.  The internal audit programme progressively addresses all aspects of the services</w:t>
      </w:r>
      <w:r w:rsidR="00F13F03" w:rsidRPr="00CD5209">
        <w:rPr>
          <w:color w:val="000000"/>
        </w:rPr>
        <w:t>.  A horizontal audit is a detailed check of the efficacy of implementation of a particular aspect of the ISO15189 and AML-</w:t>
      </w:r>
      <w:r w:rsidR="00A46ECF" w:rsidRPr="00CD5209">
        <w:rPr>
          <w:color w:val="000000"/>
        </w:rPr>
        <w:t>BB</w:t>
      </w:r>
      <w:r w:rsidR="00F13F03" w:rsidRPr="00CD5209">
        <w:rPr>
          <w:color w:val="000000"/>
        </w:rPr>
        <w:t xml:space="preserve"> standards. </w:t>
      </w:r>
    </w:p>
    <w:p w:rsidR="00732C25" w:rsidRPr="00CD5209" w:rsidRDefault="00732C25" w:rsidP="00FF439C">
      <w:pPr>
        <w:ind w:left="1418"/>
        <w:jc w:val="both"/>
        <w:rPr>
          <w:color w:val="000000"/>
        </w:rPr>
      </w:pPr>
    </w:p>
    <w:p w:rsidR="00FF439C" w:rsidRPr="00CD5209" w:rsidRDefault="00F13F03" w:rsidP="00FF439C">
      <w:pPr>
        <w:ind w:left="1418"/>
        <w:jc w:val="both"/>
        <w:rPr>
          <w:color w:val="000000"/>
        </w:rPr>
      </w:pPr>
      <w:r w:rsidRPr="00CD5209">
        <w:rPr>
          <w:color w:val="000000"/>
        </w:rPr>
        <w:t xml:space="preserve">In addition, vertical audits are carried out periodically during the year.  </w:t>
      </w:r>
      <w:r w:rsidR="00FF439C" w:rsidRPr="00CD5209">
        <w:rPr>
          <w:color w:val="000000"/>
        </w:rPr>
        <w:t xml:space="preserve">A vertical audit of a request is a detailed check that all the elements associated with a chosen examination are implemented (e.g. select a particular request form and audit its trail as follows: reprint the request form, locate the specimen, check </w:t>
      </w:r>
      <w:r w:rsidR="00375EBC" w:rsidRPr="00CD5209">
        <w:rPr>
          <w:color w:val="000000"/>
        </w:rPr>
        <w:t>I</w:t>
      </w:r>
      <w:r w:rsidR="00FF439C" w:rsidRPr="00CD5209">
        <w:rPr>
          <w:color w:val="000000"/>
        </w:rPr>
        <w:t xml:space="preserve">QC &amp; EQA details, instrument maintenance, the report, interpretation etc). </w:t>
      </w:r>
    </w:p>
    <w:p w:rsidR="00FF439C" w:rsidRPr="00CD5209" w:rsidRDefault="00FF439C" w:rsidP="00FF439C">
      <w:pPr>
        <w:ind w:left="1122" w:firstLine="24"/>
        <w:jc w:val="both"/>
        <w:rPr>
          <w:color w:val="000000"/>
        </w:rPr>
      </w:pPr>
    </w:p>
    <w:p w:rsidR="00FF439C" w:rsidRPr="00CD5209" w:rsidRDefault="00FF439C" w:rsidP="00FF439C">
      <w:pPr>
        <w:ind w:left="1418"/>
        <w:jc w:val="both"/>
        <w:rPr>
          <w:i/>
          <w:color w:val="000000"/>
        </w:rPr>
      </w:pPr>
      <w:r w:rsidRPr="00CD5209">
        <w:rPr>
          <w:color w:val="000000"/>
        </w:rPr>
        <w:t xml:space="preserve">Vertical audits of Haemovigilance/Traceability involve following a blood product from receipt at the Blood Bank to its final fate, ensuring that all defined </w:t>
      </w:r>
      <w:r w:rsidR="00AD673A" w:rsidRPr="00CD5209">
        <w:rPr>
          <w:color w:val="000000"/>
        </w:rPr>
        <w:t>Haemovigilance</w:t>
      </w:r>
      <w:r w:rsidRPr="00CD5209">
        <w:rPr>
          <w:color w:val="000000"/>
        </w:rPr>
        <w:t xml:space="preserve"> and traceability procedures were adhered to.</w:t>
      </w:r>
      <w:r w:rsidRPr="00CD5209">
        <w:rPr>
          <w:i/>
          <w:color w:val="000000"/>
        </w:rPr>
        <w:t xml:space="preserve"> </w:t>
      </w:r>
    </w:p>
    <w:p w:rsidR="005E4563" w:rsidRPr="00CD5209" w:rsidRDefault="005E4563" w:rsidP="00FF439C">
      <w:pPr>
        <w:ind w:left="1418"/>
        <w:jc w:val="both"/>
        <w:rPr>
          <w:i/>
          <w:color w:val="000000"/>
        </w:rPr>
      </w:pPr>
    </w:p>
    <w:p w:rsidR="00FF439C" w:rsidRPr="00CD5209" w:rsidRDefault="00AE6BFB" w:rsidP="0036035F">
      <w:pPr>
        <w:ind w:left="1418"/>
        <w:jc w:val="both"/>
        <w:rPr>
          <w:color w:val="000000"/>
        </w:rPr>
      </w:pPr>
      <w:r w:rsidRPr="00CD5209">
        <w:rPr>
          <w:color w:val="000000"/>
        </w:rPr>
        <w:t xml:space="preserve">The Laboratory has a documented procedure which defines the responsibilities and requirements for planning and conducting audits and for reporting and maintaining records </w:t>
      </w:r>
      <w:r w:rsidRPr="00CD5209">
        <w:rPr>
          <w:i/>
          <w:color w:val="000000"/>
        </w:rPr>
        <w:t>QP-GEN-000</w:t>
      </w:r>
      <w:r w:rsidR="00703D4D" w:rsidRPr="00CD5209">
        <w:rPr>
          <w:i/>
          <w:color w:val="000000"/>
        </w:rPr>
        <w:t>2</w:t>
      </w:r>
      <w:r w:rsidR="006A3967" w:rsidRPr="00CD5209">
        <w:rPr>
          <w:i/>
          <w:color w:val="000000"/>
        </w:rPr>
        <w:t xml:space="preserve"> Evaluation and Audits.</w:t>
      </w:r>
      <w:r w:rsidRPr="00CD5209">
        <w:rPr>
          <w:i/>
          <w:color w:val="000000"/>
        </w:rPr>
        <w:t xml:space="preserve">  </w:t>
      </w:r>
      <w:r w:rsidR="00FF439C" w:rsidRPr="00CD5209">
        <w:rPr>
          <w:color w:val="000000"/>
        </w:rPr>
        <w:t xml:space="preserve">All Audit documentation is retained by the Quality </w:t>
      </w:r>
      <w:r w:rsidR="0014664D" w:rsidRPr="00CD5209">
        <w:rPr>
          <w:color w:val="000000"/>
        </w:rPr>
        <w:t>Co-ordinator</w:t>
      </w:r>
      <w:r w:rsidRPr="00CD5209">
        <w:rPr>
          <w:color w:val="000000"/>
        </w:rPr>
        <w:t xml:space="preserve"> and they are responsible for the area being audited to ensure that appropriate action is promptly</w:t>
      </w:r>
      <w:r w:rsidR="00B74B3B" w:rsidRPr="00CD5209">
        <w:rPr>
          <w:color w:val="000000"/>
        </w:rPr>
        <w:t xml:space="preserve"> undertaken when </w:t>
      </w:r>
      <w:r w:rsidR="00732C25" w:rsidRPr="00CD5209">
        <w:rPr>
          <w:color w:val="000000"/>
        </w:rPr>
        <w:t>non-conformances</w:t>
      </w:r>
      <w:r w:rsidRPr="00CD5209">
        <w:rPr>
          <w:color w:val="000000"/>
        </w:rPr>
        <w:t xml:space="preserve"> are identified.  Corrective action is taken without undue delay to eliminate the causes of the detected </w:t>
      </w:r>
      <w:r w:rsidR="00732C25" w:rsidRPr="00CD5209">
        <w:rPr>
          <w:color w:val="000000"/>
        </w:rPr>
        <w:t>non-conformances</w:t>
      </w:r>
      <w:r w:rsidR="00B74B3B" w:rsidRPr="00CD5209">
        <w:rPr>
          <w:color w:val="000000"/>
        </w:rPr>
        <w:t>.</w:t>
      </w:r>
    </w:p>
    <w:p w:rsidR="00FF439C" w:rsidRPr="00CD5209" w:rsidRDefault="00FF439C" w:rsidP="00FF439C">
      <w:pPr>
        <w:ind w:left="1146"/>
        <w:jc w:val="both"/>
        <w:rPr>
          <w:color w:val="000000"/>
        </w:rPr>
      </w:pPr>
    </w:p>
    <w:p w:rsidR="00FF439C" w:rsidRPr="00CD5209" w:rsidRDefault="00FF439C" w:rsidP="00FF439C">
      <w:pPr>
        <w:ind w:left="1440"/>
        <w:jc w:val="both"/>
        <w:rPr>
          <w:color w:val="000000"/>
        </w:rPr>
      </w:pPr>
      <w:r w:rsidRPr="00CD5209">
        <w:rPr>
          <w:color w:val="000000"/>
        </w:rPr>
        <w:t xml:space="preserve">The results of internal audit are regularly evaluated by the Quality </w:t>
      </w:r>
      <w:r w:rsidR="00A46ECF" w:rsidRPr="00CD5209">
        <w:rPr>
          <w:color w:val="000000"/>
        </w:rPr>
        <w:t>Co-ordinator</w:t>
      </w:r>
      <w:r w:rsidRPr="00CD5209">
        <w:rPr>
          <w:color w:val="000000"/>
        </w:rPr>
        <w:t xml:space="preserve"> and the decisions taken are documented, monitored, reviewed and acted upon. Any non-conformance detected through auditing is investigated as described in </w:t>
      </w:r>
      <w:r w:rsidRPr="00CD5209">
        <w:rPr>
          <w:i/>
          <w:iCs/>
          <w:color w:val="000000"/>
        </w:rPr>
        <w:t>QP-GEN-000</w:t>
      </w:r>
      <w:r w:rsidR="00703D4D" w:rsidRPr="00CD5209">
        <w:rPr>
          <w:i/>
          <w:iCs/>
          <w:color w:val="000000"/>
        </w:rPr>
        <w:t>5</w:t>
      </w:r>
      <w:r w:rsidRPr="00CD5209">
        <w:rPr>
          <w:i/>
          <w:iCs/>
          <w:color w:val="000000"/>
        </w:rPr>
        <w:t xml:space="preserve"> </w:t>
      </w:r>
      <w:r w:rsidR="00703D4D" w:rsidRPr="00CD5209">
        <w:rPr>
          <w:i/>
          <w:iCs/>
          <w:color w:val="000000"/>
        </w:rPr>
        <w:t>Control</w:t>
      </w:r>
      <w:r w:rsidRPr="00CD5209">
        <w:rPr>
          <w:i/>
          <w:iCs/>
          <w:color w:val="000000"/>
        </w:rPr>
        <w:t xml:space="preserve"> of Non-Conformances.</w:t>
      </w:r>
      <w:r w:rsidRPr="00CD5209">
        <w:rPr>
          <w:color w:val="000000"/>
        </w:rPr>
        <w:t xml:space="preserve"> The results of internal audits are discussed at monthly Quality</w:t>
      </w:r>
      <w:r w:rsidR="0014664D" w:rsidRPr="00CD5209">
        <w:rPr>
          <w:color w:val="000000"/>
        </w:rPr>
        <w:t xml:space="preserve"> M</w:t>
      </w:r>
      <w:r w:rsidRPr="00CD5209">
        <w:rPr>
          <w:color w:val="000000"/>
        </w:rPr>
        <w:t xml:space="preserve">eetings and Management Reviews as described in </w:t>
      </w:r>
      <w:r w:rsidRPr="00CD5209">
        <w:rPr>
          <w:i/>
          <w:iCs/>
          <w:color w:val="000000"/>
        </w:rPr>
        <w:t>MP-GEN-00</w:t>
      </w:r>
      <w:r w:rsidR="00C86BB3" w:rsidRPr="00CD5209">
        <w:rPr>
          <w:i/>
          <w:iCs/>
          <w:color w:val="000000"/>
        </w:rPr>
        <w:t>21</w:t>
      </w:r>
      <w:r w:rsidRPr="00CD5209">
        <w:rPr>
          <w:i/>
          <w:iCs/>
          <w:color w:val="000000"/>
        </w:rPr>
        <w:t xml:space="preserve"> Quality Meetings </w:t>
      </w:r>
      <w:r w:rsidRPr="00CD5209">
        <w:rPr>
          <w:iCs/>
          <w:color w:val="000000"/>
        </w:rPr>
        <w:t>and</w:t>
      </w:r>
      <w:r w:rsidRPr="00CD5209">
        <w:rPr>
          <w:i/>
          <w:iCs/>
          <w:color w:val="000000"/>
        </w:rPr>
        <w:t xml:space="preserve"> MP-GEN-00</w:t>
      </w:r>
      <w:r w:rsidR="00786829" w:rsidRPr="00CD5209">
        <w:rPr>
          <w:i/>
          <w:iCs/>
          <w:color w:val="000000"/>
        </w:rPr>
        <w:t>20</w:t>
      </w:r>
      <w:r w:rsidRPr="00CD5209">
        <w:rPr>
          <w:i/>
          <w:iCs/>
          <w:color w:val="000000"/>
        </w:rPr>
        <w:t xml:space="preserve"> Management </w:t>
      </w:r>
      <w:r w:rsidR="0014664D" w:rsidRPr="00CD5209">
        <w:rPr>
          <w:i/>
          <w:iCs/>
          <w:color w:val="000000"/>
        </w:rPr>
        <w:t>Review Procedure</w:t>
      </w:r>
      <w:r w:rsidRPr="00CD5209">
        <w:rPr>
          <w:color w:val="000000"/>
        </w:rPr>
        <w:t>, respectively.</w:t>
      </w:r>
    </w:p>
    <w:p w:rsidR="001F1E20" w:rsidRPr="00CD5209" w:rsidRDefault="001F1E20" w:rsidP="00FF439C">
      <w:pPr>
        <w:ind w:left="1440"/>
        <w:jc w:val="both"/>
        <w:rPr>
          <w:color w:val="000000"/>
        </w:rPr>
      </w:pPr>
    </w:p>
    <w:p w:rsidR="00AE6BFB" w:rsidRPr="00CD5209" w:rsidRDefault="00AE6BFB" w:rsidP="00ED6387">
      <w:pPr>
        <w:numPr>
          <w:ilvl w:val="2"/>
          <w:numId w:val="50"/>
        </w:numPr>
        <w:ind w:hanging="719"/>
        <w:jc w:val="both"/>
        <w:rPr>
          <w:b/>
          <w:color w:val="000000"/>
        </w:rPr>
      </w:pPr>
      <w:r w:rsidRPr="00CD5209">
        <w:rPr>
          <w:b/>
          <w:color w:val="000000"/>
        </w:rPr>
        <w:t xml:space="preserve">Risk Management </w:t>
      </w:r>
    </w:p>
    <w:p w:rsidR="004B6480" w:rsidRPr="00CD5209" w:rsidRDefault="004B6480" w:rsidP="004B6480">
      <w:pPr>
        <w:ind w:left="567"/>
        <w:jc w:val="both"/>
        <w:rPr>
          <w:b/>
          <w:color w:val="000000"/>
        </w:rPr>
      </w:pPr>
    </w:p>
    <w:p w:rsidR="00AE6BFB" w:rsidRPr="00CD5209" w:rsidRDefault="004B6480" w:rsidP="004B6480">
      <w:pPr>
        <w:ind w:left="1496"/>
        <w:jc w:val="both"/>
        <w:rPr>
          <w:i/>
          <w:color w:val="000000"/>
        </w:rPr>
      </w:pPr>
      <w:r w:rsidRPr="00CD5209">
        <w:rPr>
          <w:color w:val="000000"/>
        </w:rPr>
        <w:t xml:space="preserve">There is a procedure in place to describe the risk management process </w:t>
      </w:r>
      <w:r w:rsidR="00D36EBF" w:rsidRPr="00CD5209">
        <w:rPr>
          <w:i/>
          <w:color w:val="000000"/>
        </w:rPr>
        <w:t>QP-GEN-00</w:t>
      </w:r>
      <w:r w:rsidR="0014664D" w:rsidRPr="00CD5209">
        <w:rPr>
          <w:i/>
          <w:color w:val="000000"/>
        </w:rPr>
        <w:t>0</w:t>
      </w:r>
      <w:r w:rsidR="003A59C0" w:rsidRPr="00CD5209">
        <w:rPr>
          <w:i/>
          <w:color w:val="000000"/>
        </w:rPr>
        <w:t>9</w:t>
      </w:r>
      <w:r w:rsidR="00D36EBF" w:rsidRPr="00CD5209">
        <w:rPr>
          <w:i/>
          <w:color w:val="000000"/>
        </w:rPr>
        <w:t xml:space="preserve"> Risk Management Procedure</w:t>
      </w:r>
      <w:r w:rsidR="005E4563" w:rsidRPr="00CD5209">
        <w:rPr>
          <w:i/>
          <w:color w:val="000000"/>
        </w:rPr>
        <w:t>.</w:t>
      </w:r>
    </w:p>
    <w:p w:rsidR="00AE6BFB" w:rsidRPr="00CD5209" w:rsidRDefault="00AE6BFB" w:rsidP="00AE6BFB">
      <w:pPr>
        <w:ind w:left="1428"/>
        <w:jc w:val="both"/>
        <w:rPr>
          <w:color w:val="000000"/>
        </w:rPr>
      </w:pPr>
      <w:r w:rsidRPr="00CD5209">
        <w:rPr>
          <w:color w:val="000000"/>
        </w:rPr>
        <w:t>The laboratory evaluates the impact of work processes and potential failures on examination results as they affect patient safety and modifies processes to reduce or eliminate the identified risks and document decisions and actions taken.</w:t>
      </w:r>
      <w:r w:rsidR="004B6480" w:rsidRPr="00CD5209">
        <w:rPr>
          <w:color w:val="000000"/>
        </w:rPr>
        <w:t xml:space="preserve"> Risk assessments are carried out on key areas of the pre-examination, examination and post examination processes to identify possible risks and to put controls in place to support p</w:t>
      </w:r>
      <w:r w:rsidR="005E4563" w:rsidRPr="00CD5209">
        <w:rPr>
          <w:color w:val="000000"/>
        </w:rPr>
        <w:t>otential vulnerable areas.   All risk assessments are recorded on Q-Pulse.</w:t>
      </w:r>
    </w:p>
    <w:p w:rsidR="005E4563" w:rsidRPr="00CD5209" w:rsidRDefault="005E4563" w:rsidP="00AE6BFB">
      <w:pPr>
        <w:ind w:left="1428"/>
        <w:jc w:val="both"/>
        <w:rPr>
          <w:color w:val="000000"/>
        </w:rPr>
      </w:pPr>
    </w:p>
    <w:p w:rsidR="00AE6BFB" w:rsidRPr="00CD5209" w:rsidRDefault="00AE6BFB" w:rsidP="00ED6387">
      <w:pPr>
        <w:numPr>
          <w:ilvl w:val="2"/>
          <w:numId w:val="50"/>
        </w:numPr>
        <w:ind w:hanging="719"/>
        <w:jc w:val="both"/>
        <w:rPr>
          <w:b/>
          <w:color w:val="000000"/>
        </w:rPr>
      </w:pPr>
      <w:r w:rsidRPr="00CD5209">
        <w:rPr>
          <w:b/>
          <w:color w:val="000000"/>
        </w:rPr>
        <w:t>Quality Indicators</w:t>
      </w:r>
    </w:p>
    <w:p w:rsidR="00AE6BFB" w:rsidRPr="00CD5209" w:rsidRDefault="00AE6BFB" w:rsidP="00AE6BFB">
      <w:pPr>
        <w:jc w:val="both"/>
        <w:rPr>
          <w:b/>
          <w:color w:val="000000"/>
        </w:rPr>
      </w:pPr>
    </w:p>
    <w:p w:rsidR="00AE6BFB" w:rsidRPr="00CD5209" w:rsidRDefault="00AE6BFB" w:rsidP="00AE6BFB">
      <w:pPr>
        <w:ind w:left="1428"/>
        <w:jc w:val="both"/>
        <w:rPr>
          <w:color w:val="000000"/>
        </w:rPr>
      </w:pPr>
      <w:r w:rsidRPr="00CD5209">
        <w:rPr>
          <w:color w:val="000000"/>
        </w:rPr>
        <w:t>The laboratory establishes quality indicators to monitor and evaluate performance throughout critical aspects of pre-examination, examination and post-examination processes.</w:t>
      </w:r>
      <w:r w:rsidR="00B74B3B" w:rsidRPr="00CD5209">
        <w:rPr>
          <w:color w:val="000000"/>
        </w:rPr>
        <w:t xml:space="preserve">  </w:t>
      </w:r>
      <w:r w:rsidR="006468BB" w:rsidRPr="00CD5209">
        <w:rPr>
          <w:color w:val="000000"/>
        </w:rPr>
        <w:t xml:space="preserve">This is described in </w:t>
      </w:r>
      <w:r w:rsidR="00B74B3B" w:rsidRPr="00CD5209">
        <w:rPr>
          <w:i/>
          <w:color w:val="000000"/>
        </w:rPr>
        <w:t>QP-GEN-000</w:t>
      </w:r>
      <w:r w:rsidR="00703D4D" w:rsidRPr="00CD5209">
        <w:rPr>
          <w:i/>
          <w:color w:val="000000"/>
        </w:rPr>
        <w:t xml:space="preserve">4 </w:t>
      </w:r>
      <w:r w:rsidR="0051404A" w:rsidRPr="00CD5209">
        <w:rPr>
          <w:i/>
          <w:color w:val="000000"/>
        </w:rPr>
        <w:t>Continual</w:t>
      </w:r>
      <w:r w:rsidR="00B74B3B" w:rsidRPr="00CD5209">
        <w:rPr>
          <w:i/>
          <w:color w:val="000000"/>
        </w:rPr>
        <w:t xml:space="preserve"> Improvement.</w:t>
      </w:r>
    </w:p>
    <w:p w:rsidR="00AE6BFB" w:rsidRPr="00CD5209" w:rsidRDefault="00AE6BFB" w:rsidP="00AE6BFB">
      <w:pPr>
        <w:ind w:left="1428"/>
        <w:jc w:val="both"/>
        <w:rPr>
          <w:color w:val="000000"/>
        </w:rPr>
      </w:pPr>
    </w:p>
    <w:p w:rsidR="00AE6BFB" w:rsidRPr="00CD5209" w:rsidRDefault="00AE6BFB" w:rsidP="00AE6BFB">
      <w:pPr>
        <w:ind w:left="1428"/>
        <w:jc w:val="both"/>
        <w:rPr>
          <w:color w:val="000000"/>
        </w:rPr>
      </w:pPr>
      <w:r w:rsidRPr="00CD5209">
        <w:rPr>
          <w:color w:val="000000"/>
        </w:rPr>
        <w:t>The process of monitoring quality indicators is planned and includes establishing the objectives, methodology, interpretation, limits, action plan and duration of measurement.</w:t>
      </w:r>
    </w:p>
    <w:p w:rsidR="00AE6BFB" w:rsidRPr="00CD5209" w:rsidRDefault="00AE6BFB" w:rsidP="00AE6BFB">
      <w:pPr>
        <w:ind w:left="1428"/>
        <w:jc w:val="both"/>
        <w:rPr>
          <w:color w:val="000000"/>
        </w:rPr>
      </w:pPr>
    </w:p>
    <w:p w:rsidR="0071607F" w:rsidRPr="00CD5209" w:rsidRDefault="0071607F" w:rsidP="00665E25">
      <w:pPr>
        <w:ind w:left="1418"/>
        <w:jc w:val="both"/>
        <w:rPr>
          <w:color w:val="000000"/>
        </w:rPr>
      </w:pPr>
      <w:r w:rsidRPr="00CD5209">
        <w:rPr>
          <w:color w:val="000000"/>
        </w:rPr>
        <w:t xml:space="preserve">The laboratory establishes quality indicators for systematically monitoring and </w:t>
      </w:r>
      <w:r w:rsidR="00EC5B53" w:rsidRPr="00CD5209">
        <w:rPr>
          <w:color w:val="000000"/>
        </w:rPr>
        <w:t xml:space="preserve">          </w:t>
      </w:r>
      <w:r w:rsidRPr="00CD5209">
        <w:rPr>
          <w:color w:val="000000"/>
        </w:rPr>
        <w:t>evaluating the laboratory’s contribution to patient care.</w:t>
      </w:r>
      <w:r w:rsidR="003D53F2" w:rsidRPr="00CD5209">
        <w:rPr>
          <w:color w:val="000000"/>
        </w:rPr>
        <w:t xml:space="preserve">  All quality indicators have set target values.</w:t>
      </w:r>
    </w:p>
    <w:p w:rsidR="004B6480" w:rsidRPr="00CD5209" w:rsidRDefault="004B6480" w:rsidP="00C31B0A">
      <w:pPr>
        <w:ind w:left="1418"/>
        <w:rPr>
          <w:color w:val="000000"/>
        </w:rPr>
      </w:pPr>
    </w:p>
    <w:p w:rsidR="004B6480" w:rsidRPr="00CD5209" w:rsidRDefault="00F61231" w:rsidP="004B6480">
      <w:pPr>
        <w:ind w:left="1428"/>
        <w:jc w:val="both"/>
        <w:rPr>
          <w:i/>
          <w:color w:val="000000"/>
        </w:rPr>
      </w:pPr>
      <w:r w:rsidRPr="00CD5209">
        <w:rPr>
          <w:color w:val="000000"/>
        </w:rPr>
        <w:t xml:space="preserve">Quality </w:t>
      </w:r>
      <w:r w:rsidR="00AD673A" w:rsidRPr="00CD5209">
        <w:rPr>
          <w:color w:val="000000"/>
        </w:rPr>
        <w:t>indicators</w:t>
      </w:r>
      <w:r w:rsidRPr="00CD5209">
        <w:rPr>
          <w:color w:val="000000"/>
        </w:rPr>
        <w:t xml:space="preserve"> are established through discussion at Laboratory meetings including Quality meetings and the Annual Management review meeting. </w:t>
      </w:r>
      <w:r w:rsidR="00003C0E" w:rsidRPr="00CD5209">
        <w:rPr>
          <w:color w:val="000000"/>
        </w:rPr>
        <w:t>The indicators are</w:t>
      </w:r>
      <w:r w:rsidR="004B6480" w:rsidRPr="00CD5209">
        <w:rPr>
          <w:color w:val="000000"/>
        </w:rPr>
        <w:t xml:space="preserve"> reviewed </w:t>
      </w:r>
      <w:r w:rsidR="00134503" w:rsidRPr="00CD5209">
        <w:rPr>
          <w:color w:val="000000"/>
        </w:rPr>
        <w:t xml:space="preserve">bi-annually </w:t>
      </w:r>
      <w:r w:rsidR="004B6480" w:rsidRPr="00CD5209">
        <w:rPr>
          <w:color w:val="000000"/>
        </w:rPr>
        <w:t>to ensure their continued appro</w:t>
      </w:r>
      <w:r w:rsidR="00003C0E" w:rsidRPr="00CD5209">
        <w:rPr>
          <w:color w:val="000000"/>
        </w:rPr>
        <w:t xml:space="preserve">priateness on </w:t>
      </w:r>
      <w:r w:rsidR="00003C0E" w:rsidRPr="00CD5209">
        <w:rPr>
          <w:i/>
          <w:color w:val="000000"/>
        </w:rPr>
        <w:t>QF-GEN-0</w:t>
      </w:r>
      <w:r w:rsidR="00134503" w:rsidRPr="00CD5209">
        <w:rPr>
          <w:i/>
          <w:color w:val="000000"/>
        </w:rPr>
        <w:t>071 Quality Indicators Bi-Annual Audit</w:t>
      </w:r>
    </w:p>
    <w:p w:rsidR="00134503" w:rsidRPr="00CD5209" w:rsidRDefault="00134503" w:rsidP="00134503">
      <w:pPr>
        <w:jc w:val="both"/>
        <w:rPr>
          <w:i/>
          <w:color w:val="000000"/>
        </w:rPr>
      </w:pPr>
    </w:p>
    <w:p w:rsidR="00FF439C" w:rsidRPr="00CD5209" w:rsidRDefault="00FF439C" w:rsidP="00134503">
      <w:pPr>
        <w:jc w:val="both"/>
        <w:rPr>
          <w:b/>
          <w:bCs/>
          <w:color w:val="000000"/>
        </w:rPr>
      </w:pPr>
    </w:p>
    <w:p w:rsidR="0071607F" w:rsidRPr="00CD5209" w:rsidRDefault="0071607F" w:rsidP="00FF439C">
      <w:pPr>
        <w:ind w:left="1418"/>
        <w:jc w:val="both"/>
        <w:rPr>
          <w:bCs/>
          <w:color w:val="000000"/>
        </w:rPr>
      </w:pPr>
      <w:r w:rsidRPr="00CD5209">
        <w:rPr>
          <w:bCs/>
          <w:color w:val="000000"/>
        </w:rPr>
        <w:t xml:space="preserve">The laboratory, in consultation with the users, establishes turnaround times for each of its examinations that reflect clinical needs.  </w:t>
      </w:r>
      <w:r w:rsidR="003D53F2" w:rsidRPr="00CD5209">
        <w:rPr>
          <w:bCs/>
          <w:color w:val="000000"/>
        </w:rPr>
        <w:t xml:space="preserve">Turnaround times for all tests are included in </w:t>
      </w:r>
      <w:r w:rsidR="00EC6E03" w:rsidRPr="00CD5209">
        <w:rPr>
          <w:bCs/>
          <w:i/>
          <w:color w:val="000000"/>
        </w:rPr>
        <w:t>L</w:t>
      </w:r>
      <w:r w:rsidR="00703D4D" w:rsidRPr="00CD5209">
        <w:rPr>
          <w:bCs/>
          <w:i/>
          <w:color w:val="000000"/>
        </w:rPr>
        <w:t>P</w:t>
      </w:r>
      <w:r w:rsidR="00EC6E03" w:rsidRPr="00CD5209">
        <w:rPr>
          <w:bCs/>
          <w:i/>
          <w:color w:val="000000"/>
        </w:rPr>
        <w:t>-GEN-000</w:t>
      </w:r>
      <w:r w:rsidR="00703D4D" w:rsidRPr="00CD5209">
        <w:rPr>
          <w:bCs/>
          <w:i/>
          <w:color w:val="000000"/>
        </w:rPr>
        <w:t>7</w:t>
      </w:r>
      <w:r w:rsidR="00EC6E03" w:rsidRPr="00CD5209">
        <w:rPr>
          <w:bCs/>
          <w:i/>
          <w:color w:val="000000"/>
        </w:rPr>
        <w:t xml:space="preserve"> </w:t>
      </w:r>
      <w:r w:rsidR="00703D4D" w:rsidRPr="00CD5209">
        <w:rPr>
          <w:bCs/>
          <w:i/>
          <w:color w:val="000000"/>
        </w:rPr>
        <w:t>U</w:t>
      </w:r>
      <w:r w:rsidR="003D53F2" w:rsidRPr="00CD5209">
        <w:rPr>
          <w:bCs/>
          <w:i/>
          <w:color w:val="000000"/>
        </w:rPr>
        <w:t>ser Manual</w:t>
      </w:r>
      <w:r w:rsidR="003D53F2" w:rsidRPr="00CD5209">
        <w:rPr>
          <w:bCs/>
          <w:color w:val="000000"/>
        </w:rPr>
        <w:t xml:space="preserve">.  </w:t>
      </w:r>
      <w:r w:rsidRPr="00CD5209">
        <w:rPr>
          <w:bCs/>
          <w:color w:val="000000"/>
        </w:rPr>
        <w:t>The laboratory periodically evaluates whether or not it is meeting the established turnaround times.</w:t>
      </w:r>
      <w:r w:rsidR="003D53F2" w:rsidRPr="00CD5209">
        <w:rPr>
          <w:bCs/>
          <w:color w:val="000000"/>
        </w:rPr>
        <w:t xml:space="preserve">  </w:t>
      </w:r>
    </w:p>
    <w:p w:rsidR="002A7922" w:rsidRPr="00CD5209" w:rsidRDefault="002A7922" w:rsidP="00FF439C">
      <w:pPr>
        <w:ind w:left="1418"/>
        <w:jc w:val="both"/>
        <w:rPr>
          <w:bCs/>
          <w:color w:val="000000"/>
        </w:rPr>
      </w:pPr>
    </w:p>
    <w:p w:rsidR="0071607F" w:rsidRPr="00CD5209" w:rsidRDefault="0071607F" w:rsidP="00ED6387">
      <w:pPr>
        <w:numPr>
          <w:ilvl w:val="2"/>
          <w:numId w:val="50"/>
        </w:numPr>
        <w:ind w:hanging="719"/>
        <w:jc w:val="both"/>
        <w:rPr>
          <w:b/>
          <w:bCs/>
          <w:color w:val="000000"/>
        </w:rPr>
      </w:pPr>
      <w:r w:rsidRPr="00CD5209">
        <w:rPr>
          <w:b/>
          <w:bCs/>
          <w:color w:val="000000"/>
        </w:rPr>
        <w:t>Reviews by External Organizations</w:t>
      </w:r>
    </w:p>
    <w:p w:rsidR="0071607F" w:rsidRPr="00CD5209" w:rsidRDefault="0071607F" w:rsidP="0071607F">
      <w:pPr>
        <w:jc w:val="both"/>
        <w:rPr>
          <w:b/>
          <w:bCs/>
          <w:color w:val="000000"/>
        </w:rPr>
      </w:pPr>
    </w:p>
    <w:p w:rsidR="0071607F" w:rsidRPr="00CD5209" w:rsidRDefault="00732C25" w:rsidP="0071607F">
      <w:pPr>
        <w:ind w:left="1428"/>
        <w:jc w:val="both"/>
        <w:rPr>
          <w:bCs/>
          <w:color w:val="000000"/>
        </w:rPr>
      </w:pPr>
      <w:r w:rsidRPr="00CD5209">
        <w:rPr>
          <w:bCs/>
          <w:color w:val="000000"/>
        </w:rPr>
        <w:t xml:space="preserve">When reviews by external organizations indicate the laboratory has non-conformances or potential non-conformances, the laboratory takes appropriate immediate actions and, as appropriate, corrective or preventive action to ensure compliance with the requirements of ISO 15189.  </w:t>
      </w:r>
      <w:r w:rsidR="00493995" w:rsidRPr="00CD5209">
        <w:rPr>
          <w:bCs/>
          <w:color w:val="000000"/>
        </w:rPr>
        <w:t>Records are kept of the reviews and of the corrective actions and preventive actions taken.</w:t>
      </w:r>
      <w:r w:rsidR="00EC6E03" w:rsidRPr="00CD5209">
        <w:rPr>
          <w:bCs/>
          <w:color w:val="000000"/>
        </w:rPr>
        <w:t xml:space="preserve">  Hard copy reports are produced through audit by the Irish National Accreditation Board.  Copies of the non-conformances from these audits are stored on Q-Pulse.</w:t>
      </w:r>
    </w:p>
    <w:p w:rsidR="00703D4D" w:rsidRPr="00CD5209" w:rsidRDefault="00703D4D" w:rsidP="00EC6E03">
      <w:pPr>
        <w:ind w:left="1418" w:hanging="709"/>
        <w:jc w:val="both"/>
        <w:rPr>
          <w:b/>
          <w:bCs/>
          <w:color w:val="000000"/>
        </w:rPr>
      </w:pPr>
    </w:p>
    <w:p w:rsidR="002A566C" w:rsidRPr="00CD5209" w:rsidRDefault="00D51448" w:rsidP="005E4563">
      <w:pPr>
        <w:pStyle w:val="Heading2"/>
        <w:ind w:firstLine="709"/>
        <w:rPr>
          <w:b w:val="0"/>
          <w:bCs/>
          <w:color w:val="000000"/>
        </w:rPr>
      </w:pPr>
      <w:bookmarkStart w:id="22" w:name="_Toc476588750"/>
      <w:r w:rsidRPr="00CD5209">
        <w:rPr>
          <w:color w:val="000000"/>
        </w:rPr>
        <w:t>4.15</w:t>
      </w:r>
      <w:r w:rsidRPr="00CD5209">
        <w:rPr>
          <w:color w:val="000000"/>
        </w:rPr>
        <w:tab/>
      </w:r>
      <w:r w:rsidR="007E5871" w:rsidRPr="00CD5209">
        <w:rPr>
          <w:color w:val="000000"/>
        </w:rPr>
        <w:t>Management Review</w:t>
      </w:r>
      <w:bookmarkEnd w:id="22"/>
      <w:r w:rsidR="00864C42" w:rsidRPr="00CD5209">
        <w:rPr>
          <w:color w:val="000000"/>
        </w:rPr>
        <w:t xml:space="preserve"> </w:t>
      </w:r>
    </w:p>
    <w:p w:rsidR="00493995" w:rsidRPr="00CD5209" w:rsidRDefault="00493995" w:rsidP="00ED6387">
      <w:pPr>
        <w:numPr>
          <w:ilvl w:val="2"/>
          <w:numId w:val="20"/>
        </w:numPr>
        <w:ind w:hanging="731"/>
        <w:jc w:val="both"/>
        <w:rPr>
          <w:color w:val="000000"/>
        </w:rPr>
      </w:pPr>
      <w:r w:rsidRPr="00CD5209">
        <w:rPr>
          <w:b/>
          <w:color w:val="000000"/>
        </w:rPr>
        <w:t>General</w:t>
      </w:r>
    </w:p>
    <w:p w:rsidR="00EC6E03" w:rsidRPr="00CD5209" w:rsidRDefault="00EC6E03" w:rsidP="00EC6E03">
      <w:pPr>
        <w:ind w:left="567"/>
        <w:jc w:val="both"/>
        <w:rPr>
          <w:color w:val="000000"/>
        </w:rPr>
      </w:pPr>
    </w:p>
    <w:p w:rsidR="007E5871" w:rsidRPr="00CD5209" w:rsidRDefault="002A685D" w:rsidP="00493995">
      <w:pPr>
        <w:ind w:left="1440"/>
        <w:jc w:val="both"/>
        <w:rPr>
          <w:color w:val="000000"/>
        </w:rPr>
      </w:pPr>
      <w:r w:rsidRPr="00CD5209">
        <w:rPr>
          <w:color w:val="000000"/>
        </w:rPr>
        <w:t xml:space="preserve">All </w:t>
      </w:r>
      <w:r w:rsidR="007E5871" w:rsidRPr="00CD5209">
        <w:rPr>
          <w:color w:val="000000"/>
        </w:rPr>
        <w:t>services ar</w:t>
      </w:r>
      <w:r w:rsidR="009417D3" w:rsidRPr="00CD5209">
        <w:rPr>
          <w:color w:val="000000"/>
        </w:rPr>
        <w:t xml:space="preserve">e subject to annual </w:t>
      </w:r>
      <w:r w:rsidR="007E5871" w:rsidRPr="00CD5209">
        <w:rPr>
          <w:color w:val="000000"/>
        </w:rPr>
        <w:t xml:space="preserve">review. The Annual Management Review, described in </w:t>
      </w:r>
      <w:r w:rsidR="007E5871" w:rsidRPr="00CD5209">
        <w:rPr>
          <w:i/>
          <w:iCs/>
          <w:color w:val="000000"/>
        </w:rPr>
        <w:t>MP-GEN-000</w:t>
      </w:r>
      <w:r w:rsidR="00703D4D" w:rsidRPr="00CD5209">
        <w:rPr>
          <w:i/>
          <w:iCs/>
          <w:color w:val="000000"/>
        </w:rPr>
        <w:t>1</w:t>
      </w:r>
      <w:r w:rsidR="007E5871" w:rsidRPr="00CD5209">
        <w:rPr>
          <w:i/>
          <w:iCs/>
          <w:color w:val="000000"/>
        </w:rPr>
        <w:t xml:space="preserve"> Management </w:t>
      </w:r>
      <w:r w:rsidR="00703D4D" w:rsidRPr="00CD5209">
        <w:rPr>
          <w:i/>
          <w:iCs/>
          <w:color w:val="000000"/>
        </w:rPr>
        <w:t>of the Laboratory</w:t>
      </w:r>
      <w:r w:rsidR="007E5871" w:rsidRPr="00CD5209">
        <w:rPr>
          <w:color w:val="000000"/>
        </w:rPr>
        <w:t>, examines the conti</w:t>
      </w:r>
      <w:r w:rsidRPr="00CD5209">
        <w:rPr>
          <w:color w:val="000000"/>
        </w:rPr>
        <w:t>nuing suitability</w:t>
      </w:r>
      <w:r w:rsidR="00493995" w:rsidRPr="00CD5209">
        <w:rPr>
          <w:color w:val="000000"/>
        </w:rPr>
        <w:t xml:space="preserve"> and adequacy</w:t>
      </w:r>
      <w:r w:rsidRPr="00CD5209">
        <w:rPr>
          <w:color w:val="000000"/>
        </w:rPr>
        <w:t xml:space="preserve"> of </w:t>
      </w:r>
      <w:r w:rsidR="007E5871" w:rsidRPr="00CD5209">
        <w:rPr>
          <w:color w:val="000000"/>
        </w:rPr>
        <w:t xml:space="preserve">services and their effectiveness </w:t>
      </w:r>
      <w:r w:rsidR="00493995" w:rsidRPr="00CD5209">
        <w:rPr>
          <w:color w:val="000000"/>
        </w:rPr>
        <w:t>and</w:t>
      </w:r>
      <w:r w:rsidR="007E5871" w:rsidRPr="00CD5209">
        <w:rPr>
          <w:color w:val="000000"/>
        </w:rPr>
        <w:t xml:space="preserve"> support of patient care. The need to introduce any necessary changes or improvements may also be identified. </w:t>
      </w:r>
    </w:p>
    <w:p w:rsidR="007E5871" w:rsidRPr="00CD5209" w:rsidRDefault="007E5871" w:rsidP="002A685D">
      <w:pPr>
        <w:ind w:left="1440"/>
        <w:jc w:val="both"/>
        <w:rPr>
          <w:color w:val="000000"/>
        </w:rPr>
      </w:pPr>
      <w:r w:rsidRPr="00CD5209">
        <w:rPr>
          <w:color w:val="000000"/>
        </w:rPr>
        <w:t>In a</w:t>
      </w:r>
      <w:r w:rsidR="00AE5689" w:rsidRPr="00CD5209">
        <w:rPr>
          <w:color w:val="000000"/>
        </w:rPr>
        <w:t xml:space="preserve">ddition, monthly Quality </w:t>
      </w:r>
      <w:r w:rsidRPr="00CD5209">
        <w:rPr>
          <w:color w:val="000000"/>
        </w:rPr>
        <w:t xml:space="preserve">Meetings, as described in </w:t>
      </w:r>
      <w:r w:rsidRPr="00CD5209">
        <w:rPr>
          <w:i/>
          <w:iCs/>
          <w:color w:val="000000"/>
        </w:rPr>
        <w:t>MP-GEN-00</w:t>
      </w:r>
      <w:r w:rsidR="00C86BB3" w:rsidRPr="00CD5209">
        <w:rPr>
          <w:i/>
          <w:iCs/>
          <w:color w:val="000000"/>
        </w:rPr>
        <w:t>21</w:t>
      </w:r>
      <w:r w:rsidRPr="00CD5209">
        <w:rPr>
          <w:i/>
          <w:iCs/>
          <w:color w:val="000000"/>
        </w:rPr>
        <w:t xml:space="preserve"> Quality </w:t>
      </w:r>
      <w:r w:rsidR="00AE5689" w:rsidRPr="00CD5209">
        <w:rPr>
          <w:i/>
          <w:iCs/>
          <w:color w:val="000000"/>
        </w:rPr>
        <w:t>Meetings</w:t>
      </w:r>
      <w:r w:rsidRPr="00CD5209">
        <w:rPr>
          <w:color w:val="000000"/>
        </w:rPr>
        <w:t>, are held to address individual aspects of the Quality Management System on an on-going basis.</w:t>
      </w:r>
    </w:p>
    <w:p w:rsidR="007E5871" w:rsidRPr="00CD5209" w:rsidRDefault="007E5871">
      <w:pPr>
        <w:jc w:val="both"/>
        <w:rPr>
          <w:color w:val="000000"/>
        </w:rPr>
      </w:pPr>
      <w:r w:rsidRPr="00CD5209">
        <w:rPr>
          <w:color w:val="000000"/>
        </w:rPr>
        <w:tab/>
      </w:r>
      <w:r w:rsidRPr="00CD5209">
        <w:rPr>
          <w:color w:val="000000"/>
        </w:rPr>
        <w:tab/>
      </w:r>
    </w:p>
    <w:p w:rsidR="007E5871" w:rsidRPr="00CD5209" w:rsidRDefault="007E5871" w:rsidP="002A685D">
      <w:pPr>
        <w:ind w:left="1440"/>
        <w:jc w:val="both"/>
        <w:rPr>
          <w:color w:val="000000"/>
        </w:rPr>
      </w:pPr>
      <w:r w:rsidRPr="00CD5209">
        <w:rPr>
          <w:color w:val="000000"/>
        </w:rPr>
        <w:t xml:space="preserve">The format of meetings is defined in </w:t>
      </w:r>
      <w:r w:rsidRPr="00CD5209">
        <w:rPr>
          <w:i/>
          <w:iCs/>
          <w:color w:val="000000"/>
        </w:rPr>
        <w:t>MP-GEN-000</w:t>
      </w:r>
      <w:r w:rsidR="00703D4D" w:rsidRPr="00CD5209">
        <w:rPr>
          <w:i/>
          <w:iCs/>
          <w:color w:val="000000"/>
        </w:rPr>
        <w:t>1</w:t>
      </w:r>
      <w:r w:rsidRPr="00CD5209">
        <w:rPr>
          <w:i/>
          <w:iCs/>
          <w:color w:val="000000"/>
        </w:rPr>
        <w:t xml:space="preserve"> Management </w:t>
      </w:r>
      <w:r w:rsidR="00703D4D" w:rsidRPr="00CD5209">
        <w:rPr>
          <w:i/>
          <w:iCs/>
          <w:color w:val="000000"/>
        </w:rPr>
        <w:t>of the Laboratory</w:t>
      </w:r>
      <w:r w:rsidRPr="00CD5209">
        <w:rPr>
          <w:i/>
          <w:iCs/>
          <w:color w:val="000000"/>
        </w:rPr>
        <w:t xml:space="preserve"> </w:t>
      </w:r>
      <w:r w:rsidRPr="00CD5209">
        <w:rPr>
          <w:color w:val="000000"/>
        </w:rPr>
        <w:t xml:space="preserve">and </w:t>
      </w:r>
      <w:r w:rsidRPr="00CD5209">
        <w:rPr>
          <w:i/>
          <w:iCs/>
          <w:color w:val="000000"/>
        </w:rPr>
        <w:t>MP-G</w:t>
      </w:r>
      <w:r w:rsidR="00AE5689" w:rsidRPr="00CD5209">
        <w:rPr>
          <w:i/>
          <w:iCs/>
          <w:color w:val="000000"/>
        </w:rPr>
        <w:t>EN-00</w:t>
      </w:r>
      <w:r w:rsidR="00C86BB3" w:rsidRPr="00CD5209">
        <w:rPr>
          <w:i/>
          <w:iCs/>
          <w:color w:val="000000"/>
        </w:rPr>
        <w:t>21</w:t>
      </w:r>
      <w:r w:rsidR="00AE5689" w:rsidRPr="00CD5209">
        <w:rPr>
          <w:i/>
          <w:iCs/>
          <w:color w:val="000000"/>
        </w:rPr>
        <w:t xml:space="preserve"> Quality Meetings</w:t>
      </w:r>
      <w:r w:rsidRPr="00CD5209">
        <w:rPr>
          <w:i/>
          <w:iCs/>
          <w:color w:val="000000"/>
        </w:rPr>
        <w:t xml:space="preserve"> </w:t>
      </w:r>
      <w:r w:rsidRPr="00CD5209">
        <w:rPr>
          <w:color w:val="000000"/>
        </w:rPr>
        <w:t xml:space="preserve">to ensure that results of the review are incorporated into a plan that includes goals, objectives, action plans, responsible personnel and the dates that actions are to be completed by. </w:t>
      </w:r>
    </w:p>
    <w:p w:rsidR="007E5871" w:rsidRPr="00CD5209" w:rsidRDefault="007E5871">
      <w:pPr>
        <w:jc w:val="both"/>
        <w:rPr>
          <w:color w:val="000000"/>
        </w:rPr>
      </w:pPr>
    </w:p>
    <w:p w:rsidR="00493995" w:rsidRPr="00CD5209" w:rsidRDefault="00493995" w:rsidP="00ED6387">
      <w:pPr>
        <w:numPr>
          <w:ilvl w:val="2"/>
          <w:numId w:val="20"/>
        </w:numPr>
        <w:ind w:hanging="731"/>
        <w:jc w:val="both"/>
        <w:rPr>
          <w:color w:val="000000"/>
        </w:rPr>
      </w:pPr>
      <w:r w:rsidRPr="00CD5209">
        <w:rPr>
          <w:b/>
          <w:color w:val="000000"/>
        </w:rPr>
        <w:t>Review Input</w:t>
      </w:r>
    </w:p>
    <w:p w:rsidR="00493995" w:rsidRPr="00CD5209" w:rsidRDefault="00493995" w:rsidP="00493995">
      <w:pPr>
        <w:ind w:left="1440"/>
        <w:jc w:val="both"/>
        <w:rPr>
          <w:color w:val="000000"/>
        </w:rPr>
      </w:pPr>
    </w:p>
    <w:p w:rsidR="007E5871" w:rsidRPr="00CD5209" w:rsidRDefault="00224D46" w:rsidP="00493995">
      <w:pPr>
        <w:ind w:left="1440"/>
        <w:jc w:val="both"/>
        <w:rPr>
          <w:color w:val="000000"/>
        </w:rPr>
      </w:pPr>
      <w:r w:rsidRPr="00CD5209">
        <w:rPr>
          <w:color w:val="000000"/>
        </w:rPr>
        <w:t>T</w:t>
      </w:r>
      <w:r w:rsidR="007E5871" w:rsidRPr="00CD5209">
        <w:rPr>
          <w:color w:val="000000"/>
        </w:rPr>
        <w:t>he Annual Management Re</w:t>
      </w:r>
      <w:r w:rsidRPr="00CD5209">
        <w:rPr>
          <w:color w:val="000000"/>
        </w:rPr>
        <w:t xml:space="preserve">view, </w:t>
      </w:r>
      <w:r w:rsidR="00AE5689" w:rsidRPr="00CD5209">
        <w:rPr>
          <w:color w:val="000000"/>
        </w:rPr>
        <w:t xml:space="preserve">Monthly Quality </w:t>
      </w:r>
      <w:r w:rsidR="007E5871" w:rsidRPr="00CD5209">
        <w:rPr>
          <w:color w:val="000000"/>
        </w:rPr>
        <w:t>Meetings</w:t>
      </w:r>
      <w:r w:rsidRPr="00CD5209">
        <w:rPr>
          <w:color w:val="000000"/>
        </w:rPr>
        <w:t xml:space="preserve"> and Pathology Governance Committee Meetings </w:t>
      </w:r>
      <w:r w:rsidR="007E5871" w:rsidRPr="00CD5209">
        <w:rPr>
          <w:color w:val="000000"/>
        </w:rPr>
        <w:t>cumulatively include</w:t>
      </w:r>
      <w:r w:rsidR="00493995" w:rsidRPr="00CD5209">
        <w:rPr>
          <w:color w:val="000000"/>
        </w:rPr>
        <w:t xml:space="preserve"> information from the results of at least the following</w:t>
      </w:r>
      <w:r w:rsidR="007E5871" w:rsidRPr="00CD5209">
        <w:rPr>
          <w:color w:val="000000"/>
        </w:rPr>
        <w:t>:</w:t>
      </w:r>
    </w:p>
    <w:p w:rsidR="00B44ED9" w:rsidRPr="00CD5209" w:rsidRDefault="00B44ED9" w:rsidP="00B44ED9">
      <w:pPr>
        <w:ind w:left="720"/>
        <w:jc w:val="both"/>
        <w:rPr>
          <w:color w:val="000000"/>
        </w:rPr>
      </w:pPr>
    </w:p>
    <w:p w:rsidR="00493995" w:rsidRPr="00CD5209" w:rsidRDefault="00493995" w:rsidP="002E6D6A">
      <w:pPr>
        <w:numPr>
          <w:ilvl w:val="0"/>
          <w:numId w:val="3"/>
        </w:numPr>
        <w:tabs>
          <w:tab w:val="left" w:pos="1683"/>
        </w:tabs>
        <w:ind w:hanging="10"/>
        <w:jc w:val="both"/>
        <w:rPr>
          <w:color w:val="000000"/>
        </w:rPr>
      </w:pPr>
      <w:r w:rsidRPr="00CD5209">
        <w:rPr>
          <w:color w:val="000000"/>
        </w:rPr>
        <w:t xml:space="preserve">The periodic review of requests and suitability of procedures and sample </w:t>
      </w:r>
    </w:p>
    <w:p w:rsidR="00493995" w:rsidRPr="00CD5209" w:rsidRDefault="002E6D6A" w:rsidP="00732C25">
      <w:pPr>
        <w:ind w:left="1482" w:firstLine="219"/>
        <w:jc w:val="both"/>
        <w:rPr>
          <w:color w:val="000000"/>
        </w:rPr>
      </w:pPr>
      <w:r w:rsidRPr="00CD5209">
        <w:rPr>
          <w:color w:val="000000"/>
        </w:rPr>
        <w:t>r</w:t>
      </w:r>
      <w:r w:rsidR="00493995" w:rsidRPr="00CD5209">
        <w:rPr>
          <w:color w:val="000000"/>
        </w:rPr>
        <w:t>equirements</w:t>
      </w:r>
    </w:p>
    <w:p w:rsidR="00493995" w:rsidRPr="00CD5209" w:rsidRDefault="00493995" w:rsidP="00493995">
      <w:pPr>
        <w:ind w:left="1482"/>
        <w:jc w:val="both"/>
        <w:rPr>
          <w:color w:val="000000"/>
        </w:rPr>
      </w:pPr>
    </w:p>
    <w:p w:rsidR="00493995" w:rsidRPr="00CD5209" w:rsidRDefault="00493995" w:rsidP="002512D7">
      <w:pPr>
        <w:numPr>
          <w:ilvl w:val="0"/>
          <w:numId w:val="3"/>
        </w:numPr>
        <w:tabs>
          <w:tab w:val="clear" w:pos="1482"/>
          <w:tab w:val="num" w:pos="1701"/>
        </w:tabs>
        <w:ind w:left="1701" w:hanging="283"/>
        <w:jc w:val="both"/>
        <w:rPr>
          <w:color w:val="000000"/>
        </w:rPr>
      </w:pPr>
      <w:r w:rsidRPr="00CD5209">
        <w:rPr>
          <w:color w:val="000000"/>
        </w:rPr>
        <w:t>Feedback from clinicians,</w:t>
      </w:r>
      <w:r w:rsidR="003A05DE" w:rsidRPr="00CD5209">
        <w:rPr>
          <w:color w:val="000000"/>
        </w:rPr>
        <w:t xml:space="preserve"> </w:t>
      </w:r>
      <w:r w:rsidRPr="00CD5209">
        <w:rPr>
          <w:color w:val="000000"/>
        </w:rPr>
        <w:t>patients and other parties</w:t>
      </w:r>
    </w:p>
    <w:p w:rsidR="00493995" w:rsidRPr="00CD5209" w:rsidRDefault="00493995" w:rsidP="00493995">
      <w:pPr>
        <w:jc w:val="both"/>
        <w:rPr>
          <w:color w:val="000000"/>
        </w:rPr>
      </w:pPr>
    </w:p>
    <w:p w:rsidR="00493995" w:rsidRPr="00CD5209" w:rsidRDefault="00493995" w:rsidP="002512D7">
      <w:pPr>
        <w:numPr>
          <w:ilvl w:val="0"/>
          <w:numId w:val="3"/>
        </w:numPr>
        <w:tabs>
          <w:tab w:val="clear" w:pos="1482"/>
          <w:tab w:val="num" w:pos="1701"/>
        </w:tabs>
        <w:ind w:left="1701" w:hanging="283"/>
        <w:jc w:val="both"/>
        <w:rPr>
          <w:color w:val="000000"/>
        </w:rPr>
      </w:pPr>
      <w:r w:rsidRPr="00CD5209">
        <w:rPr>
          <w:color w:val="000000"/>
        </w:rPr>
        <w:t>Staff suggestions</w:t>
      </w:r>
    </w:p>
    <w:p w:rsidR="00493995" w:rsidRPr="00CD5209" w:rsidRDefault="00493995" w:rsidP="00493995">
      <w:pPr>
        <w:pStyle w:val="ListParagraph"/>
        <w:rPr>
          <w:color w:val="000000"/>
        </w:rPr>
      </w:pPr>
    </w:p>
    <w:p w:rsidR="00493995" w:rsidRPr="00CD5209" w:rsidRDefault="00493995" w:rsidP="002512D7">
      <w:pPr>
        <w:numPr>
          <w:ilvl w:val="0"/>
          <w:numId w:val="3"/>
        </w:numPr>
        <w:tabs>
          <w:tab w:val="clear" w:pos="1482"/>
          <w:tab w:val="num" w:pos="1701"/>
        </w:tabs>
        <w:ind w:hanging="64"/>
        <w:jc w:val="both"/>
        <w:rPr>
          <w:color w:val="000000"/>
        </w:rPr>
      </w:pPr>
      <w:r w:rsidRPr="00CD5209">
        <w:rPr>
          <w:color w:val="000000"/>
        </w:rPr>
        <w:t>Outcome of recent internal audits</w:t>
      </w:r>
    </w:p>
    <w:p w:rsidR="003A05DE" w:rsidRPr="00CD5209" w:rsidRDefault="003A05DE" w:rsidP="003A05DE">
      <w:pPr>
        <w:pStyle w:val="ListParagraph"/>
        <w:rPr>
          <w:color w:val="000000"/>
        </w:rPr>
      </w:pPr>
    </w:p>
    <w:p w:rsidR="003A05DE" w:rsidRPr="00CD5209" w:rsidRDefault="003A05DE" w:rsidP="002512D7">
      <w:pPr>
        <w:numPr>
          <w:ilvl w:val="0"/>
          <w:numId w:val="3"/>
        </w:numPr>
        <w:tabs>
          <w:tab w:val="clear" w:pos="1482"/>
          <w:tab w:val="num" w:pos="1701"/>
        </w:tabs>
        <w:ind w:hanging="64"/>
        <w:jc w:val="both"/>
        <w:rPr>
          <w:color w:val="000000"/>
        </w:rPr>
      </w:pPr>
      <w:r w:rsidRPr="00CD5209">
        <w:rPr>
          <w:color w:val="000000"/>
        </w:rPr>
        <w:t>Risk management</w:t>
      </w:r>
    </w:p>
    <w:p w:rsidR="003A05DE" w:rsidRPr="00CD5209" w:rsidRDefault="003A05DE" w:rsidP="003A05DE">
      <w:pPr>
        <w:pStyle w:val="ListParagraph"/>
        <w:rPr>
          <w:color w:val="000000"/>
        </w:rPr>
      </w:pPr>
    </w:p>
    <w:p w:rsidR="003A05DE" w:rsidRPr="00CD5209" w:rsidRDefault="003A05DE" w:rsidP="002512D7">
      <w:pPr>
        <w:numPr>
          <w:ilvl w:val="0"/>
          <w:numId w:val="3"/>
        </w:numPr>
        <w:tabs>
          <w:tab w:val="clear" w:pos="1482"/>
          <w:tab w:val="num" w:pos="1701"/>
        </w:tabs>
        <w:ind w:hanging="64"/>
        <w:jc w:val="both"/>
        <w:rPr>
          <w:color w:val="000000"/>
        </w:rPr>
      </w:pPr>
      <w:r w:rsidRPr="00CD5209">
        <w:rPr>
          <w:color w:val="000000"/>
        </w:rPr>
        <w:t>Quality indicators for monitoring the laboratory’s contribution to patient care</w:t>
      </w:r>
    </w:p>
    <w:p w:rsidR="005E4563" w:rsidRPr="00CD5209" w:rsidRDefault="005E4563" w:rsidP="005E4563">
      <w:pPr>
        <w:pStyle w:val="ListParagraph"/>
        <w:rPr>
          <w:color w:val="000000"/>
        </w:rPr>
      </w:pPr>
    </w:p>
    <w:p w:rsidR="003A05DE" w:rsidRPr="00CD5209" w:rsidRDefault="003A05DE" w:rsidP="002512D7">
      <w:pPr>
        <w:numPr>
          <w:ilvl w:val="0"/>
          <w:numId w:val="3"/>
        </w:numPr>
        <w:tabs>
          <w:tab w:val="clear" w:pos="1482"/>
          <w:tab w:val="num" w:pos="1701"/>
        </w:tabs>
        <w:ind w:hanging="64"/>
        <w:jc w:val="both"/>
        <w:rPr>
          <w:color w:val="000000"/>
        </w:rPr>
      </w:pPr>
      <w:r w:rsidRPr="00CD5209">
        <w:rPr>
          <w:color w:val="000000"/>
        </w:rPr>
        <w:t>Assessm</w:t>
      </w:r>
      <w:r w:rsidR="00130D5A" w:rsidRPr="00CD5209">
        <w:rPr>
          <w:color w:val="000000"/>
        </w:rPr>
        <w:t>ent by external bodies, e.g. Health Products Regulatory Authority</w:t>
      </w:r>
      <w:r w:rsidRPr="00CD5209">
        <w:rPr>
          <w:color w:val="000000"/>
        </w:rPr>
        <w:t>, INAB</w:t>
      </w:r>
    </w:p>
    <w:p w:rsidR="00EC6E03" w:rsidRPr="00CD5209" w:rsidRDefault="00EC6E03" w:rsidP="00EC6E03">
      <w:pPr>
        <w:jc w:val="both"/>
        <w:rPr>
          <w:color w:val="000000"/>
        </w:rPr>
      </w:pPr>
    </w:p>
    <w:p w:rsidR="003A05DE" w:rsidRPr="00CD5209" w:rsidRDefault="003A05DE" w:rsidP="002512D7">
      <w:pPr>
        <w:numPr>
          <w:ilvl w:val="0"/>
          <w:numId w:val="3"/>
        </w:numPr>
        <w:tabs>
          <w:tab w:val="clear" w:pos="1482"/>
          <w:tab w:val="num" w:pos="1701"/>
        </w:tabs>
        <w:ind w:left="1701" w:hanging="283"/>
        <w:jc w:val="both"/>
        <w:rPr>
          <w:color w:val="000000"/>
        </w:rPr>
      </w:pPr>
      <w:r w:rsidRPr="00CD5209">
        <w:rPr>
          <w:color w:val="000000"/>
        </w:rPr>
        <w:t>The outcome of external quality assessment e.g. UK NEQAS</w:t>
      </w:r>
      <w:r w:rsidR="00EC6E03" w:rsidRPr="00CD5209">
        <w:rPr>
          <w:color w:val="000000"/>
        </w:rPr>
        <w:t>, IEQAS,</w:t>
      </w:r>
      <w:r w:rsidR="00B1776D" w:rsidRPr="00CD5209">
        <w:rPr>
          <w:color w:val="000000"/>
        </w:rPr>
        <w:t xml:space="preserve"> </w:t>
      </w:r>
      <w:r w:rsidR="003350D9" w:rsidRPr="00CD5209">
        <w:rPr>
          <w:color w:val="000000"/>
        </w:rPr>
        <w:t xml:space="preserve">RIQAS, </w:t>
      </w:r>
      <w:r w:rsidR="00B1776D" w:rsidRPr="00CD5209">
        <w:rPr>
          <w:color w:val="000000"/>
        </w:rPr>
        <w:t>WEQAS,</w:t>
      </w:r>
      <w:r w:rsidR="00EC6E03" w:rsidRPr="00CD5209">
        <w:rPr>
          <w:color w:val="000000"/>
        </w:rPr>
        <w:t xml:space="preserve"> LabQuality</w:t>
      </w:r>
    </w:p>
    <w:p w:rsidR="003A05DE" w:rsidRPr="00CD5209" w:rsidRDefault="003A05DE" w:rsidP="003A05DE">
      <w:pPr>
        <w:pStyle w:val="ListParagraph"/>
        <w:rPr>
          <w:color w:val="000000"/>
        </w:rPr>
      </w:pPr>
    </w:p>
    <w:p w:rsidR="003A05DE" w:rsidRPr="00CD5209" w:rsidRDefault="003A05DE" w:rsidP="002512D7">
      <w:pPr>
        <w:numPr>
          <w:ilvl w:val="0"/>
          <w:numId w:val="3"/>
        </w:numPr>
        <w:tabs>
          <w:tab w:val="clear" w:pos="1482"/>
          <w:tab w:val="num" w:pos="1701"/>
        </w:tabs>
        <w:ind w:left="2127" w:hanging="709"/>
        <w:jc w:val="both"/>
        <w:rPr>
          <w:color w:val="000000"/>
        </w:rPr>
      </w:pPr>
      <w:r w:rsidRPr="00CD5209">
        <w:rPr>
          <w:color w:val="000000"/>
        </w:rPr>
        <w:t>Monitoring and resolution of complaints</w:t>
      </w:r>
    </w:p>
    <w:p w:rsidR="003A05DE" w:rsidRPr="00CD5209" w:rsidRDefault="003A05DE" w:rsidP="003A05DE">
      <w:pPr>
        <w:pStyle w:val="ListParagraph"/>
        <w:rPr>
          <w:color w:val="000000"/>
        </w:rPr>
      </w:pPr>
    </w:p>
    <w:p w:rsidR="003A05DE" w:rsidRPr="00CD5209" w:rsidRDefault="003A05DE" w:rsidP="002512D7">
      <w:pPr>
        <w:numPr>
          <w:ilvl w:val="0"/>
          <w:numId w:val="3"/>
        </w:numPr>
        <w:tabs>
          <w:tab w:val="clear" w:pos="1482"/>
          <w:tab w:val="num" w:pos="1701"/>
        </w:tabs>
        <w:ind w:hanging="64"/>
        <w:jc w:val="both"/>
        <w:rPr>
          <w:color w:val="000000"/>
        </w:rPr>
      </w:pPr>
      <w:r w:rsidRPr="00CD5209">
        <w:rPr>
          <w:color w:val="000000"/>
        </w:rPr>
        <w:t>Evaluation of performance of suppliers</w:t>
      </w:r>
    </w:p>
    <w:p w:rsidR="003A05DE" w:rsidRPr="00CD5209" w:rsidRDefault="003A05DE" w:rsidP="003A05DE">
      <w:pPr>
        <w:pStyle w:val="ListParagraph"/>
        <w:rPr>
          <w:color w:val="000000"/>
        </w:rPr>
      </w:pPr>
    </w:p>
    <w:p w:rsidR="003A05DE" w:rsidRPr="00CD5209" w:rsidRDefault="003A05DE" w:rsidP="002512D7">
      <w:pPr>
        <w:numPr>
          <w:ilvl w:val="0"/>
          <w:numId w:val="3"/>
        </w:numPr>
        <w:tabs>
          <w:tab w:val="clear" w:pos="1482"/>
          <w:tab w:val="num" w:pos="1701"/>
        </w:tabs>
        <w:ind w:hanging="64"/>
        <w:jc w:val="both"/>
        <w:rPr>
          <w:color w:val="000000"/>
        </w:rPr>
      </w:pPr>
      <w:r w:rsidRPr="00CD5209">
        <w:rPr>
          <w:color w:val="000000"/>
        </w:rPr>
        <w:t>Identification and control of Non-conformances</w:t>
      </w:r>
    </w:p>
    <w:p w:rsidR="003A05DE" w:rsidRPr="00CD5209" w:rsidRDefault="003A05DE" w:rsidP="003A05DE">
      <w:pPr>
        <w:pStyle w:val="ListParagraph"/>
        <w:rPr>
          <w:color w:val="000000"/>
        </w:rPr>
      </w:pPr>
    </w:p>
    <w:p w:rsidR="003A05DE" w:rsidRPr="00CD5209" w:rsidRDefault="003A05DE" w:rsidP="002512D7">
      <w:pPr>
        <w:numPr>
          <w:ilvl w:val="0"/>
          <w:numId w:val="3"/>
        </w:numPr>
        <w:tabs>
          <w:tab w:val="clear" w:pos="1482"/>
          <w:tab w:val="num" w:pos="1701"/>
        </w:tabs>
        <w:ind w:left="1701" w:hanging="283"/>
        <w:jc w:val="both"/>
        <w:rPr>
          <w:color w:val="000000"/>
        </w:rPr>
      </w:pPr>
      <w:r w:rsidRPr="00CD5209">
        <w:rPr>
          <w:color w:val="000000"/>
        </w:rPr>
        <w:t>Results of continuous improvement processes including current status of corrective and preventive actions</w:t>
      </w:r>
    </w:p>
    <w:p w:rsidR="003A05DE" w:rsidRPr="00CD5209" w:rsidRDefault="003A05DE" w:rsidP="003A05DE">
      <w:pPr>
        <w:jc w:val="both"/>
        <w:rPr>
          <w:color w:val="000000"/>
        </w:rPr>
      </w:pPr>
    </w:p>
    <w:p w:rsidR="007E5871" w:rsidRPr="00CD5209" w:rsidRDefault="00AE5689" w:rsidP="002512D7">
      <w:pPr>
        <w:numPr>
          <w:ilvl w:val="0"/>
          <w:numId w:val="3"/>
        </w:numPr>
        <w:tabs>
          <w:tab w:val="clear" w:pos="1482"/>
          <w:tab w:val="num" w:pos="1701"/>
        </w:tabs>
        <w:ind w:left="1701" w:hanging="283"/>
        <w:jc w:val="both"/>
        <w:rPr>
          <w:color w:val="000000"/>
        </w:rPr>
      </w:pPr>
      <w:r w:rsidRPr="00CD5209">
        <w:rPr>
          <w:color w:val="000000"/>
        </w:rPr>
        <w:t>Follow up</w:t>
      </w:r>
      <w:r w:rsidR="0042757A" w:rsidRPr="00CD5209">
        <w:rPr>
          <w:color w:val="000000"/>
        </w:rPr>
        <w:t xml:space="preserve"> actions from </w:t>
      </w:r>
      <w:r w:rsidRPr="00CD5209">
        <w:rPr>
          <w:color w:val="000000"/>
        </w:rPr>
        <w:t xml:space="preserve">previous </w:t>
      </w:r>
      <w:r w:rsidR="0042757A" w:rsidRPr="00CD5209">
        <w:rPr>
          <w:color w:val="000000"/>
        </w:rPr>
        <w:t xml:space="preserve">management </w:t>
      </w:r>
      <w:r w:rsidRPr="00CD5209">
        <w:rPr>
          <w:color w:val="000000"/>
        </w:rPr>
        <w:t>review</w:t>
      </w:r>
      <w:r w:rsidR="0042757A" w:rsidRPr="00CD5209">
        <w:rPr>
          <w:color w:val="000000"/>
        </w:rPr>
        <w:t>s</w:t>
      </w:r>
    </w:p>
    <w:p w:rsidR="0042757A" w:rsidRPr="00CD5209" w:rsidRDefault="0042757A" w:rsidP="0042757A">
      <w:pPr>
        <w:pStyle w:val="ListParagraph"/>
        <w:rPr>
          <w:color w:val="000000"/>
        </w:rPr>
      </w:pPr>
    </w:p>
    <w:p w:rsidR="0042757A" w:rsidRPr="00CD5209" w:rsidRDefault="0042757A" w:rsidP="002512D7">
      <w:pPr>
        <w:numPr>
          <w:ilvl w:val="0"/>
          <w:numId w:val="3"/>
        </w:numPr>
        <w:tabs>
          <w:tab w:val="clear" w:pos="1482"/>
        </w:tabs>
        <w:ind w:left="1701" w:hanging="283"/>
        <w:jc w:val="both"/>
        <w:rPr>
          <w:color w:val="000000"/>
        </w:rPr>
      </w:pPr>
      <w:r w:rsidRPr="00CD5209">
        <w:rPr>
          <w:color w:val="000000"/>
        </w:rPr>
        <w:t>Changes in the volume and scope of work, personnel and premises that could affect the quality management system</w:t>
      </w:r>
    </w:p>
    <w:p w:rsidR="0042757A" w:rsidRPr="00CD5209" w:rsidRDefault="0042757A" w:rsidP="0042757A">
      <w:pPr>
        <w:pStyle w:val="ListParagraph"/>
        <w:rPr>
          <w:color w:val="000000"/>
        </w:rPr>
      </w:pPr>
    </w:p>
    <w:p w:rsidR="0042757A" w:rsidRPr="00CD5209" w:rsidRDefault="0042757A" w:rsidP="002512D7">
      <w:pPr>
        <w:numPr>
          <w:ilvl w:val="0"/>
          <w:numId w:val="3"/>
        </w:numPr>
        <w:tabs>
          <w:tab w:val="clear" w:pos="1482"/>
        </w:tabs>
        <w:ind w:left="1701" w:hanging="283"/>
        <w:jc w:val="both"/>
        <w:rPr>
          <w:color w:val="000000"/>
        </w:rPr>
      </w:pPr>
      <w:r w:rsidRPr="00CD5209">
        <w:rPr>
          <w:color w:val="000000"/>
        </w:rPr>
        <w:t>Recommendations for improvement, including technical requirements</w:t>
      </w:r>
    </w:p>
    <w:p w:rsidR="0042757A" w:rsidRPr="00CD5209" w:rsidRDefault="0042757A" w:rsidP="0042757A">
      <w:pPr>
        <w:pStyle w:val="ListParagraph"/>
        <w:rPr>
          <w:color w:val="000000"/>
        </w:rPr>
      </w:pPr>
    </w:p>
    <w:p w:rsidR="00EC6E03" w:rsidRPr="00CD5209" w:rsidRDefault="00EC6E03" w:rsidP="002512D7">
      <w:pPr>
        <w:numPr>
          <w:ilvl w:val="0"/>
          <w:numId w:val="3"/>
        </w:numPr>
        <w:tabs>
          <w:tab w:val="clear" w:pos="1482"/>
          <w:tab w:val="num" w:pos="1701"/>
        </w:tabs>
        <w:ind w:hanging="64"/>
        <w:jc w:val="both"/>
        <w:rPr>
          <w:color w:val="000000"/>
        </w:rPr>
      </w:pPr>
      <w:r w:rsidRPr="00CD5209">
        <w:rPr>
          <w:color w:val="000000"/>
        </w:rPr>
        <w:t>Goals for the forth-coming year</w:t>
      </w:r>
    </w:p>
    <w:p w:rsidR="00EC6E03" w:rsidRPr="00CD5209" w:rsidRDefault="00EC6E03" w:rsidP="00EC6E03">
      <w:pPr>
        <w:jc w:val="both"/>
        <w:rPr>
          <w:color w:val="000000"/>
        </w:rPr>
      </w:pPr>
    </w:p>
    <w:p w:rsidR="007E5871" w:rsidRPr="00CD5209" w:rsidRDefault="007E5871" w:rsidP="002512D7">
      <w:pPr>
        <w:numPr>
          <w:ilvl w:val="0"/>
          <w:numId w:val="3"/>
        </w:numPr>
        <w:tabs>
          <w:tab w:val="clear" w:pos="1482"/>
          <w:tab w:val="num" w:pos="1701"/>
        </w:tabs>
        <w:ind w:hanging="64"/>
        <w:jc w:val="both"/>
        <w:rPr>
          <w:color w:val="000000"/>
        </w:rPr>
      </w:pPr>
      <w:r w:rsidRPr="00CD5209">
        <w:rPr>
          <w:color w:val="000000"/>
        </w:rPr>
        <w:t>Reports from relevant managerial and supervisory personnel</w:t>
      </w:r>
    </w:p>
    <w:p w:rsidR="00B24D77" w:rsidRPr="00CD5209" w:rsidRDefault="00B24D77" w:rsidP="00B24D77">
      <w:pPr>
        <w:pStyle w:val="ListParagraph"/>
        <w:rPr>
          <w:color w:val="000000"/>
        </w:rPr>
      </w:pPr>
    </w:p>
    <w:p w:rsidR="00B24D77" w:rsidRPr="00CD5209" w:rsidRDefault="00B24D77" w:rsidP="00B24D77">
      <w:pPr>
        <w:jc w:val="both"/>
        <w:rPr>
          <w:color w:val="000000"/>
        </w:rPr>
      </w:pPr>
    </w:p>
    <w:p w:rsidR="00B24D77" w:rsidRPr="00CD5209" w:rsidRDefault="00B24D77" w:rsidP="00B24D77">
      <w:pPr>
        <w:jc w:val="both"/>
        <w:rPr>
          <w:color w:val="000000"/>
        </w:rPr>
      </w:pPr>
    </w:p>
    <w:p w:rsidR="002E6D6A" w:rsidRPr="00CD5209" w:rsidRDefault="002E6D6A">
      <w:pPr>
        <w:jc w:val="both"/>
        <w:rPr>
          <w:color w:val="000000"/>
        </w:rPr>
      </w:pPr>
    </w:p>
    <w:p w:rsidR="0042757A" w:rsidRPr="00CD5209" w:rsidRDefault="002A685D" w:rsidP="00D51448">
      <w:pPr>
        <w:tabs>
          <w:tab w:val="left" w:pos="1418"/>
        </w:tabs>
        <w:autoSpaceDE w:val="0"/>
        <w:autoSpaceDN w:val="0"/>
        <w:adjustRightInd w:val="0"/>
        <w:ind w:left="1418" w:hanging="709"/>
        <w:jc w:val="both"/>
        <w:rPr>
          <w:b/>
          <w:color w:val="000000"/>
        </w:rPr>
      </w:pPr>
      <w:r w:rsidRPr="00CD5209">
        <w:rPr>
          <w:b/>
          <w:color w:val="000000"/>
        </w:rPr>
        <w:t>4.15.3</w:t>
      </w:r>
      <w:r w:rsidRPr="00CD5209">
        <w:rPr>
          <w:b/>
          <w:color w:val="000000"/>
        </w:rPr>
        <w:tab/>
      </w:r>
      <w:r w:rsidR="0042757A" w:rsidRPr="00CD5209">
        <w:rPr>
          <w:b/>
          <w:color w:val="000000"/>
        </w:rPr>
        <w:t>Review Activities</w:t>
      </w:r>
    </w:p>
    <w:p w:rsidR="0042757A" w:rsidRPr="00CD5209" w:rsidRDefault="0042757A" w:rsidP="002A685D">
      <w:pPr>
        <w:tabs>
          <w:tab w:val="left" w:pos="1418"/>
        </w:tabs>
        <w:autoSpaceDE w:val="0"/>
        <w:autoSpaceDN w:val="0"/>
        <w:adjustRightInd w:val="0"/>
        <w:ind w:left="1418" w:hanging="709"/>
        <w:jc w:val="both"/>
        <w:rPr>
          <w:b/>
          <w:color w:val="000000"/>
        </w:rPr>
      </w:pPr>
    </w:p>
    <w:p w:rsidR="0042757A" w:rsidRPr="00CD5209" w:rsidRDefault="0042757A" w:rsidP="00224D46">
      <w:pPr>
        <w:tabs>
          <w:tab w:val="left" w:pos="1870"/>
        </w:tabs>
        <w:autoSpaceDE w:val="0"/>
        <w:autoSpaceDN w:val="0"/>
        <w:adjustRightInd w:val="0"/>
        <w:ind w:left="1418"/>
        <w:jc w:val="both"/>
        <w:rPr>
          <w:color w:val="000000"/>
        </w:rPr>
      </w:pPr>
      <w:r w:rsidRPr="00CD5209">
        <w:rPr>
          <w:color w:val="000000"/>
        </w:rPr>
        <w:t xml:space="preserve"> </w:t>
      </w:r>
      <w:r w:rsidR="002A685D" w:rsidRPr="00CD5209">
        <w:rPr>
          <w:color w:val="000000"/>
        </w:rPr>
        <w:t xml:space="preserve">The quality and appropriateness of the contribution </w:t>
      </w:r>
      <w:r w:rsidR="00B44ED9" w:rsidRPr="00CD5209">
        <w:rPr>
          <w:color w:val="000000"/>
        </w:rPr>
        <w:t xml:space="preserve">of the </w:t>
      </w:r>
      <w:r w:rsidR="00B1776D" w:rsidRPr="00CD5209">
        <w:rPr>
          <w:color w:val="000000"/>
        </w:rPr>
        <w:t>Department of Pathology</w:t>
      </w:r>
      <w:r w:rsidR="00B44EE5" w:rsidRPr="00CD5209">
        <w:rPr>
          <w:color w:val="000000"/>
        </w:rPr>
        <w:t xml:space="preserve"> </w:t>
      </w:r>
      <w:r w:rsidR="002A685D" w:rsidRPr="00CD5209">
        <w:rPr>
          <w:color w:val="000000"/>
        </w:rPr>
        <w:t>to patient care is monitored and evaluated objectively through the Management Review Meeting</w:t>
      </w:r>
      <w:r w:rsidR="00224D46" w:rsidRPr="00CD5209">
        <w:rPr>
          <w:color w:val="000000"/>
        </w:rPr>
        <w:t xml:space="preserve">, Quality Meetings and Pathology Governance Committee Meetings </w:t>
      </w:r>
      <w:r w:rsidR="002A685D" w:rsidRPr="00CD5209">
        <w:rPr>
          <w:color w:val="000000"/>
        </w:rPr>
        <w:t xml:space="preserve">and arising actions are discharged within an appropriate and agreed upon timeframe. </w:t>
      </w:r>
    </w:p>
    <w:p w:rsidR="00224D46" w:rsidRPr="00CD5209" w:rsidRDefault="00224D46" w:rsidP="00224D46">
      <w:pPr>
        <w:tabs>
          <w:tab w:val="left" w:pos="1870"/>
        </w:tabs>
        <w:autoSpaceDE w:val="0"/>
        <w:autoSpaceDN w:val="0"/>
        <w:adjustRightInd w:val="0"/>
        <w:ind w:left="1418"/>
        <w:jc w:val="both"/>
        <w:rPr>
          <w:b/>
          <w:color w:val="000000"/>
        </w:rPr>
      </w:pPr>
    </w:p>
    <w:p w:rsidR="0042757A" w:rsidRPr="00CD5209" w:rsidRDefault="00224D46" w:rsidP="00900BCA">
      <w:pPr>
        <w:tabs>
          <w:tab w:val="left" w:pos="1870"/>
        </w:tabs>
        <w:autoSpaceDE w:val="0"/>
        <w:autoSpaceDN w:val="0"/>
        <w:adjustRightInd w:val="0"/>
        <w:ind w:left="1418"/>
        <w:jc w:val="both"/>
        <w:rPr>
          <w:color w:val="000000"/>
        </w:rPr>
      </w:pPr>
      <w:r w:rsidRPr="00CD5209">
        <w:rPr>
          <w:color w:val="000000"/>
        </w:rPr>
        <w:t>The various meetings analyse</w:t>
      </w:r>
      <w:r w:rsidR="0042757A" w:rsidRPr="00CD5209">
        <w:rPr>
          <w:color w:val="000000"/>
        </w:rPr>
        <w:t xml:space="preserve"> the input information for causes </w:t>
      </w:r>
      <w:r w:rsidR="00900BCA" w:rsidRPr="00CD5209">
        <w:rPr>
          <w:color w:val="000000"/>
        </w:rPr>
        <w:t>of nonconformities, trends and patterns that indicate process problems.</w:t>
      </w:r>
      <w:r w:rsidR="00B06291" w:rsidRPr="00CD5209">
        <w:rPr>
          <w:color w:val="000000"/>
        </w:rPr>
        <w:t xml:space="preserve">  It also includes assessing these opportunities for improvement and the need for changes to the quality management system, including the quality policy and quality objectives.</w:t>
      </w:r>
    </w:p>
    <w:p w:rsidR="00B06291" w:rsidRPr="00CD5209" w:rsidRDefault="00B06291" w:rsidP="00900BCA">
      <w:pPr>
        <w:tabs>
          <w:tab w:val="left" w:pos="1870"/>
        </w:tabs>
        <w:autoSpaceDE w:val="0"/>
        <w:autoSpaceDN w:val="0"/>
        <w:adjustRightInd w:val="0"/>
        <w:ind w:left="1418"/>
        <w:jc w:val="both"/>
        <w:rPr>
          <w:color w:val="000000"/>
        </w:rPr>
      </w:pPr>
    </w:p>
    <w:p w:rsidR="00B06291" w:rsidRPr="00CD5209" w:rsidRDefault="00B06291" w:rsidP="00900BCA">
      <w:pPr>
        <w:tabs>
          <w:tab w:val="left" w:pos="1870"/>
        </w:tabs>
        <w:autoSpaceDE w:val="0"/>
        <w:autoSpaceDN w:val="0"/>
        <w:adjustRightInd w:val="0"/>
        <w:ind w:left="1418"/>
        <w:jc w:val="both"/>
        <w:rPr>
          <w:color w:val="000000"/>
        </w:rPr>
      </w:pPr>
      <w:r w:rsidRPr="00CD5209">
        <w:rPr>
          <w:color w:val="000000"/>
        </w:rPr>
        <w:t>The quality and appropriateness of the laboratory’s contribution to patient care, is also objectively evaluated.</w:t>
      </w:r>
    </w:p>
    <w:p w:rsidR="002A685D" w:rsidRPr="00CD5209" w:rsidRDefault="002A685D" w:rsidP="002A685D">
      <w:pPr>
        <w:tabs>
          <w:tab w:val="left" w:pos="1418"/>
        </w:tabs>
        <w:autoSpaceDE w:val="0"/>
        <w:autoSpaceDN w:val="0"/>
        <w:adjustRightInd w:val="0"/>
        <w:jc w:val="both"/>
        <w:rPr>
          <w:color w:val="000000"/>
        </w:rPr>
      </w:pPr>
    </w:p>
    <w:p w:rsidR="00B06291" w:rsidRPr="00CD5209" w:rsidRDefault="00B06291" w:rsidP="00ED6387">
      <w:pPr>
        <w:numPr>
          <w:ilvl w:val="2"/>
          <w:numId w:val="52"/>
        </w:numPr>
        <w:tabs>
          <w:tab w:val="left" w:pos="1418"/>
        </w:tabs>
        <w:ind w:hanging="731"/>
        <w:jc w:val="both"/>
        <w:rPr>
          <w:b/>
          <w:snapToGrid w:val="0"/>
          <w:color w:val="000000"/>
        </w:rPr>
      </w:pPr>
      <w:r w:rsidRPr="00CD5209">
        <w:rPr>
          <w:b/>
          <w:snapToGrid w:val="0"/>
          <w:color w:val="000000"/>
        </w:rPr>
        <w:t>Review Output</w:t>
      </w:r>
    </w:p>
    <w:p w:rsidR="00B06291" w:rsidRPr="00CD5209" w:rsidRDefault="00B06291" w:rsidP="00B06291">
      <w:pPr>
        <w:tabs>
          <w:tab w:val="left" w:pos="1418"/>
        </w:tabs>
        <w:ind w:left="1440"/>
        <w:jc w:val="both"/>
        <w:rPr>
          <w:b/>
          <w:snapToGrid w:val="0"/>
          <w:color w:val="000000"/>
        </w:rPr>
      </w:pPr>
    </w:p>
    <w:p w:rsidR="00101ECB" w:rsidRPr="00CD5209" w:rsidRDefault="00101ECB" w:rsidP="00B06291">
      <w:pPr>
        <w:tabs>
          <w:tab w:val="left" w:pos="1418"/>
        </w:tabs>
        <w:ind w:left="1440"/>
        <w:jc w:val="both"/>
        <w:rPr>
          <w:snapToGrid w:val="0"/>
          <w:color w:val="000000"/>
        </w:rPr>
      </w:pPr>
      <w:r w:rsidRPr="00CD5209">
        <w:rPr>
          <w:snapToGrid w:val="0"/>
          <w:color w:val="000000"/>
        </w:rPr>
        <w:t>Minutes of the find</w:t>
      </w:r>
      <w:r w:rsidR="00224D46" w:rsidRPr="00CD5209">
        <w:rPr>
          <w:snapToGrid w:val="0"/>
          <w:color w:val="000000"/>
        </w:rPr>
        <w:t>ings and actions from all m</w:t>
      </w:r>
      <w:r w:rsidRPr="00CD5209">
        <w:rPr>
          <w:snapToGrid w:val="0"/>
          <w:color w:val="000000"/>
        </w:rPr>
        <w:t>eeting</w:t>
      </w:r>
      <w:r w:rsidR="006C59F7" w:rsidRPr="00CD5209">
        <w:rPr>
          <w:snapToGrid w:val="0"/>
          <w:color w:val="000000"/>
        </w:rPr>
        <w:t>s</w:t>
      </w:r>
      <w:r w:rsidRPr="00CD5209">
        <w:rPr>
          <w:snapToGrid w:val="0"/>
          <w:color w:val="000000"/>
        </w:rPr>
        <w:t xml:space="preserve"> </w:t>
      </w:r>
      <w:r w:rsidR="00224D46" w:rsidRPr="00CD5209">
        <w:rPr>
          <w:snapToGrid w:val="0"/>
          <w:color w:val="000000"/>
        </w:rPr>
        <w:t xml:space="preserve">are documented.  </w:t>
      </w:r>
      <w:r w:rsidR="00B06291" w:rsidRPr="00CD5209">
        <w:rPr>
          <w:snapToGrid w:val="0"/>
          <w:color w:val="000000"/>
        </w:rPr>
        <w:t xml:space="preserve">The </w:t>
      </w:r>
      <w:r w:rsidR="00AD673A" w:rsidRPr="00CD5209">
        <w:rPr>
          <w:snapToGrid w:val="0"/>
          <w:color w:val="000000"/>
        </w:rPr>
        <w:t>minute’s</w:t>
      </w:r>
      <w:r w:rsidR="00B06291" w:rsidRPr="00CD5209">
        <w:rPr>
          <w:snapToGrid w:val="0"/>
          <w:color w:val="000000"/>
        </w:rPr>
        <w:t xml:space="preserve"> document:</w:t>
      </w:r>
    </w:p>
    <w:p w:rsidR="00B06291" w:rsidRPr="00CD5209" w:rsidRDefault="00B06291" w:rsidP="00B06291">
      <w:pPr>
        <w:tabs>
          <w:tab w:val="left" w:pos="1418"/>
        </w:tabs>
        <w:ind w:left="1440"/>
        <w:jc w:val="both"/>
        <w:rPr>
          <w:snapToGrid w:val="0"/>
          <w:color w:val="000000"/>
        </w:rPr>
      </w:pPr>
    </w:p>
    <w:p w:rsidR="00B06291" w:rsidRPr="00CD5209" w:rsidRDefault="00B06291" w:rsidP="00ED6387">
      <w:pPr>
        <w:numPr>
          <w:ilvl w:val="0"/>
          <w:numId w:val="53"/>
        </w:numPr>
        <w:tabs>
          <w:tab w:val="left" w:pos="1418"/>
        </w:tabs>
        <w:ind w:left="1985" w:hanging="284"/>
        <w:jc w:val="both"/>
        <w:rPr>
          <w:snapToGrid w:val="0"/>
          <w:color w:val="000000"/>
        </w:rPr>
      </w:pPr>
      <w:r w:rsidRPr="00CD5209">
        <w:rPr>
          <w:snapToGrid w:val="0"/>
          <w:color w:val="000000"/>
        </w:rPr>
        <w:t>Improvement of the effectiveness of the quality management system and its processes</w:t>
      </w:r>
    </w:p>
    <w:p w:rsidR="00D36EBF" w:rsidRPr="00CD5209" w:rsidRDefault="00D36EBF" w:rsidP="00D36EBF">
      <w:pPr>
        <w:tabs>
          <w:tab w:val="left" w:pos="1418"/>
        </w:tabs>
        <w:ind w:left="1701"/>
        <w:jc w:val="both"/>
        <w:rPr>
          <w:snapToGrid w:val="0"/>
          <w:color w:val="000000"/>
        </w:rPr>
      </w:pPr>
    </w:p>
    <w:p w:rsidR="00B06291" w:rsidRPr="00CD5209" w:rsidRDefault="00B06291" w:rsidP="00ED6387">
      <w:pPr>
        <w:numPr>
          <w:ilvl w:val="0"/>
          <w:numId w:val="53"/>
        </w:numPr>
        <w:tabs>
          <w:tab w:val="left" w:pos="1418"/>
        </w:tabs>
        <w:ind w:left="1985" w:hanging="284"/>
        <w:jc w:val="both"/>
        <w:rPr>
          <w:snapToGrid w:val="0"/>
          <w:color w:val="000000"/>
        </w:rPr>
      </w:pPr>
      <w:r w:rsidRPr="00CD5209">
        <w:rPr>
          <w:snapToGrid w:val="0"/>
          <w:color w:val="000000"/>
        </w:rPr>
        <w:t>Improvement of services to users</w:t>
      </w:r>
    </w:p>
    <w:p w:rsidR="00657434" w:rsidRPr="00CD5209" w:rsidRDefault="00657434" w:rsidP="00657434">
      <w:pPr>
        <w:pStyle w:val="ListParagraph"/>
        <w:rPr>
          <w:snapToGrid w:val="0"/>
          <w:color w:val="000000"/>
        </w:rPr>
      </w:pPr>
    </w:p>
    <w:p w:rsidR="00657434" w:rsidRPr="00CD5209" w:rsidRDefault="00657434" w:rsidP="00657434">
      <w:pPr>
        <w:tabs>
          <w:tab w:val="left" w:pos="1418"/>
        </w:tabs>
        <w:ind w:left="1985"/>
        <w:jc w:val="both"/>
        <w:rPr>
          <w:snapToGrid w:val="0"/>
          <w:color w:val="000000"/>
        </w:rPr>
      </w:pPr>
    </w:p>
    <w:p w:rsidR="00B06291" w:rsidRPr="00CD5209" w:rsidRDefault="00B06291" w:rsidP="00ED6387">
      <w:pPr>
        <w:numPr>
          <w:ilvl w:val="0"/>
          <w:numId w:val="53"/>
        </w:numPr>
        <w:tabs>
          <w:tab w:val="left" w:pos="1418"/>
        </w:tabs>
        <w:ind w:left="1985" w:hanging="284"/>
        <w:jc w:val="both"/>
        <w:rPr>
          <w:snapToGrid w:val="0"/>
          <w:color w:val="000000"/>
        </w:rPr>
      </w:pPr>
      <w:r w:rsidRPr="00CD5209">
        <w:rPr>
          <w:snapToGrid w:val="0"/>
          <w:color w:val="000000"/>
        </w:rPr>
        <w:t>Resource needs</w:t>
      </w:r>
    </w:p>
    <w:p w:rsidR="00101ECB" w:rsidRPr="00CD5209" w:rsidRDefault="00101ECB" w:rsidP="00101ECB">
      <w:pPr>
        <w:tabs>
          <w:tab w:val="left" w:pos="1418"/>
        </w:tabs>
        <w:ind w:left="1418" w:hanging="709"/>
        <w:jc w:val="both"/>
        <w:rPr>
          <w:color w:val="000000"/>
        </w:rPr>
      </w:pPr>
    </w:p>
    <w:p w:rsidR="001F1E20" w:rsidRPr="00CD5209" w:rsidRDefault="00101ECB" w:rsidP="00101ECB">
      <w:pPr>
        <w:tabs>
          <w:tab w:val="left" w:pos="1418"/>
        </w:tabs>
        <w:ind w:left="1418" w:hanging="709"/>
        <w:jc w:val="both"/>
        <w:rPr>
          <w:color w:val="000000"/>
        </w:rPr>
      </w:pPr>
      <w:r w:rsidRPr="00CD5209">
        <w:rPr>
          <w:color w:val="000000"/>
        </w:rPr>
        <w:tab/>
        <w:t>Findings and actions are implemented within the appropri</w:t>
      </w:r>
      <w:r w:rsidR="00B06291" w:rsidRPr="00CD5209">
        <w:rPr>
          <w:color w:val="000000"/>
        </w:rPr>
        <w:t xml:space="preserve">ate and agreed upon timeframes and </w:t>
      </w:r>
      <w:r w:rsidR="00244AA9" w:rsidRPr="00CD5209">
        <w:rPr>
          <w:color w:val="000000"/>
        </w:rPr>
        <w:t xml:space="preserve">are available for review by </w:t>
      </w:r>
      <w:r w:rsidR="00B06291" w:rsidRPr="00CD5209">
        <w:rPr>
          <w:color w:val="000000"/>
        </w:rPr>
        <w:t>laboratory staff.</w:t>
      </w:r>
    </w:p>
    <w:p w:rsidR="00A1783F" w:rsidRPr="00CD5209" w:rsidRDefault="00A1783F" w:rsidP="00101ECB">
      <w:pPr>
        <w:tabs>
          <w:tab w:val="left" w:pos="1418"/>
        </w:tabs>
        <w:ind w:left="1418" w:hanging="709"/>
        <w:jc w:val="both"/>
        <w:rPr>
          <w:color w:val="000000"/>
        </w:rPr>
      </w:pPr>
    </w:p>
    <w:p w:rsidR="00101ECB" w:rsidRPr="00CD5209" w:rsidRDefault="00B44ED9" w:rsidP="00A1783F">
      <w:pPr>
        <w:pStyle w:val="Heading1"/>
        <w:numPr>
          <w:ilvl w:val="0"/>
          <w:numId w:val="1"/>
        </w:numPr>
        <w:tabs>
          <w:tab w:val="left" w:pos="1418"/>
        </w:tabs>
        <w:ind w:hanging="71"/>
        <w:jc w:val="left"/>
        <w:rPr>
          <w:color w:val="000000"/>
        </w:rPr>
      </w:pPr>
      <w:bookmarkStart w:id="23" w:name="_Toc476588751"/>
      <w:r w:rsidRPr="00CD5209">
        <w:rPr>
          <w:color w:val="000000"/>
        </w:rPr>
        <w:t>TECHNICAL REQUIREMENTS</w:t>
      </w:r>
      <w:bookmarkEnd w:id="23"/>
    </w:p>
    <w:p w:rsidR="00B44ED9" w:rsidRPr="00CD5209" w:rsidRDefault="00316F50" w:rsidP="00A1783F">
      <w:pPr>
        <w:pStyle w:val="Heading2"/>
        <w:ind w:firstLine="709"/>
        <w:rPr>
          <w:color w:val="000000"/>
        </w:rPr>
      </w:pPr>
      <w:bookmarkStart w:id="24" w:name="_Toc476588752"/>
      <w:r w:rsidRPr="00CD5209">
        <w:rPr>
          <w:color w:val="000000"/>
        </w:rPr>
        <w:t>5.1</w:t>
      </w:r>
      <w:r w:rsidRPr="00CD5209">
        <w:rPr>
          <w:color w:val="000000"/>
        </w:rPr>
        <w:tab/>
      </w:r>
      <w:r w:rsidR="007E5871" w:rsidRPr="00CD5209">
        <w:rPr>
          <w:color w:val="000000"/>
        </w:rPr>
        <w:t>Personnel</w:t>
      </w:r>
      <w:bookmarkEnd w:id="24"/>
    </w:p>
    <w:p w:rsidR="00B06291" w:rsidRPr="00CD5209" w:rsidRDefault="00101ECB" w:rsidP="00316F50">
      <w:pPr>
        <w:tabs>
          <w:tab w:val="left" w:pos="748"/>
        </w:tabs>
        <w:autoSpaceDE w:val="0"/>
        <w:autoSpaceDN w:val="0"/>
        <w:adjustRightInd w:val="0"/>
        <w:ind w:left="567" w:right="-98" w:firstLine="142"/>
        <w:jc w:val="both"/>
        <w:rPr>
          <w:b/>
          <w:bCs/>
          <w:color w:val="000000"/>
        </w:rPr>
      </w:pPr>
      <w:r w:rsidRPr="00CD5209">
        <w:rPr>
          <w:b/>
          <w:bCs/>
          <w:color w:val="000000"/>
        </w:rPr>
        <w:t>5.1.1</w:t>
      </w:r>
      <w:r w:rsidRPr="00CD5209">
        <w:rPr>
          <w:bCs/>
          <w:color w:val="000000"/>
        </w:rPr>
        <w:t xml:space="preserve"> </w:t>
      </w:r>
      <w:r w:rsidRPr="00CD5209">
        <w:rPr>
          <w:bCs/>
          <w:color w:val="000000"/>
        </w:rPr>
        <w:tab/>
      </w:r>
      <w:r w:rsidR="00B06291" w:rsidRPr="00CD5209">
        <w:rPr>
          <w:b/>
          <w:bCs/>
          <w:color w:val="000000"/>
        </w:rPr>
        <w:t>General</w:t>
      </w:r>
    </w:p>
    <w:p w:rsidR="00753BA5" w:rsidRPr="00CD5209" w:rsidRDefault="00753BA5" w:rsidP="00B44ED9">
      <w:pPr>
        <w:tabs>
          <w:tab w:val="left" w:pos="748"/>
        </w:tabs>
        <w:autoSpaceDE w:val="0"/>
        <w:autoSpaceDN w:val="0"/>
        <w:adjustRightInd w:val="0"/>
        <w:ind w:left="1418" w:right="-98" w:hanging="709"/>
        <w:jc w:val="both"/>
        <w:rPr>
          <w:b/>
          <w:bCs/>
          <w:color w:val="000000"/>
        </w:rPr>
      </w:pPr>
    </w:p>
    <w:p w:rsidR="00753BA5" w:rsidRPr="00CD5209" w:rsidRDefault="00753BA5" w:rsidP="00753BA5">
      <w:pPr>
        <w:autoSpaceDE w:val="0"/>
        <w:autoSpaceDN w:val="0"/>
        <w:adjustRightInd w:val="0"/>
        <w:ind w:left="1418"/>
        <w:jc w:val="both"/>
        <w:rPr>
          <w:bCs/>
          <w:i/>
          <w:color w:val="000000"/>
        </w:rPr>
      </w:pPr>
      <w:r w:rsidRPr="00CD5209">
        <w:rPr>
          <w:bCs/>
          <w:color w:val="000000"/>
        </w:rPr>
        <w:t xml:space="preserve">The laboratory has documented procedures for personnel management and maintains records for all personnel to indicate compliance with requirements.  These include </w:t>
      </w:r>
      <w:r w:rsidRPr="00CD5209">
        <w:rPr>
          <w:bCs/>
          <w:i/>
          <w:color w:val="000000"/>
        </w:rPr>
        <w:t>MP-GEN-000</w:t>
      </w:r>
      <w:r w:rsidR="00EB000B" w:rsidRPr="00CD5209">
        <w:rPr>
          <w:bCs/>
          <w:i/>
          <w:color w:val="000000"/>
        </w:rPr>
        <w:t>5</w:t>
      </w:r>
      <w:r w:rsidRPr="00CD5209">
        <w:rPr>
          <w:bCs/>
          <w:i/>
          <w:color w:val="000000"/>
        </w:rPr>
        <w:t xml:space="preserve"> Management of </w:t>
      </w:r>
      <w:r w:rsidR="00EB000B" w:rsidRPr="00CD5209">
        <w:rPr>
          <w:bCs/>
          <w:i/>
          <w:color w:val="000000"/>
        </w:rPr>
        <w:t>Personnel</w:t>
      </w:r>
      <w:r w:rsidRPr="00CD5209">
        <w:rPr>
          <w:bCs/>
          <w:i/>
          <w:color w:val="000000"/>
        </w:rPr>
        <w:t xml:space="preserve"> </w:t>
      </w:r>
      <w:r w:rsidRPr="00CD5209">
        <w:rPr>
          <w:bCs/>
          <w:color w:val="000000"/>
        </w:rPr>
        <w:t xml:space="preserve">and </w:t>
      </w:r>
      <w:r w:rsidR="00883B2F" w:rsidRPr="00CD5209">
        <w:rPr>
          <w:bCs/>
          <w:i/>
          <w:color w:val="000000"/>
        </w:rPr>
        <w:t>MP-GEN-0011 Management of Data and Information</w:t>
      </w:r>
      <w:r w:rsidRPr="00CD5209">
        <w:rPr>
          <w:bCs/>
          <w:i/>
          <w:color w:val="000000"/>
        </w:rPr>
        <w:t>.</w:t>
      </w:r>
    </w:p>
    <w:p w:rsidR="00753BA5" w:rsidRPr="00CD5209" w:rsidRDefault="00753BA5" w:rsidP="00B44ED9">
      <w:pPr>
        <w:tabs>
          <w:tab w:val="left" w:pos="748"/>
        </w:tabs>
        <w:autoSpaceDE w:val="0"/>
        <w:autoSpaceDN w:val="0"/>
        <w:adjustRightInd w:val="0"/>
        <w:ind w:left="1418" w:right="-98" w:hanging="709"/>
        <w:jc w:val="both"/>
        <w:rPr>
          <w:b/>
          <w:bCs/>
          <w:color w:val="000000"/>
        </w:rPr>
      </w:pPr>
    </w:p>
    <w:p w:rsidR="000C7ED0" w:rsidRPr="00CD5209" w:rsidRDefault="00244AA9" w:rsidP="00753BA5">
      <w:pPr>
        <w:tabs>
          <w:tab w:val="left" w:pos="748"/>
        </w:tabs>
        <w:autoSpaceDE w:val="0"/>
        <w:autoSpaceDN w:val="0"/>
        <w:adjustRightInd w:val="0"/>
        <w:ind w:left="1418" w:right="-98"/>
        <w:jc w:val="both"/>
        <w:rPr>
          <w:bCs/>
          <w:color w:val="000000"/>
        </w:rPr>
      </w:pPr>
      <w:r w:rsidRPr="00CD5209">
        <w:rPr>
          <w:bCs/>
          <w:color w:val="000000"/>
        </w:rPr>
        <w:t xml:space="preserve">The reporting and working relationships are demonstrated through </w:t>
      </w:r>
      <w:r w:rsidR="00753BA5" w:rsidRPr="00CD5209">
        <w:rPr>
          <w:bCs/>
          <w:color w:val="000000"/>
        </w:rPr>
        <w:t xml:space="preserve">the </w:t>
      </w:r>
      <w:r w:rsidR="006468BB" w:rsidRPr="00CD5209">
        <w:rPr>
          <w:bCs/>
          <w:color w:val="000000"/>
        </w:rPr>
        <w:t xml:space="preserve">Appendix 1 </w:t>
      </w:r>
      <w:r w:rsidR="006C59F7" w:rsidRPr="00CD5209">
        <w:rPr>
          <w:bCs/>
          <w:color w:val="000000"/>
        </w:rPr>
        <w:t xml:space="preserve">QF-GEN-0060 </w:t>
      </w:r>
      <w:r w:rsidR="00DD4968" w:rsidRPr="00CD5209">
        <w:rPr>
          <w:bCs/>
          <w:color w:val="000000"/>
        </w:rPr>
        <w:t xml:space="preserve">Department of Pathology </w:t>
      </w:r>
      <w:r w:rsidR="0037500A" w:rsidRPr="00CD5209">
        <w:rPr>
          <w:bCs/>
          <w:i/>
          <w:color w:val="000000"/>
        </w:rPr>
        <w:t>Organisation</w:t>
      </w:r>
      <w:r w:rsidR="00753BA5" w:rsidRPr="00CD5209">
        <w:rPr>
          <w:bCs/>
          <w:i/>
          <w:color w:val="000000"/>
        </w:rPr>
        <w:t xml:space="preserve"> Chart</w:t>
      </w:r>
      <w:r w:rsidR="00703D4D" w:rsidRPr="00CD5209">
        <w:rPr>
          <w:bCs/>
          <w:i/>
          <w:color w:val="000000"/>
        </w:rPr>
        <w:t xml:space="preserve"> for Our Lady’s Hospital, Navan.</w:t>
      </w:r>
    </w:p>
    <w:p w:rsidR="00753BA5" w:rsidRPr="00CD5209" w:rsidRDefault="00753BA5" w:rsidP="00753BA5">
      <w:pPr>
        <w:tabs>
          <w:tab w:val="left" w:pos="748"/>
        </w:tabs>
        <w:autoSpaceDE w:val="0"/>
        <w:autoSpaceDN w:val="0"/>
        <w:adjustRightInd w:val="0"/>
        <w:ind w:left="1418" w:right="-98"/>
        <w:jc w:val="both"/>
        <w:rPr>
          <w:b/>
          <w:bCs/>
          <w:color w:val="000000"/>
        </w:rPr>
      </w:pPr>
    </w:p>
    <w:p w:rsidR="00B24D77" w:rsidRPr="00CD5209" w:rsidRDefault="00B24D77" w:rsidP="00753BA5">
      <w:pPr>
        <w:tabs>
          <w:tab w:val="left" w:pos="748"/>
        </w:tabs>
        <w:autoSpaceDE w:val="0"/>
        <w:autoSpaceDN w:val="0"/>
        <w:adjustRightInd w:val="0"/>
        <w:ind w:left="1418" w:right="-98"/>
        <w:jc w:val="both"/>
        <w:rPr>
          <w:b/>
          <w:bCs/>
          <w:color w:val="000000"/>
        </w:rPr>
      </w:pPr>
    </w:p>
    <w:p w:rsidR="00B24D77" w:rsidRPr="00CD5209" w:rsidRDefault="00B24D77" w:rsidP="00753BA5">
      <w:pPr>
        <w:tabs>
          <w:tab w:val="left" w:pos="748"/>
        </w:tabs>
        <w:autoSpaceDE w:val="0"/>
        <w:autoSpaceDN w:val="0"/>
        <w:adjustRightInd w:val="0"/>
        <w:ind w:left="1418" w:right="-98"/>
        <w:jc w:val="both"/>
        <w:rPr>
          <w:b/>
          <w:bCs/>
          <w:color w:val="000000"/>
        </w:rPr>
      </w:pPr>
    </w:p>
    <w:p w:rsidR="00B01A69" w:rsidRPr="00CD5209" w:rsidRDefault="00B01A69" w:rsidP="00B01A69">
      <w:pPr>
        <w:ind w:left="1440"/>
        <w:jc w:val="both"/>
        <w:rPr>
          <w:color w:val="000000"/>
        </w:rPr>
      </w:pPr>
      <w:r w:rsidRPr="00CD5209">
        <w:rPr>
          <w:color w:val="000000"/>
        </w:rPr>
        <w:t>The Director</w:t>
      </w:r>
      <w:r w:rsidR="00514C7F" w:rsidRPr="00CD5209">
        <w:rPr>
          <w:color w:val="000000"/>
        </w:rPr>
        <w:t>ate</w:t>
      </w:r>
      <w:r w:rsidRPr="00CD5209">
        <w:rPr>
          <w:color w:val="000000"/>
        </w:rPr>
        <w:t xml:space="preserve"> of </w:t>
      </w:r>
      <w:r w:rsidR="00B1776D" w:rsidRPr="00CD5209">
        <w:rPr>
          <w:color w:val="000000"/>
        </w:rPr>
        <w:t xml:space="preserve">the Department of </w:t>
      </w:r>
      <w:r w:rsidRPr="00CD5209">
        <w:rPr>
          <w:color w:val="000000"/>
        </w:rPr>
        <w:t>Pathology,</w:t>
      </w:r>
      <w:r w:rsidR="00AE1821" w:rsidRPr="00CD5209">
        <w:rPr>
          <w:color w:val="000000"/>
        </w:rPr>
        <w:t xml:space="preserve"> Consultants,</w:t>
      </w:r>
      <w:r w:rsidRPr="00CD5209">
        <w:rPr>
          <w:color w:val="000000"/>
        </w:rPr>
        <w:t xml:space="preserve"> the Chief Medical Scientist</w:t>
      </w:r>
      <w:r w:rsidR="00B24D77" w:rsidRPr="00CD5209">
        <w:rPr>
          <w:color w:val="000000"/>
        </w:rPr>
        <w:t>, Senior Medical Scientist</w:t>
      </w:r>
      <w:r w:rsidR="00EB6396" w:rsidRPr="00CD5209">
        <w:rPr>
          <w:color w:val="000000"/>
        </w:rPr>
        <w:t>s</w:t>
      </w:r>
      <w:r w:rsidRPr="00CD5209">
        <w:rPr>
          <w:color w:val="000000"/>
        </w:rPr>
        <w:t xml:space="preserve"> have responsibility for:</w:t>
      </w:r>
    </w:p>
    <w:p w:rsidR="00B01A69" w:rsidRPr="00CD5209" w:rsidRDefault="00B01A69" w:rsidP="00B01A69">
      <w:pPr>
        <w:ind w:left="1440"/>
        <w:jc w:val="both"/>
        <w:rPr>
          <w:color w:val="000000"/>
        </w:rPr>
      </w:pPr>
    </w:p>
    <w:p w:rsidR="00B01A69" w:rsidRPr="00CD5209" w:rsidRDefault="00B01A69" w:rsidP="00ED6387">
      <w:pPr>
        <w:numPr>
          <w:ilvl w:val="0"/>
          <w:numId w:val="21"/>
        </w:numPr>
        <w:tabs>
          <w:tab w:val="clear" w:pos="2160"/>
          <w:tab w:val="num" w:pos="1985"/>
        </w:tabs>
        <w:ind w:left="1985" w:hanging="284"/>
        <w:jc w:val="both"/>
        <w:rPr>
          <w:color w:val="000000"/>
        </w:rPr>
      </w:pPr>
      <w:r w:rsidRPr="00CD5209">
        <w:rPr>
          <w:color w:val="000000"/>
        </w:rPr>
        <w:t xml:space="preserve">The testing/advisory and consultative services offered by the Department of Pathology </w:t>
      </w:r>
      <w:r w:rsidR="00B24D77" w:rsidRPr="00CD5209">
        <w:rPr>
          <w:color w:val="000000"/>
        </w:rPr>
        <w:t>as appropriate</w:t>
      </w:r>
    </w:p>
    <w:p w:rsidR="00B01A69" w:rsidRPr="00CD5209" w:rsidRDefault="00B01A69" w:rsidP="00ED6387">
      <w:pPr>
        <w:numPr>
          <w:ilvl w:val="0"/>
          <w:numId w:val="21"/>
        </w:numPr>
        <w:tabs>
          <w:tab w:val="clear" w:pos="2160"/>
          <w:tab w:val="num" w:pos="1985"/>
        </w:tabs>
        <w:ind w:left="1985" w:hanging="284"/>
        <w:jc w:val="both"/>
        <w:rPr>
          <w:color w:val="000000"/>
        </w:rPr>
      </w:pPr>
      <w:r w:rsidRPr="00CD5209">
        <w:rPr>
          <w:color w:val="000000"/>
        </w:rPr>
        <w:t>The administration of the department including management of personnel and ensuring that sufficient resources (personnel, material, equipment) are available to meet the requirements of the service</w:t>
      </w:r>
      <w:r w:rsidR="00B24D77" w:rsidRPr="00CD5209">
        <w:rPr>
          <w:color w:val="000000"/>
        </w:rPr>
        <w:t xml:space="preserve"> as appropriate </w:t>
      </w:r>
    </w:p>
    <w:p w:rsidR="00B01A69" w:rsidRPr="00CD5209" w:rsidRDefault="00B01A69" w:rsidP="00ED6387">
      <w:pPr>
        <w:numPr>
          <w:ilvl w:val="0"/>
          <w:numId w:val="21"/>
        </w:numPr>
        <w:tabs>
          <w:tab w:val="clear" w:pos="2160"/>
          <w:tab w:val="num" w:pos="1985"/>
        </w:tabs>
        <w:ind w:left="1985" w:hanging="284"/>
        <w:jc w:val="both"/>
        <w:rPr>
          <w:color w:val="000000"/>
        </w:rPr>
      </w:pPr>
      <w:r w:rsidRPr="00CD5209">
        <w:rPr>
          <w:color w:val="000000"/>
        </w:rPr>
        <w:t>Ensuring personnel are suitably qualified, trained and competent and also providing opportunities for continuing education</w:t>
      </w:r>
      <w:r w:rsidR="00B24D77" w:rsidRPr="00CD5209">
        <w:rPr>
          <w:color w:val="000000"/>
        </w:rPr>
        <w:t xml:space="preserve"> as appropriate</w:t>
      </w:r>
    </w:p>
    <w:p w:rsidR="000C7ED0" w:rsidRPr="00CD5209" w:rsidRDefault="000C7ED0" w:rsidP="000C7ED0">
      <w:pPr>
        <w:pStyle w:val="BodyTextIndent2"/>
        <w:ind w:left="1440"/>
        <w:rPr>
          <w:rFonts w:ascii="Times New Roman" w:hAnsi="Times New Roman"/>
          <w:color w:val="000000"/>
        </w:rPr>
      </w:pPr>
    </w:p>
    <w:p w:rsidR="000C7ED0" w:rsidRPr="00CD5209" w:rsidRDefault="000C7ED0" w:rsidP="00A00CAC">
      <w:pPr>
        <w:ind w:left="1418"/>
        <w:jc w:val="both"/>
        <w:rPr>
          <w:color w:val="000000"/>
        </w:rPr>
      </w:pPr>
      <w:r w:rsidRPr="00CD5209">
        <w:rPr>
          <w:color w:val="000000"/>
        </w:rPr>
        <w:t xml:space="preserve">The </w:t>
      </w:r>
      <w:r w:rsidR="00181CFE" w:rsidRPr="00CD5209">
        <w:rPr>
          <w:color w:val="000000"/>
        </w:rPr>
        <w:t>Chief M</w:t>
      </w:r>
      <w:r w:rsidR="00B46B19" w:rsidRPr="00CD5209">
        <w:rPr>
          <w:color w:val="000000"/>
        </w:rPr>
        <w:t>edical Scientist</w:t>
      </w:r>
      <w:r w:rsidRPr="00CD5209">
        <w:rPr>
          <w:color w:val="000000"/>
        </w:rPr>
        <w:t xml:space="preserve"> ensures that sufficient resources are available to meet the requirements of the Quality Management</w:t>
      </w:r>
      <w:r w:rsidR="006C59F7" w:rsidRPr="00CD5209">
        <w:rPr>
          <w:color w:val="000000"/>
        </w:rPr>
        <w:t xml:space="preserve"> System. </w:t>
      </w:r>
      <w:r w:rsidRPr="00CD5209">
        <w:rPr>
          <w:color w:val="000000"/>
        </w:rPr>
        <w:t xml:space="preserve">This includes a commitment to ensuring that staff resources are adequate for the work performed including Haemovigilance and Traceability. </w:t>
      </w:r>
    </w:p>
    <w:p w:rsidR="00101ECB" w:rsidRPr="00CD5209" w:rsidRDefault="00101ECB" w:rsidP="00101ECB">
      <w:pPr>
        <w:tabs>
          <w:tab w:val="left" w:pos="1418"/>
        </w:tabs>
        <w:autoSpaceDE w:val="0"/>
        <w:autoSpaceDN w:val="0"/>
        <w:adjustRightInd w:val="0"/>
        <w:ind w:left="1418" w:right="-98" w:hanging="709"/>
        <w:jc w:val="both"/>
        <w:rPr>
          <w:bCs/>
          <w:color w:val="000000"/>
        </w:rPr>
      </w:pPr>
      <w:r w:rsidRPr="00CD5209">
        <w:rPr>
          <w:bCs/>
          <w:color w:val="000000"/>
        </w:rPr>
        <w:tab/>
      </w:r>
    </w:p>
    <w:p w:rsidR="00753BA5" w:rsidRPr="00CD5209" w:rsidRDefault="00101ECB" w:rsidP="00CD5209">
      <w:pPr>
        <w:tabs>
          <w:tab w:val="left" w:pos="1418"/>
        </w:tabs>
        <w:autoSpaceDE w:val="0"/>
        <w:autoSpaceDN w:val="0"/>
        <w:adjustRightInd w:val="0"/>
        <w:ind w:left="1418" w:right="-98" w:hanging="709"/>
        <w:jc w:val="both"/>
        <w:rPr>
          <w:color w:val="000000"/>
        </w:rPr>
      </w:pPr>
      <w:r w:rsidRPr="00CD5209">
        <w:rPr>
          <w:bCs/>
          <w:color w:val="000000"/>
        </w:rPr>
        <w:tab/>
        <w:t>The Human Resources Department at Our Lady</w:t>
      </w:r>
      <w:r w:rsidR="00703D4D" w:rsidRPr="00CD5209">
        <w:rPr>
          <w:bCs/>
          <w:color w:val="000000"/>
        </w:rPr>
        <w:t xml:space="preserve">’s </w:t>
      </w:r>
      <w:r w:rsidRPr="00CD5209">
        <w:rPr>
          <w:bCs/>
          <w:color w:val="000000"/>
        </w:rPr>
        <w:t xml:space="preserve">Hospital ensure that all personnel working in the hospital, including personnel working within the </w:t>
      </w:r>
      <w:r w:rsidR="00B1776D" w:rsidRPr="00CD5209">
        <w:rPr>
          <w:bCs/>
          <w:color w:val="000000"/>
        </w:rPr>
        <w:t>Department of Pathology</w:t>
      </w:r>
      <w:r w:rsidRPr="00CD5209">
        <w:rPr>
          <w:bCs/>
          <w:color w:val="000000"/>
        </w:rPr>
        <w:t xml:space="preserve"> have the required qualifications (in accordance with national guidelines and regulations) and experience to carry out the duties relevant to their post within the organisation.</w:t>
      </w:r>
      <w:r w:rsidR="00CD5209" w:rsidRPr="00CD5209">
        <w:rPr>
          <w:bCs/>
          <w:color w:val="000000"/>
        </w:rPr>
        <w:t xml:space="preserve"> See </w:t>
      </w:r>
      <w:r w:rsidR="002E6D6A" w:rsidRPr="00CD5209">
        <w:rPr>
          <w:color w:val="000000"/>
        </w:rPr>
        <w:t xml:space="preserve">Table </w:t>
      </w:r>
      <w:r w:rsidR="00703D4D" w:rsidRPr="00CD5209">
        <w:rPr>
          <w:color w:val="000000"/>
        </w:rPr>
        <w:t>5</w:t>
      </w:r>
      <w:r w:rsidR="002E6D6A" w:rsidRPr="00CD5209">
        <w:rPr>
          <w:color w:val="000000"/>
        </w:rPr>
        <w:t xml:space="preserve">. </w:t>
      </w:r>
      <w:r w:rsidR="00753BA5" w:rsidRPr="00CD5209">
        <w:rPr>
          <w:i/>
          <w:color w:val="000000"/>
        </w:rPr>
        <w:t>Responsibilities of Personnel</w:t>
      </w:r>
      <w:r w:rsidR="00753BA5" w:rsidRPr="00CD5209">
        <w:rPr>
          <w:color w:val="000000"/>
        </w:rPr>
        <w:t xml:space="preserve"> outlines the personnel responsible for the discharge of key tasks.</w:t>
      </w:r>
    </w:p>
    <w:p w:rsidR="00B01A69" w:rsidRPr="00CD5209" w:rsidRDefault="00B01A69" w:rsidP="00B01A69">
      <w:pPr>
        <w:ind w:left="1440" w:hanging="1724"/>
        <w:jc w:val="both"/>
        <w:rPr>
          <w:color w:val="000000"/>
        </w:rPr>
      </w:pPr>
    </w:p>
    <w:p w:rsidR="001933AB" w:rsidRPr="00CD5209" w:rsidRDefault="001933AB" w:rsidP="00B01A69">
      <w:pPr>
        <w:ind w:left="1440" w:hanging="1724"/>
        <w:jc w:val="both"/>
        <w:rPr>
          <w:color w:val="000000"/>
        </w:rPr>
      </w:pPr>
    </w:p>
    <w:p w:rsidR="001933AB" w:rsidRPr="00CD5209" w:rsidRDefault="001933AB" w:rsidP="00B01A69">
      <w:pPr>
        <w:ind w:left="1440" w:hanging="1724"/>
        <w:jc w:val="both"/>
        <w:rPr>
          <w:color w:val="000000"/>
        </w:rPr>
      </w:pPr>
    </w:p>
    <w:p w:rsidR="001933AB" w:rsidRPr="00CD5209" w:rsidRDefault="001933AB" w:rsidP="00B01A69">
      <w:pPr>
        <w:ind w:left="1440" w:hanging="1724"/>
        <w:jc w:val="both"/>
        <w:rPr>
          <w:color w:val="000000"/>
        </w:rPr>
      </w:pPr>
    </w:p>
    <w:p w:rsidR="001933AB" w:rsidRPr="00CD5209" w:rsidRDefault="001933AB" w:rsidP="00B01A69">
      <w:pPr>
        <w:ind w:left="1440" w:hanging="1724"/>
        <w:jc w:val="both"/>
        <w:rPr>
          <w:color w:val="000000"/>
        </w:rPr>
      </w:pPr>
    </w:p>
    <w:p w:rsidR="001933AB" w:rsidRPr="00CD5209" w:rsidRDefault="001933AB" w:rsidP="00B01A69">
      <w:pPr>
        <w:ind w:left="1440" w:hanging="1724"/>
        <w:jc w:val="both"/>
        <w:rPr>
          <w:color w:val="000000"/>
        </w:rPr>
      </w:pPr>
    </w:p>
    <w:p w:rsidR="001933AB" w:rsidRPr="00CD5209" w:rsidRDefault="001933AB" w:rsidP="00B01A69">
      <w:pPr>
        <w:ind w:left="1440" w:hanging="1724"/>
        <w:jc w:val="both"/>
        <w:rPr>
          <w:color w:val="000000"/>
        </w:rPr>
      </w:pPr>
    </w:p>
    <w:p w:rsidR="001933AB" w:rsidRPr="00CD5209" w:rsidRDefault="001933AB" w:rsidP="00B01A69">
      <w:pPr>
        <w:ind w:left="1440" w:hanging="1724"/>
        <w:jc w:val="both"/>
        <w:rPr>
          <w:color w:val="000000"/>
        </w:rPr>
      </w:pPr>
    </w:p>
    <w:p w:rsidR="001933AB" w:rsidRPr="00CD5209" w:rsidRDefault="001933AB" w:rsidP="00B01A69">
      <w:pPr>
        <w:ind w:left="1440" w:hanging="1724"/>
        <w:jc w:val="both"/>
        <w:rPr>
          <w:color w:val="000000"/>
        </w:rPr>
      </w:pPr>
    </w:p>
    <w:p w:rsidR="001933AB" w:rsidRPr="00CD5209" w:rsidRDefault="001933AB" w:rsidP="00B01A69">
      <w:pPr>
        <w:ind w:left="1440" w:hanging="1724"/>
        <w:jc w:val="both"/>
        <w:rPr>
          <w:color w:val="000000"/>
        </w:rPr>
      </w:pPr>
    </w:p>
    <w:p w:rsidR="0092522D" w:rsidRPr="00CD5209" w:rsidRDefault="0092522D" w:rsidP="00B01A69">
      <w:pPr>
        <w:autoSpaceDE w:val="0"/>
        <w:autoSpaceDN w:val="0"/>
        <w:adjustRightInd w:val="0"/>
        <w:ind w:hanging="284"/>
        <w:jc w:val="both"/>
        <w:outlineLvl w:val="0"/>
        <w:rPr>
          <w:b/>
          <w:i/>
          <w:color w:val="000000"/>
        </w:rPr>
      </w:pPr>
      <w:bookmarkStart w:id="25" w:name="_Toc397945953"/>
      <w:bookmarkStart w:id="26" w:name="_Toc476588753"/>
      <w:r w:rsidRPr="00CD5209">
        <w:rPr>
          <w:b/>
          <w:color w:val="000000"/>
        </w:rPr>
        <w:t>Table 5</w:t>
      </w:r>
      <w:r w:rsidR="00753BA5" w:rsidRPr="00CD5209">
        <w:rPr>
          <w:b/>
          <w:color w:val="000000"/>
        </w:rPr>
        <w:t>.</w:t>
      </w:r>
      <w:r w:rsidR="00720EB1" w:rsidRPr="00CD5209">
        <w:rPr>
          <w:b/>
          <w:color w:val="000000"/>
        </w:rPr>
        <w:tab/>
      </w:r>
      <w:r w:rsidR="00753BA5" w:rsidRPr="00CD5209">
        <w:rPr>
          <w:b/>
          <w:i/>
          <w:color w:val="000000"/>
        </w:rPr>
        <w:t>Responsibilities of Personnel</w:t>
      </w:r>
      <w:bookmarkEnd w:id="25"/>
      <w:bookmarkEnd w:id="26"/>
    </w:p>
    <w:tbl>
      <w:tblPr>
        <w:tblW w:w="10954"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3"/>
        <w:gridCol w:w="6176"/>
        <w:gridCol w:w="3875"/>
      </w:tblGrid>
      <w:tr w:rsidR="00753BA5" w:rsidRPr="00CD5209">
        <w:tblPrEx>
          <w:tblCellMar>
            <w:top w:w="0" w:type="dxa"/>
            <w:bottom w:w="0" w:type="dxa"/>
          </w:tblCellMar>
        </w:tblPrEx>
        <w:trPr>
          <w:trHeight w:val="341"/>
          <w:tblHeader/>
        </w:trPr>
        <w:tc>
          <w:tcPr>
            <w:tcW w:w="903" w:type="dxa"/>
            <w:tcBorders>
              <w:top w:val="threeDEmboss" w:sz="12" w:space="0" w:color="auto"/>
              <w:left w:val="threeDEmboss" w:sz="12" w:space="0" w:color="auto"/>
              <w:bottom w:val="threeDEmboss" w:sz="12" w:space="0" w:color="auto"/>
              <w:right w:val="single" w:sz="4" w:space="0" w:color="auto"/>
            </w:tcBorders>
            <w:shd w:val="clear" w:color="auto" w:fill="C0C0C0"/>
          </w:tcPr>
          <w:p w:rsidR="00753BA5" w:rsidRPr="00CD5209" w:rsidRDefault="00753BA5" w:rsidP="00D64E0F">
            <w:pPr>
              <w:tabs>
                <w:tab w:val="left" w:pos="1440"/>
                <w:tab w:val="left" w:pos="1800"/>
              </w:tabs>
              <w:jc w:val="center"/>
              <w:rPr>
                <w:b/>
                <w:color w:val="000000"/>
                <w:lang w:val="en-IE"/>
              </w:rPr>
            </w:pPr>
            <w:r w:rsidRPr="00CD5209">
              <w:rPr>
                <w:b/>
                <w:color w:val="000000"/>
                <w:lang w:val="en-IE"/>
              </w:rPr>
              <w:t xml:space="preserve">Task </w:t>
            </w:r>
          </w:p>
        </w:tc>
        <w:tc>
          <w:tcPr>
            <w:tcW w:w="6176" w:type="dxa"/>
            <w:tcBorders>
              <w:top w:val="threeDEmboss" w:sz="12" w:space="0" w:color="auto"/>
              <w:left w:val="single" w:sz="4" w:space="0" w:color="auto"/>
              <w:bottom w:val="threeDEmboss" w:sz="12" w:space="0" w:color="auto"/>
              <w:right w:val="single" w:sz="4" w:space="0" w:color="auto"/>
            </w:tcBorders>
            <w:shd w:val="clear" w:color="auto" w:fill="C0C0C0"/>
          </w:tcPr>
          <w:p w:rsidR="00753BA5" w:rsidRPr="00CD5209" w:rsidRDefault="00753BA5" w:rsidP="00D64E0F">
            <w:pPr>
              <w:tabs>
                <w:tab w:val="left" w:pos="1440"/>
                <w:tab w:val="left" w:pos="1800"/>
              </w:tabs>
              <w:jc w:val="center"/>
              <w:rPr>
                <w:b/>
                <w:color w:val="000000"/>
                <w:lang w:val="en-IE"/>
              </w:rPr>
            </w:pPr>
            <w:r w:rsidRPr="00CD5209">
              <w:rPr>
                <w:b/>
                <w:color w:val="000000"/>
                <w:lang w:val="en-IE"/>
              </w:rPr>
              <w:t>Description of Responsibility</w:t>
            </w:r>
          </w:p>
        </w:tc>
        <w:tc>
          <w:tcPr>
            <w:tcW w:w="3875" w:type="dxa"/>
            <w:tcBorders>
              <w:top w:val="threeDEmboss" w:sz="12" w:space="0" w:color="auto"/>
              <w:left w:val="single" w:sz="4" w:space="0" w:color="auto"/>
              <w:bottom w:val="threeDEmboss" w:sz="12" w:space="0" w:color="auto"/>
              <w:right w:val="threeDEmboss" w:sz="12" w:space="0" w:color="auto"/>
            </w:tcBorders>
            <w:shd w:val="clear" w:color="auto" w:fill="C0C0C0"/>
          </w:tcPr>
          <w:p w:rsidR="00753BA5" w:rsidRPr="00CD5209" w:rsidRDefault="00753BA5" w:rsidP="00D64E0F">
            <w:pPr>
              <w:tabs>
                <w:tab w:val="left" w:pos="1440"/>
                <w:tab w:val="left" w:pos="1800"/>
              </w:tabs>
              <w:ind w:left="252" w:hanging="252"/>
              <w:jc w:val="center"/>
              <w:rPr>
                <w:b/>
                <w:color w:val="000000"/>
                <w:lang w:val="en-IE"/>
              </w:rPr>
            </w:pPr>
            <w:r w:rsidRPr="00CD5209">
              <w:rPr>
                <w:b/>
                <w:color w:val="000000"/>
                <w:lang w:val="en-IE"/>
              </w:rPr>
              <w:t>Responsible</w:t>
            </w:r>
          </w:p>
        </w:tc>
      </w:tr>
      <w:tr w:rsidR="00753BA5" w:rsidRPr="00CD5209">
        <w:tblPrEx>
          <w:tblCellMar>
            <w:top w:w="0" w:type="dxa"/>
            <w:bottom w:w="0" w:type="dxa"/>
          </w:tblCellMar>
        </w:tblPrEx>
        <w:trPr>
          <w:trHeight w:val="432"/>
        </w:trPr>
        <w:tc>
          <w:tcPr>
            <w:tcW w:w="903" w:type="dxa"/>
            <w:tcBorders>
              <w:top w:val="threeDEmboss" w:sz="12" w:space="0" w:color="auto"/>
              <w:left w:val="threeDEmboss" w:sz="12" w:space="0" w:color="auto"/>
              <w:bottom w:val="single" w:sz="4" w:space="0" w:color="auto"/>
              <w:right w:val="single" w:sz="4" w:space="0" w:color="auto"/>
            </w:tcBorders>
          </w:tcPr>
          <w:p w:rsidR="00753BA5" w:rsidRPr="00CD5209" w:rsidRDefault="00753BA5" w:rsidP="00D64E0F">
            <w:pPr>
              <w:tabs>
                <w:tab w:val="left" w:pos="1440"/>
                <w:tab w:val="left" w:pos="1800"/>
              </w:tabs>
              <w:jc w:val="center"/>
              <w:rPr>
                <w:color w:val="000000"/>
                <w:sz w:val="20"/>
                <w:szCs w:val="20"/>
                <w:lang w:val="en-IE"/>
              </w:rPr>
            </w:pPr>
            <w:r w:rsidRPr="00CD5209">
              <w:rPr>
                <w:color w:val="000000"/>
                <w:sz w:val="20"/>
                <w:szCs w:val="20"/>
                <w:lang w:val="en-IE"/>
              </w:rPr>
              <w:t>a.</w:t>
            </w:r>
          </w:p>
        </w:tc>
        <w:tc>
          <w:tcPr>
            <w:tcW w:w="6176" w:type="dxa"/>
            <w:tcBorders>
              <w:top w:val="threeDEmboss" w:sz="12" w:space="0" w:color="auto"/>
              <w:left w:val="single" w:sz="4" w:space="0" w:color="auto"/>
              <w:bottom w:val="single" w:sz="4" w:space="0" w:color="auto"/>
              <w:right w:val="single" w:sz="4" w:space="0" w:color="auto"/>
            </w:tcBorders>
          </w:tcPr>
          <w:p w:rsidR="00753BA5" w:rsidRPr="00CD5209" w:rsidRDefault="00753BA5" w:rsidP="00657434">
            <w:pPr>
              <w:tabs>
                <w:tab w:val="left" w:pos="1440"/>
                <w:tab w:val="left" w:pos="1800"/>
              </w:tabs>
              <w:rPr>
                <w:color w:val="000000"/>
                <w:sz w:val="20"/>
                <w:szCs w:val="20"/>
                <w:lang w:val="en-IE"/>
              </w:rPr>
            </w:pPr>
            <w:r w:rsidRPr="00CD5209">
              <w:rPr>
                <w:color w:val="000000"/>
                <w:sz w:val="20"/>
                <w:szCs w:val="20"/>
                <w:lang w:val="en-IE"/>
              </w:rPr>
              <w:t>Provid</w:t>
            </w:r>
            <w:r w:rsidR="0092522D" w:rsidRPr="00CD5209">
              <w:rPr>
                <w:color w:val="000000"/>
                <w:sz w:val="20"/>
                <w:szCs w:val="20"/>
                <w:lang w:val="en-IE"/>
              </w:rPr>
              <w:t xml:space="preserve">e advice on choice of test in the </w:t>
            </w:r>
            <w:r w:rsidR="00657434" w:rsidRPr="00CD5209">
              <w:rPr>
                <w:color w:val="000000"/>
                <w:sz w:val="20"/>
                <w:szCs w:val="20"/>
                <w:lang w:val="en-IE"/>
              </w:rPr>
              <w:t>Department of Pathology</w:t>
            </w:r>
            <w:r w:rsidR="0092522D" w:rsidRPr="00CD5209">
              <w:rPr>
                <w:color w:val="000000"/>
                <w:sz w:val="20"/>
                <w:szCs w:val="20"/>
                <w:lang w:val="en-IE"/>
              </w:rPr>
              <w:t xml:space="preserve"> and interp</w:t>
            </w:r>
            <w:r w:rsidRPr="00CD5209">
              <w:rPr>
                <w:color w:val="000000"/>
                <w:sz w:val="20"/>
                <w:szCs w:val="20"/>
                <w:lang w:val="en-IE"/>
              </w:rPr>
              <w:t>r</w:t>
            </w:r>
            <w:r w:rsidR="0092522D" w:rsidRPr="00CD5209">
              <w:rPr>
                <w:color w:val="000000"/>
                <w:sz w:val="20"/>
                <w:szCs w:val="20"/>
                <w:lang w:val="en-IE"/>
              </w:rPr>
              <w:t>etation of l</w:t>
            </w:r>
            <w:r w:rsidRPr="00CD5209">
              <w:rPr>
                <w:color w:val="000000"/>
                <w:sz w:val="20"/>
                <w:szCs w:val="20"/>
                <w:lang w:val="en-IE"/>
              </w:rPr>
              <w:t>aboratory results or data</w:t>
            </w:r>
          </w:p>
        </w:tc>
        <w:tc>
          <w:tcPr>
            <w:tcW w:w="3875" w:type="dxa"/>
            <w:tcBorders>
              <w:top w:val="threeDEmboss" w:sz="12" w:space="0" w:color="auto"/>
              <w:left w:val="single" w:sz="4" w:space="0" w:color="auto"/>
              <w:bottom w:val="single" w:sz="4" w:space="0" w:color="auto"/>
              <w:right w:val="threeDEmboss" w:sz="12" w:space="0" w:color="auto"/>
            </w:tcBorders>
          </w:tcPr>
          <w:p w:rsidR="00B24D77" w:rsidRPr="00CD5209" w:rsidRDefault="00B24D77" w:rsidP="00B24D77">
            <w:pPr>
              <w:pStyle w:val="Footer"/>
              <w:tabs>
                <w:tab w:val="clear" w:pos="4153"/>
                <w:tab w:val="clear" w:pos="8306"/>
                <w:tab w:val="left" w:pos="1440"/>
                <w:tab w:val="left" w:pos="1800"/>
              </w:tabs>
              <w:rPr>
                <w:color w:val="000000"/>
                <w:lang w:val="en-IE"/>
              </w:rPr>
            </w:pPr>
            <w:r w:rsidRPr="00CD5209">
              <w:rPr>
                <w:color w:val="000000"/>
                <w:lang w:val="en-IE"/>
              </w:rPr>
              <w:t>Consultants</w:t>
            </w:r>
          </w:p>
          <w:p w:rsidR="00753BA5" w:rsidRPr="00CD5209" w:rsidRDefault="00753BA5" w:rsidP="00D64E0F">
            <w:pPr>
              <w:pStyle w:val="Footer"/>
              <w:tabs>
                <w:tab w:val="clear" w:pos="4153"/>
                <w:tab w:val="clear" w:pos="8306"/>
                <w:tab w:val="left" w:pos="1440"/>
                <w:tab w:val="left" w:pos="1800"/>
              </w:tabs>
              <w:rPr>
                <w:color w:val="000000"/>
                <w:lang w:val="en-IE"/>
              </w:rPr>
            </w:pPr>
          </w:p>
        </w:tc>
      </w:tr>
      <w:tr w:rsidR="00753BA5" w:rsidRPr="00CD5209">
        <w:tblPrEx>
          <w:tblCellMar>
            <w:top w:w="0" w:type="dxa"/>
            <w:bottom w:w="0" w:type="dxa"/>
          </w:tblCellMar>
        </w:tblPrEx>
        <w:trPr>
          <w:trHeight w:val="235"/>
        </w:trPr>
        <w:tc>
          <w:tcPr>
            <w:tcW w:w="903" w:type="dxa"/>
            <w:tcBorders>
              <w:left w:val="threeDEmboss" w:sz="12" w:space="0" w:color="auto"/>
              <w:bottom w:val="single" w:sz="4" w:space="0" w:color="auto"/>
              <w:right w:val="single" w:sz="4" w:space="0" w:color="auto"/>
            </w:tcBorders>
          </w:tcPr>
          <w:p w:rsidR="00753BA5" w:rsidRPr="00CD5209" w:rsidRDefault="00753BA5" w:rsidP="00D64E0F">
            <w:pPr>
              <w:tabs>
                <w:tab w:val="left" w:pos="1440"/>
                <w:tab w:val="left" w:pos="1800"/>
              </w:tabs>
              <w:jc w:val="center"/>
              <w:rPr>
                <w:color w:val="000000"/>
                <w:sz w:val="20"/>
                <w:szCs w:val="20"/>
                <w:lang w:val="en-IE"/>
              </w:rPr>
            </w:pPr>
            <w:r w:rsidRPr="00CD5209">
              <w:rPr>
                <w:color w:val="000000"/>
                <w:sz w:val="20"/>
                <w:szCs w:val="20"/>
                <w:lang w:val="en-IE"/>
              </w:rPr>
              <w:t>b.</w:t>
            </w:r>
          </w:p>
        </w:tc>
        <w:tc>
          <w:tcPr>
            <w:tcW w:w="6176" w:type="dxa"/>
            <w:tcBorders>
              <w:top w:val="single" w:sz="4" w:space="0" w:color="auto"/>
              <w:left w:val="single" w:sz="4" w:space="0" w:color="auto"/>
              <w:bottom w:val="single" w:sz="4" w:space="0" w:color="auto"/>
              <w:right w:val="single" w:sz="4" w:space="0" w:color="auto"/>
            </w:tcBorders>
          </w:tcPr>
          <w:p w:rsidR="00753BA5" w:rsidRPr="00CD5209" w:rsidRDefault="00753BA5" w:rsidP="00D64E0F">
            <w:pPr>
              <w:tabs>
                <w:tab w:val="left" w:pos="1440"/>
                <w:tab w:val="left" w:pos="1800"/>
              </w:tabs>
              <w:rPr>
                <w:color w:val="000000"/>
                <w:sz w:val="20"/>
                <w:szCs w:val="20"/>
                <w:lang w:val="en-IE"/>
              </w:rPr>
            </w:pPr>
            <w:r w:rsidRPr="00CD5209">
              <w:rPr>
                <w:color w:val="000000"/>
                <w:sz w:val="20"/>
                <w:szCs w:val="20"/>
                <w:lang w:val="en-IE"/>
              </w:rPr>
              <w:t>Serve as an active member of the medical staff for the hospital</w:t>
            </w:r>
          </w:p>
        </w:tc>
        <w:tc>
          <w:tcPr>
            <w:tcW w:w="3875" w:type="dxa"/>
            <w:tcBorders>
              <w:top w:val="single" w:sz="4" w:space="0" w:color="auto"/>
              <w:left w:val="single" w:sz="4" w:space="0" w:color="auto"/>
              <w:bottom w:val="single" w:sz="4" w:space="0" w:color="auto"/>
              <w:right w:val="threeDEmboss" w:sz="12" w:space="0" w:color="auto"/>
            </w:tcBorders>
          </w:tcPr>
          <w:p w:rsidR="00753BA5" w:rsidRPr="00CD5209" w:rsidRDefault="00753BA5" w:rsidP="00D64E0F">
            <w:pPr>
              <w:tabs>
                <w:tab w:val="left" w:pos="252"/>
                <w:tab w:val="left" w:pos="1440"/>
                <w:tab w:val="left" w:pos="1800"/>
              </w:tabs>
              <w:rPr>
                <w:color w:val="000000"/>
                <w:sz w:val="20"/>
                <w:szCs w:val="20"/>
                <w:lang w:val="en-IE"/>
              </w:rPr>
            </w:pPr>
            <w:r w:rsidRPr="00CD5209">
              <w:rPr>
                <w:color w:val="000000"/>
                <w:sz w:val="20"/>
                <w:szCs w:val="20"/>
                <w:lang w:val="en-IE"/>
              </w:rPr>
              <w:t>Consultants</w:t>
            </w:r>
          </w:p>
        </w:tc>
      </w:tr>
      <w:tr w:rsidR="00753BA5" w:rsidRPr="00CD5209">
        <w:tblPrEx>
          <w:tblCellMar>
            <w:top w:w="0" w:type="dxa"/>
            <w:bottom w:w="0" w:type="dxa"/>
          </w:tblCellMar>
        </w:tblPrEx>
        <w:trPr>
          <w:trHeight w:val="432"/>
        </w:trPr>
        <w:tc>
          <w:tcPr>
            <w:tcW w:w="903" w:type="dxa"/>
            <w:tcBorders>
              <w:left w:val="threeDEmboss" w:sz="12" w:space="0" w:color="auto"/>
              <w:bottom w:val="single" w:sz="4" w:space="0" w:color="auto"/>
              <w:right w:val="single" w:sz="4" w:space="0" w:color="auto"/>
            </w:tcBorders>
          </w:tcPr>
          <w:p w:rsidR="00753BA5" w:rsidRPr="00CD5209" w:rsidRDefault="00753BA5" w:rsidP="00D64E0F">
            <w:pPr>
              <w:tabs>
                <w:tab w:val="left" w:pos="1440"/>
                <w:tab w:val="left" w:pos="1800"/>
              </w:tabs>
              <w:jc w:val="center"/>
              <w:rPr>
                <w:color w:val="000000"/>
                <w:sz w:val="20"/>
                <w:szCs w:val="20"/>
                <w:lang w:val="en-IE"/>
              </w:rPr>
            </w:pPr>
            <w:r w:rsidRPr="00CD5209">
              <w:rPr>
                <w:color w:val="000000"/>
                <w:sz w:val="20"/>
                <w:szCs w:val="20"/>
                <w:lang w:val="en-IE"/>
              </w:rPr>
              <w:t>c.</w:t>
            </w:r>
          </w:p>
        </w:tc>
        <w:tc>
          <w:tcPr>
            <w:tcW w:w="6176" w:type="dxa"/>
            <w:tcBorders>
              <w:top w:val="single" w:sz="4" w:space="0" w:color="auto"/>
              <w:left w:val="single" w:sz="4" w:space="0" w:color="auto"/>
              <w:bottom w:val="single" w:sz="4" w:space="0" w:color="auto"/>
              <w:right w:val="single" w:sz="4" w:space="0" w:color="auto"/>
            </w:tcBorders>
          </w:tcPr>
          <w:p w:rsidR="00753BA5" w:rsidRPr="00CD5209" w:rsidRDefault="00753BA5" w:rsidP="00D64E0F">
            <w:pPr>
              <w:tabs>
                <w:tab w:val="left" w:pos="1440"/>
                <w:tab w:val="left" w:pos="1800"/>
              </w:tabs>
              <w:rPr>
                <w:color w:val="000000"/>
                <w:sz w:val="20"/>
                <w:szCs w:val="20"/>
                <w:lang w:val="en-IE"/>
              </w:rPr>
            </w:pPr>
            <w:r w:rsidRPr="00CD5209">
              <w:rPr>
                <w:color w:val="000000"/>
                <w:sz w:val="20"/>
                <w:szCs w:val="20"/>
                <w:lang w:val="en-IE"/>
              </w:rPr>
              <w:t>Relate and function effectively with:</w:t>
            </w:r>
          </w:p>
          <w:p w:rsidR="00753BA5" w:rsidRPr="00CD5209" w:rsidRDefault="00753BA5" w:rsidP="00ED6387">
            <w:pPr>
              <w:pStyle w:val="Footer"/>
              <w:numPr>
                <w:ilvl w:val="0"/>
                <w:numId w:val="22"/>
              </w:numPr>
              <w:tabs>
                <w:tab w:val="clear" w:pos="4153"/>
                <w:tab w:val="clear" w:pos="8306"/>
                <w:tab w:val="left" w:pos="1440"/>
                <w:tab w:val="left" w:pos="1800"/>
              </w:tabs>
              <w:rPr>
                <w:color w:val="000000"/>
                <w:lang w:val="en-IE"/>
              </w:rPr>
            </w:pPr>
            <w:r w:rsidRPr="00CD5209">
              <w:rPr>
                <w:color w:val="000000"/>
                <w:lang w:val="en-IE"/>
              </w:rPr>
              <w:t>Irish National Accreditation Board (INAB)</w:t>
            </w:r>
          </w:p>
          <w:p w:rsidR="00753BA5" w:rsidRPr="00CD5209" w:rsidRDefault="00753BA5" w:rsidP="00ED6387">
            <w:pPr>
              <w:pStyle w:val="Footer"/>
              <w:numPr>
                <w:ilvl w:val="0"/>
                <w:numId w:val="22"/>
              </w:numPr>
              <w:tabs>
                <w:tab w:val="clear" w:pos="4153"/>
                <w:tab w:val="clear" w:pos="8306"/>
                <w:tab w:val="left" w:pos="1440"/>
                <w:tab w:val="left" w:pos="1800"/>
              </w:tabs>
              <w:rPr>
                <w:color w:val="000000"/>
                <w:lang w:val="en-IE"/>
              </w:rPr>
            </w:pPr>
            <w:r w:rsidRPr="00CD5209">
              <w:rPr>
                <w:color w:val="000000"/>
                <w:lang w:val="en-IE"/>
              </w:rPr>
              <w:t>HIQA</w:t>
            </w:r>
          </w:p>
          <w:p w:rsidR="00753BA5" w:rsidRPr="00CD5209" w:rsidRDefault="00130D5A" w:rsidP="00ED6387">
            <w:pPr>
              <w:pStyle w:val="Footer"/>
              <w:numPr>
                <w:ilvl w:val="0"/>
                <w:numId w:val="22"/>
              </w:numPr>
              <w:tabs>
                <w:tab w:val="clear" w:pos="4153"/>
                <w:tab w:val="clear" w:pos="8306"/>
                <w:tab w:val="left" w:pos="1440"/>
                <w:tab w:val="left" w:pos="1800"/>
              </w:tabs>
              <w:rPr>
                <w:color w:val="000000"/>
                <w:lang w:val="en-IE"/>
              </w:rPr>
            </w:pPr>
            <w:r w:rsidRPr="00CD5209">
              <w:rPr>
                <w:color w:val="000000"/>
              </w:rPr>
              <w:t>Health Products Regulatory Authority</w:t>
            </w:r>
          </w:p>
          <w:p w:rsidR="00753BA5" w:rsidRPr="00CD5209" w:rsidRDefault="00753BA5" w:rsidP="00ED6387">
            <w:pPr>
              <w:numPr>
                <w:ilvl w:val="0"/>
                <w:numId w:val="22"/>
              </w:numPr>
              <w:tabs>
                <w:tab w:val="left" w:pos="1440"/>
                <w:tab w:val="left" w:pos="1800"/>
              </w:tabs>
              <w:rPr>
                <w:color w:val="000000"/>
                <w:sz w:val="20"/>
                <w:szCs w:val="20"/>
                <w:lang w:val="en-IE"/>
              </w:rPr>
            </w:pPr>
            <w:r w:rsidRPr="00CD5209">
              <w:rPr>
                <w:color w:val="000000"/>
                <w:sz w:val="20"/>
                <w:szCs w:val="20"/>
                <w:lang w:val="en-IE"/>
              </w:rPr>
              <w:t>General Manager</w:t>
            </w:r>
          </w:p>
          <w:p w:rsidR="00753BA5" w:rsidRPr="00CD5209" w:rsidRDefault="00753BA5" w:rsidP="00ED6387">
            <w:pPr>
              <w:pStyle w:val="Footer"/>
              <w:numPr>
                <w:ilvl w:val="0"/>
                <w:numId w:val="22"/>
              </w:numPr>
              <w:tabs>
                <w:tab w:val="clear" w:pos="4153"/>
                <w:tab w:val="clear" w:pos="8306"/>
                <w:tab w:val="left" w:pos="252"/>
                <w:tab w:val="left" w:pos="1440"/>
                <w:tab w:val="left" w:pos="1800"/>
              </w:tabs>
              <w:rPr>
                <w:color w:val="000000"/>
                <w:lang w:val="en-IE"/>
              </w:rPr>
            </w:pPr>
            <w:r w:rsidRPr="00CD5209">
              <w:rPr>
                <w:color w:val="000000"/>
                <w:lang w:val="en-IE"/>
              </w:rPr>
              <w:t xml:space="preserve">The healthcare community within the Hospital i.e. Clinicians, Clinical Area </w:t>
            </w:r>
          </w:p>
          <w:p w:rsidR="00753BA5" w:rsidRPr="00CD5209" w:rsidRDefault="00753BA5" w:rsidP="00ED6387">
            <w:pPr>
              <w:pStyle w:val="Footer"/>
              <w:numPr>
                <w:ilvl w:val="0"/>
                <w:numId w:val="22"/>
              </w:numPr>
              <w:tabs>
                <w:tab w:val="clear" w:pos="4153"/>
                <w:tab w:val="clear" w:pos="8306"/>
                <w:tab w:val="left" w:pos="252"/>
                <w:tab w:val="left" w:pos="1440"/>
                <w:tab w:val="left" w:pos="1800"/>
              </w:tabs>
              <w:rPr>
                <w:color w:val="000000"/>
                <w:lang w:val="en-IE"/>
              </w:rPr>
            </w:pPr>
            <w:r w:rsidRPr="00CD5209">
              <w:rPr>
                <w:color w:val="000000"/>
                <w:lang w:val="en-IE"/>
              </w:rPr>
              <w:t>National Haemovigilance Office (NHO)</w:t>
            </w:r>
          </w:p>
          <w:p w:rsidR="000A3E2A" w:rsidRPr="00CD5209" w:rsidRDefault="000A3E2A" w:rsidP="00ED6387">
            <w:pPr>
              <w:pStyle w:val="Footer"/>
              <w:numPr>
                <w:ilvl w:val="0"/>
                <w:numId w:val="22"/>
              </w:numPr>
              <w:tabs>
                <w:tab w:val="clear" w:pos="4153"/>
                <w:tab w:val="clear" w:pos="8306"/>
                <w:tab w:val="left" w:pos="252"/>
                <w:tab w:val="left" w:pos="1440"/>
                <w:tab w:val="left" w:pos="1800"/>
              </w:tabs>
              <w:rPr>
                <w:color w:val="000000"/>
                <w:lang w:val="en-IE"/>
              </w:rPr>
            </w:pPr>
            <w:r w:rsidRPr="00CD5209">
              <w:rPr>
                <w:color w:val="000000"/>
                <w:lang w:val="en-IE"/>
              </w:rPr>
              <w:t>Infection Prevention &amp; Control</w:t>
            </w:r>
          </w:p>
        </w:tc>
        <w:tc>
          <w:tcPr>
            <w:tcW w:w="3875" w:type="dxa"/>
            <w:tcBorders>
              <w:top w:val="single" w:sz="4" w:space="0" w:color="auto"/>
              <w:left w:val="single" w:sz="4" w:space="0" w:color="auto"/>
              <w:bottom w:val="single" w:sz="4" w:space="0" w:color="auto"/>
              <w:right w:val="threeDEmboss" w:sz="12" w:space="0" w:color="auto"/>
            </w:tcBorders>
          </w:tcPr>
          <w:p w:rsidR="000A3E2A" w:rsidRPr="00CD5209" w:rsidRDefault="00AD673A" w:rsidP="00D64E0F">
            <w:pPr>
              <w:tabs>
                <w:tab w:val="left" w:pos="1440"/>
                <w:tab w:val="left" w:pos="1800"/>
              </w:tabs>
              <w:rPr>
                <w:color w:val="000000"/>
                <w:sz w:val="20"/>
                <w:szCs w:val="20"/>
                <w:lang w:val="en-IE"/>
              </w:rPr>
            </w:pPr>
            <w:r w:rsidRPr="00CD5209">
              <w:rPr>
                <w:color w:val="000000"/>
                <w:sz w:val="20"/>
                <w:szCs w:val="20"/>
                <w:lang w:val="en-IE"/>
              </w:rPr>
              <w:t>Laboratory</w:t>
            </w:r>
            <w:r w:rsidR="000A3E2A" w:rsidRPr="00CD5209">
              <w:rPr>
                <w:color w:val="000000"/>
                <w:sz w:val="20"/>
                <w:szCs w:val="20"/>
                <w:lang w:val="en-IE"/>
              </w:rPr>
              <w:t xml:space="preserve"> </w:t>
            </w:r>
            <w:r w:rsidR="00753BA5" w:rsidRPr="00CD5209">
              <w:rPr>
                <w:color w:val="000000"/>
                <w:sz w:val="20"/>
                <w:szCs w:val="20"/>
                <w:lang w:val="en-IE"/>
              </w:rPr>
              <w:t>Director</w:t>
            </w:r>
            <w:r w:rsidR="00514C7F" w:rsidRPr="00CD5209">
              <w:rPr>
                <w:color w:val="000000"/>
                <w:sz w:val="20"/>
                <w:szCs w:val="20"/>
                <w:lang w:val="en-IE"/>
              </w:rPr>
              <w:t>ate</w:t>
            </w:r>
            <w:r w:rsidR="00753BA5" w:rsidRPr="00CD5209">
              <w:rPr>
                <w:color w:val="000000"/>
                <w:sz w:val="20"/>
                <w:szCs w:val="20"/>
                <w:lang w:val="en-IE"/>
              </w:rPr>
              <w:t xml:space="preserve"> of </w:t>
            </w:r>
            <w:r w:rsidR="000A3E2A" w:rsidRPr="00CD5209">
              <w:rPr>
                <w:color w:val="000000"/>
                <w:sz w:val="20"/>
                <w:szCs w:val="20"/>
                <w:lang w:val="en-IE"/>
              </w:rPr>
              <w:t xml:space="preserve"> Department of Pathology:</w:t>
            </w:r>
          </w:p>
          <w:p w:rsidR="00753BA5" w:rsidRPr="00CD5209" w:rsidRDefault="00753BA5" w:rsidP="00D64E0F">
            <w:pPr>
              <w:tabs>
                <w:tab w:val="left" w:pos="1440"/>
                <w:tab w:val="left" w:pos="1800"/>
              </w:tabs>
              <w:rPr>
                <w:color w:val="000000"/>
                <w:sz w:val="20"/>
                <w:szCs w:val="20"/>
                <w:lang w:val="en-IE"/>
              </w:rPr>
            </w:pPr>
            <w:r w:rsidRPr="00CD5209">
              <w:rPr>
                <w:color w:val="000000"/>
                <w:sz w:val="20"/>
                <w:szCs w:val="20"/>
                <w:lang w:val="en-IE"/>
              </w:rPr>
              <w:t>Consultants</w:t>
            </w:r>
          </w:p>
          <w:p w:rsidR="00753BA5" w:rsidRPr="00CD5209" w:rsidRDefault="00B1776D" w:rsidP="00D64E0F">
            <w:pPr>
              <w:tabs>
                <w:tab w:val="left" w:pos="1440"/>
                <w:tab w:val="left" w:pos="1800"/>
              </w:tabs>
              <w:rPr>
                <w:color w:val="000000"/>
                <w:sz w:val="20"/>
                <w:szCs w:val="20"/>
                <w:lang w:val="en-IE"/>
              </w:rPr>
            </w:pPr>
            <w:r w:rsidRPr="00CD5209">
              <w:rPr>
                <w:color w:val="000000"/>
                <w:sz w:val="20"/>
                <w:szCs w:val="20"/>
                <w:lang w:val="en-IE"/>
              </w:rPr>
              <w:t>Chief Medical Scientist</w:t>
            </w:r>
          </w:p>
          <w:p w:rsidR="0014664D" w:rsidRPr="00CD5209" w:rsidRDefault="0014664D" w:rsidP="00D64E0F">
            <w:pPr>
              <w:tabs>
                <w:tab w:val="left" w:pos="1440"/>
                <w:tab w:val="left" w:pos="1800"/>
              </w:tabs>
              <w:rPr>
                <w:color w:val="000000"/>
                <w:sz w:val="20"/>
                <w:szCs w:val="20"/>
                <w:lang w:val="en-IE"/>
              </w:rPr>
            </w:pPr>
            <w:r w:rsidRPr="00CD5209">
              <w:rPr>
                <w:color w:val="000000"/>
                <w:sz w:val="20"/>
                <w:szCs w:val="20"/>
                <w:lang w:val="en-IE"/>
              </w:rPr>
              <w:t>Quality Co-ordinator</w:t>
            </w:r>
          </w:p>
          <w:p w:rsidR="0092522D" w:rsidRPr="00CD5209" w:rsidRDefault="0092522D" w:rsidP="00D64E0F">
            <w:pPr>
              <w:tabs>
                <w:tab w:val="left" w:pos="1440"/>
                <w:tab w:val="left" w:pos="1800"/>
              </w:tabs>
              <w:rPr>
                <w:color w:val="000000"/>
                <w:sz w:val="20"/>
                <w:szCs w:val="20"/>
                <w:lang w:val="en-IE"/>
              </w:rPr>
            </w:pPr>
          </w:p>
          <w:p w:rsidR="00B24D77" w:rsidRPr="00CD5209" w:rsidRDefault="00B24D77" w:rsidP="0092522D">
            <w:pPr>
              <w:tabs>
                <w:tab w:val="left" w:pos="1440"/>
                <w:tab w:val="left" w:pos="1800"/>
              </w:tabs>
              <w:rPr>
                <w:color w:val="000000"/>
                <w:sz w:val="20"/>
                <w:szCs w:val="20"/>
                <w:lang w:val="en-IE"/>
              </w:rPr>
            </w:pPr>
          </w:p>
          <w:p w:rsidR="00753BA5" w:rsidRPr="00CD5209" w:rsidRDefault="00753BA5" w:rsidP="0092522D">
            <w:pPr>
              <w:tabs>
                <w:tab w:val="left" w:pos="1440"/>
                <w:tab w:val="left" w:pos="1800"/>
              </w:tabs>
              <w:rPr>
                <w:color w:val="000000"/>
                <w:sz w:val="20"/>
                <w:szCs w:val="20"/>
                <w:lang w:val="en-IE"/>
              </w:rPr>
            </w:pPr>
            <w:r w:rsidRPr="00CD5209">
              <w:rPr>
                <w:color w:val="000000"/>
                <w:sz w:val="20"/>
                <w:szCs w:val="20"/>
                <w:lang w:val="en-IE"/>
              </w:rPr>
              <w:t>Haemovigilance Officer</w:t>
            </w:r>
          </w:p>
        </w:tc>
      </w:tr>
      <w:tr w:rsidR="00753BA5" w:rsidRPr="00CD5209">
        <w:tblPrEx>
          <w:tblCellMar>
            <w:top w:w="0" w:type="dxa"/>
            <w:bottom w:w="0" w:type="dxa"/>
          </w:tblCellMar>
        </w:tblPrEx>
        <w:trPr>
          <w:trHeight w:val="450"/>
        </w:trPr>
        <w:tc>
          <w:tcPr>
            <w:tcW w:w="903" w:type="dxa"/>
            <w:tcBorders>
              <w:left w:val="threeDEmboss" w:sz="12" w:space="0" w:color="auto"/>
            </w:tcBorders>
          </w:tcPr>
          <w:p w:rsidR="00753BA5" w:rsidRPr="00CD5209" w:rsidRDefault="00753BA5" w:rsidP="00D64E0F">
            <w:pPr>
              <w:tabs>
                <w:tab w:val="left" w:pos="1440"/>
                <w:tab w:val="left" w:pos="1800"/>
              </w:tabs>
              <w:jc w:val="center"/>
              <w:rPr>
                <w:color w:val="000000"/>
                <w:sz w:val="20"/>
                <w:szCs w:val="20"/>
                <w:lang w:val="en-IE"/>
              </w:rPr>
            </w:pPr>
            <w:r w:rsidRPr="00CD5209">
              <w:rPr>
                <w:color w:val="000000"/>
                <w:sz w:val="20"/>
                <w:szCs w:val="20"/>
                <w:lang w:val="en-IE"/>
              </w:rPr>
              <w:t>d.</w:t>
            </w:r>
          </w:p>
        </w:tc>
        <w:tc>
          <w:tcPr>
            <w:tcW w:w="6176" w:type="dxa"/>
            <w:tcBorders>
              <w:top w:val="nil"/>
            </w:tcBorders>
          </w:tcPr>
          <w:p w:rsidR="00753BA5" w:rsidRPr="00CD5209" w:rsidRDefault="00753BA5" w:rsidP="00D64E0F">
            <w:pPr>
              <w:tabs>
                <w:tab w:val="left" w:pos="1440"/>
                <w:tab w:val="left" w:pos="1800"/>
              </w:tabs>
              <w:rPr>
                <w:color w:val="000000"/>
                <w:sz w:val="20"/>
                <w:szCs w:val="20"/>
                <w:lang w:val="en-IE"/>
              </w:rPr>
            </w:pPr>
            <w:r w:rsidRPr="00CD5209">
              <w:rPr>
                <w:color w:val="000000"/>
                <w:sz w:val="20"/>
                <w:szCs w:val="20"/>
                <w:lang w:val="en-IE"/>
              </w:rPr>
              <w:t>Define, implement and monitor standards of performance and quality improvements of the Medical Laboratory Service</w:t>
            </w:r>
          </w:p>
        </w:tc>
        <w:tc>
          <w:tcPr>
            <w:tcW w:w="3875" w:type="dxa"/>
            <w:tcBorders>
              <w:top w:val="nil"/>
              <w:right w:val="threeDEmboss" w:sz="12" w:space="0" w:color="auto"/>
            </w:tcBorders>
          </w:tcPr>
          <w:p w:rsidR="00753BA5" w:rsidRPr="00CD5209" w:rsidRDefault="00B1776D" w:rsidP="00D64E0F">
            <w:pPr>
              <w:pStyle w:val="Footer"/>
              <w:tabs>
                <w:tab w:val="clear" w:pos="4153"/>
                <w:tab w:val="clear" w:pos="8306"/>
                <w:tab w:val="left" w:pos="1440"/>
                <w:tab w:val="left" w:pos="1800"/>
              </w:tabs>
              <w:rPr>
                <w:color w:val="000000"/>
                <w:lang w:val="en-IE"/>
              </w:rPr>
            </w:pPr>
            <w:r w:rsidRPr="00CD5209">
              <w:rPr>
                <w:color w:val="000000"/>
                <w:lang w:val="en-IE"/>
              </w:rPr>
              <w:t>Department of Pathology</w:t>
            </w:r>
            <w:r w:rsidR="0092522D" w:rsidRPr="00CD5209">
              <w:rPr>
                <w:color w:val="000000"/>
                <w:lang w:val="en-IE"/>
              </w:rPr>
              <w:t xml:space="preserve"> </w:t>
            </w:r>
            <w:r w:rsidR="00753BA5" w:rsidRPr="00CD5209">
              <w:rPr>
                <w:color w:val="000000"/>
                <w:lang w:val="en-IE"/>
              </w:rPr>
              <w:t xml:space="preserve"> Management Team*</w:t>
            </w:r>
          </w:p>
        </w:tc>
      </w:tr>
      <w:tr w:rsidR="00753BA5" w:rsidRPr="00CD5209">
        <w:tblPrEx>
          <w:tblCellMar>
            <w:top w:w="0" w:type="dxa"/>
            <w:bottom w:w="0" w:type="dxa"/>
          </w:tblCellMar>
        </w:tblPrEx>
        <w:trPr>
          <w:trHeight w:val="432"/>
        </w:trPr>
        <w:tc>
          <w:tcPr>
            <w:tcW w:w="903" w:type="dxa"/>
            <w:tcBorders>
              <w:left w:val="threeDEmboss" w:sz="12" w:space="0" w:color="auto"/>
            </w:tcBorders>
          </w:tcPr>
          <w:p w:rsidR="00753BA5" w:rsidRPr="00CD5209" w:rsidRDefault="00753BA5" w:rsidP="00D64E0F">
            <w:pPr>
              <w:tabs>
                <w:tab w:val="left" w:pos="1440"/>
                <w:tab w:val="left" w:pos="1800"/>
              </w:tabs>
              <w:jc w:val="center"/>
              <w:rPr>
                <w:color w:val="000000"/>
                <w:sz w:val="20"/>
                <w:szCs w:val="20"/>
                <w:lang w:val="en-IE"/>
              </w:rPr>
            </w:pPr>
            <w:r w:rsidRPr="00CD5209">
              <w:rPr>
                <w:color w:val="000000"/>
                <w:sz w:val="20"/>
                <w:szCs w:val="20"/>
                <w:lang w:val="en-IE"/>
              </w:rPr>
              <w:t>e.</w:t>
            </w:r>
          </w:p>
        </w:tc>
        <w:tc>
          <w:tcPr>
            <w:tcW w:w="6176" w:type="dxa"/>
            <w:tcBorders>
              <w:top w:val="nil"/>
            </w:tcBorders>
          </w:tcPr>
          <w:p w:rsidR="00753BA5" w:rsidRPr="00CD5209" w:rsidRDefault="00753BA5" w:rsidP="00D64E0F">
            <w:pPr>
              <w:tabs>
                <w:tab w:val="left" w:pos="1440"/>
                <w:tab w:val="left" w:pos="1800"/>
              </w:tabs>
              <w:rPr>
                <w:color w:val="000000"/>
                <w:sz w:val="20"/>
                <w:szCs w:val="20"/>
                <w:lang w:val="en-IE"/>
              </w:rPr>
            </w:pPr>
            <w:r w:rsidRPr="00CD5209">
              <w:rPr>
                <w:color w:val="000000"/>
                <w:sz w:val="20"/>
                <w:szCs w:val="20"/>
                <w:lang w:val="en-IE"/>
              </w:rPr>
              <w:t>Implementation of the Quality Management System and participation in any quality improvement committees within the hospital</w:t>
            </w:r>
          </w:p>
        </w:tc>
        <w:tc>
          <w:tcPr>
            <w:tcW w:w="3875" w:type="dxa"/>
            <w:tcBorders>
              <w:top w:val="nil"/>
              <w:right w:val="threeDEmboss" w:sz="12" w:space="0" w:color="auto"/>
            </w:tcBorders>
          </w:tcPr>
          <w:p w:rsidR="00753BA5" w:rsidRPr="00CD5209" w:rsidRDefault="00B1776D" w:rsidP="00D64E0F">
            <w:pPr>
              <w:tabs>
                <w:tab w:val="left" w:pos="1440"/>
                <w:tab w:val="left" w:pos="1800"/>
              </w:tabs>
              <w:rPr>
                <w:color w:val="000000"/>
                <w:sz w:val="20"/>
                <w:szCs w:val="20"/>
                <w:lang w:val="en-IE"/>
              </w:rPr>
            </w:pPr>
            <w:r w:rsidRPr="00CD5209">
              <w:rPr>
                <w:color w:val="000000"/>
                <w:sz w:val="20"/>
                <w:szCs w:val="20"/>
                <w:lang w:val="en-IE"/>
              </w:rPr>
              <w:t>Department of Pathology</w:t>
            </w:r>
            <w:r w:rsidR="0092522D" w:rsidRPr="00CD5209">
              <w:rPr>
                <w:color w:val="000000"/>
                <w:sz w:val="20"/>
                <w:szCs w:val="20"/>
                <w:lang w:val="en-IE"/>
              </w:rPr>
              <w:t xml:space="preserve"> </w:t>
            </w:r>
            <w:r w:rsidR="00753BA5" w:rsidRPr="00CD5209">
              <w:rPr>
                <w:color w:val="000000"/>
                <w:sz w:val="20"/>
                <w:szCs w:val="20"/>
                <w:lang w:val="en-IE"/>
              </w:rPr>
              <w:t xml:space="preserve"> Management Team*</w:t>
            </w:r>
          </w:p>
        </w:tc>
      </w:tr>
      <w:tr w:rsidR="00753BA5" w:rsidRPr="00CD5209">
        <w:tblPrEx>
          <w:tblCellMar>
            <w:top w:w="0" w:type="dxa"/>
            <w:bottom w:w="0" w:type="dxa"/>
          </w:tblCellMar>
        </w:tblPrEx>
        <w:trPr>
          <w:trHeight w:val="432"/>
        </w:trPr>
        <w:tc>
          <w:tcPr>
            <w:tcW w:w="903" w:type="dxa"/>
            <w:tcBorders>
              <w:left w:val="threeDEmboss" w:sz="12" w:space="0" w:color="auto"/>
              <w:bottom w:val="single" w:sz="4" w:space="0" w:color="auto"/>
            </w:tcBorders>
          </w:tcPr>
          <w:p w:rsidR="00753BA5" w:rsidRPr="00CD5209" w:rsidRDefault="00753BA5" w:rsidP="00D64E0F">
            <w:pPr>
              <w:tabs>
                <w:tab w:val="left" w:pos="1440"/>
                <w:tab w:val="left" w:pos="1800"/>
              </w:tabs>
              <w:jc w:val="center"/>
              <w:rPr>
                <w:color w:val="000000"/>
                <w:sz w:val="20"/>
                <w:szCs w:val="20"/>
                <w:lang w:val="en-IE"/>
              </w:rPr>
            </w:pPr>
            <w:r w:rsidRPr="00CD5209">
              <w:rPr>
                <w:color w:val="000000"/>
                <w:sz w:val="20"/>
                <w:szCs w:val="20"/>
                <w:lang w:val="en-IE"/>
              </w:rPr>
              <w:t>f.</w:t>
            </w:r>
          </w:p>
        </w:tc>
        <w:tc>
          <w:tcPr>
            <w:tcW w:w="6176" w:type="dxa"/>
            <w:tcBorders>
              <w:bottom w:val="single" w:sz="4" w:space="0" w:color="auto"/>
            </w:tcBorders>
          </w:tcPr>
          <w:p w:rsidR="00753BA5" w:rsidRPr="00CD5209" w:rsidRDefault="00753BA5" w:rsidP="00657434">
            <w:pPr>
              <w:tabs>
                <w:tab w:val="left" w:pos="1800"/>
              </w:tabs>
              <w:ind w:left="-830" w:firstLine="830"/>
              <w:rPr>
                <w:color w:val="000000"/>
                <w:sz w:val="20"/>
                <w:szCs w:val="20"/>
                <w:lang w:val="en-IE"/>
              </w:rPr>
            </w:pPr>
            <w:r w:rsidRPr="00CD5209">
              <w:rPr>
                <w:color w:val="000000"/>
                <w:sz w:val="20"/>
                <w:szCs w:val="20"/>
                <w:lang w:val="en-IE"/>
              </w:rPr>
              <w:t xml:space="preserve">Monitor all work performed in the </w:t>
            </w:r>
            <w:r w:rsidR="00657434" w:rsidRPr="00CD5209">
              <w:rPr>
                <w:color w:val="000000"/>
                <w:sz w:val="20"/>
                <w:szCs w:val="20"/>
                <w:lang w:val="en-IE"/>
              </w:rPr>
              <w:t>Department of Pathology</w:t>
            </w:r>
            <w:r w:rsidR="0092522D" w:rsidRPr="00CD5209">
              <w:rPr>
                <w:color w:val="000000"/>
                <w:sz w:val="20"/>
                <w:szCs w:val="20"/>
                <w:lang w:val="en-IE"/>
              </w:rPr>
              <w:t xml:space="preserve"> </w:t>
            </w:r>
            <w:r w:rsidR="00657434" w:rsidRPr="00CD5209">
              <w:rPr>
                <w:color w:val="000000"/>
                <w:sz w:val="20"/>
                <w:szCs w:val="20"/>
                <w:lang w:val="en-IE"/>
              </w:rPr>
              <w:t xml:space="preserve"> to ensure reliable     data </w:t>
            </w:r>
            <w:r w:rsidRPr="00CD5209">
              <w:rPr>
                <w:color w:val="000000"/>
                <w:sz w:val="20"/>
                <w:szCs w:val="20"/>
                <w:lang w:val="en-IE"/>
              </w:rPr>
              <w:t>is being generated and reported (Internal QC and EQA)</w:t>
            </w:r>
          </w:p>
        </w:tc>
        <w:tc>
          <w:tcPr>
            <w:tcW w:w="3875" w:type="dxa"/>
            <w:tcBorders>
              <w:bottom w:val="single" w:sz="4" w:space="0" w:color="auto"/>
              <w:right w:val="threeDEmboss" w:sz="12" w:space="0" w:color="auto"/>
            </w:tcBorders>
          </w:tcPr>
          <w:p w:rsidR="00753BA5" w:rsidRPr="00CD5209" w:rsidRDefault="00B1776D" w:rsidP="000A3E2A">
            <w:pPr>
              <w:tabs>
                <w:tab w:val="left" w:pos="1440"/>
                <w:tab w:val="left" w:pos="1800"/>
              </w:tabs>
              <w:rPr>
                <w:color w:val="000000"/>
                <w:lang w:val="en-IE"/>
              </w:rPr>
            </w:pPr>
            <w:r w:rsidRPr="00CD5209">
              <w:rPr>
                <w:color w:val="000000"/>
                <w:sz w:val="20"/>
                <w:szCs w:val="20"/>
                <w:lang w:val="en-IE"/>
              </w:rPr>
              <w:t>Department of Pathology</w:t>
            </w:r>
            <w:r w:rsidR="0092522D" w:rsidRPr="00CD5209">
              <w:rPr>
                <w:color w:val="000000"/>
                <w:sz w:val="20"/>
                <w:szCs w:val="20"/>
                <w:lang w:val="en-IE"/>
              </w:rPr>
              <w:t xml:space="preserve"> </w:t>
            </w:r>
            <w:r w:rsidR="00753BA5" w:rsidRPr="00CD5209">
              <w:rPr>
                <w:color w:val="000000"/>
                <w:sz w:val="20"/>
                <w:szCs w:val="20"/>
                <w:lang w:val="en-IE"/>
              </w:rPr>
              <w:t>Management Team*</w:t>
            </w:r>
          </w:p>
        </w:tc>
      </w:tr>
      <w:tr w:rsidR="00753BA5" w:rsidRPr="00CD5209">
        <w:tblPrEx>
          <w:tblCellMar>
            <w:top w:w="0" w:type="dxa"/>
            <w:bottom w:w="0" w:type="dxa"/>
          </w:tblCellMar>
        </w:tblPrEx>
        <w:trPr>
          <w:trHeight w:val="432"/>
        </w:trPr>
        <w:tc>
          <w:tcPr>
            <w:tcW w:w="903" w:type="dxa"/>
            <w:tcBorders>
              <w:top w:val="single" w:sz="4" w:space="0" w:color="auto"/>
              <w:left w:val="threeDEmboss" w:sz="12" w:space="0" w:color="auto"/>
            </w:tcBorders>
          </w:tcPr>
          <w:p w:rsidR="00753BA5" w:rsidRPr="00CD5209" w:rsidRDefault="00753BA5" w:rsidP="00D64E0F">
            <w:pPr>
              <w:tabs>
                <w:tab w:val="left" w:pos="1440"/>
                <w:tab w:val="left" w:pos="1800"/>
              </w:tabs>
              <w:jc w:val="center"/>
              <w:rPr>
                <w:color w:val="000000"/>
                <w:sz w:val="20"/>
                <w:szCs w:val="20"/>
                <w:lang w:val="en-IE"/>
              </w:rPr>
            </w:pPr>
            <w:r w:rsidRPr="00CD5209">
              <w:rPr>
                <w:color w:val="000000"/>
                <w:sz w:val="20"/>
                <w:szCs w:val="20"/>
                <w:lang w:val="en-IE"/>
              </w:rPr>
              <w:t>g.</w:t>
            </w:r>
          </w:p>
        </w:tc>
        <w:tc>
          <w:tcPr>
            <w:tcW w:w="6176" w:type="dxa"/>
            <w:tcBorders>
              <w:top w:val="single" w:sz="4" w:space="0" w:color="auto"/>
            </w:tcBorders>
          </w:tcPr>
          <w:p w:rsidR="00753BA5" w:rsidRPr="00CD5209" w:rsidRDefault="00753BA5" w:rsidP="00D64E0F">
            <w:pPr>
              <w:tabs>
                <w:tab w:val="left" w:pos="1440"/>
                <w:tab w:val="left" w:pos="1800"/>
              </w:tabs>
              <w:rPr>
                <w:color w:val="000000"/>
                <w:sz w:val="20"/>
                <w:szCs w:val="20"/>
                <w:lang w:val="en-IE"/>
              </w:rPr>
            </w:pPr>
            <w:r w:rsidRPr="00CD5209">
              <w:rPr>
                <w:color w:val="000000"/>
                <w:sz w:val="20"/>
                <w:szCs w:val="20"/>
                <w:lang w:val="en-IE"/>
              </w:rPr>
              <w:t>Ensure personnel performing laboratory tasks are suitably qualified, adequately trained and have the required experience</w:t>
            </w:r>
          </w:p>
        </w:tc>
        <w:tc>
          <w:tcPr>
            <w:tcW w:w="3875" w:type="dxa"/>
            <w:tcBorders>
              <w:top w:val="single" w:sz="4" w:space="0" w:color="auto"/>
              <w:right w:val="threeDEmboss" w:sz="12" w:space="0" w:color="auto"/>
            </w:tcBorders>
          </w:tcPr>
          <w:p w:rsidR="00753BA5" w:rsidRPr="00CD5209" w:rsidRDefault="00753BA5" w:rsidP="0092522D">
            <w:pPr>
              <w:tabs>
                <w:tab w:val="left" w:pos="1440"/>
                <w:tab w:val="left" w:pos="1800"/>
              </w:tabs>
              <w:ind w:left="72" w:hanging="72"/>
              <w:rPr>
                <w:color w:val="000000"/>
                <w:sz w:val="20"/>
                <w:szCs w:val="20"/>
                <w:lang w:val="en-IE"/>
              </w:rPr>
            </w:pPr>
            <w:r w:rsidRPr="00CD5209">
              <w:rPr>
                <w:color w:val="000000"/>
                <w:sz w:val="20"/>
                <w:szCs w:val="20"/>
                <w:lang w:val="en-IE"/>
              </w:rPr>
              <w:t>Chief Medical Scientist</w:t>
            </w:r>
          </w:p>
        </w:tc>
      </w:tr>
      <w:tr w:rsidR="00753BA5" w:rsidRPr="00CD5209">
        <w:tblPrEx>
          <w:tblCellMar>
            <w:top w:w="0" w:type="dxa"/>
            <w:bottom w:w="0" w:type="dxa"/>
          </w:tblCellMar>
        </w:tblPrEx>
        <w:trPr>
          <w:trHeight w:val="432"/>
        </w:trPr>
        <w:tc>
          <w:tcPr>
            <w:tcW w:w="903" w:type="dxa"/>
            <w:tcBorders>
              <w:top w:val="single" w:sz="4" w:space="0" w:color="auto"/>
              <w:left w:val="threeDEmboss" w:sz="12" w:space="0" w:color="auto"/>
            </w:tcBorders>
          </w:tcPr>
          <w:p w:rsidR="00753BA5" w:rsidRPr="00CD5209" w:rsidRDefault="00753BA5" w:rsidP="00D64E0F">
            <w:pPr>
              <w:tabs>
                <w:tab w:val="left" w:pos="1440"/>
                <w:tab w:val="left" w:pos="1800"/>
              </w:tabs>
              <w:jc w:val="center"/>
              <w:rPr>
                <w:color w:val="000000"/>
                <w:sz w:val="20"/>
                <w:szCs w:val="20"/>
                <w:lang w:val="en-IE"/>
              </w:rPr>
            </w:pPr>
            <w:r w:rsidRPr="00CD5209">
              <w:rPr>
                <w:color w:val="000000"/>
                <w:sz w:val="20"/>
                <w:szCs w:val="20"/>
                <w:lang w:val="en-IE"/>
              </w:rPr>
              <w:t>h.</w:t>
            </w:r>
          </w:p>
        </w:tc>
        <w:tc>
          <w:tcPr>
            <w:tcW w:w="6176" w:type="dxa"/>
            <w:tcBorders>
              <w:top w:val="single" w:sz="4" w:space="0" w:color="auto"/>
            </w:tcBorders>
          </w:tcPr>
          <w:p w:rsidR="00753BA5" w:rsidRPr="00CD5209" w:rsidRDefault="00753BA5" w:rsidP="00D64E0F">
            <w:pPr>
              <w:tabs>
                <w:tab w:val="left" w:pos="1440"/>
                <w:tab w:val="left" w:pos="1800"/>
              </w:tabs>
              <w:rPr>
                <w:color w:val="000000"/>
                <w:sz w:val="20"/>
                <w:szCs w:val="20"/>
                <w:lang w:val="en-IE"/>
              </w:rPr>
            </w:pPr>
            <w:r w:rsidRPr="00CD5209">
              <w:rPr>
                <w:color w:val="000000"/>
                <w:sz w:val="20"/>
                <w:szCs w:val="20"/>
                <w:lang w:val="en-IE"/>
              </w:rPr>
              <w:t>Plan, set goals, develop and allocate resources appropriate to the medical environment</w:t>
            </w:r>
          </w:p>
        </w:tc>
        <w:tc>
          <w:tcPr>
            <w:tcW w:w="3875" w:type="dxa"/>
            <w:tcBorders>
              <w:top w:val="single" w:sz="4" w:space="0" w:color="auto"/>
              <w:right w:val="threeDEmboss" w:sz="12" w:space="0" w:color="auto"/>
            </w:tcBorders>
          </w:tcPr>
          <w:p w:rsidR="00753BA5" w:rsidRPr="00CD5209" w:rsidRDefault="00B1776D" w:rsidP="00D64E0F">
            <w:pPr>
              <w:tabs>
                <w:tab w:val="left" w:pos="1440"/>
                <w:tab w:val="left" w:pos="1800"/>
              </w:tabs>
              <w:rPr>
                <w:color w:val="000000"/>
                <w:sz w:val="20"/>
                <w:szCs w:val="20"/>
                <w:lang w:val="en-IE"/>
              </w:rPr>
            </w:pPr>
            <w:r w:rsidRPr="00CD5209">
              <w:rPr>
                <w:color w:val="000000"/>
                <w:sz w:val="20"/>
                <w:szCs w:val="20"/>
                <w:lang w:val="en-IE"/>
              </w:rPr>
              <w:t xml:space="preserve">Department of Pathology </w:t>
            </w:r>
            <w:r w:rsidR="00753BA5" w:rsidRPr="00CD5209">
              <w:rPr>
                <w:color w:val="000000"/>
                <w:sz w:val="20"/>
                <w:szCs w:val="20"/>
                <w:lang w:val="en-IE"/>
              </w:rPr>
              <w:t xml:space="preserve"> Management Team*</w:t>
            </w:r>
          </w:p>
        </w:tc>
      </w:tr>
      <w:tr w:rsidR="00753BA5" w:rsidRPr="00CD5209">
        <w:tblPrEx>
          <w:tblCellMar>
            <w:top w:w="0" w:type="dxa"/>
            <w:bottom w:w="0" w:type="dxa"/>
          </w:tblCellMar>
        </w:tblPrEx>
        <w:trPr>
          <w:trHeight w:val="432"/>
        </w:trPr>
        <w:tc>
          <w:tcPr>
            <w:tcW w:w="903" w:type="dxa"/>
            <w:tcBorders>
              <w:top w:val="single" w:sz="4" w:space="0" w:color="auto"/>
              <w:left w:val="threeDEmboss" w:sz="12" w:space="0" w:color="auto"/>
            </w:tcBorders>
          </w:tcPr>
          <w:p w:rsidR="00753BA5" w:rsidRPr="00CD5209" w:rsidRDefault="00753BA5" w:rsidP="00D64E0F">
            <w:pPr>
              <w:tabs>
                <w:tab w:val="left" w:pos="1440"/>
                <w:tab w:val="left" w:pos="1800"/>
              </w:tabs>
              <w:jc w:val="center"/>
              <w:rPr>
                <w:color w:val="000000"/>
                <w:sz w:val="20"/>
                <w:szCs w:val="20"/>
                <w:lang w:val="en-IE"/>
              </w:rPr>
            </w:pPr>
            <w:r w:rsidRPr="00CD5209">
              <w:rPr>
                <w:color w:val="000000"/>
                <w:sz w:val="20"/>
                <w:szCs w:val="20"/>
                <w:lang w:val="en-IE"/>
              </w:rPr>
              <w:t>i.</w:t>
            </w:r>
          </w:p>
        </w:tc>
        <w:tc>
          <w:tcPr>
            <w:tcW w:w="6176" w:type="dxa"/>
            <w:tcBorders>
              <w:top w:val="single" w:sz="4" w:space="0" w:color="auto"/>
            </w:tcBorders>
          </w:tcPr>
          <w:p w:rsidR="00753BA5" w:rsidRPr="00CD5209" w:rsidRDefault="00753BA5" w:rsidP="00B24D77">
            <w:pPr>
              <w:tabs>
                <w:tab w:val="left" w:pos="1440"/>
                <w:tab w:val="left" w:pos="1800"/>
              </w:tabs>
              <w:rPr>
                <w:color w:val="000000"/>
                <w:sz w:val="20"/>
                <w:szCs w:val="20"/>
                <w:lang w:val="en-IE"/>
              </w:rPr>
            </w:pPr>
            <w:r w:rsidRPr="00CD5209">
              <w:rPr>
                <w:color w:val="000000"/>
                <w:sz w:val="20"/>
                <w:szCs w:val="20"/>
                <w:lang w:val="en-IE"/>
              </w:rPr>
              <w:t xml:space="preserve">Provide effective and efficient </w:t>
            </w:r>
            <w:r w:rsidR="00B24D77" w:rsidRPr="00CD5209">
              <w:rPr>
                <w:color w:val="000000"/>
                <w:sz w:val="20"/>
                <w:szCs w:val="20"/>
                <w:lang w:val="en-IE"/>
              </w:rPr>
              <w:t>a</w:t>
            </w:r>
            <w:r w:rsidRPr="00CD5209">
              <w:rPr>
                <w:color w:val="000000"/>
                <w:sz w:val="20"/>
                <w:szCs w:val="20"/>
                <w:lang w:val="en-IE"/>
              </w:rPr>
              <w:t xml:space="preserve">dministration of the </w:t>
            </w:r>
            <w:r w:rsidR="00657434" w:rsidRPr="00CD5209">
              <w:rPr>
                <w:color w:val="000000"/>
                <w:sz w:val="20"/>
                <w:szCs w:val="20"/>
                <w:lang w:val="en-IE"/>
              </w:rPr>
              <w:t>Department of Pathology</w:t>
            </w:r>
            <w:r w:rsidRPr="00CD5209">
              <w:rPr>
                <w:color w:val="000000"/>
                <w:sz w:val="20"/>
                <w:szCs w:val="20"/>
                <w:lang w:val="en-IE"/>
              </w:rPr>
              <w:t>, including budget planning and control with responsible financial management</w:t>
            </w:r>
          </w:p>
        </w:tc>
        <w:tc>
          <w:tcPr>
            <w:tcW w:w="3875" w:type="dxa"/>
            <w:tcBorders>
              <w:top w:val="single" w:sz="4" w:space="0" w:color="auto"/>
              <w:right w:val="threeDEmboss" w:sz="12" w:space="0" w:color="auto"/>
            </w:tcBorders>
          </w:tcPr>
          <w:p w:rsidR="00753BA5" w:rsidRPr="00CD5209" w:rsidRDefault="00B24D77" w:rsidP="00D64E0F">
            <w:pPr>
              <w:tabs>
                <w:tab w:val="left" w:pos="1440"/>
                <w:tab w:val="left" w:pos="1800"/>
              </w:tabs>
              <w:rPr>
                <w:color w:val="000000"/>
                <w:sz w:val="20"/>
                <w:szCs w:val="20"/>
                <w:lang w:val="en-IE"/>
              </w:rPr>
            </w:pPr>
            <w:r w:rsidRPr="00CD5209">
              <w:rPr>
                <w:color w:val="000000"/>
                <w:sz w:val="20"/>
                <w:szCs w:val="20"/>
                <w:lang w:val="en-IE"/>
              </w:rPr>
              <w:t>Chief Medical Scientist</w:t>
            </w:r>
          </w:p>
        </w:tc>
      </w:tr>
      <w:tr w:rsidR="00753BA5" w:rsidRPr="00CD5209">
        <w:tblPrEx>
          <w:tblCellMar>
            <w:top w:w="0" w:type="dxa"/>
            <w:bottom w:w="0" w:type="dxa"/>
          </w:tblCellMar>
        </w:tblPrEx>
        <w:trPr>
          <w:trHeight w:val="432"/>
        </w:trPr>
        <w:tc>
          <w:tcPr>
            <w:tcW w:w="903" w:type="dxa"/>
            <w:tcBorders>
              <w:top w:val="single" w:sz="4" w:space="0" w:color="auto"/>
              <w:left w:val="threeDEmboss" w:sz="12" w:space="0" w:color="auto"/>
              <w:bottom w:val="single" w:sz="4" w:space="0" w:color="auto"/>
            </w:tcBorders>
          </w:tcPr>
          <w:p w:rsidR="00753BA5" w:rsidRPr="00CD5209" w:rsidRDefault="00753BA5" w:rsidP="00D64E0F">
            <w:pPr>
              <w:tabs>
                <w:tab w:val="left" w:pos="1440"/>
                <w:tab w:val="left" w:pos="1800"/>
              </w:tabs>
              <w:jc w:val="center"/>
              <w:rPr>
                <w:color w:val="000000"/>
                <w:sz w:val="20"/>
                <w:szCs w:val="20"/>
                <w:lang w:val="en-IE"/>
              </w:rPr>
            </w:pPr>
            <w:r w:rsidRPr="00CD5209">
              <w:rPr>
                <w:color w:val="000000"/>
                <w:sz w:val="20"/>
                <w:szCs w:val="20"/>
                <w:lang w:val="en-IE"/>
              </w:rPr>
              <w:t>j.</w:t>
            </w:r>
          </w:p>
        </w:tc>
        <w:tc>
          <w:tcPr>
            <w:tcW w:w="6176" w:type="dxa"/>
            <w:tcBorders>
              <w:top w:val="single" w:sz="4" w:space="0" w:color="auto"/>
              <w:bottom w:val="single" w:sz="4" w:space="0" w:color="auto"/>
            </w:tcBorders>
          </w:tcPr>
          <w:p w:rsidR="00753BA5" w:rsidRPr="00CD5209" w:rsidRDefault="00753BA5" w:rsidP="00D64E0F">
            <w:pPr>
              <w:tabs>
                <w:tab w:val="left" w:pos="1440"/>
                <w:tab w:val="left" w:pos="1800"/>
              </w:tabs>
              <w:rPr>
                <w:color w:val="000000"/>
                <w:sz w:val="20"/>
                <w:szCs w:val="20"/>
                <w:lang w:val="en-IE"/>
              </w:rPr>
            </w:pPr>
            <w:r w:rsidRPr="00CD5209">
              <w:rPr>
                <w:color w:val="000000"/>
                <w:sz w:val="20"/>
                <w:szCs w:val="20"/>
                <w:lang w:val="en-IE"/>
              </w:rPr>
              <w:t>Provide educational programmes for the Medical Laboratory staff and ensuring participation in education programmes provided by the Hospital</w:t>
            </w:r>
          </w:p>
        </w:tc>
        <w:tc>
          <w:tcPr>
            <w:tcW w:w="3875" w:type="dxa"/>
            <w:tcBorders>
              <w:top w:val="single" w:sz="4" w:space="0" w:color="auto"/>
              <w:bottom w:val="single" w:sz="4" w:space="0" w:color="auto"/>
              <w:right w:val="threeDEmboss" w:sz="12" w:space="0" w:color="auto"/>
            </w:tcBorders>
          </w:tcPr>
          <w:p w:rsidR="00753BA5" w:rsidRPr="00CD5209" w:rsidRDefault="00753BA5" w:rsidP="00D64E0F">
            <w:pPr>
              <w:tabs>
                <w:tab w:val="left" w:pos="1440"/>
                <w:tab w:val="left" w:pos="1800"/>
              </w:tabs>
              <w:rPr>
                <w:color w:val="000000"/>
                <w:sz w:val="20"/>
                <w:szCs w:val="20"/>
                <w:lang w:val="en-IE"/>
              </w:rPr>
            </w:pPr>
            <w:r w:rsidRPr="00CD5209">
              <w:rPr>
                <w:color w:val="000000"/>
                <w:sz w:val="20"/>
                <w:szCs w:val="20"/>
                <w:lang w:val="en-IE"/>
              </w:rPr>
              <w:t>Chief Medical Scientist</w:t>
            </w:r>
          </w:p>
        </w:tc>
      </w:tr>
      <w:tr w:rsidR="00753BA5" w:rsidRPr="00CD5209">
        <w:tblPrEx>
          <w:tblCellMar>
            <w:top w:w="0" w:type="dxa"/>
            <w:bottom w:w="0" w:type="dxa"/>
          </w:tblCellMar>
        </w:tblPrEx>
        <w:trPr>
          <w:trHeight w:val="432"/>
        </w:trPr>
        <w:tc>
          <w:tcPr>
            <w:tcW w:w="903" w:type="dxa"/>
            <w:tcBorders>
              <w:top w:val="single" w:sz="4" w:space="0" w:color="auto"/>
              <w:left w:val="threeDEmboss" w:sz="12" w:space="0" w:color="auto"/>
            </w:tcBorders>
          </w:tcPr>
          <w:p w:rsidR="00753BA5" w:rsidRPr="00CD5209" w:rsidRDefault="00753BA5" w:rsidP="00D64E0F">
            <w:pPr>
              <w:tabs>
                <w:tab w:val="left" w:pos="1440"/>
                <w:tab w:val="left" w:pos="1800"/>
              </w:tabs>
              <w:jc w:val="center"/>
              <w:rPr>
                <w:color w:val="000000"/>
                <w:sz w:val="20"/>
                <w:szCs w:val="20"/>
                <w:lang w:val="en-IE"/>
              </w:rPr>
            </w:pPr>
            <w:r w:rsidRPr="00CD5209">
              <w:rPr>
                <w:color w:val="000000"/>
                <w:sz w:val="20"/>
                <w:szCs w:val="20"/>
                <w:lang w:val="en-IE"/>
              </w:rPr>
              <w:t>k.</w:t>
            </w:r>
          </w:p>
        </w:tc>
        <w:tc>
          <w:tcPr>
            <w:tcW w:w="6176" w:type="dxa"/>
            <w:tcBorders>
              <w:top w:val="single" w:sz="4" w:space="0" w:color="auto"/>
            </w:tcBorders>
          </w:tcPr>
          <w:p w:rsidR="00753BA5" w:rsidRPr="00CD5209" w:rsidRDefault="00753BA5" w:rsidP="00D64E0F">
            <w:pPr>
              <w:tabs>
                <w:tab w:val="left" w:pos="1440"/>
                <w:tab w:val="left" w:pos="1800"/>
              </w:tabs>
              <w:rPr>
                <w:color w:val="000000"/>
                <w:sz w:val="20"/>
                <w:szCs w:val="20"/>
                <w:lang w:val="en-IE"/>
              </w:rPr>
            </w:pPr>
            <w:r w:rsidRPr="00CD5209">
              <w:rPr>
                <w:color w:val="000000"/>
                <w:sz w:val="20"/>
                <w:szCs w:val="20"/>
                <w:lang w:val="en-IE"/>
              </w:rPr>
              <w:t>Plan and direct research and development performed in the Laboratory as required</w:t>
            </w:r>
          </w:p>
        </w:tc>
        <w:tc>
          <w:tcPr>
            <w:tcW w:w="3875" w:type="dxa"/>
            <w:tcBorders>
              <w:top w:val="single" w:sz="4" w:space="0" w:color="auto"/>
              <w:right w:val="threeDEmboss" w:sz="12" w:space="0" w:color="auto"/>
            </w:tcBorders>
          </w:tcPr>
          <w:p w:rsidR="00753BA5" w:rsidRPr="00CD5209" w:rsidRDefault="00753BA5" w:rsidP="00D64E0F">
            <w:pPr>
              <w:tabs>
                <w:tab w:val="left" w:pos="1440"/>
                <w:tab w:val="left" w:pos="1800"/>
              </w:tabs>
              <w:rPr>
                <w:color w:val="000000"/>
                <w:sz w:val="20"/>
                <w:szCs w:val="20"/>
                <w:lang w:val="en-IE"/>
              </w:rPr>
            </w:pPr>
            <w:r w:rsidRPr="00CD5209">
              <w:rPr>
                <w:color w:val="000000"/>
                <w:sz w:val="20"/>
                <w:szCs w:val="20"/>
                <w:lang w:val="en-IE"/>
              </w:rPr>
              <w:t>Consultant</w:t>
            </w:r>
            <w:r w:rsidR="00B1776D" w:rsidRPr="00CD5209">
              <w:rPr>
                <w:color w:val="000000"/>
                <w:sz w:val="20"/>
                <w:szCs w:val="20"/>
                <w:lang w:val="en-IE"/>
              </w:rPr>
              <w:t>s</w:t>
            </w:r>
          </w:p>
          <w:p w:rsidR="00753BA5" w:rsidRPr="00CD5209" w:rsidRDefault="00753BA5" w:rsidP="00D64E0F">
            <w:pPr>
              <w:tabs>
                <w:tab w:val="left" w:pos="1440"/>
                <w:tab w:val="left" w:pos="1800"/>
              </w:tabs>
              <w:rPr>
                <w:color w:val="000000"/>
                <w:sz w:val="20"/>
                <w:szCs w:val="20"/>
                <w:lang w:val="en-IE"/>
              </w:rPr>
            </w:pPr>
            <w:r w:rsidRPr="00CD5209">
              <w:rPr>
                <w:color w:val="000000"/>
                <w:sz w:val="20"/>
                <w:szCs w:val="20"/>
                <w:lang w:val="en-IE"/>
              </w:rPr>
              <w:t>Chief Medical Scientist</w:t>
            </w:r>
          </w:p>
        </w:tc>
      </w:tr>
      <w:tr w:rsidR="00753BA5" w:rsidRPr="00CD5209">
        <w:tblPrEx>
          <w:tblCellMar>
            <w:top w:w="0" w:type="dxa"/>
            <w:bottom w:w="0" w:type="dxa"/>
          </w:tblCellMar>
        </w:tblPrEx>
        <w:trPr>
          <w:trHeight w:val="557"/>
        </w:trPr>
        <w:tc>
          <w:tcPr>
            <w:tcW w:w="903" w:type="dxa"/>
            <w:tcBorders>
              <w:left w:val="threeDEmboss" w:sz="12" w:space="0" w:color="auto"/>
              <w:bottom w:val="single" w:sz="4" w:space="0" w:color="auto"/>
            </w:tcBorders>
          </w:tcPr>
          <w:p w:rsidR="00753BA5" w:rsidRPr="00CD5209" w:rsidRDefault="00753BA5" w:rsidP="00D64E0F">
            <w:pPr>
              <w:tabs>
                <w:tab w:val="left" w:pos="1440"/>
                <w:tab w:val="left" w:pos="1800"/>
              </w:tabs>
              <w:jc w:val="center"/>
              <w:rPr>
                <w:color w:val="000000"/>
                <w:sz w:val="20"/>
                <w:szCs w:val="20"/>
                <w:lang w:val="en-IE"/>
              </w:rPr>
            </w:pPr>
            <w:r w:rsidRPr="00CD5209">
              <w:rPr>
                <w:color w:val="000000"/>
                <w:sz w:val="20"/>
                <w:szCs w:val="20"/>
                <w:lang w:val="en-IE"/>
              </w:rPr>
              <w:t>l.</w:t>
            </w:r>
          </w:p>
        </w:tc>
        <w:tc>
          <w:tcPr>
            <w:tcW w:w="6176" w:type="dxa"/>
            <w:tcBorders>
              <w:bottom w:val="single" w:sz="4" w:space="0" w:color="auto"/>
            </w:tcBorders>
          </w:tcPr>
          <w:p w:rsidR="00753BA5" w:rsidRPr="00CD5209" w:rsidRDefault="00753BA5" w:rsidP="00D64E0F">
            <w:pPr>
              <w:tabs>
                <w:tab w:val="left" w:pos="1440"/>
                <w:tab w:val="left" w:pos="1800"/>
              </w:tabs>
              <w:rPr>
                <w:color w:val="000000"/>
                <w:sz w:val="20"/>
                <w:szCs w:val="20"/>
                <w:lang w:val="en-IE"/>
              </w:rPr>
            </w:pPr>
            <w:r w:rsidRPr="00CD5209">
              <w:rPr>
                <w:color w:val="000000"/>
                <w:sz w:val="20"/>
                <w:szCs w:val="20"/>
                <w:lang w:val="en-IE"/>
              </w:rPr>
              <w:t>Select and monitor all referral laboratories for quality of service</w:t>
            </w:r>
          </w:p>
        </w:tc>
        <w:tc>
          <w:tcPr>
            <w:tcW w:w="3875" w:type="dxa"/>
            <w:tcBorders>
              <w:bottom w:val="single" w:sz="4" w:space="0" w:color="auto"/>
              <w:right w:val="threeDEmboss" w:sz="12" w:space="0" w:color="auto"/>
            </w:tcBorders>
          </w:tcPr>
          <w:p w:rsidR="00753BA5" w:rsidRPr="00CD5209" w:rsidRDefault="00753BA5" w:rsidP="00D64E0F">
            <w:pPr>
              <w:tabs>
                <w:tab w:val="left" w:pos="1440"/>
                <w:tab w:val="left" w:pos="1800"/>
              </w:tabs>
              <w:rPr>
                <w:color w:val="000000"/>
                <w:sz w:val="20"/>
                <w:szCs w:val="20"/>
                <w:lang w:val="en-IE"/>
              </w:rPr>
            </w:pPr>
            <w:r w:rsidRPr="00CD5209">
              <w:rPr>
                <w:color w:val="000000"/>
                <w:sz w:val="20"/>
                <w:szCs w:val="20"/>
                <w:lang w:val="en-IE"/>
              </w:rPr>
              <w:t>Consultants</w:t>
            </w:r>
          </w:p>
          <w:p w:rsidR="00753BA5" w:rsidRPr="00CD5209" w:rsidRDefault="00657434" w:rsidP="00D64E0F">
            <w:pPr>
              <w:tabs>
                <w:tab w:val="left" w:pos="1440"/>
                <w:tab w:val="left" w:pos="1800"/>
              </w:tabs>
              <w:rPr>
                <w:color w:val="000000"/>
                <w:sz w:val="20"/>
                <w:szCs w:val="20"/>
                <w:lang w:val="en-IE"/>
              </w:rPr>
            </w:pPr>
            <w:r w:rsidRPr="00CD5209">
              <w:rPr>
                <w:color w:val="000000"/>
                <w:sz w:val="20"/>
                <w:szCs w:val="20"/>
                <w:lang w:val="en-IE"/>
              </w:rPr>
              <w:t xml:space="preserve">Acting </w:t>
            </w:r>
            <w:r w:rsidR="00753BA5" w:rsidRPr="00CD5209">
              <w:rPr>
                <w:color w:val="000000"/>
                <w:sz w:val="20"/>
                <w:szCs w:val="20"/>
                <w:lang w:val="en-IE"/>
              </w:rPr>
              <w:t>Chief Medical Scientist</w:t>
            </w:r>
          </w:p>
          <w:p w:rsidR="00753BA5" w:rsidRPr="00CD5209" w:rsidRDefault="00753BA5" w:rsidP="0014664D">
            <w:pPr>
              <w:tabs>
                <w:tab w:val="left" w:pos="1440"/>
                <w:tab w:val="left" w:pos="1800"/>
              </w:tabs>
              <w:rPr>
                <w:color w:val="000000"/>
                <w:sz w:val="20"/>
                <w:szCs w:val="20"/>
                <w:lang w:val="en-IE"/>
              </w:rPr>
            </w:pPr>
            <w:r w:rsidRPr="00CD5209">
              <w:rPr>
                <w:color w:val="000000"/>
                <w:sz w:val="20"/>
                <w:szCs w:val="20"/>
                <w:lang w:val="en-IE"/>
              </w:rPr>
              <w:t xml:space="preserve">Quality </w:t>
            </w:r>
            <w:r w:rsidR="0014664D" w:rsidRPr="00CD5209">
              <w:rPr>
                <w:color w:val="000000"/>
                <w:sz w:val="20"/>
                <w:szCs w:val="20"/>
                <w:lang w:val="en-IE"/>
              </w:rPr>
              <w:t>Co-ordinator</w:t>
            </w:r>
          </w:p>
        </w:tc>
      </w:tr>
      <w:tr w:rsidR="00753BA5" w:rsidRPr="00CD5209">
        <w:tblPrEx>
          <w:tblCellMar>
            <w:top w:w="0" w:type="dxa"/>
            <w:bottom w:w="0" w:type="dxa"/>
          </w:tblCellMar>
        </w:tblPrEx>
        <w:trPr>
          <w:trHeight w:val="432"/>
        </w:trPr>
        <w:tc>
          <w:tcPr>
            <w:tcW w:w="903" w:type="dxa"/>
            <w:tcBorders>
              <w:left w:val="threeDEmboss" w:sz="12" w:space="0" w:color="auto"/>
            </w:tcBorders>
          </w:tcPr>
          <w:p w:rsidR="00753BA5" w:rsidRPr="00CD5209" w:rsidRDefault="00753BA5" w:rsidP="00D64E0F">
            <w:pPr>
              <w:tabs>
                <w:tab w:val="left" w:pos="1440"/>
                <w:tab w:val="left" w:pos="1800"/>
              </w:tabs>
              <w:jc w:val="center"/>
              <w:rPr>
                <w:color w:val="000000"/>
                <w:sz w:val="20"/>
                <w:szCs w:val="20"/>
                <w:lang w:val="en-IE"/>
              </w:rPr>
            </w:pPr>
            <w:r w:rsidRPr="00CD5209">
              <w:rPr>
                <w:color w:val="000000"/>
                <w:sz w:val="20"/>
                <w:szCs w:val="20"/>
                <w:lang w:val="en-IE"/>
              </w:rPr>
              <w:t>m.</w:t>
            </w:r>
          </w:p>
        </w:tc>
        <w:tc>
          <w:tcPr>
            <w:tcW w:w="6176" w:type="dxa"/>
          </w:tcPr>
          <w:p w:rsidR="00753BA5" w:rsidRPr="00CD5209" w:rsidRDefault="00753BA5" w:rsidP="00D64E0F">
            <w:pPr>
              <w:tabs>
                <w:tab w:val="left" w:pos="1440"/>
                <w:tab w:val="left" w:pos="1800"/>
              </w:tabs>
              <w:rPr>
                <w:color w:val="000000"/>
                <w:sz w:val="20"/>
                <w:szCs w:val="20"/>
                <w:lang w:val="en-IE"/>
              </w:rPr>
            </w:pPr>
            <w:r w:rsidRPr="00CD5209">
              <w:rPr>
                <w:color w:val="000000"/>
                <w:sz w:val="20"/>
                <w:szCs w:val="20"/>
                <w:lang w:val="en-IE"/>
              </w:rPr>
              <w:t>Implement a safe laboratory environment in compliance with legal requirements, hospital policy and laboratory department safety procedures</w:t>
            </w:r>
          </w:p>
        </w:tc>
        <w:tc>
          <w:tcPr>
            <w:tcW w:w="3875" w:type="dxa"/>
            <w:tcBorders>
              <w:right w:val="threeDEmboss" w:sz="12" w:space="0" w:color="auto"/>
            </w:tcBorders>
          </w:tcPr>
          <w:p w:rsidR="00753BA5" w:rsidRPr="00CD5209" w:rsidRDefault="00B1776D" w:rsidP="00D64E0F">
            <w:pPr>
              <w:tabs>
                <w:tab w:val="left" w:pos="1440"/>
                <w:tab w:val="left" w:pos="1800"/>
              </w:tabs>
              <w:rPr>
                <w:color w:val="000000"/>
                <w:sz w:val="20"/>
                <w:szCs w:val="20"/>
                <w:lang w:val="en-IE"/>
              </w:rPr>
            </w:pPr>
            <w:r w:rsidRPr="00CD5209">
              <w:rPr>
                <w:color w:val="000000"/>
                <w:sz w:val="20"/>
                <w:szCs w:val="20"/>
                <w:lang w:val="en-IE"/>
              </w:rPr>
              <w:t>Department of Pathology</w:t>
            </w:r>
            <w:r w:rsidR="00E16D4F" w:rsidRPr="00CD5209">
              <w:rPr>
                <w:color w:val="000000"/>
                <w:sz w:val="20"/>
                <w:szCs w:val="20"/>
                <w:lang w:val="en-IE"/>
              </w:rPr>
              <w:t xml:space="preserve"> </w:t>
            </w:r>
            <w:r w:rsidR="00753BA5" w:rsidRPr="00CD5209">
              <w:rPr>
                <w:color w:val="000000"/>
                <w:sz w:val="20"/>
                <w:szCs w:val="20"/>
                <w:lang w:val="en-IE"/>
              </w:rPr>
              <w:t xml:space="preserve"> Management Team*</w:t>
            </w:r>
          </w:p>
        </w:tc>
      </w:tr>
      <w:tr w:rsidR="00753BA5" w:rsidRPr="00CD5209">
        <w:tblPrEx>
          <w:tblCellMar>
            <w:top w:w="0" w:type="dxa"/>
            <w:bottom w:w="0" w:type="dxa"/>
          </w:tblCellMar>
        </w:tblPrEx>
        <w:trPr>
          <w:trHeight w:val="432"/>
        </w:trPr>
        <w:tc>
          <w:tcPr>
            <w:tcW w:w="903" w:type="dxa"/>
            <w:tcBorders>
              <w:left w:val="threeDEmboss" w:sz="12" w:space="0" w:color="auto"/>
            </w:tcBorders>
          </w:tcPr>
          <w:p w:rsidR="00753BA5" w:rsidRPr="00CD5209" w:rsidRDefault="00753BA5" w:rsidP="00D64E0F">
            <w:pPr>
              <w:tabs>
                <w:tab w:val="left" w:pos="1440"/>
                <w:tab w:val="left" w:pos="1800"/>
              </w:tabs>
              <w:jc w:val="center"/>
              <w:rPr>
                <w:color w:val="000000"/>
                <w:sz w:val="20"/>
                <w:szCs w:val="20"/>
                <w:lang w:val="en-IE"/>
              </w:rPr>
            </w:pPr>
            <w:r w:rsidRPr="00CD5209">
              <w:rPr>
                <w:color w:val="000000"/>
                <w:sz w:val="20"/>
                <w:szCs w:val="20"/>
                <w:lang w:val="en-IE"/>
              </w:rPr>
              <w:t>n.</w:t>
            </w:r>
          </w:p>
        </w:tc>
        <w:tc>
          <w:tcPr>
            <w:tcW w:w="6176" w:type="dxa"/>
          </w:tcPr>
          <w:p w:rsidR="00753BA5" w:rsidRPr="00CD5209" w:rsidRDefault="00753BA5" w:rsidP="00657434">
            <w:pPr>
              <w:tabs>
                <w:tab w:val="left" w:pos="1440"/>
                <w:tab w:val="left" w:pos="1800"/>
              </w:tabs>
              <w:rPr>
                <w:color w:val="000000"/>
                <w:sz w:val="20"/>
                <w:szCs w:val="20"/>
                <w:lang w:val="en-IE"/>
              </w:rPr>
            </w:pPr>
            <w:r w:rsidRPr="00CD5209">
              <w:rPr>
                <w:color w:val="000000"/>
                <w:sz w:val="20"/>
                <w:szCs w:val="20"/>
                <w:lang w:val="en-IE"/>
              </w:rPr>
              <w:t xml:space="preserve">Address any complaint, request or suggestion from the users of </w:t>
            </w:r>
            <w:r w:rsidR="00E16D4F" w:rsidRPr="00CD5209">
              <w:rPr>
                <w:color w:val="000000"/>
                <w:sz w:val="20"/>
                <w:szCs w:val="20"/>
                <w:lang w:val="en-IE"/>
              </w:rPr>
              <w:t xml:space="preserve"> the </w:t>
            </w:r>
            <w:r w:rsidR="00657434" w:rsidRPr="00CD5209">
              <w:rPr>
                <w:color w:val="000000"/>
                <w:sz w:val="20"/>
                <w:szCs w:val="20"/>
                <w:lang w:val="en-IE"/>
              </w:rPr>
              <w:t>Department of Pathology</w:t>
            </w:r>
          </w:p>
        </w:tc>
        <w:tc>
          <w:tcPr>
            <w:tcW w:w="3875" w:type="dxa"/>
            <w:tcBorders>
              <w:right w:val="threeDEmboss" w:sz="12" w:space="0" w:color="auto"/>
            </w:tcBorders>
          </w:tcPr>
          <w:p w:rsidR="00753BA5" w:rsidRPr="00CD5209" w:rsidRDefault="00B1776D" w:rsidP="00D64E0F">
            <w:pPr>
              <w:tabs>
                <w:tab w:val="left" w:pos="1440"/>
                <w:tab w:val="left" w:pos="1800"/>
              </w:tabs>
              <w:rPr>
                <w:color w:val="000000"/>
                <w:sz w:val="20"/>
                <w:szCs w:val="20"/>
                <w:lang w:val="en-IE"/>
              </w:rPr>
            </w:pPr>
            <w:r w:rsidRPr="00CD5209">
              <w:rPr>
                <w:color w:val="000000"/>
                <w:sz w:val="20"/>
                <w:szCs w:val="20"/>
                <w:lang w:val="en-IE"/>
              </w:rPr>
              <w:t>Department of Pathology</w:t>
            </w:r>
            <w:r w:rsidR="00753BA5" w:rsidRPr="00CD5209">
              <w:rPr>
                <w:color w:val="000000"/>
                <w:sz w:val="20"/>
                <w:szCs w:val="20"/>
                <w:lang w:val="en-IE"/>
              </w:rPr>
              <w:t xml:space="preserve"> Management Team*</w:t>
            </w:r>
          </w:p>
        </w:tc>
      </w:tr>
      <w:tr w:rsidR="00753BA5" w:rsidRPr="00CD5209">
        <w:tblPrEx>
          <w:tblCellMar>
            <w:top w:w="0" w:type="dxa"/>
            <w:bottom w:w="0" w:type="dxa"/>
          </w:tblCellMar>
        </w:tblPrEx>
        <w:trPr>
          <w:trHeight w:val="432"/>
        </w:trPr>
        <w:tc>
          <w:tcPr>
            <w:tcW w:w="903" w:type="dxa"/>
            <w:tcBorders>
              <w:left w:val="threeDEmboss" w:sz="12" w:space="0" w:color="auto"/>
            </w:tcBorders>
          </w:tcPr>
          <w:p w:rsidR="00753BA5" w:rsidRPr="00CD5209" w:rsidRDefault="00753BA5" w:rsidP="00D64E0F">
            <w:pPr>
              <w:tabs>
                <w:tab w:val="left" w:pos="1440"/>
                <w:tab w:val="left" w:pos="1800"/>
              </w:tabs>
              <w:jc w:val="center"/>
              <w:rPr>
                <w:color w:val="000000"/>
                <w:sz w:val="20"/>
                <w:szCs w:val="20"/>
                <w:lang w:val="en-IE"/>
              </w:rPr>
            </w:pPr>
            <w:r w:rsidRPr="00CD5209">
              <w:rPr>
                <w:color w:val="000000"/>
                <w:sz w:val="20"/>
                <w:szCs w:val="20"/>
                <w:lang w:val="en-IE"/>
              </w:rPr>
              <w:t>o.</w:t>
            </w:r>
          </w:p>
        </w:tc>
        <w:tc>
          <w:tcPr>
            <w:tcW w:w="6176" w:type="dxa"/>
          </w:tcPr>
          <w:p w:rsidR="00753BA5" w:rsidRPr="00CD5209" w:rsidRDefault="00753BA5" w:rsidP="00D64E0F">
            <w:pPr>
              <w:tabs>
                <w:tab w:val="left" w:pos="1440"/>
                <w:tab w:val="left" w:pos="1800"/>
              </w:tabs>
              <w:rPr>
                <w:color w:val="000000"/>
                <w:sz w:val="20"/>
                <w:szCs w:val="20"/>
                <w:lang w:val="en-IE"/>
              </w:rPr>
            </w:pPr>
            <w:r w:rsidRPr="00CD5209">
              <w:rPr>
                <w:color w:val="000000"/>
                <w:sz w:val="20"/>
                <w:szCs w:val="20"/>
                <w:lang w:val="en-IE"/>
              </w:rPr>
              <w:t>Ensure good staff morale</w:t>
            </w:r>
          </w:p>
        </w:tc>
        <w:tc>
          <w:tcPr>
            <w:tcW w:w="3875" w:type="dxa"/>
            <w:tcBorders>
              <w:right w:val="threeDEmboss" w:sz="12" w:space="0" w:color="auto"/>
            </w:tcBorders>
          </w:tcPr>
          <w:p w:rsidR="00753BA5" w:rsidRPr="00CD5209" w:rsidRDefault="00B1776D" w:rsidP="00D64E0F">
            <w:pPr>
              <w:tabs>
                <w:tab w:val="left" w:pos="1440"/>
                <w:tab w:val="left" w:pos="1800"/>
              </w:tabs>
              <w:rPr>
                <w:color w:val="000000"/>
                <w:sz w:val="20"/>
                <w:szCs w:val="20"/>
                <w:lang w:val="en-IE"/>
              </w:rPr>
            </w:pPr>
            <w:r w:rsidRPr="00CD5209">
              <w:rPr>
                <w:color w:val="000000"/>
                <w:sz w:val="20"/>
                <w:szCs w:val="20"/>
                <w:lang w:val="en-IE"/>
              </w:rPr>
              <w:t xml:space="preserve">Department of Pathology </w:t>
            </w:r>
            <w:r w:rsidR="00753BA5" w:rsidRPr="00CD5209">
              <w:rPr>
                <w:color w:val="000000"/>
                <w:sz w:val="20"/>
                <w:szCs w:val="20"/>
                <w:lang w:val="en-IE"/>
              </w:rPr>
              <w:t xml:space="preserve"> Management Team*</w:t>
            </w:r>
          </w:p>
        </w:tc>
      </w:tr>
      <w:tr w:rsidR="00753BA5" w:rsidRPr="00CD5209">
        <w:tblPrEx>
          <w:tblCellMar>
            <w:top w:w="0" w:type="dxa"/>
            <w:bottom w:w="0" w:type="dxa"/>
          </w:tblCellMar>
        </w:tblPrEx>
        <w:trPr>
          <w:trHeight w:val="320"/>
        </w:trPr>
        <w:tc>
          <w:tcPr>
            <w:tcW w:w="903" w:type="dxa"/>
            <w:tcBorders>
              <w:left w:val="threeDEmboss" w:sz="12" w:space="0" w:color="auto"/>
            </w:tcBorders>
          </w:tcPr>
          <w:p w:rsidR="00753BA5" w:rsidRPr="00CD5209" w:rsidRDefault="00753BA5" w:rsidP="00D64E0F">
            <w:pPr>
              <w:tabs>
                <w:tab w:val="left" w:pos="1440"/>
                <w:tab w:val="left" w:pos="1800"/>
              </w:tabs>
              <w:jc w:val="center"/>
              <w:rPr>
                <w:color w:val="000000"/>
                <w:sz w:val="20"/>
                <w:szCs w:val="20"/>
                <w:lang w:val="en-IE"/>
              </w:rPr>
            </w:pPr>
            <w:r w:rsidRPr="00CD5209">
              <w:rPr>
                <w:color w:val="000000"/>
                <w:sz w:val="20"/>
                <w:szCs w:val="20"/>
                <w:lang w:val="en-IE"/>
              </w:rPr>
              <w:t>p.</w:t>
            </w:r>
          </w:p>
        </w:tc>
        <w:tc>
          <w:tcPr>
            <w:tcW w:w="6176" w:type="dxa"/>
          </w:tcPr>
          <w:p w:rsidR="00753BA5" w:rsidRPr="00CD5209" w:rsidRDefault="00753BA5" w:rsidP="00D64E0F">
            <w:pPr>
              <w:tabs>
                <w:tab w:val="left" w:pos="1440"/>
                <w:tab w:val="left" w:pos="1800"/>
              </w:tabs>
              <w:rPr>
                <w:color w:val="000000"/>
                <w:sz w:val="20"/>
                <w:szCs w:val="20"/>
                <w:lang w:val="en-IE"/>
              </w:rPr>
            </w:pPr>
            <w:r w:rsidRPr="00CD5209">
              <w:rPr>
                <w:color w:val="000000"/>
                <w:sz w:val="20"/>
                <w:szCs w:val="20"/>
                <w:lang w:val="en-IE"/>
              </w:rPr>
              <w:t>Ensuring requirements of EU Directive 2002/98/EC are met</w:t>
            </w:r>
          </w:p>
        </w:tc>
        <w:tc>
          <w:tcPr>
            <w:tcW w:w="3875" w:type="dxa"/>
            <w:tcBorders>
              <w:right w:val="threeDEmboss" w:sz="12" w:space="0" w:color="auto"/>
            </w:tcBorders>
          </w:tcPr>
          <w:p w:rsidR="00753BA5" w:rsidRPr="00CD5209" w:rsidRDefault="00B1776D" w:rsidP="00D64E0F">
            <w:pPr>
              <w:tabs>
                <w:tab w:val="left" w:pos="1440"/>
                <w:tab w:val="left" w:pos="1800"/>
              </w:tabs>
              <w:rPr>
                <w:color w:val="000000"/>
                <w:sz w:val="20"/>
                <w:szCs w:val="20"/>
                <w:lang w:val="en-IE"/>
              </w:rPr>
            </w:pPr>
            <w:r w:rsidRPr="00CD5209">
              <w:rPr>
                <w:color w:val="000000"/>
                <w:sz w:val="20"/>
                <w:szCs w:val="20"/>
                <w:lang w:val="en-IE"/>
              </w:rPr>
              <w:t>Department of Pathology</w:t>
            </w:r>
            <w:r w:rsidR="00753BA5" w:rsidRPr="00CD5209">
              <w:rPr>
                <w:color w:val="000000"/>
                <w:sz w:val="20"/>
                <w:szCs w:val="20"/>
                <w:lang w:val="en-IE"/>
              </w:rPr>
              <w:t xml:space="preserve"> Management Team*</w:t>
            </w:r>
          </w:p>
        </w:tc>
      </w:tr>
    </w:tbl>
    <w:p w:rsidR="00753BA5" w:rsidRPr="00CD5209" w:rsidRDefault="00753BA5" w:rsidP="00753BA5">
      <w:pPr>
        <w:ind w:left="1146" w:firstLine="54"/>
        <w:jc w:val="both"/>
        <w:rPr>
          <w:color w:val="000000"/>
        </w:rPr>
      </w:pPr>
    </w:p>
    <w:p w:rsidR="00753BA5" w:rsidRPr="00CD5209" w:rsidRDefault="00CD5209" w:rsidP="00E16D4F">
      <w:pPr>
        <w:ind w:left="-567" w:hanging="142"/>
        <w:jc w:val="both"/>
        <w:rPr>
          <w:color w:val="000000"/>
        </w:rPr>
      </w:pPr>
      <w:r w:rsidRPr="00CD5209">
        <w:rPr>
          <w:color w:val="000000"/>
          <w:sz w:val="20"/>
          <w:szCs w:val="20"/>
          <w:lang w:val="en-IE"/>
        </w:rPr>
        <w:tab/>
      </w:r>
      <w:r w:rsidRPr="00CD5209">
        <w:rPr>
          <w:color w:val="000000"/>
          <w:sz w:val="20"/>
          <w:szCs w:val="20"/>
          <w:lang w:val="en-IE"/>
        </w:rPr>
        <w:tab/>
      </w:r>
      <w:r w:rsidRPr="00CD5209">
        <w:rPr>
          <w:color w:val="000000"/>
          <w:sz w:val="20"/>
          <w:szCs w:val="20"/>
          <w:lang w:val="en-IE"/>
        </w:rPr>
        <w:tab/>
      </w:r>
      <w:r w:rsidRPr="00CD5209">
        <w:rPr>
          <w:color w:val="000000"/>
          <w:sz w:val="20"/>
          <w:szCs w:val="20"/>
          <w:lang w:val="en-IE"/>
        </w:rPr>
        <w:tab/>
      </w:r>
      <w:r w:rsidR="00753BA5" w:rsidRPr="00CD5209">
        <w:rPr>
          <w:color w:val="000000"/>
          <w:sz w:val="20"/>
          <w:szCs w:val="20"/>
          <w:lang w:val="en-IE"/>
        </w:rPr>
        <w:t>*</w:t>
      </w:r>
      <w:r w:rsidR="00E16D4F" w:rsidRPr="00CD5209">
        <w:rPr>
          <w:color w:val="000000"/>
          <w:lang w:val="en-IE"/>
        </w:rPr>
        <w:t xml:space="preserve">The </w:t>
      </w:r>
      <w:r w:rsidR="00B1776D" w:rsidRPr="00CD5209">
        <w:rPr>
          <w:color w:val="000000"/>
          <w:lang w:val="en-IE"/>
        </w:rPr>
        <w:t>Department of Pathology</w:t>
      </w:r>
      <w:r w:rsidR="00753BA5" w:rsidRPr="00CD5209">
        <w:rPr>
          <w:color w:val="000000"/>
          <w:lang w:val="en-IE"/>
        </w:rPr>
        <w:t xml:space="preserve"> Management Team consists of </w:t>
      </w:r>
      <w:r w:rsidR="000A3E2A" w:rsidRPr="00CD5209">
        <w:rPr>
          <w:color w:val="000000"/>
          <w:lang w:val="en-IE"/>
        </w:rPr>
        <w:t xml:space="preserve">the </w:t>
      </w:r>
      <w:r w:rsidR="00AD673A" w:rsidRPr="00CD5209">
        <w:rPr>
          <w:color w:val="000000"/>
          <w:lang w:val="en-IE"/>
        </w:rPr>
        <w:t>Laboratory</w:t>
      </w:r>
      <w:r w:rsidR="000A3E2A" w:rsidRPr="00CD5209">
        <w:rPr>
          <w:color w:val="000000"/>
          <w:lang w:val="en-IE"/>
        </w:rPr>
        <w:t xml:space="preserve"> </w:t>
      </w:r>
      <w:r w:rsidRPr="00CD5209">
        <w:rPr>
          <w:color w:val="000000"/>
          <w:lang w:val="en-IE"/>
        </w:rPr>
        <w:tab/>
      </w:r>
      <w:r w:rsidRPr="00CD5209">
        <w:rPr>
          <w:color w:val="000000"/>
          <w:lang w:val="en-IE"/>
        </w:rPr>
        <w:tab/>
      </w:r>
      <w:r w:rsidRPr="00CD5209">
        <w:rPr>
          <w:color w:val="000000"/>
          <w:lang w:val="en-IE"/>
        </w:rPr>
        <w:tab/>
      </w:r>
      <w:r w:rsidRPr="00CD5209">
        <w:rPr>
          <w:color w:val="000000"/>
          <w:lang w:val="en-IE"/>
        </w:rPr>
        <w:tab/>
      </w:r>
      <w:r w:rsidR="00753BA5" w:rsidRPr="00CD5209">
        <w:rPr>
          <w:color w:val="000000"/>
          <w:lang w:val="en-IE"/>
        </w:rPr>
        <w:t>Director</w:t>
      </w:r>
      <w:r w:rsidR="00514C7F" w:rsidRPr="00CD5209">
        <w:rPr>
          <w:color w:val="000000"/>
          <w:lang w:val="en-IE"/>
        </w:rPr>
        <w:t>ate</w:t>
      </w:r>
      <w:r w:rsidR="00753BA5" w:rsidRPr="00CD5209">
        <w:rPr>
          <w:color w:val="000000"/>
          <w:lang w:val="en-IE"/>
        </w:rPr>
        <w:t xml:space="preserve"> of </w:t>
      </w:r>
      <w:r w:rsidRPr="00CD5209">
        <w:rPr>
          <w:color w:val="000000"/>
          <w:lang w:val="en-IE"/>
        </w:rPr>
        <w:tab/>
      </w:r>
      <w:r w:rsidR="00B1776D" w:rsidRPr="00CD5209">
        <w:rPr>
          <w:color w:val="000000"/>
          <w:lang w:val="en-IE"/>
        </w:rPr>
        <w:t xml:space="preserve">the Department of </w:t>
      </w:r>
      <w:r w:rsidR="00B46B19" w:rsidRPr="00CD5209">
        <w:rPr>
          <w:color w:val="000000"/>
          <w:lang w:val="en-IE"/>
        </w:rPr>
        <w:t>Pathology</w:t>
      </w:r>
      <w:r w:rsidRPr="00CD5209">
        <w:rPr>
          <w:color w:val="000000"/>
          <w:lang w:val="en-IE"/>
        </w:rPr>
        <w:t>.</w:t>
      </w:r>
    </w:p>
    <w:p w:rsidR="00B1776D" w:rsidRPr="00CD5209" w:rsidRDefault="00B1776D" w:rsidP="00101ECB">
      <w:pPr>
        <w:autoSpaceDE w:val="0"/>
        <w:autoSpaceDN w:val="0"/>
        <w:adjustRightInd w:val="0"/>
        <w:ind w:left="1985" w:hanging="425"/>
        <w:jc w:val="both"/>
        <w:rPr>
          <w:bCs/>
          <w:color w:val="000000"/>
        </w:rPr>
      </w:pPr>
    </w:p>
    <w:p w:rsidR="000336AF" w:rsidRPr="00CD5209" w:rsidRDefault="00101ECB" w:rsidP="00316F50">
      <w:pPr>
        <w:autoSpaceDE w:val="0"/>
        <w:autoSpaceDN w:val="0"/>
        <w:adjustRightInd w:val="0"/>
        <w:ind w:left="1418" w:hanging="709"/>
        <w:jc w:val="both"/>
        <w:rPr>
          <w:b/>
          <w:bCs/>
          <w:color w:val="000000"/>
        </w:rPr>
      </w:pPr>
      <w:r w:rsidRPr="00CD5209">
        <w:rPr>
          <w:b/>
          <w:bCs/>
          <w:color w:val="000000"/>
        </w:rPr>
        <w:t>5.1.2</w:t>
      </w:r>
      <w:r w:rsidRPr="00CD5209">
        <w:rPr>
          <w:bCs/>
          <w:color w:val="000000"/>
        </w:rPr>
        <w:t xml:space="preserve"> </w:t>
      </w:r>
      <w:r w:rsidRPr="00CD5209">
        <w:rPr>
          <w:bCs/>
          <w:color w:val="000000"/>
        </w:rPr>
        <w:tab/>
      </w:r>
      <w:r w:rsidR="000336AF" w:rsidRPr="00CD5209">
        <w:rPr>
          <w:b/>
          <w:bCs/>
          <w:color w:val="000000"/>
        </w:rPr>
        <w:t>Personnel Qualifications</w:t>
      </w:r>
    </w:p>
    <w:p w:rsidR="000336AF" w:rsidRPr="00CD5209" w:rsidRDefault="000336AF" w:rsidP="00101ECB">
      <w:pPr>
        <w:autoSpaceDE w:val="0"/>
        <w:autoSpaceDN w:val="0"/>
        <w:adjustRightInd w:val="0"/>
        <w:ind w:left="1418" w:hanging="709"/>
        <w:jc w:val="both"/>
        <w:rPr>
          <w:bCs/>
          <w:color w:val="000000"/>
        </w:rPr>
      </w:pPr>
    </w:p>
    <w:p w:rsidR="00C21908" w:rsidRPr="00CD5209" w:rsidRDefault="00101ECB" w:rsidP="000A3E2A">
      <w:pPr>
        <w:autoSpaceDE w:val="0"/>
        <w:autoSpaceDN w:val="0"/>
        <w:adjustRightInd w:val="0"/>
        <w:ind w:left="1418"/>
        <w:rPr>
          <w:color w:val="000000"/>
        </w:rPr>
      </w:pPr>
      <w:r w:rsidRPr="00CD5209">
        <w:rPr>
          <w:color w:val="000000"/>
        </w:rPr>
        <w:t>Records of the relevant educational and professional qualifications, training and experience, and competence of all personnel</w:t>
      </w:r>
      <w:r w:rsidR="006D3E4D" w:rsidRPr="00CD5209">
        <w:rPr>
          <w:color w:val="000000"/>
        </w:rPr>
        <w:t xml:space="preserve"> </w:t>
      </w:r>
      <w:r w:rsidRPr="00CD5209">
        <w:rPr>
          <w:color w:val="000000"/>
        </w:rPr>
        <w:t>are stored in eith</w:t>
      </w:r>
      <w:r w:rsidR="00C26EFB" w:rsidRPr="00CD5209">
        <w:rPr>
          <w:color w:val="000000"/>
        </w:rPr>
        <w:t>er the D</w:t>
      </w:r>
      <w:r w:rsidR="001B7BDD" w:rsidRPr="00CD5209">
        <w:rPr>
          <w:color w:val="000000"/>
        </w:rPr>
        <w:t xml:space="preserve">epartment of Pathology </w:t>
      </w:r>
      <w:r w:rsidRPr="00CD5209">
        <w:rPr>
          <w:color w:val="000000"/>
        </w:rPr>
        <w:t xml:space="preserve">or the Human Resources Department. </w:t>
      </w:r>
      <w:r w:rsidR="00CC16AE" w:rsidRPr="00CD5209">
        <w:rPr>
          <w:color w:val="000000"/>
        </w:rPr>
        <w:t>Copies</w:t>
      </w:r>
      <w:r w:rsidR="000A3E2A" w:rsidRPr="00CD5209">
        <w:rPr>
          <w:color w:val="000000"/>
        </w:rPr>
        <w:t xml:space="preserve"> </w:t>
      </w:r>
      <w:r w:rsidR="00CC16AE" w:rsidRPr="00CD5209">
        <w:rPr>
          <w:color w:val="000000"/>
        </w:rPr>
        <w:t xml:space="preserve">of all relevant qualifications are requested and checked for veracity by the Human Resources Department prior to the person taking up the post. </w:t>
      </w:r>
      <w:r w:rsidRPr="00CD5209">
        <w:rPr>
          <w:color w:val="000000"/>
        </w:rPr>
        <w:t>These records include the following:</w:t>
      </w:r>
    </w:p>
    <w:p w:rsidR="003071B3" w:rsidRPr="00CD5209" w:rsidRDefault="003071B3" w:rsidP="003071B3">
      <w:pPr>
        <w:tabs>
          <w:tab w:val="left" w:pos="1496"/>
        </w:tabs>
        <w:autoSpaceDE w:val="0"/>
        <w:autoSpaceDN w:val="0"/>
        <w:adjustRightInd w:val="0"/>
        <w:ind w:left="1418" w:hanging="141"/>
        <w:jc w:val="both"/>
        <w:rPr>
          <w:color w:val="000000"/>
        </w:rPr>
      </w:pPr>
      <w:r w:rsidRPr="00CD5209">
        <w:rPr>
          <w:color w:val="000000"/>
        </w:rPr>
        <w:tab/>
      </w:r>
    </w:p>
    <w:p w:rsidR="003071B3" w:rsidRPr="00CD5209" w:rsidRDefault="003071B3" w:rsidP="00ED6387">
      <w:pPr>
        <w:numPr>
          <w:ilvl w:val="0"/>
          <w:numId w:val="54"/>
        </w:numPr>
        <w:tabs>
          <w:tab w:val="left" w:pos="1843"/>
        </w:tabs>
        <w:autoSpaceDE w:val="0"/>
        <w:autoSpaceDN w:val="0"/>
        <w:adjustRightInd w:val="0"/>
        <w:jc w:val="both"/>
        <w:rPr>
          <w:color w:val="000000"/>
        </w:rPr>
      </w:pPr>
      <w:r w:rsidRPr="00CD5209">
        <w:rPr>
          <w:color w:val="000000"/>
        </w:rPr>
        <w:t xml:space="preserve">A certificate or licence is required by a person in order to practice </w:t>
      </w:r>
      <w:r w:rsidR="005D59B9" w:rsidRPr="00CD5209">
        <w:rPr>
          <w:color w:val="000000"/>
        </w:rPr>
        <w:t>in their profession</w:t>
      </w:r>
    </w:p>
    <w:p w:rsidR="003071B3" w:rsidRPr="00CD5209" w:rsidRDefault="003071B3" w:rsidP="003071B3">
      <w:pPr>
        <w:tabs>
          <w:tab w:val="left" w:pos="1843"/>
        </w:tabs>
        <w:autoSpaceDE w:val="0"/>
        <w:autoSpaceDN w:val="0"/>
        <w:adjustRightInd w:val="0"/>
        <w:ind w:left="2160" w:hanging="883"/>
        <w:jc w:val="both"/>
        <w:rPr>
          <w:bCs/>
          <w:color w:val="000000"/>
        </w:rPr>
      </w:pPr>
      <w:r w:rsidRPr="00CD5209">
        <w:rPr>
          <w:bCs/>
          <w:color w:val="000000"/>
        </w:rPr>
        <w:t xml:space="preserve"> </w:t>
      </w:r>
      <w:r w:rsidRPr="00CD5209">
        <w:rPr>
          <w:bCs/>
          <w:color w:val="000000"/>
        </w:rPr>
        <w:tab/>
      </w:r>
    </w:p>
    <w:p w:rsidR="003071B3" w:rsidRPr="00CD5209" w:rsidRDefault="003071B3" w:rsidP="00ED6387">
      <w:pPr>
        <w:numPr>
          <w:ilvl w:val="0"/>
          <w:numId w:val="54"/>
        </w:numPr>
        <w:tabs>
          <w:tab w:val="left" w:pos="1843"/>
        </w:tabs>
        <w:autoSpaceDE w:val="0"/>
        <w:autoSpaceDN w:val="0"/>
        <w:adjustRightInd w:val="0"/>
        <w:ind w:left="2552" w:hanging="284"/>
        <w:jc w:val="both"/>
        <w:rPr>
          <w:bCs/>
          <w:color w:val="000000"/>
        </w:rPr>
      </w:pPr>
      <w:r w:rsidRPr="00CD5209">
        <w:rPr>
          <w:bCs/>
          <w:color w:val="000000"/>
        </w:rPr>
        <w:t xml:space="preserve">A qualification recognised by the Academy of Medical Laboratory Sciences </w:t>
      </w:r>
      <w:r w:rsidR="005D59B9" w:rsidRPr="00CD5209">
        <w:rPr>
          <w:bCs/>
          <w:color w:val="000000"/>
        </w:rPr>
        <w:t xml:space="preserve">(AMLS) </w:t>
      </w:r>
      <w:r w:rsidRPr="00CD5209">
        <w:rPr>
          <w:bCs/>
          <w:color w:val="000000"/>
        </w:rPr>
        <w:t>is required to work as a Medical Scientist.</w:t>
      </w:r>
    </w:p>
    <w:p w:rsidR="003071B3" w:rsidRPr="00CD5209" w:rsidRDefault="003071B3" w:rsidP="003071B3">
      <w:pPr>
        <w:autoSpaceDE w:val="0"/>
        <w:autoSpaceDN w:val="0"/>
        <w:adjustRightInd w:val="0"/>
        <w:ind w:left="1418" w:hanging="141"/>
        <w:jc w:val="both"/>
        <w:rPr>
          <w:bCs/>
          <w:color w:val="000000"/>
        </w:rPr>
      </w:pPr>
    </w:p>
    <w:p w:rsidR="003071B3" w:rsidRPr="00CD5209" w:rsidRDefault="00720EB1" w:rsidP="00ED6387">
      <w:pPr>
        <w:numPr>
          <w:ilvl w:val="0"/>
          <w:numId w:val="54"/>
        </w:numPr>
        <w:tabs>
          <w:tab w:val="left" w:pos="1843"/>
        </w:tabs>
        <w:autoSpaceDE w:val="0"/>
        <w:autoSpaceDN w:val="0"/>
        <w:adjustRightInd w:val="0"/>
        <w:jc w:val="both"/>
        <w:rPr>
          <w:bCs/>
          <w:color w:val="000000"/>
        </w:rPr>
      </w:pPr>
      <w:r w:rsidRPr="00CD5209">
        <w:rPr>
          <w:bCs/>
          <w:color w:val="000000"/>
        </w:rPr>
        <w:t>A</w:t>
      </w:r>
      <w:r w:rsidR="000336AF" w:rsidRPr="00CD5209">
        <w:rPr>
          <w:bCs/>
          <w:color w:val="000000"/>
        </w:rPr>
        <w:t xml:space="preserve"> nursing</w:t>
      </w:r>
      <w:r w:rsidR="005D59B9" w:rsidRPr="00CD5209">
        <w:rPr>
          <w:bCs/>
          <w:color w:val="000000"/>
        </w:rPr>
        <w:t xml:space="preserve"> qualifications and</w:t>
      </w:r>
      <w:r w:rsidR="003071B3" w:rsidRPr="00CD5209">
        <w:rPr>
          <w:bCs/>
          <w:color w:val="000000"/>
        </w:rPr>
        <w:t xml:space="preserve"> </w:t>
      </w:r>
      <w:r w:rsidR="00732C25" w:rsidRPr="00CD5209">
        <w:rPr>
          <w:bCs/>
          <w:color w:val="000000"/>
        </w:rPr>
        <w:t>registration</w:t>
      </w:r>
      <w:r w:rsidR="003071B3" w:rsidRPr="00CD5209">
        <w:rPr>
          <w:bCs/>
          <w:color w:val="000000"/>
        </w:rPr>
        <w:t xml:space="preserve"> with the Nursing Body in Ireland, </w:t>
      </w:r>
      <w:r w:rsidR="000C5757" w:rsidRPr="00CD5209">
        <w:rPr>
          <w:bCs/>
          <w:color w:val="000000"/>
        </w:rPr>
        <w:t>Nursing and Midwifery Board of Ireland</w:t>
      </w:r>
      <w:r w:rsidR="00255560" w:rsidRPr="00CD5209">
        <w:rPr>
          <w:bCs/>
          <w:color w:val="000000"/>
        </w:rPr>
        <w:t xml:space="preserve"> </w:t>
      </w:r>
      <w:r w:rsidRPr="00CD5209">
        <w:rPr>
          <w:bCs/>
          <w:color w:val="000000"/>
        </w:rPr>
        <w:t>for the post of Haemovigilance Officer if the post is filled by a nurse</w:t>
      </w:r>
      <w:r w:rsidR="003071B3" w:rsidRPr="00CD5209">
        <w:rPr>
          <w:bCs/>
          <w:color w:val="000000"/>
        </w:rPr>
        <w:t xml:space="preserve">. </w:t>
      </w:r>
    </w:p>
    <w:p w:rsidR="003071B3" w:rsidRPr="00CD5209" w:rsidRDefault="003071B3" w:rsidP="003071B3">
      <w:pPr>
        <w:tabs>
          <w:tab w:val="left" w:pos="1843"/>
        </w:tabs>
        <w:autoSpaceDE w:val="0"/>
        <w:autoSpaceDN w:val="0"/>
        <w:adjustRightInd w:val="0"/>
        <w:ind w:left="2160" w:hanging="566"/>
        <w:jc w:val="both"/>
        <w:rPr>
          <w:bCs/>
          <w:color w:val="000000"/>
        </w:rPr>
      </w:pPr>
    </w:p>
    <w:p w:rsidR="003071B3" w:rsidRPr="00CD5209" w:rsidRDefault="00732C25" w:rsidP="00ED6387">
      <w:pPr>
        <w:numPr>
          <w:ilvl w:val="0"/>
          <w:numId w:val="54"/>
        </w:numPr>
        <w:tabs>
          <w:tab w:val="left" w:pos="1843"/>
        </w:tabs>
        <w:autoSpaceDE w:val="0"/>
        <w:autoSpaceDN w:val="0"/>
        <w:adjustRightInd w:val="0"/>
        <w:jc w:val="both"/>
        <w:rPr>
          <w:bCs/>
          <w:color w:val="000000"/>
        </w:rPr>
      </w:pPr>
      <w:r w:rsidRPr="00CD5209">
        <w:rPr>
          <w:bCs/>
          <w:color w:val="000000"/>
        </w:rPr>
        <w:t>Registration</w:t>
      </w:r>
      <w:r w:rsidR="00720EB1" w:rsidRPr="00CD5209">
        <w:rPr>
          <w:bCs/>
          <w:color w:val="000000"/>
        </w:rPr>
        <w:t xml:space="preserve"> </w:t>
      </w:r>
      <w:r w:rsidR="003071B3" w:rsidRPr="00CD5209">
        <w:rPr>
          <w:bCs/>
          <w:color w:val="000000"/>
        </w:rPr>
        <w:t>with</w:t>
      </w:r>
      <w:r w:rsidR="000D2DA2" w:rsidRPr="00CD5209">
        <w:rPr>
          <w:bCs/>
          <w:color w:val="000000"/>
        </w:rPr>
        <w:t xml:space="preserve"> the Medical Council of Ireland and </w:t>
      </w:r>
      <w:r w:rsidR="00720EB1" w:rsidRPr="00CD5209">
        <w:rPr>
          <w:bCs/>
          <w:color w:val="000000"/>
        </w:rPr>
        <w:t>certificate of</w:t>
      </w:r>
      <w:r w:rsidR="000D2DA2" w:rsidRPr="00CD5209">
        <w:rPr>
          <w:bCs/>
          <w:color w:val="000000"/>
        </w:rPr>
        <w:t xml:space="preserve"> </w:t>
      </w:r>
      <w:r w:rsidR="00720EB1" w:rsidRPr="00CD5209">
        <w:rPr>
          <w:bCs/>
          <w:color w:val="000000"/>
        </w:rPr>
        <w:t xml:space="preserve">the </w:t>
      </w:r>
      <w:r w:rsidR="000D2DA2" w:rsidRPr="00CD5209">
        <w:rPr>
          <w:bCs/>
          <w:color w:val="000000"/>
        </w:rPr>
        <w:t>Specialist Register</w:t>
      </w:r>
      <w:r w:rsidR="00720EB1" w:rsidRPr="00CD5209">
        <w:rPr>
          <w:bCs/>
          <w:color w:val="000000"/>
        </w:rPr>
        <w:t xml:space="preserve"> for all Consultants</w:t>
      </w:r>
      <w:r w:rsidR="000D2DA2" w:rsidRPr="00CD5209">
        <w:rPr>
          <w:bCs/>
          <w:color w:val="000000"/>
        </w:rPr>
        <w:t>.</w:t>
      </w:r>
    </w:p>
    <w:p w:rsidR="003071B3" w:rsidRPr="00CD5209" w:rsidRDefault="003071B3" w:rsidP="003071B3">
      <w:pPr>
        <w:tabs>
          <w:tab w:val="left" w:pos="1843"/>
        </w:tabs>
        <w:autoSpaceDE w:val="0"/>
        <w:autoSpaceDN w:val="0"/>
        <w:adjustRightInd w:val="0"/>
        <w:ind w:left="1418" w:hanging="141"/>
        <w:jc w:val="both"/>
        <w:rPr>
          <w:bCs/>
          <w:color w:val="000000"/>
        </w:rPr>
      </w:pPr>
    </w:p>
    <w:p w:rsidR="003071B3" w:rsidRPr="00CD5209" w:rsidRDefault="003071B3" w:rsidP="00ED6387">
      <w:pPr>
        <w:numPr>
          <w:ilvl w:val="0"/>
          <w:numId w:val="54"/>
        </w:numPr>
        <w:tabs>
          <w:tab w:val="left" w:pos="1843"/>
        </w:tabs>
        <w:autoSpaceDE w:val="0"/>
        <w:autoSpaceDN w:val="0"/>
        <w:adjustRightInd w:val="0"/>
        <w:jc w:val="both"/>
        <w:rPr>
          <w:bCs/>
          <w:i/>
          <w:color w:val="000000"/>
        </w:rPr>
      </w:pPr>
      <w:r w:rsidRPr="00CD5209">
        <w:rPr>
          <w:bCs/>
          <w:color w:val="000000"/>
        </w:rPr>
        <w:t xml:space="preserve">All qualifications or licenses </w:t>
      </w:r>
      <w:r w:rsidR="00930EC2" w:rsidRPr="00CD5209">
        <w:rPr>
          <w:bCs/>
          <w:color w:val="000000"/>
        </w:rPr>
        <w:t>are</w:t>
      </w:r>
      <w:r w:rsidRPr="00CD5209">
        <w:rPr>
          <w:bCs/>
          <w:color w:val="000000"/>
        </w:rPr>
        <w:t xml:space="preserve"> current and up to date, and are obtained by the HR personnel prior to the person taking up the post. This is implemented through the </w:t>
      </w:r>
      <w:r w:rsidRPr="00CD5209">
        <w:rPr>
          <w:bCs/>
          <w:i/>
          <w:color w:val="000000"/>
        </w:rPr>
        <w:t>Public Service Management (Recruitments and Appointments) Act 2004.</w:t>
      </w:r>
    </w:p>
    <w:p w:rsidR="005B3008" w:rsidRPr="00CD5209" w:rsidRDefault="005B3008" w:rsidP="00C21908">
      <w:pPr>
        <w:tabs>
          <w:tab w:val="left" w:pos="1843"/>
        </w:tabs>
        <w:autoSpaceDE w:val="0"/>
        <w:autoSpaceDN w:val="0"/>
        <w:adjustRightInd w:val="0"/>
        <w:ind w:left="2522"/>
        <w:jc w:val="both"/>
        <w:rPr>
          <w:bCs/>
          <w:color w:val="000000"/>
        </w:rPr>
      </w:pPr>
    </w:p>
    <w:p w:rsidR="00864C42" w:rsidRPr="00CD5209" w:rsidRDefault="005B3008" w:rsidP="00316F50">
      <w:pPr>
        <w:tabs>
          <w:tab w:val="left" w:pos="1843"/>
        </w:tabs>
        <w:autoSpaceDE w:val="0"/>
        <w:autoSpaceDN w:val="0"/>
        <w:adjustRightInd w:val="0"/>
        <w:ind w:left="1418" w:hanging="709"/>
        <w:jc w:val="both"/>
        <w:rPr>
          <w:b/>
          <w:color w:val="000000"/>
        </w:rPr>
      </w:pPr>
      <w:r w:rsidRPr="00CD5209">
        <w:rPr>
          <w:b/>
          <w:bCs/>
          <w:color w:val="000000"/>
        </w:rPr>
        <w:t>5.1.3</w:t>
      </w:r>
      <w:r w:rsidR="00864C42" w:rsidRPr="00CD5209">
        <w:rPr>
          <w:b/>
          <w:bCs/>
          <w:color w:val="000000"/>
        </w:rPr>
        <w:tab/>
      </w:r>
      <w:r w:rsidR="00864C42" w:rsidRPr="00CD5209">
        <w:rPr>
          <w:b/>
          <w:color w:val="000000"/>
        </w:rPr>
        <w:t>Job descriptions</w:t>
      </w:r>
    </w:p>
    <w:p w:rsidR="00864C42" w:rsidRPr="00CD5209" w:rsidRDefault="00864C42" w:rsidP="00864C42">
      <w:pPr>
        <w:tabs>
          <w:tab w:val="left" w:pos="1843"/>
        </w:tabs>
        <w:autoSpaceDE w:val="0"/>
        <w:autoSpaceDN w:val="0"/>
        <w:adjustRightInd w:val="0"/>
        <w:ind w:left="1418" w:hanging="709"/>
        <w:jc w:val="both"/>
        <w:rPr>
          <w:b/>
          <w:i/>
          <w:color w:val="000000"/>
        </w:rPr>
      </w:pPr>
    </w:p>
    <w:p w:rsidR="00864C42" w:rsidRPr="00CD5209" w:rsidRDefault="00864C42" w:rsidP="00864C42">
      <w:pPr>
        <w:autoSpaceDE w:val="0"/>
        <w:autoSpaceDN w:val="0"/>
        <w:adjustRightInd w:val="0"/>
        <w:ind w:left="1418" w:hanging="141"/>
        <w:jc w:val="both"/>
        <w:rPr>
          <w:color w:val="000000"/>
        </w:rPr>
      </w:pPr>
      <w:r w:rsidRPr="00CD5209">
        <w:rPr>
          <w:color w:val="000000"/>
        </w:rPr>
        <w:tab/>
        <w:t>Job descriptions are in place for all staff and retained in individual training folders.</w:t>
      </w:r>
    </w:p>
    <w:p w:rsidR="0093526E" w:rsidRPr="00CD5209" w:rsidRDefault="00864C42" w:rsidP="00864C42">
      <w:pPr>
        <w:autoSpaceDE w:val="0"/>
        <w:autoSpaceDN w:val="0"/>
        <w:adjustRightInd w:val="0"/>
        <w:ind w:left="1418" w:right="-98"/>
        <w:jc w:val="both"/>
        <w:rPr>
          <w:bCs/>
          <w:color w:val="000000"/>
        </w:rPr>
      </w:pPr>
      <w:r w:rsidRPr="00CD5209">
        <w:rPr>
          <w:bCs/>
          <w:color w:val="000000"/>
        </w:rPr>
        <w:t>Written job descriptions are in place for all grades of personnel including:</w:t>
      </w:r>
    </w:p>
    <w:p w:rsidR="0093526E" w:rsidRPr="00CD5209" w:rsidRDefault="0093526E" w:rsidP="00ED6387">
      <w:pPr>
        <w:numPr>
          <w:ilvl w:val="0"/>
          <w:numId w:val="81"/>
        </w:numPr>
        <w:autoSpaceDE w:val="0"/>
        <w:autoSpaceDN w:val="0"/>
        <w:adjustRightInd w:val="0"/>
        <w:jc w:val="both"/>
        <w:rPr>
          <w:bCs/>
          <w:color w:val="000000"/>
        </w:rPr>
      </w:pPr>
      <w:r w:rsidRPr="00CD5209">
        <w:rPr>
          <w:bCs/>
          <w:color w:val="000000"/>
        </w:rPr>
        <w:t>Laboratory Director</w:t>
      </w:r>
      <w:r w:rsidR="00514C7F" w:rsidRPr="00CD5209">
        <w:rPr>
          <w:bCs/>
          <w:color w:val="000000"/>
        </w:rPr>
        <w:t>ate</w:t>
      </w:r>
    </w:p>
    <w:p w:rsidR="0093526E" w:rsidRPr="00CD5209" w:rsidRDefault="00864C42" w:rsidP="00ED6387">
      <w:pPr>
        <w:numPr>
          <w:ilvl w:val="0"/>
          <w:numId w:val="81"/>
        </w:numPr>
        <w:autoSpaceDE w:val="0"/>
        <w:autoSpaceDN w:val="0"/>
        <w:adjustRightInd w:val="0"/>
        <w:jc w:val="both"/>
        <w:rPr>
          <w:bCs/>
          <w:color w:val="000000"/>
        </w:rPr>
      </w:pPr>
      <w:r w:rsidRPr="00CD5209">
        <w:rPr>
          <w:bCs/>
          <w:color w:val="000000"/>
        </w:rPr>
        <w:t>Consultants</w:t>
      </w:r>
    </w:p>
    <w:p w:rsidR="00864C42" w:rsidRPr="00CD5209" w:rsidRDefault="0014664D" w:rsidP="00ED6387">
      <w:pPr>
        <w:numPr>
          <w:ilvl w:val="0"/>
          <w:numId w:val="55"/>
        </w:numPr>
        <w:autoSpaceDE w:val="0"/>
        <w:autoSpaceDN w:val="0"/>
        <w:adjustRightInd w:val="0"/>
        <w:ind w:left="1800" w:firstLine="43"/>
        <w:jc w:val="both"/>
        <w:rPr>
          <w:bCs/>
          <w:color w:val="000000"/>
        </w:rPr>
      </w:pPr>
      <w:r w:rsidRPr="00CD5209">
        <w:rPr>
          <w:bCs/>
          <w:color w:val="000000"/>
        </w:rPr>
        <w:t>Chief Medical Scientist</w:t>
      </w:r>
    </w:p>
    <w:p w:rsidR="00864C42" w:rsidRPr="00CD5209" w:rsidRDefault="00864C42" w:rsidP="00ED6387">
      <w:pPr>
        <w:numPr>
          <w:ilvl w:val="0"/>
          <w:numId w:val="55"/>
        </w:numPr>
        <w:autoSpaceDE w:val="0"/>
        <w:autoSpaceDN w:val="0"/>
        <w:adjustRightInd w:val="0"/>
        <w:jc w:val="both"/>
        <w:rPr>
          <w:bCs/>
          <w:color w:val="000000"/>
        </w:rPr>
      </w:pPr>
      <w:r w:rsidRPr="00CD5209">
        <w:rPr>
          <w:bCs/>
          <w:color w:val="000000"/>
        </w:rPr>
        <w:t xml:space="preserve">Quality </w:t>
      </w:r>
      <w:r w:rsidR="0014664D" w:rsidRPr="00CD5209">
        <w:rPr>
          <w:bCs/>
          <w:color w:val="000000"/>
        </w:rPr>
        <w:t>Co-ordinator</w:t>
      </w:r>
    </w:p>
    <w:p w:rsidR="00864C42" w:rsidRPr="00CD5209" w:rsidRDefault="00864C42" w:rsidP="00ED6387">
      <w:pPr>
        <w:numPr>
          <w:ilvl w:val="0"/>
          <w:numId w:val="55"/>
        </w:numPr>
        <w:autoSpaceDE w:val="0"/>
        <w:autoSpaceDN w:val="0"/>
        <w:adjustRightInd w:val="0"/>
        <w:jc w:val="both"/>
        <w:rPr>
          <w:bCs/>
          <w:color w:val="000000"/>
        </w:rPr>
      </w:pPr>
      <w:r w:rsidRPr="00CD5209">
        <w:rPr>
          <w:bCs/>
          <w:color w:val="000000"/>
        </w:rPr>
        <w:t>Senior Medical Scientists</w:t>
      </w:r>
    </w:p>
    <w:p w:rsidR="00864C42" w:rsidRPr="00CD5209" w:rsidRDefault="00864C42" w:rsidP="00ED6387">
      <w:pPr>
        <w:numPr>
          <w:ilvl w:val="0"/>
          <w:numId w:val="55"/>
        </w:numPr>
        <w:autoSpaceDE w:val="0"/>
        <w:autoSpaceDN w:val="0"/>
        <w:adjustRightInd w:val="0"/>
        <w:jc w:val="both"/>
        <w:rPr>
          <w:bCs/>
          <w:color w:val="000000"/>
        </w:rPr>
      </w:pPr>
      <w:r w:rsidRPr="00CD5209">
        <w:rPr>
          <w:bCs/>
          <w:color w:val="000000"/>
        </w:rPr>
        <w:t>Medical Scientists</w:t>
      </w:r>
    </w:p>
    <w:p w:rsidR="00864C42" w:rsidRPr="00CD5209" w:rsidRDefault="00864C42" w:rsidP="00ED6387">
      <w:pPr>
        <w:numPr>
          <w:ilvl w:val="0"/>
          <w:numId w:val="55"/>
        </w:numPr>
        <w:autoSpaceDE w:val="0"/>
        <w:autoSpaceDN w:val="0"/>
        <w:adjustRightInd w:val="0"/>
        <w:jc w:val="both"/>
        <w:rPr>
          <w:bCs/>
          <w:color w:val="000000"/>
        </w:rPr>
      </w:pPr>
      <w:r w:rsidRPr="00CD5209">
        <w:rPr>
          <w:bCs/>
          <w:color w:val="000000"/>
        </w:rPr>
        <w:t>Haemovigilance Officer</w:t>
      </w:r>
    </w:p>
    <w:p w:rsidR="00864C42" w:rsidRPr="00CD5209" w:rsidRDefault="00864C42" w:rsidP="00ED6387">
      <w:pPr>
        <w:numPr>
          <w:ilvl w:val="0"/>
          <w:numId w:val="55"/>
        </w:numPr>
        <w:autoSpaceDE w:val="0"/>
        <w:autoSpaceDN w:val="0"/>
        <w:adjustRightInd w:val="0"/>
        <w:jc w:val="both"/>
        <w:rPr>
          <w:bCs/>
          <w:color w:val="000000"/>
        </w:rPr>
      </w:pPr>
      <w:r w:rsidRPr="00CD5209">
        <w:rPr>
          <w:bCs/>
          <w:color w:val="000000"/>
        </w:rPr>
        <w:t>Phlebotomists</w:t>
      </w:r>
    </w:p>
    <w:p w:rsidR="006C59F7" w:rsidRPr="00CD5209" w:rsidRDefault="00864C42" w:rsidP="00B1776D">
      <w:pPr>
        <w:numPr>
          <w:ilvl w:val="0"/>
          <w:numId w:val="55"/>
        </w:numPr>
        <w:autoSpaceDE w:val="0"/>
        <w:autoSpaceDN w:val="0"/>
        <w:adjustRightInd w:val="0"/>
        <w:jc w:val="both"/>
        <w:rPr>
          <w:b/>
          <w:color w:val="000000"/>
        </w:rPr>
      </w:pPr>
      <w:r w:rsidRPr="00CD5209">
        <w:rPr>
          <w:bCs/>
          <w:color w:val="000000"/>
        </w:rPr>
        <w:t xml:space="preserve">Clerical </w:t>
      </w:r>
    </w:p>
    <w:p w:rsidR="00B1776D" w:rsidRPr="00CD5209" w:rsidRDefault="00B1776D" w:rsidP="00B1776D">
      <w:pPr>
        <w:autoSpaceDE w:val="0"/>
        <w:autoSpaceDN w:val="0"/>
        <w:adjustRightInd w:val="0"/>
        <w:jc w:val="both"/>
        <w:rPr>
          <w:b/>
          <w:color w:val="000000"/>
        </w:rPr>
      </w:pPr>
    </w:p>
    <w:p w:rsidR="00864C42" w:rsidRPr="00CD5209" w:rsidRDefault="00864C42" w:rsidP="00316F50">
      <w:pPr>
        <w:autoSpaceDE w:val="0"/>
        <w:autoSpaceDN w:val="0"/>
        <w:adjustRightInd w:val="0"/>
        <w:ind w:left="1418" w:hanging="709"/>
        <w:jc w:val="both"/>
        <w:rPr>
          <w:b/>
          <w:color w:val="000000"/>
        </w:rPr>
      </w:pPr>
      <w:r w:rsidRPr="00CD5209">
        <w:rPr>
          <w:b/>
          <w:color w:val="000000"/>
        </w:rPr>
        <w:t>5.1.4</w:t>
      </w:r>
      <w:r w:rsidRPr="00CD5209">
        <w:rPr>
          <w:b/>
          <w:color w:val="000000"/>
        </w:rPr>
        <w:tab/>
        <w:t>Personnel Introduction to the Organizational Environment</w:t>
      </w:r>
    </w:p>
    <w:p w:rsidR="00CC16AE" w:rsidRPr="00CD5209" w:rsidRDefault="00CC16AE" w:rsidP="00864C42">
      <w:pPr>
        <w:autoSpaceDE w:val="0"/>
        <w:autoSpaceDN w:val="0"/>
        <w:adjustRightInd w:val="0"/>
        <w:ind w:left="1418" w:hanging="709"/>
        <w:jc w:val="both"/>
        <w:rPr>
          <w:b/>
          <w:color w:val="000000"/>
        </w:rPr>
      </w:pPr>
    </w:p>
    <w:p w:rsidR="00CC16AE" w:rsidRPr="00CD5209" w:rsidRDefault="00CC16AE" w:rsidP="00E63E50">
      <w:pPr>
        <w:autoSpaceDE w:val="0"/>
        <w:autoSpaceDN w:val="0"/>
        <w:adjustRightInd w:val="0"/>
        <w:ind w:left="1418"/>
        <w:jc w:val="both"/>
        <w:rPr>
          <w:i/>
          <w:color w:val="000000"/>
        </w:rPr>
      </w:pPr>
      <w:r w:rsidRPr="00CD5209">
        <w:rPr>
          <w:color w:val="000000"/>
        </w:rPr>
        <w:t>The laboratory has a programme</w:t>
      </w:r>
      <w:r w:rsidR="00244AA9" w:rsidRPr="00CD5209">
        <w:rPr>
          <w:color w:val="000000"/>
        </w:rPr>
        <w:t xml:space="preserve"> to introduce new staff to the </w:t>
      </w:r>
      <w:r w:rsidRPr="00CD5209">
        <w:rPr>
          <w:color w:val="000000"/>
        </w:rPr>
        <w:t xml:space="preserve">organisation, the department or area in which the person will </w:t>
      </w:r>
      <w:r w:rsidR="00732C25" w:rsidRPr="00CD5209">
        <w:rPr>
          <w:color w:val="000000"/>
        </w:rPr>
        <w:t>work</w:t>
      </w:r>
      <w:r w:rsidRPr="00CD5209">
        <w:rPr>
          <w:color w:val="000000"/>
        </w:rPr>
        <w:t xml:space="preserve"> the terms and conditions of emp</w:t>
      </w:r>
      <w:r w:rsidR="006468BB" w:rsidRPr="00CD5209">
        <w:rPr>
          <w:color w:val="000000"/>
        </w:rPr>
        <w:t xml:space="preserve">loyment and </w:t>
      </w:r>
      <w:r w:rsidR="00244AA9" w:rsidRPr="00CD5209">
        <w:rPr>
          <w:color w:val="000000"/>
        </w:rPr>
        <w:t xml:space="preserve">staff facilities </w:t>
      </w:r>
      <w:r w:rsidR="00871A82" w:rsidRPr="00CD5209">
        <w:rPr>
          <w:color w:val="000000"/>
        </w:rPr>
        <w:t xml:space="preserve">as per </w:t>
      </w:r>
      <w:r w:rsidR="00871A82" w:rsidRPr="00CD5209">
        <w:rPr>
          <w:i/>
          <w:color w:val="000000"/>
        </w:rPr>
        <w:t>MF-GEN-00</w:t>
      </w:r>
      <w:r w:rsidR="00E63E50" w:rsidRPr="00CD5209">
        <w:rPr>
          <w:i/>
          <w:color w:val="000000"/>
        </w:rPr>
        <w:t>44 Laboratory Staff Induction Checklist for all new staff members</w:t>
      </w:r>
    </w:p>
    <w:p w:rsidR="00A1783F" w:rsidRPr="00CD5209" w:rsidRDefault="00A1783F" w:rsidP="00E63E50">
      <w:pPr>
        <w:autoSpaceDE w:val="0"/>
        <w:autoSpaceDN w:val="0"/>
        <w:adjustRightInd w:val="0"/>
        <w:ind w:left="1418"/>
        <w:jc w:val="both"/>
        <w:rPr>
          <w:i/>
          <w:color w:val="000000"/>
        </w:rPr>
      </w:pPr>
    </w:p>
    <w:p w:rsidR="00CC16AE" w:rsidRPr="00CD5209" w:rsidRDefault="00CC16AE" w:rsidP="00316F50">
      <w:pPr>
        <w:autoSpaceDE w:val="0"/>
        <w:autoSpaceDN w:val="0"/>
        <w:adjustRightInd w:val="0"/>
        <w:ind w:left="1418" w:hanging="709"/>
        <w:jc w:val="both"/>
        <w:rPr>
          <w:b/>
          <w:color w:val="000000"/>
        </w:rPr>
      </w:pPr>
      <w:r w:rsidRPr="00CD5209">
        <w:rPr>
          <w:b/>
          <w:color w:val="000000"/>
        </w:rPr>
        <w:t>5.1.5</w:t>
      </w:r>
      <w:r w:rsidRPr="00CD5209">
        <w:rPr>
          <w:b/>
          <w:color w:val="000000"/>
        </w:rPr>
        <w:tab/>
      </w:r>
      <w:r w:rsidR="002937C9" w:rsidRPr="00CD5209">
        <w:rPr>
          <w:b/>
          <w:color w:val="000000"/>
        </w:rPr>
        <w:t>Training</w:t>
      </w:r>
    </w:p>
    <w:p w:rsidR="00612644" w:rsidRPr="00CD5209" w:rsidRDefault="00612644" w:rsidP="002937C9">
      <w:pPr>
        <w:autoSpaceDE w:val="0"/>
        <w:autoSpaceDN w:val="0"/>
        <w:adjustRightInd w:val="0"/>
        <w:ind w:left="1418" w:hanging="709"/>
        <w:jc w:val="both"/>
        <w:rPr>
          <w:b/>
          <w:color w:val="000000"/>
        </w:rPr>
      </w:pPr>
    </w:p>
    <w:p w:rsidR="00805674" w:rsidRPr="00CD5209" w:rsidRDefault="00E17C9B" w:rsidP="00612644">
      <w:pPr>
        <w:autoSpaceDE w:val="0"/>
        <w:autoSpaceDN w:val="0"/>
        <w:adjustRightInd w:val="0"/>
        <w:ind w:left="1440"/>
        <w:jc w:val="both"/>
        <w:rPr>
          <w:color w:val="000000"/>
        </w:rPr>
      </w:pPr>
      <w:r w:rsidRPr="00CD5209">
        <w:rPr>
          <w:i/>
          <w:color w:val="000000"/>
        </w:rPr>
        <w:t>MP-GEN-0017 Pathology</w:t>
      </w:r>
      <w:r w:rsidR="00612644" w:rsidRPr="00CD5209">
        <w:rPr>
          <w:i/>
          <w:color w:val="000000"/>
        </w:rPr>
        <w:t xml:space="preserve"> Training P</w:t>
      </w:r>
      <w:r w:rsidRPr="00CD5209">
        <w:rPr>
          <w:i/>
          <w:color w:val="000000"/>
        </w:rPr>
        <w:t>olicy</w:t>
      </w:r>
      <w:r w:rsidR="00EB000B" w:rsidRPr="00CD5209">
        <w:rPr>
          <w:i/>
          <w:color w:val="000000"/>
        </w:rPr>
        <w:t>, MP-GEN-0005 Management of Personnel</w:t>
      </w:r>
      <w:r w:rsidR="00612644" w:rsidRPr="00CD5209">
        <w:rPr>
          <w:i/>
          <w:color w:val="000000"/>
        </w:rPr>
        <w:t xml:space="preserve"> </w:t>
      </w:r>
      <w:r w:rsidR="00612644" w:rsidRPr="00CD5209">
        <w:rPr>
          <w:color w:val="000000"/>
        </w:rPr>
        <w:t xml:space="preserve">and </w:t>
      </w:r>
      <w:r w:rsidR="00612644" w:rsidRPr="00CD5209">
        <w:rPr>
          <w:i/>
          <w:color w:val="000000"/>
        </w:rPr>
        <w:t>HP-</w:t>
      </w:r>
      <w:r w:rsidR="000C5757" w:rsidRPr="00CD5209">
        <w:rPr>
          <w:i/>
          <w:color w:val="000000"/>
        </w:rPr>
        <w:t>GEN</w:t>
      </w:r>
      <w:r w:rsidR="00612644" w:rsidRPr="00CD5209">
        <w:rPr>
          <w:i/>
          <w:color w:val="000000"/>
        </w:rPr>
        <w:t xml:space="preserve">-0008 Haemovigilance Training </w:t>
      </w:r>
      <w:r w:rsidR="00612644" w:rsidRPr="00CD5209">
        <w:rPr>
          <w:color w:val="000000"/>
        </w:rPr>
        <w:t xml:space="preserve">are the </w:t>
      </w:r>
      <w:r w:rsidR="00732C25" w:rsidRPr="00CD5209">
        <w:rPr>
          <w:color w:val="000000"/>
        </w:rPr>
        <w:t>procedures that describe</w:t>
      </w:r>
      <w:r w:rsidR="00612644" w:rsidRPr="00CD5209">
        <w:rPr>
          <w:color w:val="000000"/>
        </w:rPr>
        <w:t xml:space="preserve"> staff training</w:t>
      </w:r>
      <w:r w:rsidR="00612644" w:rsidRPr="00CD5209">
        <w:rPr>
          <w:i/>
          <w:color w:val="000000"/>
        </w:rPr>
        <w:t xml:space="preserve">.  </w:t>
      </w:r>
      <w:r w:rsidR="00612644" w:rsidRPr="00CD5209">
        <w:rPr>
          <w:color w:val="000000"/>
        </w:rPr>
        <w:t>There is a training plan in place for all staff which ensures that they are suitably trained in all areas of the Quality Management System.</w:t>
      </w:r>
    </w:p>
    <w:p w:rsidR="00805674" w:rsidRPr="00CD5209" w:rsidRDefault="00805674" w:rsidP="00612644">
      <w:pPr>
        <w:autoSpaceDE w:val="0"/>
        <w:autoSpaceDN w:val="0"/>
        <w:adjustRightInd w:val="0"/>
        <w:ind w:left="1440"/>
        <w:jc w:val="both"/>
        <w:rPr>
          <w:color w:val="000000"/>
        </w:rPr>
      </w:pPr>
    </w:p>
    <w:p w:rsidR="00403C85" w:rsidRPr="00CD5209" w:rsidRDefault="00805674" w:rsidP="00805674">
      <w:pPr>
        <w:autoSpaceDE w:val="0"/>
        <w:autoSpaceDN w:val="0"/>
        <w:adjustRightInd w:val="0"/>
        <w:ind w:left="1418"/>
        <w:rPr>
          <w:color w:val="000000"/>
        </w:rPr>
      </w:pPr>
      <w:r w:rsidRPr="00CD5209">
        <w:rPr>
          <w:bCs/>
          <w:color w:val="000000"/>
        </w:rPr>
        <w:t xml:space="preserve">Only staff that hold the required </w:t>
      </w:r>
      <w:r w:rsidRPr="00CD5209">
        <w:rPr>
          <w:color w:val="000000"/>
        </w:rPr>
        <w:t xml:space="preserve">qualifications, the applicable theoretical and practical background, recent experience and suitable training are authorised to make professional judgements with reference to examinations (scientific staff), Haemovigilance &amp; Traceability and Phlebotomy activities (nursing/scientific staff). Professional judgements can be expressed as opinions, interpretations, predictions, simulations, models and values are in accordance with national, regional and local regulations. Personnel, including Haemovigilance &amp; Traceability and Phlebotomy personnel, take part in regular professional development or other professional liaison. </w:t>
      </w:r>
    </w:p>
    <w:p w:rsidR="00403C85" w:rsidRPr="00CD5209" w:rsidRDefault="00403C85" w:rsidP="00805674">
      <w:pPr>
        <w:autoSpaceDE w:val="0"/>
        <w:autoSpaceDN w:val="0"/>
        <w:adjustRightInd w:val="0"/>
        <w:ind w:left="1418"/>
        <w:rPr>
          <w:color w:val="000000"/>
        </w:rPr>
      </w:pPr>
    </w:p>
    <w:p w:rsidR="00805674" w:rsidRPr="00CD5209" w:rsidRDefault="00805674" w:rsidP="00805674">
      <w:pPr>
        <w:autoSpaceDE w:val="0"/>
        <w:autoSpaceDN w:val="0"/>
        <w:adjustRightInd w:val="0"/>
        <w:ind w:left="1418"/>
        <w:rPr>
          <w:color w:val="000000"/>
        </w:rPr>
      </w:pPr>
      <w:r w:rsidRPr="00CD5209">
        <w:rPr>
          <w:color w:val="000000"/>
        </w:rPr>
        <w:t>This is implemented through the following procedures:</w:t>
      </w:r>
    </w:p>
    <w:p w:rsidR="00403C85" w:rsidRPr="00CD5209" w:rsidRDefault="00403C85" w:rsidP="00805674">
      <w:pPr>
        <w:autoSpaceDE w:val="0"/>
        <w:autoSpaceDN w:val="0"/>
        <w:adjustRightInd w:val="0"/>
        <w:ind w:left="1418"/>
        <w:rPr>
          <w:color w:val="000000"/>
        </w:rPr>
      </w:pPr>
    </w:p>
    <w:p w:rsidR="00805674" w:rsidRPr="00CD5209" w:rsidRDefault="00805674" w:rsidP="00ED6387">
      <w:pPr>
        <w:numPr>
          <w:ilvl w:val="0"/>
          <w:numId w:val="61"/>
        </w:numPr>
        <w:autoSpaceDE w:val="0"/>
        <w:autoSpaceDN w:val="0"/>
        <w:adjustRightInd w:val="0"/>
        <w:ind w:hanging="295"/>
        <w:jc w:val="both"/>
        <w:rPr>
          <w:i/>
          <w:color w:val="000000"/>
        </w:rPr>
      </w:pPr>
      <w:r w:rsidRPr="00CD5209">
        <w:rPr>
          <w:i/>
          <w:color w:val="000000"/>
        </w:rPr>
        <w:t>MP-GEN-00</w:t>
      </w:r>
      <w:r w:rsidR="00E17C9B" w:rsidRPr="00CD5209">
        <w:rPr>
          <w:i/>
          <w:color w:val="000000"/>
        </w:rPr>
        <w:t>17 Pathology</w:t>
      </w:r>
      <w:r w:rsidRPr="00CD5209">
        <w:rPr>
          <w:i/>
          <w:color w:val="000000"/>
        </w:rPr>
        <w:t xml:space="preserve"> Training P</w:t>
      </w:r>
      <w:r w:rsidR="00E17C9B" w:rsidRPr="00CD5209">
        <w:rPr>
          <w:i/>
          <w:color w:val="000000"/>
        </w:rPr>
        <w:t>olicy</w:t>
      </w:r>
    </w:p>
    <w:p w:rsidR="00EB000B" w:rsidRPr="00CD5209" w:rsidRDefault="00EB000B" w:rsidP="00ED6387">
      <w:pPr>
        <w:numPr>
          <w:ilvl w:val="0"/>
          <w:numId w:val="61"/>
        </w:numPr>
        <w:autoSpaceDE w:val="0"/>
        <w:autoSpaceDN w:val="0"/>
        <w:adjustRightInd w:val="0"/>
        <w:ind w:hanging="295"/>
        <w:jc w:val="both"/>
        <w:rPr>
          <w:i/>
          <w:color w:val="000000"/>
        </w:rPr>
      </w:pPr>
      <w:r w:rsidRPr="00CD5209">
        <w:rPr>
          <w:i/>
          <w:color w:val="000000"/>
        </w:rPr>
        <w:t>MP-GEN-0005 Management of Personnel</w:t>
      </w:r>
    </w:p>
    <w:p w:rsidR="00805674" w:rsidRPr="00CD5209" w:rsidRDefault="00805674" w:rsidP="00ED6387">
      <w:pPr>
        <w:numPr>
          <w:ilvl w:val="0"/>
          <w:numId w:val="61"/>
        </w:numPr>
        <w:autoSpaceDE w:val="0"/>
        <w:autoSpaceDN w:val="0"/>
        <w:adjustRightInd w:val="0"/>
        <w:ind w:hanging="295"/>
        <w:jc w:val="both"/>
        <w:rPr>
          <w:i/>
          <w:color w:val="000000"/>
        </w:rPr>
      </w:pPr>
      <w:r w:rsidRPr="00CD5209">
        <w:rPr>
          <w:i/>
          <w:color w:val="000000"/>
        </w:rPr>
        <w:t>HP-</w:t>
      </w:r>
      <w:r w:rsidR="000C5757" w:rsidRPr="00CD5209">
        <w:rPr>
          <w:i/>
          <w:color w:val="000000"/>
        </w:rPr>
        <w:t>GEN</w:t>
      </w:r>
      <w:r w:rsidR="00050409" w:rsidRPr="00CD5209">
        <w:rPr>
          <w:i/>
          <w:color w:val="000000"/>
        </w:rPr>
        <w:t>GEN</w:t>
      </w:r>
      <w:r w:rsidRPr="00CD5209">
        <w:rPr>
          <w:i/>
          <w:color w:val="000000"/>
        </w:rPr>
        <w:t>-0008 Haemovigilance Training</w:t>
      </w:r>
    </w:p>
    <w:p w:rsidR="00403C85" w:rsidRPr="00CD5209" w:rsidRDefault="00403C85" w:rsidP="00403C85">
      <w:pPr>
        <w:autoSpaceDE w:val="0"/>
        <w:autoSpaceDN w:val="0"/>
        <w:adjustRightInd w:val="0"/>
        <w:jc w:val="both"/>
        <w:rPr>
          <w:i/>
          <w:color w:val="000000"/>
        </w:rPr>
      </w:pPr>
    </w:p>
    <w:p w:rsidR="00C41570" w:rsidRPr="00CD5209" w:rsidRDefault="002937C9" w:rsidP="00FD4497">
      <w:pPr>
        <w:autoSpaceDE w:val="0"/>
        <w:autoSpaceDN w:val="0"/>
        <w:adjustRightInd w:val="0"/>
        <w:ind w:left="1418"/>
        <w:jc w:val="both"/>
        <w:rPr>
          <w:color w:val="000000"/>
        </w:rPr>
      </w:pPr>
      <w:r w:rsidRPr="00CD5209">
        <w:rPr>
          <w:color w:val="000000"/>
        </w:rPr>
        <w:t xml:space="preserve">The laboratory provides training for all personnel </w:t>
      </w:r>
      <w:r w:rsidR="009F579F" w:rsidRPr="00CD5209">
        <w:rPr>
          <w:color w:val="000000"/>
        </w:rPr>
        <w:t>in areas that are relevant to their position.  These include:</w:t>
      </w:r>
    </w:p>
    <w:p w:rsidR="00C41570" w:rsidRPr="00CD5209" w:rsidRDefault="00C41570" w:rsidP="00C41570">
      <w:pPr>
        <w:autoSpaceDE w:val="0"/>
        <w:autoSpaceDN w:val="0"/>
        <w:adjustRightInd w:val="0"/>
        <w:ind w:left="1418" w:hanging="709"/>
        <w:jc w:val="both"/>
        <w:rPr>
          <w:color w:val="000000"/>
        </w:rPr>
      </w:pPr>
    </w:p>
    <w:p w:rsidR="002937C9" w:rsidRPr="00CD5209" w:rsidRDefault="00C41570" w:rsidP="00ED6387">
      <w:pPr>
        <w:numPr>
          <w:ilvl w:val="1"/>
          <w:numId w:val="56"/>
        </w:numPr>
        <w:autoSpaceDE w:val="0"/>
        <w:autoSpaceDN w:val="0"/>
        <w:adjustRightInd w:val="0"/>
        <w:ind w:left="1985" w:hanging="284"/>
        <w:jc w:val="both"/>
        <w:rPr>
          <w:color w:val="000000"/>
        </w:rPr>
      </w:pPr>
      <w:r w:rsidRPr="00CD5209">
        <w:rPr>
          <w:color w:val="000000"/>
        </w:rPr>
        <w:t>The Quality Management System</w:t>
      </w:r>
    </w:p>
    <w:p w:rsidR="00C41570" w:rsidRPr="00CD5209" w:rsidRDefault="00C41570" w:rsidP="00C41570">
      <w:pPr>
        <w:autoSpaceDE w:val="0"/>
        <w:autoSpaceDN w:val="0"/>
        <w:adjustRightInd w:val="0"/>
        <w:ind w:left="1778"/>
        <w:jc w:val="both"/>
        <w:rPr>
          <w:color w:val="000000"/>
        </w:rPr>
      </w:pPr>
    </w:p>
    <w:p w:rsidR="00C41570" w:rsidRPr="00CD5209" w:rsidRDefault="00C41570" w:rsidP="00ED6387">
      <w:pPr>
        <w:numPr>
          <w:ilvl w:val="1"/>
          <w:numId w:val="56"/>
        </w:numPr>
        <w:autoSpaceDE w:val="0"/>
        <w:autoSpaceDN w:val="0"/>
        <w:adjustRightInd w:val="0"/>
        <w:ind w:left="1985" w:hanging="284"/>
        <w:jc w:val="both"/>
        <w:rPr>
          <w:color w:val="000000"/>
        </w:rPr>
      </w:pPr>
      <w:r w:rsidRPr="00CD5209">
        <w:rPr>
          <w:color w:val="000000"/>
        </w:rPr>
        <w:t>Assigned Work Processes and Procedure</w:t>
      </w:r>
      <w:r w:rsidR="009F579F" w:rsidRPr="00CD5209">
        <w:rPr>
          <w:color w:val="000000"/>
        </w:rPr>
        <w:t>s</w:t>
      </w:r>
    </w:p>
    <w:p w:rsidR="00C41570" w:rsidRPr="00CD5209" w:rsidRDefault="00C41570" w:rsidP="00C41570">
      <w:pPr>
        <w:autoSpaceDE w:val="0"/>
        <w:autoSpaceDN w:val="0"/>
        <w:adjustRightInd w:val="0"/>
        <w:ind w:left="1778"/>
        <w:jc w:val="both"/>
        <w:rPr>
          <w:color w:val="000000"/>
        </w:rPr>
      </w:pPr>
    </w:p>
    <w:p w:rsidR="00C41570" w:rsidRPr="00CD5209" w:rsidRDefault="002937C9" w:rsidP="00ED6387">
      <w:pPr>
        <w:numPr>
          <w:ilvl w:val="1"/>
          <w:numId w:val="56"/>
        </w:numPr>
        <w:autoSpaceDE w:val="0"/>
        <w:autoSpaceDN w:val="0"/>
        <w:adjustRightInd w:val="0"/>
        <w:ind w:left="1985" w:hanging="284"/>
        <w:jc w:val="both"/>
        <w:rPr>
          <w:color w:val="000000"/>
        </w:rPr>
      </w:pPr>
      <w:r w:rsidRPr="00CD5209">
        <w:rPr>
          <w:color w:val="000000"/>
        </w:rPr>
        <w:t>The Laboratory Information System</w:t>
      </w:r>
      <w:r w:rsidR="000C7ED0" w:rsidRPr="00CD5209">
        <w:rPr>
          <w:color w:val="000000"/>
        </w:rPr>
        <w:t xml:space="preserve"> (</w:t>
      </w:r>
      <w:r w:rsidR="00FD4497" w:rsidRPr="00CD5209">
        <w:rPr>
          <w:color w:val="000000"/>
        </w:rPr>
        <w:t>Apex</w:t>
      </w:r>
      <w:r w:rsidR="000C7ED0" w:rsidRPr="00CD5209">
        <w:rPr>
          <w:color w:val="000000"/>
        </w:rPr>
        <w:t>)</w:t>
      </w:r>
      <w:r w:rsidR="00805674" w:rsidRPr="00CD5209">
        <w:rPr>
          <w:color w:val="000000"/>
        </w:rPr>
        <w:t xml:space="preserve">.  The LIS is managed and controlled by the Laboratory IT </w:t>
      </w:r>
      <w:r w:rsidR="0014664D" w:rsidRPr="00CD5209">
        <w:rPr>
          <w:color w:val="000000"/>
        </w:rPr>
        <w:t>Co-ordinator</w:t>
      </w:r>
      <w:r w:rsidR="00805674" w:rsidRPr="00CD5209">
        <w:rPr>
          <w:color w:val="000000"/>
        </w:rPr>
        <w:t xml:space="preserve">. Design and management of the </w:t>
      </w:r>
      <w:r w:rsidR="009F579F" w:rsidRPr="00CD5209">
        <w:rPr>
          <w:color w:val="000000"/>
        </w:rPr>
        <w:t xml:space="preserve">LIS is cognisant of the clauses </w:t>
      </w:r>
      <w:r w:rsidR="00805674" w:rsidRPr="00CD5209">
        <w:rPr>
          <w:color w:val="000000"/>
        </w:rPr>
        <w:t>of ISO 15189</w:t>
      </w:r>
      <w:r w:rsidR="009F579F" w:rsidRPr="00CD5209">
        <w:rPr>
          <w:color w:val="000000"/>
        </w:rPr>
        <w:t>:2012</w:t>
      </w:r>
      <w:r w:rsidR="00805674" w:rsidRPr="00CD5209">
        <w:rPr>
          <w:color w:val="000000"/>
        </w:rPr>
        <w:t>.  Procedures have been established that define who may use the LIS including access to patient data</w:t>
      </w:r>
      <w:r w:rsidR="00FD4497" w:rsidRPr="00CD5209">
        <w:rPr>
          <w:color w:val="000000"/>
        </w:rPr>
        <w:t xml:space="preserve"> and who is authorised to enter and change patient results or modify computer programmes</w:t>
      </w:r>
      <w:r w:rsidR="00805674" w:rsidRPr="00CD5209">
        <w:rPr>
          <w:color w:val="000000"/>
        </w:rPr>
        <w:t>.</w:t>
      </w:r>
      <w:r w:rsidR="00FD4497" w:rsidRPr="00CD5209">
        <w:rPr>
          <w:color w:val="000000"/>
        </w:rPr>
        <w:t xml:space="preserve">  Refer to </w:t>
      </w:r>
      <w:r w:rsidR="00FD4497" w:rsidRPr="00CD5209">
        <w:rPr>
          <w:i/>
          <w:color w:val="000000"/>
        </w:rPr>
        <w:t>MP-GEN-0012 Management and Oper</w:t>
      </w:r>
      <w:r w:rsidR="00D27DC1" w:rsidRPr="00CD5209">
        <w:rPr>
          <w:i/>
          <w:color w:val="000000"/>
        </w:rPr>
        <w:t>a</w:t>
      </w:r>
      <w:r w:rsidR="00FD4497" w:rsidRPr="00CD5209">
        <w:rPr>
          <w:i/>
          <w:color w:val="000000"/>
        </w:rPr>
        <w:t>tion of Apex</w:t>
      </w:r>
      <w:r w:rsidR="00FD4497" w:rsidRPr="00CD5209">
        <w:rPr>
          <w:color w:val="000000"/>
        </w:rPr>
        <w:t>.</w:t>
      </w:r>
      <w:r w:rsidR="00805674" w:rsidRPr="00CD5209">
        <w:rPr>
          <w:color w:val="000000"/>
        </w:rPr>
        <w:t xml:space="preserve">  The audit trail feature of the LIS ensures that the identity of the staff member requesting and making entries and amendments to entries is recorded</w:t>
      </w:r>
    </w:p>
    <w:p w:rsidR="00C41570" w:rsidRPr="00CD5209" w:rsidRDefault="00C41570" w:rsidP="00C41570">
      <w:pPr>
        <w:autoSpaceDE w:val="0"/>
        <w:autoSpaceDN w:val="0"/>
        <w:adjustRightInd w:val="0"/>
        <w:ind w:left="1778"/>
        <w:jc w:val="both"/>
        <w:rPr>
          <w:color w:val="000000"/>
        </w:rPr>
      </w:pPr>
    </w:p>
    <w:p w:rsidR="008C6AED" w:rsidRPr="00CD5209" w:rsidRDefault="002937C9" w:rsidP="00ED6387">
      <w:pPr>
        <w:numPr>
          <w:ilvl w:val="0"/>
          <w:numId w:val="58"/>
        </w:numPr>
        <w:autoSpaceDE w:val="0"/>
        <w:autoSpaceDN w:val="0"/>
        <w:adjustRightInd w:val="0"/>
        <w:ind w:left="1985" w:hanging="284"/>
        <w:jc w:val="both"/>
        <w:rPr>
          <w:i/>
          <w:color w:val="000000"/>
        </w:rPr>
      </w:pPr>
      <w:r w:rsidRPr="00CD5209">
        <w:rPr>
          <w:color w:val="000000"/>
        </w:rPr>
        <w:t>Health and Safety including the prevention or containment of the effects of adverse incidents</w:t>
      </w:r>
      <w:r w:rsidR="003D2268" w:rsidRPr="00CD5209">
        <w:rPr>
          <w:color w:val="000000"/>
        </w:rPr>
        <w:t>.</w:t>
      </w:r>
      <w:r w:rsidR="008C6AED" w:rsidRPr="00CD5209">
        <w:rPr>
          <w:color w:val="000000"/>
        </w:rPr>
        <w:t xml:space="preserve"> Staff are trained to prevent or contain the effects of adverse incidents. This is implemented through </w:t>
      </w:r>
      <w:r w:rsidR="00E342FD" w:rsidRPr="00CD5209">
        <w:rPr>
          <w:i/>
          <w:color w:val="000000"/>
        </w:rPr>
        <w:t>MP</w:t>
      </w:r>
      <w:r w:rsidR="008C6AED" w:rsidRPr="00CD5209">
        <w:rPr>
          <w:i/>
          <w:color w:val="000000"/>
        </w:rPr>
        <w:t>-GEN-000</w:t>
      </w:r>
      <w:r w:rsidR="00E342FD" w:rsidRPr="00CD5209">
        <w:rPr>
          <w:i/>
          <w:color w:val="000000"/>
        </w:rPr>
        <w:t>7</w:t>
      </w:r>
      <w:r w:rsidR="008C6AED" w:rsidRPr="00CD5209">
        <w:rPr>
          <w:i/>
          <w:color w:val="000000"/>
        </w:rPr>
        <w:t xml:space="preserve"> Staff Health &amp; Safety Manual.</w:t>
      </w:r>
    </w:p>
    <w:p w:rsidR="00D27DC1" w:rsidRPr="00CD5209" w:rsidRDefault="00D27DC1" w:rsidP="002A7922">
      <w:pPr>
        <w:autoSpaceDE w:val="0"/>
        <w:autoSpaceDN w:val="0"/>
        <w:adjustRightInd w:val="0"/>
        <w:ind w:left="1985"/>
        <w:jc w:val="both"/>
        <w:rPr>
          <w:i/>
          <w:color w:val="000000"/>
        </w:rPr>
      </w:pPr>
    </w:p>
    <w:p w:rsidR="00C41570" w:rsidRPr="00CD5209" w:rsidRDefault="002937C9" w:rsidP="00ED6387">
      <w:pPr>
        <w:numPr>
          <w:ilvl w:val="1"/>
          <w:numId w:val="56"/>
        </w:numPr>
        <w:autoSpaceDE w:val="0"/>
        <w:autoSpaceDN w:val="0"/>
        <w:adjustRightInd w:val="0"/>
        <w:ind w:left="1985" w:hanging="284"/>
        <w:jc w:val="both"/>
        <w:rPr>
          <w:color w:val="000000"/>
        </w:rPr>
      </w:pPr>
      <w:r w:rsidRPr="00CD5209">
        <w:rPr>
          <w:color w:val="000000"/>
        </w:rPr>
        <w:t xml:space="preserve">Ethics </w:t>
      </w:r>
    </w:p>
    <w:p w:rsidR="00C41570" w:rsidRPr="00CD5209" w:rsidRDefault="00C41570" w:rsidP="00C41570">
      <w:pPr>
        <w:autoSpaceDE w:val="0"/>
        <w:autoSpaceDN w:val="0"/>
        <w:adjustRightInd w:val="0"/>
        <w:ind w:left="1778"/>
        <w:jc w:val="both"/>
        <w:rPr>
          <w:color w:val="000000"/>
        </w:rPr>
      </w:pPr>
    </w:p>
    <w:p w:rsidR="00805674" w:rsidRPr="00CD5209" w:rsidRDefault="002937C9" w:rsidP="00ED6387">
      <w:pPr>
        <w:numPr>
          <w:ilvl w:val="0"/>
          <w:numId w:val="60"/>
        </w:numPr>
        <w:autoSpaceDE w:val="0"/>
        <w:autoSpaceDN w:val="0"/>
        <w:adjustRightInd w:val="0"/>
        <w:ind w:left="1985" w:hanging="284"/>
        <w:jc w:val="both"/>
        <w:rPr>
          <w:bCs/>
          <w:i/>
          <w:color w:val="000000"/>
        </w:rPr>
      </w:pPr>
      <w:r w:rsidRPr="00CD5209">
        <w:rPr>
          <w:color w:val="000000"/>
        </w:rPr>
        <w:t>Confidentiality of Patient Information</w:t>
      </w:r>
      <w:r w:rsidR="00805674" w:rsidRPr="00CD5209">
        <w:rPr>
          <w:color w:val="000000"/>
        </w:rPr>
        <w:t xml:space="preserve">.  Confidentiality of </w:t>
      </w:r>
      <w:smartTag w:uri="urn:schemas-microsoft-com:office:smarttags" w:element="PersonName">
        <w:r w:rsidR="00805674" w:rsidRPr="00CD5209">
          <w:rPr>
            <w:color w:val="000000"/>
          </w:rPr>
          <w:t>info</w:t>
        </w:r>
      </w:smartTag>
      <w:r w:rsidR="00805674" w:rsidRPr="00CD5209">
        <w:rPr>
          <w:color w:val="000000"/>
        </w:rPr>
        <w:t xml:space="preserve">rmation regarding patients is maintained by all personnel, including personnel involved in laboratory, Haemovigilance &amp; Traceability and Phlebotomy activities as per their contracts of employment and their job descriptions. </w:t>
      </w:r>
      <w:r w:rsidR="006468BB" w:rsidRPr="00CD5209">
        <w:rPr>
          <w:color w:val="000000"/>
        </w:rPr>
        <w:t>This is in accordance with</w:t>
      </w:r>
      <w:r w:rsidR="009F579F" w:rsidRPr="00CD5209">
        <w:rPr>
          <w:color w:val="000000"/>
        </w:rPr>
        <w:t xml:space="preserve"> </w:t>
      </w:r>
      <w:r w:rsidR="00883B2F" w:rsidRPr="00CD5209">
        <w:rPr>
          <w:i/>
          <w:color w:val="000000"/>
        </w:rPr>
        <w:t>MP-GEN-0011 Management of Data and Information</w:t>
      </w:r>
      <w:r w:rsidR="009F579F" w:rsidRPr="00CD5209">
        <w:rPr>
          <w:i/>
          <w:color w:val="000000"/>
        </w:rPr>
        <w:t>.</w:t>
      </w:r>
    </w:p>
    <w:p w:rsidR="000C7ED0" w:rsidRPr="00CD5209" w:rsidRDefault="000C7ED0" w:rsidP="000C7ED0">
      <w:pPr>
        <w:pStyle w:val="ListParagraph"/>
        <w:rPr>
          <w:color w:val="000000"/>
        </w:rPr>
      </w:pPr>
    </w:p>
    <w:p w:rsidR="000C7ED0" w:rsidRPr="00CD5209" w:rsidRDefault="000C7ED0" w:rsidP="00ED6387">
      <w:pPr>
        <w:numPr>
          <w:ilvl w:val="1"/>
          <w:numId w:val="56"/>
        </w:numPr>
        <w:autoSpaceDE w:val="0"/>
        <w:autoSpaceDN w:val="0"/>
        <w:adjustRightInd w:val="0"/>
        <w:ind w:left="1985" w:hanging="284"/>
        <w:jc w:val="both"/>
        <w:rPr>
          <w:color w:val="000000"/>
        </w:rPr>
      </w:pPr>
      <w:r w:rsidRPr="00CD5209">
        <w:rPr>
          <w:color w:val="000000"/>
        </w:rPr>
        <w:t>Haemovigilance &amp; Traceability</w:t>
      </w:r>
    </w:p>
    <w:p w:rsidR="00C41570" w:rsidRPr="00CD5209" w:rsidRDefault="00C41570" w:rsidP="00C41570">
      <w:pPr>
        <w:pStyle w:val="ListParagraph"/>
        <w:rPr>
          <w:color w:val="000000"/>
        </w:rPr>
      </w:pPr>
    </w:p>
    <w:p w:rsidR="00C41570" w:rsidRPr="00CD5209" w:rsidRDefault="00C41570" w:rsidP="00C41570">
      <w:pPr>
        <w:autoSpaceDE w:val="0"/>
        <w:autoSpaceDN w:val="0"/>
        <w:adjustRightInd w:val="0"/>
        <w:ind w:left="1418"/>
        <w:jc w:val="both"/>
        <w:rPr>
          <w:color w:val="000000"/>
        </w:rPr>
      </w:pPr>
      <w:r w:rsidRPr="00CD5209">
        <w:rPr>
          <w:color w:val="000000"/>
        </w:rPr>
        <w:t>Personnel that are undergoing training are supervised at all times.  The effectiveness of the training is periodically reviewed.</w:t>
      </w:r>
    </w:p>
    <w:p w:rsidR="00E72D8F" w:rsidRPr="00CD5209" w:rsidRDefault="00E72D8F" w:rsidP="00E72D8F">
      <w:pPr>
        <w:ind w:firstLine="54"/>
        <w:jc w:val="both"/>
        <w:rPr>
          <w:color w:val="000000"/>
          <w:sz w:val="20"/>
          <w:szCs w:val="20"/>
          <w:lang w:val="en-IE"/>
        </w:rPr>
      </w:pPr>
    </w:p>
    <w:p w:rsidR="000A3E2A" w:rsidRPr="00CD5209" w:rsidRDefault="000A3E2A" w:rsidP="00E72D8F">
      <w:pPr>
        <w:ind w:firstLine="54"/>
        <w:jc w:val="both"/>
        <w:rPr>
          <w:color w:val="000000"/>
          <w:sz w:val="20"/>
          <w:szCs w:val="20"/>
          <w:lang w:val="en-IE"/>
        </w:rPr>
      </w:pPr>
    </w:p>
    <w:p w:rsidR="000A3E2A" w:rsidRPr="00CD5209" w:rsidRDefault="000A3E2A" w:rsidP="00E72D8F">
      <w:pPr>
        <w:ind w:firstLine="54"/>
        <w:jc w:val="both"/>
        <w:rPr>
          <w:color w:val="000000"/>
          <w:sz w:val="20"/>
          <w:szCs w:val="20"/>
          <w:lang w:val="en-IE"/>
        </w:rPr>
      </w:pPr>
    </w:p>
    <w:p w:rsidR="000A3E2A" w:rsidRPr="00CD5209" w:rsidRDefault="000A3E2A" w:rsidP="00E72D8F">
      <w:pPr>
        <w:ind w:firstLine="54"/>
        <w:jc w:val="both"/>
        <w:rPr>
          <w:color w:val="000000"/>
          <w:sz w:val="20"/>
          <w:szCs w:val="20"/>
          <w:lang w:val="en-IE"/>
        </w:rPr>
      </w:pPr>
    </w:p>
    <w:p w:rsidR="000A3E2A" w:rsidRPr="00CD5209" w:rsidRDefault="000A3E2A" w:rsidP="00E72D8F">
      <w:pPr>
        <w:ind w:firstLine="54"/>
        <w:jc w:val="both"/>
        <w:rPr>
          <w:color w:val="000000"/>
          <w:sz w:val="20"/>
          <w:szCs w:val="20"/>
          <w:lang w:val="en-IE"/>
        </w:rPr>
      </w:pPr>
    </w:p>
    <w:p w:rsidR="00C41570" w:rsidRPr="00CD5209" w:rsidRDefault="00C41570" w:rsidP="00316F50">
      <w:pPr>
        <w:autoSpaceDE w:val="0"/>
        <w:autoSpaceDN w:val="0"/>
        <w:adjustRightInd w:val="0"/>
        <w:ind w:left="1418" w:hanging="709"/>
        <w:rPr>
          <w:b/>
          <w:color w:val="000000"/>
        </w:rPr>
      </w:pPr>
      <w:r w:rsidRPr="00CD5209">
        <w:rPr>
          <w:b/>
          <w:color w:val="000000"/>
        </w:rPr>
        <w:t>5.1.6</w:t>
      </w:r>
      <w:r w:rsidRPr="00CD5209">
        <w:rPr>
          <w:color w:val="000000"/>
        </w:rPr>
        <w:tab/>
      </w:r>
      <w:r w:rsidRPr="00CD5209">
        <w:rPr>
          <w:b/>
          <w:color w:val="000000"/>
        </w:rPr>
        <w:t>Competence Assessment</w:t>
      </w:r>
    </w:p>
    <w:p w:rsidR="00805674" w:rsidRPr="00CD5209" w:rsidRDefault="00805674" w:rsidP="00C41570">
      <w:pPr>
        <w:autoSpaceDE w:val="0"/>
        <w:autoSpaceDN w:val="0"/>
        <w:adjustRightInd w:val="0"/>
        <w:ind w:left="1418" w:hanging="992"/>
        <w:rPr>
          <w:b/>
          <w:color w:val="000000"/>
        </w:rPr>
      </w:pPr>
    </w:p>
    <w:p w:rsidR="002A7922" w:rsidRPr="00CD5209" w:rsidRDefault="00805674" w:rsidP="00805674">
      <w:pPr>
        <w:ind w:left="1428"/>
        <w:jc w:val="both"/>
        <w:rPr>
          <w:i/>
          <w:iCs/>
          <w:color w:val="000000"/>
        </w:rPr>
      </w:pPr>
      <w:r w:rsidRPr="00CD5209">
        <w:rPr>
          <w:color w:val="000000"/>
        </w:rPr>
        <w:t xml:space="preserve">A comprehensive Training and Competency programme for all staff ensures that personnel are competent to perform their tasks.  Competency testing is carried out on an on-going basis, as described in </w:t>
      </w:r>
      <w:r w:rsidRPr="00CD5209">
        <w:rPr>
          <w:i/>
          <w:iCs/>
          <w:color w:val="000000"/>
        </w:rPr>
        <w:t>MP-GEN-00</w:t>
      </w:r>
      <w:r w:rsidR="00E17C9B" w:rsidRPr="00CD5209">
        <w:rPr>
          <w:i/>
          <w:iCs/>
          <w:color w:val="000000"/>
        </w:rPr>
        <w:t>17 Pathology</w:t>
      </w:r>
      <w:r w:rsidRPr="00CD5209">
        <w:rPr>
          <w:i/>
          <w:iCs/>
          <w:color w:val="000000"/>
        </w:rPr>
        <w:t xml:space="preserve"> Training P</w:t>
      </w:r>
      <w:r w:rsidR="00E17C9B" w:rsidRPr="00CD5209">
        <w:rPr>
          <w:i/>
          <w:iCs/>
          <w:color w:val="000000"/>
        </w:rPr>
        <w:t>olicy</w:t>
      </w:r>
      <w:r w:rsidR="00EB000B" w:rsidRPr="00CD5209">
        <w:rPr>
          <w:i/>
          <w:iCs/>
          <w:color w:val="000000"/>
        </w:rPr>
        <w:t xml:space="preserve">, </w:t>
      </w:r>
    </w:p>
    <w:p w:rsidR="00FB35DD" w:rsidRPr="00CD5209" w:rsidRDefault="00EB000B" w:rsidP="004F31F1">
      <w:pPr>
        <w:ind w:left="1428"/>
        <w:jc w:val="both"/>
        <w:rPr>
          <w:i/>
          <w:color w:val="000000"/>
        </w:rPr>
      </w:pPr>
      <w:r w:rsidRPr="00CD5209">
        <w:rPr>
          <w:i/>
          <w:iCs/>
          <w:color w:val="000000"/>
        </w:rPr>
        <w:t>MP-GEN-0005 Management of Personnel</w:t>
      </w:r>
      <w:r w:rsidR="00805674" w:rsidRPr="00CD5209">
        <w:rPr>
          <w:i/>
          <w:iCs/>
          <w:color w:val="000000"/>
        </w:rPr>
        <w:t xml:space="preserve"> </w:t>
      </w:r>
      <w:r w:rsidR="00805674" w:rsidRPr="00CD5209">
        <w:rPr>
          <w:iCs/>
          <w:color w:val="000000"/>
        </w:rPr>
        <w:t xml:space="preserve">and </w:t>
      </w:r>
      <w:r w:rsidR="00805674" w:rsidRPr="00CD5209">
        <w:rPr>
          <w:i/>
          <w:iCs/>
          <w:color w:val="000000"/>
        </w:rPr>
        <w:t>HP-</w:t>
      </w:r>
      <w:r w:rsidR="00050409" w:rsidRPr="00CD5209">
        <w:rPr>
          <w:i/>
          <w:iCs/>
          <w:color w:val="000000"/>
        </w:rPr>
        <w:t>GEN</w:t>
      </w:r>
      <w:r w:rsidR="00805674" w:rsidRPr="00CD5209">
        <w:rPr>
          <w:i/>
          <w:iCs/>
          <w:color w:val="000000"/>
        </w:rPr>
        <w:t xml:space="preserve">-0008 Haemovigilance Training.  </w:t>
      </w:r>
      <w:r w:rsidR="00805674" w:rsidRPr="00CD5209">
        <w:rPr>
          <w:iCs/>
          <w:color w:val="000000"/>
        </w:rPr>
        <w:t>Competency training plans ensure that the competency of each member of routine and on-call staff will be assessed at least once annually, thus ensuring that they</w:t>
      </w:r>
      <w:r w:rsidR="00805674" w:rsidRPr="00CD5209">
        <w:rPr>
          <w:color w:val="000000"/>
        </w:rPr>
        <w:t xml:space="preserve"> are competent to perform individual tasks. </w:t>
      </w:r>
      <w:r w:rsidR="00C41570" w:rsidRPr="00CD5209">
        <w:rPr>
          <w:b/>
          <w:color w:val="000000"/>
        </w:rPr>
        <w:t xml:space="preserve"> </w:t>
      </w:r>
      <w:r w:rsidR="00FB35DD" w:rsidRPr="00CD5209">
        <w:rPr>
          <w:color w:val="000000"/>
        </w:rPr>
        <w:t xml:space="preserve">Refer to </w:t>
      </w:r>
      <w:r w:rsidR="00FB35DD" w:rsidRPr="00CD5209">
        <w:rPr>
          <w:i/>
          <w:color w:val="000000"/>
        </w:rPr>
        <w:t xml:space="preserve">LF-BT-0016 Competency Review for Rotating Blood Transfusion Laboratory Scientist, MF-BIO-0006 Biochemistry Training and Competency Programme for Non-Biochemistry On-call Staff, MF-BIO-0017 Biochemistry Certificate of Competency. LF-HAEM-0019 Annual Competency Review for </w:t>
      </w:r>
      <w:r w:rsidR="00AD673A" w:rsidRPr="00CD5209">
        <w:rPr>
          <w:i/>
          <w:color w:val="000000"/>
        </w:rPr>
        <w:t>Haematology</w:t>
      </w:r>
      <w:r w:rsidR="00FB35DD" w:rsidRPr="00CD5209">
        <w:rPr>
          <w:i/>
          <w:color w:val="000000"/>
        </w:rPr>
        <w:t xml:space="preserve"> Laboratory Scientists, LF-HAEM-0067 Haematology Tests Performance and Authorization: Competency Testing, LF-HAEM-0073 Interpretation of Data for Proficiency Testing</w:t>
      </w:r>
      <w:r w:rsidR="000A3E2A" w:rsidRPr="00CD5209">
        <w:rPr>
          <w:i/>
          <w:color w:val="000000"/>
        </w:rPr>
        <w:t xml:space="preserve">, </w:t>
      </w:r>
      <w:r w:rsidR="00FB35DD" w:rsidRPr="00CD5209">
        <w:rPr>
          <w:i/>
          <w:color w:val="000000"/>
        </w:rPr>
        <w:t>LF-HAEM-0096 Competency Assessment Questionnaire Haematology</w:t>
      </w:r>
      <w:r w:rsidR="000A3E2A" w:rsidRPr="00CD5209">
        <w:rPr>
          <w:i/>
          <w:color w:val="000000"/>
        </w:rPr>
        <w:t xml:space="preserve"> </w:t>
      </w:r>
      <w:r w:rsidR="000A3E2A" w:rsidRPr="00CD5209">
        <w:rPr>
          <w:color w:val="000000"/>
        </w:rPr>
        <w:t>and</w:t>
      </w:r>
      <w:r w:rsidR="000A3E2A" w:rsidRPr="00CD5209">
        <w:rPr>
          <w:i/>
          <w:color w:val="000000"/>
        </w:rPr>
        <w:t xml:space="preserve"> LF-MIC-0012 Annual Competency in Gram Staining in Microbiology for On-call Medical Scientists</w:t>
      </w:r>
      <w:r w:rsidR="00FB35DD" w:rsidRPr="00CD5209">
        <w:rPr>
          <w:i/>
          <w:color w:val="000000"/>
        </w:rPr>
        <w:t>.</w:t>
      </w:r>
    </w:p>
    <w:p w:rsidR="003350D9" w:rsidRPr="00CD5209" w:rsidRDefault="003350D9" w:rsidP="00D13BA6">
      <w:pPr>
        <w:ind w:left="1428"/>
        <w:jc w:val="both"/>
        <w:rPr>
          <w:rStyle w:val="QuickFormat1"/>
          <w:rFonts w:ascii="Times New Roman" w:hAnsi="Times New Roman"/>
        </w:rPr>
      </w:pPr>
    </w:p>
    <w:p w:rsidR="00805674" w:rsidRPr="00CD5209" w:rsidRDefault="003D2268" w:rsidP="00D13BA6">
      <w:pPr>
        <w:ind w:left="1428"/>
        <w:jc w:val="both"/>
        <w:rPr>
          <w:rStyle w:val="QuickFormat1"/>
          <w:rFonts w:ascii="Times New Roman" w:hAnsi="Times New Roman"/>
        </w:rPr>
      </w:pPr>
      <w:r w:rsidRPr="00CD5209">
        <w:rPr>
          <w:rStyle w:val="QuickFormat1"/>
          <w:rFonts w:ascii="Times New Roman" w:hAnsi="Times New Roman"/>
        </w:rPr>
        <w:t xml:space="preserve">Re-training may be required in the corrective/preventative action associated with a non-conformance or complaint, as described in </w:t>
      </w:r>
      <w:r w:rsidRPr="00CD5209">
        <w:rPr>
          <w:rStyle w:val="QuickFormat1"/>
          <w:rFonts w:ascii="Times New Roman" w:hAnsi="Times New Roman"/>
          <w:i/>
          <w:iCs/>
        </w:rPr>
        <w:t>QP-GEN-000</w:t>
      </w:r>
      <w:r w:rsidR="00E342FD" w:rsidRPr="00CD5209">
        <w:rPr>
          <w:rStyle w:val="QuickFormat1"/>
          <w:rFonts w:ascii="Times New Roman" w:hAnsi="Times New Roman"/>
          <w:i/>
          <w:iCs/>
        </w:rPr>
        <w:t>5</w:t>
      </w:r>
      <w:r w:rsidR="00EB000B" w:rsidRPr="00CD5209">
        <w:rPr>
          <w:rStyle w:val="QuickFormat1"/>
          <w:rFonts w:ascii="Times New Roman" w:hAnsi="Times New Roman"/>
          <w:i/>
          <w:iCs/>
        </w:rPr>
        <w:t xml:space="preserve"> </w:t>
      </w:r>
      <w:r w:rsidR="00E342FD" w:rsidRPr="00CD5209">
        <w:rPr>
          <w:rStyle w:val="QuickFormat1"/>
          <w:rFonts w:ascii="Times New Roman" w:hAnsi="Times New Roman"/>
          <w:i/>
          <w:iCs/>
        </w:rPr>
        <w:t>Control</w:t>
      </w:r>
      <w:r w:rsidRPr="00CD5209">
        <w:rPr>
          <w:rStyle w:val="QuickFormat1"/>
          <w:rFonts w:ascii="Times New Roman" w:hAnsi="Times New Roman"/>
          <w:i/>
          <w:iCs/>
        </w:rPr>
        <w:t xml:space="preserve"> of Non-Conformances.  </w:t>
      </w:r>
      <w:r w:rsidRPr="00CD5209">
        <w:rPr>
          <w:rStyle w:val="QuickFormat1"/>
          <w:rFonts w:ascii="Times New Roman" w:hAnsi="Times New Roman"/>
        </w:rPr>
        <w:t xml:space="preserve">This is organised by the Chief Medical Scientist and recorded in the individuals Training File. </w:t>
      </w:r>
    </w:p>
    <w:p w:rsidR="00805674" w:rsidRPr="00CD5209" w:rsidRDefault="00805674" w:rsidP="00805674">
      <w:pPr>
        <w:ind w:left="1146"/>
        <w:jc w:val="both"/>
        <w:rPr>
          <w:rStyle w:val="QuickFormat1"/>
          <w:rFonts w:ascii="Times New Roman" w:hAnsi="Times New Roman"/>
        </w:rPr>
      </w:pPr>
    </w:p>
    <w:p w:rsidR="00805674" w:rsidRPr="00CD5209" w:rsidRDefault="00805674" w:rsidP="00FB35DD">
      <w:pPr>
        <w:ind w:left="1428"/>
        <w:jc w:val="both"/>
        <w:rPr>
          <w:i/>
          <w:color w:val="000000"/>
        </w:rPr>
      </w:pPr>
      <w:r w:rsidRPr="00CD5209">
        <w:rPr>
          <w:color w:val="000000"/>
        </w:rPr>
        <w:t xml:space="preserve">Where a procedure is not fully understood, individual personnel are obliged to complete </w:t>
      </w:r>
      <w:r w:rsidR="00975645" w:rsidRPr="00CD5209">
        <w:rPr>
          <w:i/>
          <w:iCs/>
          <w:color w:val="000000"/>
        </w:rPr>
        <w:t>MF-GEN-0003</w:t>
      </w:r>
      <w:r w:rsidRPr="00CD5209">
        <w:rPr>
          <w:i/>
          <w:iCs/>
          <w:color w:val="000000"/>
        </w:rPr>
        <w:t xml:space="preserve"> Request for Re-Training</w:t>
      </w:r>
      <w:r w:rsidRPr="00CD5209">
        <w:rPr>
          <w:color w:val="000000"/>
        </w:rPr>
        <w:t xml:space="preserve"> and discuss retraining needs with the Chief Medical Scientist.</w:t>
      </w:r>
      <w:r w:rsidR="00975645" w:rsidRPr="00CD5209">
        <w:rPr>
          <w:color w:val="000000"/>
        </w:rPr>
        <w:t xml:space="preserve">  Re</w:t>
      </w:r>
      <w:r w:rsidR="00DD4968" w:rsidRPr="00CD5209">
        <w:rPr>
          <w:color w:val="000000"/>
        </w:rPr>
        <w:t>-</w:t>
      </w:r>
      <w:r w:rsidR="00975645" w:rsidRPr="00CD5209">
        <w:rPr>
          <w:color w:val="000000"/>
        </w:rPr>
        <w:t>traini</w:t>
      </w:r>
      <w:r w:rsidR="00FB35DD" w:rsidRPr="00CD5209">
        <w:rPr>
          <w:color w:val="000000"/>
        </w:rPr>
        <w:t>n</w:t>
      </w:r>
      <w:r w:rsidR="00EB000B" w:rsidRPr="00CD5209">
        <w:rPr>
          <w:color w:val="000000"/>
        </w:rPr>
        <w:t xml:space="preserve">g including competency assessment occurs on an annual basis for staff performing emergency on-call duty.  </w:t>
      </w:r>
    </w:p>
    <w:p w:rsidR="00805674" w:rsidRPr="00CD5209" w:rsidRDefault="00805674" w:rsidP="00805674">
      <w:pPr>
        <w:ind w:left="1146"/>
        <w:jc w:val="both"/>
        <w:rPr>
          <w:color w:val="000000"/>
        </w:rPr>
      </w:pPr>
    </w:p>
    <w:p w:rsidR="00805674" w:rsidRPr="00CD5209" w:rsidRDefault="00805674" w:rsidP="00805674">
      <w:pPr>
        <w:ind w:left="1428"/>
        <w:jc w:val="both"/>
        <w:rPr>
          <w:color w:val="000000"/>
        </w:rPr>
      </w:pPr>
      <w:r w:rsidRPr="00CD5209">
        <w:rPr>
          <w:color w:val="000000"/>
        </w:rPr>
        <w:t>In addition, retraining is carried out when a member of staff returns from a leave of absence of greater than one year.</w:t>
      </w:r>
    </w:p>
    <w:p w:rsidR="00C41570" w:rsidRPr="00CD5209" w:rsidRDefault="00C41570" w:rsidP="00C41570">
      <w:pPr>
        <w:autoSpaceDE w:val="0"/>
        <w:autoSpaceDN w:val="0"/>
        <w:adjustRightInd w:val="0"/>
        <w:ind w:left="1418" w:hanging="992"/>
        <w:rPr>
          <w:color w:val="000000"/>
        </w:rPr>
      </w:pPr>
    </w:p>
    <w:p w:rsidR="002A7922" w:rsidRPr="00CD5209" w:rsidRDefault="00C41570" w:rsidP="00C41570">
      <w:pPr>
        <w:autoSpaceDE w:val="0"/>
        <w:autoSpaceDN w:val="0"/>
        <w:adjustRightInd w:val="0"/>
        <w:ind w:left="1418"/>
        <w:rPr>
          <w:color w:val="000000"/>
        </w:rPr>
      </w:pPr>
      <w:r w:rsidRPr="00CD5209">
        <w:rPr>
          <w:color w:val="000000"/>
        </w:rPr>
        <w:t xml:space="preserve"> </w:t>
      </w:r>
      <w:r w:rsidR="002937C9" w:rsidRPr="00CD5209">
        <w:rPr>
          <w:color w:val="000000"/>
        </w:rPr>
        <w:t xml:space="preserve">There is a plan in place for Internal &amp; External Training and for On-going Competency Assessment of Laboratory Personnel. This is implemented through </w:t>
      </w:r>
    </w:p>
    <w:p w:rsidR="00845AF6" w:rsidRPr="00CD5209" w:rsidRDefault="002937C9" w:rsidP="00C41570">
      <w:pPr>
        <w:autoSpaceDE w:val="0"/>
        <w:autoSpaceDN w:val="0"/>
        <w:adjustRightInd w:val="0"/>
        <w:ind w:left="1418"/>
        <w:rPr>
          <w:color w:val="000000"/>
        </w:rPr>
      </w:pPr>
      <w:r w:rsidRPr="00CD5209">
        <w:rPr>
          <w:i/>
          <w:color w:val="000000"/>
        </w:rPr>
        <w:t>MP-GEN-00</w:t>
      </w:r>
      <w:r w:rsidR="00E17C9B" w:rsidRPr="00CD5209">
        <w:rPr>
          <w:i/>
          <w:color w:val="000000"/>
        </w:rPr>
        <w:t>17</w:t>
      </w:r>
      <w:r w:rsidRPr="00CD5209">
        <w:rPr>
          <w:i/>
          <w:color w:val="000000"/>
        </w:rPr>
        <w:t xml:space="preserve"> </w:t>
      </w:r>
      <w:r w:rsidR="00E17C9B" w:rsidRPr="00CD5209">
        <w:rPr>
          <w:i/>
          <w:color w:val="000000"/>
        </w:rPr>
        <w:t xml:space="preserve">Pathology </w:t>
      </w:r>
      <w:r w:rsidRPr="00CD5209">
        <w:rPr>
          <w:i/>
          <w:color w:val="000000"/>
        </w:rPr>
        <w:t>Training P</w:t>
      </w:r>
      <w:r w:rsidR="00E17C9B" w:rsidRPr="00CD5209">
        <w:rPr>
          <w:i/>
          <w:color w:val="000000"/>
        </w:rPr>
        <w:t xml:space="preserve">olicy </w:t>
      </w:r>
      <w:r w:rsidR="00E17C9B" w:rsidRPr="00CD5209">
        <w:rPr>
          <w:color w:val="000000"/>
        </w:rPr>
        <w:t>and</w:t>
      </w:r>
      <w:r w:rsidR="00AD43A4" w:rsidRPr="00CD5209">
        <w:rPr>
          <w:i/>
          <w:color w:val="000000"/>
        </w:rPr>
        <w:t xml:space="preserve"> MP-GEN-0005 Management of Personnel</w:t>
      </w:r>
      <w:r w:rsidRPr="00CD5209">
        <w:rPr>
          <w:i/>
          <w:color w:val="000000"/>
        </w:rPr>
        <w:t xml:space="preserve">.  </w:t>
      </w:r>
      <w:r w:rsidRPr="00CD5209">
        <w:rPr>
          <w:color w:val="000000"/>
        </w:rPr>
        <w:t>All training is documented and records retained in individual training folders for each</w:t>
      </w:r>
      <w:r w:rsidR="0093526E" w:rsidRPr="00CD5209">
        <w:rPr>
          <w:color w:val="000000"/>
        </w:rPr>
        <w:t xml:space="preserve"> l</w:t>
      </w:r>
      <w:r w:rsidRPr="00CD5209">
        <w:rPr>
          <w:color w:val="000000"/>
        </w:rPr>
        <w:t>aboratory staff member.</w:t>
      </w:r>
    </w:p>
    <w:p w:rsidR="002A7922" w:rsidRPr="00CD5209" w:rsidRDefault="002A7922" w:rsidP="00C41570">
      <w:pPr>
        <w:autoSpaceDE w:val="0"/>
        <w:autoSpaceDN w:val="0"/>
        <w:adjustRightInd w:val="0"/>
        <w:ind w:left="1418"/>
        <w:rPr>
          <w:color w:val="000000"/>
        </w:rPr>
      </w:pPr>
    </w:p>
    <w:p w:rsidR="00845AF6" w:rsidRPr="00CD5209" w:rsidRDefault="00D13BA6" w:rsidP="00C41570">
      <w:pPr>
        <w:autoSpaceDE w:val="0"/>
        <w:autoSpaceDN w:val="0"/>
        <w:adjustRightInd w:val="0"/>
        <w:ind w:left="1418"/>
        <w:rPr>
          <w:color w:val="000000"/>
        </w:rPr>
      </w:pPr>
      <w:r w:rsidRPr="00CD5209">
        <w:rPr>
          <w:color w:val="000000"/>
        </w:rPr>
        <w:t>Co</w:t>
      </w:r>
      <w:r w:rsidR="00845AF6" w:rsidRPr="00CD5209">
        <w:rPr>
          <w:color w:val="000000"/>
        </w:rPr>
        <w:t>mpetency of laboratory staff is assessed using a combination of approaches under the same conditions as the general working environment as follows:</w:t>
      </w:r>
    </w:p>
    <w:p w:rsidR="002A7922" w:rsidRPr="00CD5209" w:rsidRDefault="002A7922" w:rsidP="00C41570">
      <w:pPr>
        <w:autoSpaceDE w:val="0"/>
        <w:autoSpaceDN w:val="0"/>
        <w:adjustRightInd w:val="0"/>
        <w:ind w:left="1418"/>
        <w:rPr>
          <w:color w:val="000000"/>
        </w:rPr>
      </w:pPr>
    </w:p>
    <w:p w:rsidR="00845AF6" w:rsidRPr="00CD5209" w:rsidRDefault="00845AF6" w:rsidP="00ED6387">
      <w:pPr>
        <w:numPr>
          <w:ilvl w:val="0"/>
          <w:numId w:val="59"/>
        </w:numPr>
        <w:autoSpaceDE w:val="0"/>
        <w:autoSpaceDN w:val="0"/>
        <w:adjustRightInd w:val="0"/>
        <w:rPr>
          <w:color w:val="000000"/>
        </w:rPr>
      </w:pPr>
      <w:r w:rsidRPr="00CD5209">
        <w:rPr>
          <w:color w:val="000000"/>
        </w:rPr>
        <w:t>Direct observation of routine work processes and procedures, including all applicable safety practices</w:t>
      </w:r>
    </w:p>
    <w:p w:rsidR="00845AF6" w:rsidRPr="00CD5209" w:rsidRDefault="00845AF6" w:rsidP="00ED6387">
      <w:pPr>
        <w:numPr>
          <w:ilvl w:val="0"/>
          <w:numId w:val="59"/>
        </w:numPr>
        <w:autoSpaceDE w:val="0"/>
        <w:autoSpaceDN w:val="0"/>
        <w:adjustRightInd w:val="0"/>
        <w:rPr>
          <w:color w:val="000000"/>
        </w:rPr>
      </w:pPr>
      <w:r w:rsidRPr="00CD5209">
        <w:rPr>
          <w:color w:val="000000"/>
        </w:rPr>
        <w:t>Direct observation of equipment maintenance and function checks</w:t>
      </w:r>
    </w:p>
    <w:p w:rsidR="00845AF6" w:rsidRPr="00CD5209" w:rsidRDefault="00845AF6" w:rsidP="00ED6387">
      <w:pPr>
        <w:numPr>
          <w:ilvl w:val="0"/>
          <w:numId w:val="59"/>
        </w:numPr>
        <w:autoSpaceDE w:val="0"/>
        <w:autoSpaceDN w:val="0"/>
        <w:adjustRightInd w:val="0"/>
        <w:rPr>
          <w:color w:val="000000"/>
        </w:rPr>
      </w:pPr>
      <w:r w:rsidRPr="00CD5209">
        <w:rPr>
          <w:color w:val="000000"/>
        </w:rPr>
        <w:t>Monitoring the recording and reporting of examination results</w:t>
      </w:r>
    </w:p>
    <w:p w:rsidR="00845AF6" w:rsidRPr="00CD5209" w:rsidRDefault="00845AF6" w:rsidP="00ED6387">
      <w:pPr>
        <w:numPr>
          <w:ilvl w:val="0"/>
          <w:numId w:val="59"/>
        </w:numPr>
        <w:autoSpaceDE w:val="0"/>
        <w:autoSpaceDN w:val="0"/>
        <w:adjustRightInd w:val="0"/>
        <w:rPr>
          <w:color w:val="000000"/>
        </w:rPr>
      </w:pPr>
      <w:r w:rsidRPr="00CD5209">
        <w:rPr>
          <w:color w:val="000000"/>
        </w:rPr>
        <w:t>Review of Work Records</w:t>
      </w:r>
    </w:p>
    <w:p w:rsidR="00845AF6" w:rsidRPr="00CD5209" w:rsidRDefault="00845AF6" w:rsidP="00ED6387">
      <w:pPr>
        <w:numPr>
          <w:ilvl w:val="0"/>
          <w:numId w:val="59"/>
        </w:numPr>
        <w:autoSpaceDE w:val="0"/>
        <w:autoSpaceDN w:val="0"/>
        <w:adjustRightInd w:val="0"/>
        <w:rPr>
          <w:color w:val="000000"/>
        </w:rPr>
      </w:pPr>
      <w:r w:rsidRPr="00CD5209">
        <w:rPr>
          <w:color w:val="000000"/>
        </w:rPr>
        <w:t>Assessment of Problem Solving Skills</w:t>
      </w:r>
    </w:p>
    <w:p w:rsidR="0022774B" w:rsidRPr="00CD5209" w:rsidRDefault="00845AF6" w:rsidP="00ED6387">
      <w:pPr>
        <w:numPr>
          <w:ilvl w:val="0"/>
          <w:numId w:val="59"/>
        </w:numPr>
        <w:autoSpaceDE w:val="0"/>
        <w:autoSpaceDN w:val="0"/>
        <w:adjustRightInd w:val="0"/>
        <w:rPr>
          <w:color w:val="000000"/>
        </w:rPr>
      </w:pPr>
      <w:r w:rsidRPr="00CD5209">
        <w:rPr>
          <w:color w:val="000000"/>
        </w:rPr>
        <w:t xml:space="preserve">Examination of specifically provided samples, </w:t>
      </w:r>
      <w:r w:rsidR="0022774B" w:rsidRPr="00CD5209">
        <w:rPr>
          <w:color w:val="000000"/>
        </w:rPr>
        <w:t>such as previously examined samples, inter</w:t>
      </w:r>
      <w:r w:rsidR="00AD673A" w:rsidRPr="00CD5209">
        <w:rPr>
          <w:color w:val="000000"/>
        </w:rPr>
        <w:t xml:space="preserve"> </w:t>
      </w:r>
      <w:r w:rsidR="0022774B" w:rsidRPr="00CD5209">
        <w:rPr>
          <w:color w:val="000000"/>
        </w:rPr>
        <w:t>laboratory comparison materials or split samples</w:t>
      </w:r>
    </w:p>
    <w:p w:rsidR="00765E9C" w:rsidRPr="00CD5209" w:rsidRDefault="00765E9C" w:rsidP="00C41570">
      <w:pPr>
        <w:autoSpaceDE w:val="0"/>
        <w:autoSpaceDN w:val="0"/>
        <w:adjustRightInd w:val="0"/>
        <w:ind w:left="1418"/>
        <w:rPr>
          <w:color w:val="000000"/>
        </w:rPr>
      </w:pPr>
    </w:p>
    <w:p w:rsidR="00E72D8F" w:rsidRPr="00CD5209" w:rsidRDefault="00E342FD" w:rsidP="00316F50">
      <w:pPr>
        <w:autoSpaceDE w:val="0"/>
        <w:autoSpaceDN w:val="0"/>
        <w:adjustRightInd w:val="0"/>
        <w:ind w:left="1418" w:hanging="709"/>
        <w:jc w:val="both"/>
        <w:rPr>
          <w:b/>
          <w:color w:val="000000"/>
        </w:rPr>
      </w:pPr>
      <w:r w:rsidRPr="00CD5209">
        <w:rPr>
          <w:b/>
          <w:color w:val="000000"/>
        </w:rPr>
        <w:t>5.1.7</w:t>
      </w:r>
      <w:r w:rsidRPr="00CD5209">
        <w:rPr>
          <w:b/>
          <w:color w:val="000000"/>
        </w:rPr>
        <w:tab/>
        <w:t>Reviews of Staff P</w:t>
      </w:r>
      <w:r w:rsidR="00E72D8F" w:rsidRPr="00CD5209">
        <w:rPr>
          <w:b/>
          <w:color w:val="000000"/>
        </w:rPr>
        <w:t>erformance</w:t>
      </w:r>
    </w:p>
    <w:p w:rsidR="00E72D8F" w:rsidRPr="00CD5209" w:rsidRDefault="00E72D8F" w:rsidP="00E72D8F">
      <w:pPr>
        <w:autoSpaceDE w:val="0"/>
        <w:autoSpaceDN w:val="0"/>
        <w:adjustRightInd w:val="0"/>
        <w:ind w:left="1418" w:hanging="992"/>
        <w:jc w:val="both"/>
        <w:rPr>
          <w:b/>
          <w:color w:val="000000"/>
        </w:rPr>
      </w:pPr>
    </w:p>
    <w:p w:rsidR="00E72D8F" w:rsidRPr="00CD5209" w:rsidRDefault="00E72D8F" w:rsidP="00E72D8F">
      <w:pPr>
        <w:autoSpaceDE w:val="0"/>
        <w:autoSpaceDN w:val="0"/>
        <w:adjustRightInd w:val="0"/>
        <w:ind w:left="1418"/>
        <w:jc w:val="both"/>
        <w:rPr>
          <w:i/>
          <w:color w:val="000000"/>
        </w:rPr>
      </w:pPr>
      <w:r w:rsidRPr="00CD5209">
        <w:rPr>
          <w:color w:val="000000"/>
        </w:rPr>
        <w:t xml:space="preserve">In addition to the assessment of technical competence, the laboratory ensures that reviews of staff performance consider the needs of the laboratory and </w:t>
      </w:r>
      <w:r w:rsidR="001C152F" w:rsidRPr="00CD5209">
        <w:rPr>
          <w:color w:val="000000"/>
        </w:rPr>
        <w:t xml:space="preserve">of </w:t>
      </w:r>
      <w:r w:rsidRPr="00CD5209">
        <w:rPr>
          <w:color w:val="000000"/>
        </w:rPr>
        <w:t xml:space="preserve">the individual in order to maintain or </w:t>
      </w:r>
      <w:r w:rsidR="001C152F" w:rsidRPr="00CD5209">
        <w:rPr>
          <w:color w:val="000000"/>
        </w:rPr>
        <w:t>improve the quality of service given to the users and encourage productive working relationships.</w:t>
      </w:r>
      <w:r w:rsidR="00FD4ABB" w:rsidRPr="00CD5209">
        <w:rPr>
          <w:color w:val="000000"/>
        </w:rPr>
        <w:t xml:space="preserve">  Ref. </w:t>
      </w:r>
      <w:r w:rsidR="00FD4ABB" w:rsidRPr="00CD5209">
        <w:rPr>
          <w:i/>
          <w:color w:val="000000"/>
        </w:rPr>
        <w:t>MP-GEN-000</w:t>
      </w:r>
      <w:r w:rsidR="00E342FD" w:rsidRPr="00CD5209">
        <w:rPr>
          <w:i/>
          <w:color w:val="000000"/>
        </w:rPr>
        <w:t>6 Management of Annual Joint Review</w:t>
      </w:r>
      <w:r w:rsidR="00FD4ABB" w:rsidRPr="00CD5209">
        <w:rPr>
          <w:i/>
          <w:color w:val="000000"/>
        </w:rPr>
        <w:t>.</w:t>
      </w:r>
    </w:p>
    <w:p w:rsidR="001C152F" w:rsidRPr="00CD5209" w:rsidRDefault="001C152F" w:rsidP="00E72D8F">
      <w:pPr>
        <w:autoSpaceDE w:val="0"/>
        <w:autoSpaceDN w:val="0"/>
        <w:adjustRightInd w:val="0"/>
        <w:ind w:left="1418"/>
        <w:jc w:val="both"/>
        <w:rPr>
          <w:color w:val="000000"/>
        </w:rPr>
      </w:pPr>
    </w:p>
    <w:p w:rsidR="001C152F" w:rsidRPr="00CD5209" w:rsidRDefault="00732C25" w:rsidP="005C4253">
      <w:pPr>
        <w:autoSpaceDE w:val="0"/>
        <w:autoSpaceDN w:val="0"/>
        <w:adjustRightInd w:val="0"/>
        <w:ind w:left="1418"/>
        <w:jc w:val="both"/>
        <w:rPr>
          <w:color w:val="000000"/>
        </w:rPr>
      </w:pPr>
      <w:r w:rsidRPr="00CD5209">
        <w:rPr>
          <w:color w:val="000000"/>
        </w:rPr>
        <w:t>Staff performing reviews receives</w:t>
      </w:r>
      <w:r w:rsidR="001C152F" w:rsidRPr="00CD5209">
        <w:rPr>
          <w:color w:val="000000"/>
        </w:rPr>
        <w:t xml:space="preserve"> appropriate training.</w:t>
      </w:r>
    </w:p>
    <w:p w:rsidR="005C4253" w:rsidRPr="00CD5209" w:rsidRDefault="005C4253" w:rsidP="005C4253">
      <w:pPr>
        <w:autoSpaceDE w:val="0"/>
        <w:autoSpaceDN w:val="0"/>
        <w:adjustRightInd w:val="0"/>
        <w:ind w:left="1418"/>
        <w:jc w:val="both"/>
        <w:rPr>
          <w:color w:val="000000"/>
        </w:rPr>
      </w:pPr>
    </w:p>
    <w:p w:rsidR="00D13BA6" w:rsidRPr="00CD5209" w:rsidRDefault="001C152F" w:rsidP="00316F50">
      <w:pPr>
        <w:autoSpaceDE w:val="0"/>
        <w:autoSpaceDN w:val="0"/>
        <w:adjustRightInd w:val="0"/>
        <w:ind w:left="1418" w:hanging="709"/>
        <w:jc w:val="both"/>
        <w:rPr>
          <w:b/>
          <w:color w:val="000000"/>
        </w:rPr>
      </w:pPr>
      <w:r w:rsidRPr="00CD5209">
        <w:rPr>
          <w:b/>
          <w:color w:val="000000"/>
        </w:rPr>
        <w:t>5.1.8</w:t>
      </w:r>
      <w:r w:rsidRPr="00CD5209">
        <w:rPr>
          <w:b/>
          <w:color w:val="000000"/>
        </w:rPr>
        <w:tab/>
      </w:r>
      <w:r w:rsidR="00D13BA6" w:rsidRPr="00CD5209">
        <w:rPr>
          <w:b/>
          <w:color w:val="000000"/>
        </w:rPr>
        <w:t>Continuing Education and Professional Development</w:t>
      </w:r>
    </w:p>
    <w:p w:rsidR="00D13BA6" w:rsidRPr="00CD5209" w:rsidRDefault="00D13BA6" w:rsidP="001C152F">
      <w:pPr>
        <w:autoSpaceDE w:val="0"/>
        <w:autoSpaceDN w:val="0"/>
        <w:adjustRightInd w:val="0"/>
        <w:ind w:left="1418" w:hanging="992"/>
        <w:jc w:val="both"/>
        <w:rPr>
          <w:b/>
          <w:color w:val="000000"/>
        </w:rPr>
      </w:pPr>
    </w:p>
    <w:p w:rsidR="001C152F" w:rsidRPr="00CD5209" w:rsidRDefault="001C152F" w:rsidP="00E342FD">
      <w:pPr>
        <w:autoSpaceDE w:val="0"/>
        <w:autoSpaceDN w:val="0"/>
        <w:adjustRightInd w:val="0"/>
        <w:ind w:left="1418"/>
        <w:jc w:val="both"/>
        <w:rPr>
          <w:color w:val="000000"/>
        </w:rPr>
      </w:pPr>
      <w:r w:rsidRPr="00CD5209">
        <w:rPr>
          <w:color w:val="000000"/>
        </w:rPr>
        <w:t xml:space="preserve">A continuing education </w:t>
      </w:r>
      <w:r w:rsidR="00E406EE" w:rsidRPr="00CD5209">
        <w:rPr>
          <w:color w:val="000000"/>
        </w:rPr>
        <w:t>programme is available to personnel who participate in manage</w:t>
      </w:r>
      <w:r w:rsidR="00FD4ABB" w:rsidRPr="00CD5209">
        <w:rPr>
          <w:color w:val="000000"/>
        </w:rPr>
        <w:t>rial and technical processes.</w:t>
      </w:r>
      <w:r w:rsidR="00C644F1" w:rsidRPr="00CD5209">
        <w:rPr>
          <w:color w:val="000000"/>
        </w:rPr>
        <w:t xml:space="preserve">  </w:t>
      </w:r>
      <w:r w:rsidR="006468BB" w:rsidRPr="00CD5209">
        <w:rPr>
          <w:color w:val="000000"/>
        </w:rPr>
        <w:t>This is in accordance with</w:t>
      </w:r>
      <w:r w:rsidR="00C644F1" w:rsidRPr="00CD5209">
        <w:rPr>
          <w:color w:val="000000"/>
        </w:rPr>
        <w:t xml:space="preserve"> </w:t>
      </w:r>
      <w:r w:rsidR="00C644F1" w:rsidRPr="00CD5209">
        <w:rPr>
          <w:i/>
          <w:color w:val="000000"/>
        </w:rPr>
        <w:t>MP-GEN-00</w:t>
      </w:r>
      <w:r w:rsidR="005925D1" w:rsidRPr="00CD5209">
        <w:rPr>
          <w:i/>
          <w:color w:val="000000"/>
        </w:rPr>
        <w:t>24</w:t>
      </w:r>
      <w:r w:rsidR="00C644F1" w:rsidRPr="00CD5209">
        <w:rPr>
          <w:i/>
          <w:color w:val="000000"/>
        </w:rPr>
        <w:t xml:space="preserve"> Continuing Education and Professional Development</w:t>
      </w:r>
      <w:r w:rsidR="00C644F1" w:rsidRPr="00CD5209">
        <w:rPr>
          <w:color w:val="000000"/>
        </w:rPr>
        <w:t>.</w:t>
      </w:r>
      <w:r w:rsidR="00765E9C" w:rsidRPr="00CD5209">
        <w:rPr>
          <w:color w:val="000000"/>
        </w:rPr>
        <w:t xml:space="preserve"> </w:t>
      </w:r>
      <w:r w:rsidR="00FD4ABB" w:rsidRPr="00CD5209">
        <w:rPr>
          <w:color w:val="000000"/>
        </w:rPr>
        <w:t>All p</w:t>
      </w:r>
      <w:r w:rsidR="00E406EE" w:rsidRPr="00CD5209">
        <w:rPr>
          <w:color w:val="000000"/>
        </w:rPr>
        <w:t>ersonnel take part in continuing education.  The effectiveness of the contin</w:t>
      </w:r>
      <w:r w:rsidR="00765E9C" w:rsidRPr="00CD5209">
        <w:rPr>
          <w:color w:val="000000"/>
        </w:rPr>
        <w:t>u</w:t>
      </w:r>
      <w:r w:rsidR="00E406EE" w:rsidRPr="00CD5209">
        <w:rPr>
          <w:color w:val="000000"/>
        </w:rPr>
        <w:t>ing education programme is periodically reviewed.</w:t>
      </w:r>
    </w:p>
    <w:p w:rsidR="00E406EE" w:rsidRPr="00CD5209" w:rsidRDefault="00E406EE" w:rsidP="001C152F">
      <w:pPr>
        <w:autoSpaceDE w:val="0"/>
        <w:autoSpaceDN w:val="0"/>
        <w:adjustRightInd w:val="0"/>
        <w:ind w:left="1418" w:hanging="992"/>
        <w:jc w:val="both"/>
        <w:rPr>
          <w:color w:val="000000"/>
        </w:rPr>
      </w:pPr>
    </w:p>
    <w:p w:rsidR="00E406EE" w:rsidRPr="00CD5209" w:rsidRDefault="00E406EE" w:rsidP="00E406EE">
      <w:pPr>
        <w:autoSpaceDE w:val="0"/>
        <w:autoSpaceDN w:val="0"/>
        <w:adjustRightInd w:val="0"/>
        <w:ind w:left="1418"/>
        <w:jc w:val="both"/>
        <w:rPr>
          <w:color w:val="000000"/>
        </w:rPr>
      </w:pPr>
      <w:r w:rsidRPr="00CD5209">
        <w:rPr>
          <w:color w:val="000000"/>
        </w:rPr>
        <w:t>Personnel take part in regular professional development or other professional liaison activities.</w:t>
      </w:r>
    </w:p>
    <w:p w:rsidR="005C4253" w:rsidRPr="00CD5209" w:rsidRDefault="005C4253" w:rsidP="00E406EE">
      <w:pPr>
        <w:autoSpaceDE w:val="0"/>
        <w:autoSpaceDN w:val="0"/>
        <w:adjustRightInd w:val="0"/>
        <w:ind w:left="1418"/>
        <w:jc w:val="both"/>
        <w:rPr>
          <w:color w:val="000000"/>
        </w:rPr>
      </w:pPr>
    </w:p>
    <w:p w:rsidR="00E406EE" w:rsidRPr="00CD5209" w:rsidRDefault="00E406EE" w:rsidP="00ED6387">
      <w:pPr>
        <w:numPr>
          <w:ilvl w:val="2"/>
          <w:numId w:val="82"/>
        </w:numPr>
        <w:autoSpaceDE w:val="0"/>
        <w:autoSpaceDN w:val="0"/>
        <w:adjustRightInd w:val="0"/>
        <w:ind w:hanging="712"/>
        <w:rPr>
          <w:b/>
          <w:color w:val="000000"/>
        </w:rPr>
      </w:pPr>
      <w:r w:rsidRPr="00CD5209">
        <w:rPr>
          <w:b/>
          <w:color w:val="000000"/>
        </w:rPr>
        <w:t>Personnel Records</w:t>
      </w:r>
    </w:p>
    <w:p w:rsidR="0093526E" w:rsidRPr="00CD5209" w:rsidRDefault="0093526E" w:rsidP="0093526E">
      <w:pPr>
        <w:autoSpaceDE w:val="0"/>
        <w:autoSpaceDN w:val="0"/>
        <w:adjustRightInd w:val="0"/>
        <w:ind w:left="566"/>
        <w:rPr>
          <w:b/>
          <w:color w:val="000000"/>
        </w:rPr>
      </w:pPr>
    </w:p>
    <w:p w:rsidR="000B2A99" w:rsidRPr="00CD5209" w:rsidRDefault="00E406EE" w:rsidP="00E406EE">
      <w:pPr>
        <w:autoSpaceDE w:val="0"/>
        <w:autoSpaceDN w:val="0"/>
        <w:adjustRightInd w:val="0"/>
        <w:ind w:left="1418" w:hanging="992"/>
        <w:rPr>
          <w:color w:val="000000"/>
        </w:rPr>
      </w:pPr>
      <w:r w:rsidRPr="00CD5209">
        <w:rPr>
          <w:color w:val="000000"/>
        </w:rPr>
        <w:tab/>
        <w:t>Records of the relevant educational and professional qualifications, training and experience and assessments of competence of all personnel are maintained.  These records are readily available and include</w:t>
      </w:r>
      <w:r w:rsidR="000B2A99" w:rsidRPr="00CD5209">
        <w:rPr>
          <w:color w:val="000000"/>
        </w:rPr>
        <w:t xml:space="preserve"> the following:</w:t>
      </w:r>
    </w:p>
    <w:p w:rsidR="002A7922" w:rsidRPr="00CD5209" w:rsidRDefault="002A7922" w:rsidP="00E406EE">
      <w:pPr>
        <w:autoSpaceDE w:val="0"/>
        <w:autoSpaceDN w:val="0"/>
        <w:adjustRightInd w:val="0"/>
        <w:ind w:left="1418" w:hanging="992"/>
        <w:rPr>
          <w:color w:val="000000"/>
        </w:rPr>
      </w:pPr>
    </w:p>
    <w:p w:rsidR="000B2A99" w:rsidRPr="00CD5209" w:rsidRDefault="000B2A99" w:rsidP="00ED6387">
      <w:pPr>
        <w:numPr>
          <w:ilvl w:val="0"/>
          <w:numId w:val="57"/>
        </w:numPr>
        <w:autoSpaceDE w:val="0"/>
        <w:autoSpaceDN w:val="0"/>
        <w:adjustRightInd w:val="0"/>
        <w:ind w:left="1985" w:hanging="284"/>
        <w:rPr>
          <w:color w:val="000000"/>
        </w:rPr>
      </w:pPr>
      <w:r w:rsidRPr="00CD5209">
        <w:rPr>
          <w:color w:val="000000"/>
        </w:rPr>
        <w:t xml:space="preserve">Educational and Professional Qualifications </w:t>
      </w:r>
    </w:p>
    <w:p w:rsidR="00E67445" w:rsidRPr="00CD5209" w:rsidRDefault="00E67445" w:rsidP="005C4253">
      <w:pPr>
        <w:autoSpaceDE w:val="0"/>
        <w:autoSpaceDN w:val="0"/>
        <w:adjustRightInd w:val="0"/>
        <w:ind w:left="1985"/>
        <w:rPr>
          <w:color w:val="000000"/>
        </w:rPr>
      </w:pPr>
      <w:r w:rsidRPr="00CD5209">
        <w:rPr>
          <w:color w:val="000000"/>
        </w:rPr>
        <w:t>A copy of the qualifications is held in the ind</w:t>
      </w:r>
      <w:r w:rsidR="00255560" w:rsidRPr="00CD5209">
        <w:rPr>
          <w:color w:val="000000"/>
        </w:rPr>
        <w:t>ividual staff Training folders</w:t>
      </w:r>
    </w:p>
    <w:p w:rsidR="000B2A99" w:rsidRPr="00CD5209" w:rsidRDefault="000B2A99" w:rsidP="00ED6387">
      <w:pPr>
        <w:numPr>
          <w:ilvl w:val="0"/>
          <w:numId w:val="57"/>
        </w:numPr>
        <w:autoSpaceDE w:val="0"/>
        <w:autoSpaceDN w:val="0"/>
        <w:adjustRightInd w:val="0"/>
        <w:ind w:left="1985" w:hanging="284"/>
        <w:rPr>
          <w:color w:val="000000"/>
        </w:rPr>
      </w:pPr>
      <w:r w:rsidRPr="00CD5209">
        <w:rPr>
          <w:color w:val="000000"/>
        </w:rPr>
        <w:t>Certificate or License when applicable</w:t>
      </w:r>
    </w:p>
    <w:p w:rsidR="00E2748E" w:rsidRPr="00CD5209" w:rsidRDefault="000B2A99" w:rsidP="00ED6387">
      <w:pPr>
        <w:numPr>
          <w:ilvl w:val="0"/>
          <w:numId w:val="57"/>
        </w:numPr>
        <w:autoSpaceDE w:val="0"/>
        <w:autoSpaceDN w:val="0"/>
        <w:adjustRightInd w:val="0"/>
        <w:ind w:left="1985" w:hanging="284"/>
        <w:rPr>
          <w:color w:val="000000"/>
        </w:rPr>
      </w:pPr>
      <w:r w:rsidRPr="00CD5209">
        <w:rPr>
          <w:color w:val="000000"/>
        </w:rPr>
        <w:t>Previous Work Experience</w:t>
      </w:r>
    </w:p>
    <w:p w:rsidR="000B2A99" w:rsidRPr="00CD5209" w:rsidRDefault="00E2748E" w:rsidP="005C4253">
      <w:pPr>
        <w:autoSpaceDE w:val="0"/>
        <w:autoSpaceDN w:val="0"/>
        <w:adjustRightInd w:val="0"/>
        <w:ind w:left="1985"/>
        <w:rPr>
          <w:color w:val="000000"/>
        </w:rPr>
      </w:pPr>
      <w:r w:rsidRPr="00CD5209">
        <w:rPr>
          <w:color w:val="000000"/>
        </w:rPr>
        <w:t xml:space="preserve"> The Human Resources Department maintains references from previous employment. This is implemented through the </w:t>
      </w:r>
      <w:r w:rsidRPr="00CD5209">
        <w:rPr>
          <w:i/>
          <w:color w:val="000000"/>
        </w:rPr>
        <w:t>Public Service Management (Recruitments and Appointments) Act 2004.</w:t>
      </w:r>
    </w:p>
    <w:p w:rsidR="000B2A99" w:rsidRPr="00CD5209" w:rsidRDefault="000B2A99" w:rsidP="00ED6387">
      <w:pPr>
        <w:numPr>
          <w:ilvl w:val="0"/>
          <w:numId w:val="57"/>
        </w:numPr>
        <w:autoSpaceDE w:val="0"/>
        <w:autoSpaceDN w:val="0"/>
        <w:adjustRightInd w:val="0"/>
        <w:ind w:left="1985" w:hanging="284"/>
        <w:rPr>
          <w:color w:val="000000"/>
        </w:rPr>
      </w:pPr>
      <w:r w:rsidRPr="00CD5209">
        <w:rPr>
          <w:color w:val="000000"/>
        </w:rPr>
        <w:t>Job Descriptions</w:t>
      </w:r>
    </w:p>
    <w:p w:rsidR="00E67445" w:rsidRPr="00CD5209" w:rsidRDefault="00E67445" w:rsidP="005C4253">
      <w:pPr>
        <w:autoSpaceDE w:val="0"/>
        <w:autoSpaceDN w:val="0"/>
        <w:adjustRightInd w:val="0"/>
        <w:ind w:left="1418" w:firstLine="567"/>
        <w:rPr>
          <w:color w:val="000000"/>
        </w:rPr>
      </w:pPr>
      <w:r w:rsidRPr="00CD5209">
        <w:rPr>
          <w:color w:val="000000"/>
        </w:rPr>
        <w:t>Job descriptions are held in individual Training Folders</w:t>
      </w:r>
    </w:p>
    <w:p w:rsidR="000B2A99" w:rsidRPr="00CD5209" w:rsidRDefault="000B2A99" w:rsidP="00ED6387">
      <w:pPr>
        <w:numPr>
          <w:ilvl w:val="0"/>
          <w:numId w:val="57"/>
        </w:numPr>
        <w:autoSpaceDE w:val="0"/>
        <w:autoSpaceDN w:val="0"/>
        <w:adjustRightInd w:val="0"/>
        <w:ind w:left="1985" w:hanging="284"/>
        <w:rPr>
          <w:color w:val="000000"/>
        </w:rPr>
      </w:pPr>
      <w:r w:rsidRPr="00CD5209">
        <w:rPr>
          <w:color w:val="000000"/>
        </w:rPr>
        <w:t>Introduction of New Staff to the Laboratory Environment</w:t>
      </w:r>
    </w:p>
    <w:p w:rsidR="000B2A99" w:rsidRPr="00CD5209" w:rsidRDefault="000B2A99" w:rsidP="00ED6387">
      <w:pPr>
        <w:numPr>
          <w:ilvl w:val="0"/>
          <w:numId w:val="57"/>
        </w:numPr>
        <w:autoSpaceDE w:val="0"/>
        <w:autoSpaceDN w:val="0"/>
        <w:adjustRightInd w:val="0"/>
        <w:ind w:left="1985" w:hanging="284"/>
        <w:rPr>
          <w:color w:val="000000"/>
        </w:rPr>
      </w:pPr>
      <w:r w:rsidRPr="00CD5209">
        <w:rPr>
          <w:color w:val="000000"/>
        </w:rPr>
        <w:t>Training in Current Job Tasks</w:t>
      </w:r>
    </w:p>
    <w:p w:rsidR="00E2748E" w:rsidRPr="00CD5209" w:rsidRDefault="00E2748E" w:rsidP="005C4253">
      <w:pPr>
        <w:autoSpaceDE w:val="0"/>
        <w:autoSpaceDN w:val="0"/>
        <w:adjustRightInd w:val="0"/>
        <w:ind w:left="1418" w:firstLine="567"/>
        <w:rPr>
          <w:color w:val="000000"/>
        </w:rPr>
      </w:pPr>
      <w:r w:rsidRPr="00CD5209">
        <w:rPr>
          <w:color w:val="000000"/>
        </w:rPr>
        <w:t>Records of staff training are filed in individual Training folders</w:t>
      </w:r>
    </w:p>
    <w:p w:rsidR="000B2A99" w:rsidRPr="00CD5209" w:rsidRDefault="000B2A99" w:rsidP="00ED6387">
      <w:pPr>
        <w:numPr>
          <w:ilvl w:val="0"/>
          <w:numId w:val="57"/>
        </w:numPr>
        <w:autoSpaceDE w:val="0"/>
        <w:autoSpaceDN w:val="0"/>
        <w:adjustRightInd w:val="0"/>
        <w:ind w:left="1985" w:hanging="284"/>
        <w:rPr>
          <w:color w:val="000000"/>
        </w:rPr>
      </w:pPr>
      <w:r w:rsidRPr="00CD5209">
        <w:rPr>
          <w:color w:val="000000"/>
        </w:rPr>
        <w:t>Competency Assessments</w:t>
      </w:r>
      <w:r w:rsidR="002A7922" w:rsidRPr="00CD5209">
        <w:rPr>
          <w:color w:val="000000"/>
        </w:rPr>
        <w:t>:</w:t>
      </w:r>
    </w:p>
    <w:p w:rsidR="000C7ED0" w:rsidRPr="00CD5209" w:rsidRDefault="00E67445" w:rsidP="005C4253">
      <w:pPr>
        <w:tabs>
          <w:tab w:val="left" w:pos="1843"/>
        </w:tabs>
        <w:autoSpaceDE w:val="0"/>
        <w:autoSpaceDN w:val="0"/>
        <w:adjustRightInd w:val="0"/>
        <w:ind w:left="1985"/>
        <w:jc w:val="both"/>
        <w:rPr>
          <w:color w:val="000000"/>
        </w:rPr>
      </w:pPr>
      <w:r w:rsidRPr="00CD5209">
        <w:rPr>
          <w:color w:val="000000"/>
        </w:rPr>
        <w:t xml:space="preserve">Competency assessment records are maintained for laboratory staff as per </w:t>
      </w:r>
    </w:p>
    <w:p w:rsidR="00E67445" w:rsidRPr="00CD5209" w:rsidRDefault="00E67445" w:rsidP="005C4253">
      <w:pPr>
        <w:tabs>
          <w:tab w:val="left" w:pos="1843"/>
        </w:tabs>
        <w:autoSpaceDE w:val="0"/>
        <w:autoSpaceDN w:val="0"/>
        <w:adjustRightInd w:val="0"/>
        <w:ind w:left="1985"/>
        <w:jc w:val="both"/>
        <w:rPr>
          <w:i/>
          <w:color w:val="000000"/>
        </w:rPr>
      </w:pPr>
      <w:r w:rsidRPr="00CD5209">
        <w:rPr>
          <w:i/>
          <w:color w:val="000000"/>
        </w:rPr>
        <w:t>MP-GEN-001</w:t>
      </w:r>
      <w:r w:rsidR="002A7922" w:rsidRPr="00CD5209">
        <w:rPr>
          <w:i/>
          <w:color w:val="000000"/>
        </w:rPr>
        <w:t>7 Pathology</w:t>
      </w:r>
      <w:r w:rsidRPr="00CD5209">
        <w:rPr>
          <w:i/>
          <w:color w:val="000000"/>
        </w:rPr>
        <w:t xml:space="preserve"> Training P</w:t>
      </w:r>
      <w:r w:rsidR="002A7922" w:rsidRPr="00CD5209">
        <w:rPr>
          <w:i/>
          <w:color w:val="000000"/>
        </w:rPr>
        <w:t>olicy</w:t>
      </w:r>
      <w:r w:rsidR="00AD43A4" w:rsidRPr="00CD5209">
        <w:rPr>
          <w:i/>
          <w:color w:val="000000"/>
        </w:rPr>
        <w:t>,</w:t>
      </w:r>
      <w:r w:rsidR="002A7922" w:rsidRPr="00CD5209">
        <w:rPr>
          <w:i/>
          <w:color w:val="000000"/>
        </w:rPr>
        <w:t xml:space="preserve"> </w:t>
      </w:r>
      <w:r w:rsidR="002A7922" w:rsidRPr="00CD5209">
        <w:rPr>
          <w:color w:val="000000"/>
        </w:rPr>
        <w:t>and</w:t>
      </w:r>
      <w:r w:rsidR="00AD43A4" w:rsidRPr="00CD5209">
        <w:rPr>
          <w:i/>
          <w:color w:val="000000"/>
        </w:rPr>
        <w:t xml:space="preserve"> MP-GEN-0005 Management of Personnel</w:t>
      </w:r>
      <w:r w:rsidR="002A7922" w:rsidRPr="00CD5209">
        <w:rPr>
          <w:color w:val="000000"/>
        </w:rPr>
        <w:t xml:space="preserve"> </w:t>
      </w:r>
      <w:r w:rsidRPr="00CD5209">
        <w:rPr>
          <w:color w:val="000000"/>
        </w:rPr>
        <w:t>and are filed in individual Training Folders.</w:t>
      </w:r>
      <w:r w:rsidR="000C7ED0" w:rsidRPr="00CD5209">
        <w:rPr>
          <w:color w:val="000000"/>
        </w:rPr>
        <w:t xml:space="preserve">  </w:t>
      </w:r>
      <w:r w:rsidRPr="00CD5209">
        <w:rPr>
          <w:color w:val="000000"/>
        </w:rPr>
        <w:t>Competency evaluations of non-laboratory personnel trained in Haemovigilance procedures/activities and Haemovigilance Officers are carried as per the procedure</w:t>
      </w:r>
      <w:r w:rsidR="002A7922" w:rsidRPr="00CD5209">
        <w:rPr>
          <w:color w:val="000000"/>
        </w:rPr>
        <w:t>s</w:t>
      </w:r>
      <w:r w:rsidRPr="00CD5209">
        <w:rPr>
          <w:color w:val="000000"/>
        </w:rPr>
        <w:t xml:space="preserve">, </w:t>
      </w:r>
      <w:r w:rsidRPr="00CD5209">
        <w:rPr>
          <w:bCs/>
          <w:i/>
          <w:color w:val="000000"/>
        </w:rPr>
        <w:t>HP-</w:t>
      </w:r>
      <w:r w:rsidR="00050409" w:rsidRPr="00CD5209">
        <w:rPr>
          <w:bCs/>
          <w:i/>
          <w:color w:val="000000"/>
        </w:rPr>
        <w:t>GEN</w:t>
      </w:r>
      <w:r w:rsidRPr="00CD5209">
        <w:rPr>
          <w:bCs/>
          <w:i/>
          <w:color w:val="000000"/>
        </w:rPr>
        <w:t xml:space="preserve">-0007 Operation and Function of the Haemovigilance Role </w:t>
      </w:r>
      <w:r w:rsidRPr="00CD5209">
        <w:rPr>
          <w:bCs/>
          <w:color w:val="000000"/>
        </w:rPr>
        <w:t>and</w:t>
      </w:r>
      <w:r w:rsidRPr="00CD5209">
        <w:rPr>
          <w:bCs/>
          <w:i/>
          <w:color w:val="000000"/>
        </w:rPr>
        <w:t xml:space="preserve"> HP-</w:t>
      </w:r>
      <w:r w:rsidR="00050409" w:rsidRPr="00CD5209">
        <w:rPr>
          <w:bCs/>
          <w:i/>
          <w:color w:val="000000"/>
        </w:rPr>
        <w:t>GEN</w:t>
      </w:r>
      <w:r w:rsidRPr="00CD5209">
        <w:rPr>
          <w:bCs/>
          <w:i/>
          <w:color w:val="000000"/>
        </w:rPr>
        <w:t>-0008 Haemovigilance Training</w:t>
      </w:r>
    </w:p>
    <w:p w:rsidR="00E2748E" w:rsidRPr="00CD5209" w:rsidRDefault="00E2748E" w:rsidP="005C4253">
      <w:pPr>
        <w:autoSpaceDE w:val="0"/>
        <w:autoSpaceDN w:val="0"/>
        <w:adjustRightInd w:val="0"/>
        <w:ind w:left="1418" w:firstLine="567"/>
        <w:rPr>
          <w:color w:val="000000"/>
        </w:rPr>
      </w:pPr>
      <w:r w:rsidRPr="00CD5209">
        <w:rPr>
          <w:color w:val="000000"/>
        </w:rPr>
        <w:t>Records of competency assessments are held in individual Training Folders.</w:t>
      </w:r>
    </w:p>
    <w:p w:rsidR="000B2A99" w:rsidRPr="00CD5209" w:rsidRDefault="000B2A99" w:rsidP="00ED6387">
      <w:pPr>
        <w:numPr>
          <w:ilvl w:val="0"/>
          <w:numId w:val="57"/>
        </w:numPr>
        <w:autoSpaceDE w:val="0"/>
        <w:autoSpaceDN w:val="0"/>
        <w:adjustRightInd w:val="0"/>
        <w:ind w:left="1985" w:hanging="284"/>
        <w:rPr>
          <w:color w:val="000000"/>
        </w:rPr>
      </w:pPr>
      <w:r w:rsidRPr="00CD5209">
        <w:rPr>
          <w:color w:val="000000"/>
        </w:rPr>
        <w:t>Records of Continuing Education and Achievements</w:t>
      </w:r>
    </w:p>
    <w:p w:rsidR="002A7922" w:rsidRPr="00CD5209" w:rsidRDefault="00E67445" w:rsidP="004C1D4E">
      <w:pPr>
        <w:ind w:left="1985"/>
        <w:jc w:val="both"/>
        <w:rPr>
          <w:color w:val="000000"/>
        </w:rPr>
      </w:pPr>
      <w:r w:rsidRPr="00CD5209">
        <w:rPr>
          <w:color w:val="000000"/>
        </w:rPr>
        <w:t xml:space="preserve">As defined in </w:t>
      </w:r>
      <w:r w:rsidRPr="00CD5209">
        <w:rPr>
          <w:i/>
          <w:color w:val="000000"/>
        </w:rPr>
        <w:t>MP-GEN-001</w:t>
      </w:r>
      <w:r w:rsidR="002A7922" w:rsidRPr="00CD5209">
        <w:rPr>
          <w:i/>
          <w:color w:val="000000"/>
        </w:rPr>
        <w:t>7</w:t>
      </w:r>
      <w:r w:rsidRPr="00CD5209">
        <w:rPr>
          <w:i/>
          <w:color w:val="000000"/>
        </w:rPr>
        <w:t xml:space="preserve"> Training Procedure for Laboratory Personnel, </w:t>
      </w:r>
      <w:r w:rsidRPr="00CD5209">
        <w:rPr>
          <w:i/>
          <w:iCs/>
          <w:color w:val="000000"/>
        </w:rPr>
        <w:t>MP-GEN-000</w:t>
      </w:r>
      <w:r w:rsidR="00EB000B" w:rsidRPr="00CD5209">
        <w:rPr>
          <w:i/>
          <w:iCs/>
          <w:color w:val="000000"/>
        </w:rPr>
        <w:t>1</w:t>
      </w:r>
      <w:r w:rsidRPr="00CD5209">
        <w:rPr>
          <w:i/>
          <w:iCs/>
          <w:color w:val="000000"/>
        </w:rPr>
        <w:t xml:space="preserve"> Management of the Laboratory</w:t>
      </w:r>
      <w:r w:rsidR="00AD43A4" w:rsidRPr="00CD5209">
        <w:rPr>
          <w:i/>
          <w:iCs/>
          <w:color w:val="000000"/>
        </w:rPr>
        <w:t>, MP-GEN-0005 Management of Personnel</w:t>
      </w:r>
      <w:r w:rsidRPr="00CD5209">
        <w:rPr>
          <w:color w:val="000000"/>
        </w:rPr>
        <w:t xml:space="preserve"> and </w:t>
      </w:r>
      <w:r w:rsidRPr="00CD5209">
        <w:rPr>
          <w:i/>
          <w:iCs/>
          <w:color w:val="000000"/>
        </w:rPr>
        <w:t>QP-GEN-000</w:t>
      </w:r>
      <w:r w:rsidR="00EB000B" w:rsidRPr="00CD5209">
        <w:rPr>
          <w:i/>
          <w:iCs/>
          <w:color w:val="000000"/>
        </w:rPr>
        <w:t>4</w:t>
      </w:r>
      <w:r w:rsidRPr="00CD5209">
        <w:rPr>
          <w:i/>
          <w:iCs/>
          <w:color w:val="000000"/>
        </w:rPr>
        <w:t xml:space="preserve"> </w:t>
      </w:r>
      <w:r w:rsidR="0051404A" w:rsidRPr="00CD5209">
        <w:rPr>
          <w:i/>
          <w:iCs/>
          <w:color w:val="000000"/>
        </w:rPr>
        <w:t>Continual</w:t>
      </w:r>
      <w:r w:rsidRPr="00CD5209">
        <w:rPr>
          <w:i/>
          <w:iCs/>
          <w:color w:val="000000"/>
        </w:rPr>
        <w:t xml:space="preserve"> Improvement</w:t>
      </w:r>
      <w:r w:rsidRPr="00CD5209">
        <w:rPr>
          <w:color w:val="000000"/>
        </w:rPr>
        <w:t xml:space="preserve">, continuing education programmes are available to staff at all levels involved in the delivery of services. </w:t>
      </w:r>
    </w:p>
    <w:p w:rsidR="00E67445" w:rsidRPr="00CD5209" w:rsidRDefault="00E67445" w:rsidP="005C4253">
      <w:pPr>
        <w:ind w:left="1985"/>
        <w:jc w:val="both"/>
        <w:rPr>
          <w:color w:val="000000"/>
        </w:rPr>
      </w:pPr>
      <w:r w:rsidRPr="00CD5209">
        <w:rPr>
          <w:color w:val="000000"/>
        </w:rPr>
        <w:t xml:space="preserve">Scientific, Medical, Phlebotomy and Haemovigilance </w:t>
      </w:r>
      <w:r w:rsidR="00732C25" w:rsidRPr="00CD5209">
        <w:rPr>
          <w:color w:val="000000"/>
        </w:rPr>
        <w:t>staff attends</w:t>
      </w:r>
      <w:r w:rsidRPr="00CD5209">
        <w:rPr>
          <w:color w:val="000000"/>
        </w:rPr>
        <w:t xml:space="preserve"> National and International meetings and seminars and other professional meetings for continued professional development and records of these are filed in individual Training Folders.</w:t>
      </w:r>
    </w:p>
    <w:p w:rsidR="000B2A99" w:rsidRPr="00CD5209" w:rsidRDefault="000B2A99" w:rsidP="00ED6387">
      <w:pPr>
        <w:numPr>
          <w:ilvl w:val="0"/>
          <w:numId w:val="57"/>
        </w:numPr>
        <w:autoSpaceDE w:val="0"/>
        <w:autoSpaceDN w:val="0"/>
        <w:adjustRightInd w:val="0"/>
        <w:ind w:left="1985" w:hanging="284"/>
        <w:rPr>
          <w:color w:val="000000"/>
        </w:rPr>
      </w:pPr>
      <w:r w:rsidRPr="00CD5209">
        <w:rPr>
          <w:color w:val="000000"/>
        </w:rPr>
        <w:t>Reviews of Staff Performance</w:t>
      </w:r>
      <w:r w:rsidR="0093526E" w:rsidRPr="00CD5209">
        <w:rPr>
          <w:color w:val="000000"/>
        </w:rPr>
        <w:t xml:space="preserve"> </w:t>
      </w:r>
      <w:r w:rsidR="00BB60FA" w:rsidRPr="00CD5209">
        <w:rPr>
          <w:color w:val="000000"/>
        </w:rPr>
        <w:t xml:space="preserve">are held in individual files in </w:t>
      </w:r>
      <w:r w:rsidR="002A7922" w:rsidRPr="00CD5209">
        <w:rPr>
          <w:color w:val="000000"/>
        </w:rPr>
        <w:t>the Chief Medical Scientist’s Office</w:t>
      </w:r>
    </w:p>
    <w:p w:rsidR="000B2A99" w:rsidRPr="00CD5209" w:rsidRDefault="000B2A99" w:rsidP="00ED6387">
      <w:pPr>
        <w:numPr>
          <w:ilvl w:val="0"/>
          <w:numId w:val="57"/>
        </w:numPr>
        <w:autoSpaceDE w:val="0"/>
        <w:autoSpaceDN w:val="0"/>
        <w:adjustRightInd w:val="0"/>
        <w:ind w:left="1985" w:hanging="284"/>
        <w:rPr>
          <w:color w:val="000000"/>
        </w:rPr>
      </w:pPr>
      <w:r w:rsidRPr="00CD5209">
        <w:rPr>
          <w:color w:val="000000"/>
        </w:rPr>
        <w:t>Reports of Accidents and Exposure to Occupational Hazards</w:t>
      </w:r>
    </w:p>
    <w:p w:rsidR="007C5AD3" w:rsidRPr="00CD5209" w:rsidRDefault="007C5AD3" w:rsidP="005C4253">
      <w:pPr>
        <w:ind w:left="1985"/>
        <w:jc w:val="both"/>
        <w:rPr>
          <w:color w:val="000000"/>
        </w:rPr>
      </w:pPr>
      <w:r w:rsidRPr="00CD5209">
        <w:rPr>
          <w:iCs/>
          <w:color w:val="000000"/>
        </w:rPr>
        <w:t>All staff are obliged to attend corporate training in Hand Washing. Manual Handling and Fire Safety Training are mandatory for all staff.</w:t>
      </w:r>
      <w:r w:rsidRPr="00CD5209">
        <w:rPr>
          <w:color w:val="000000"/>
        </w:rPr>
        <w:t xml:space="preserve"> </w:t>
      </w:r>
    </w:p>
    <w:p w:rsidR="00E2748E" w:rsidRPr="00CD5209" w:rsidRDefault="00E2748E" w:rsidP="005C4253">
      <w:pPr>
        <w:ind w:left="1985"/>
        <w:jc w:val="both"/>
        <w:rPr>
          <w:color w:val="000000"/>
        </w:rPr>
      </w:pPr>
      <w:r w:rsidRPr="00CD5209">
        <w:rPr>
          <w:color w:val="000000"/>
        </w:rPr>
        <w:t xml:space="preserve">Records of personal incidents / accidents are maintained in accordance with the requirements of </w:t>
      </w:r>
      <w:r w:rsidR="00EB000B" w:rsidRPr="00CD5209">
        <w:rPr>
          <w:color w:val="000000"/>
        </w:rPr>
        <w:t>MP-GE</w:t>
      </w:r>
      <w:r w:rsidRPr="00CD5209">
        <w:rPr>
          <w:i/>
          <w:color w:val="000000"/>
        </w:rPr>
        <w:t>N-000</w:t>
      </w:r>
      <w:r w:rsidR="00EB000B" w:rsidRPr="00CD5209">
        <w:rPr>
          <w:i/>
          <w:color w:val="000000"/>
        </w:rPr>
        <w:t>7</w:t>
      </w:r>
      <w:r w:rsidRPr="00CD5209">
        <w:rPr>
          <w:i/>
          <w:color w:val="000000"/>
        </w:rPr>
        <w:t xml:space="preserve"> Staff Health &amp; Safety Manual</w:t>
      </w:r>
      <w:r w:rsidRPr="00CD5209">
        <w:rPr>
          <w:color w:val="000000"/>
        </w:rPr>
        <w:t xml:space="preserve"> and</w:t>
      </w:r>
      <w:r w:rsidRPr="00CD5209">
        <w:rPr>
          <w:i/>
          <w:color w:val="000000"/>
        </w:rPr>
        <w:t xml:space="preserve"> </w:t>
      </w:r>
      <w:r w:rsidRPr="00CD5209">
        <w:rPr>
          <w:color w:val="000000"/>
        </w:rPr>
        <w:t xml:space="preserve">recorded on </w:t>
      </w:r>
      <w:r w:rsidRPr="00CD5209">
        <w:rPr>
          <w:i/>
          <w:iCs/>
          <w:color w:val="000000"/>
        </w:rPr>
        <w:t>Incident, Near Miss and Hazard Report Form</w:t>
      </w:r>
      <w:r w:rsidRPr="00CD5209">
        <w:rPr>
          <w:i/>
          <w:color w:val="000000"/>
        </w:rPr>
        <w:t xml:space="preserve">. </w:t>
      </w:r>
      <w:r w:rsidRPr="00CD5209">
        <w:rPr>
          <w:color w:val="000000"/>
        </w:rPr>
        <w:t>Completed forms are then are forwarded to the Risk Manager at Our Lady</w:t>
      </w:r>
      <w:r w:rsidR="00EB000B" w:rsidRPr="00CD5209">
        <w:rPr>
          <w:color w:val="000000"/>
        </w:rPr>
        <w:t xml:space="preserve">’s </w:t>
      </w:r>
      <w:r w:rsidRPr="00CD5209">
        <w:rPr>
          <w:color w:val="000000"/>
        </w:rPr>
        <w:t>Hospital who assesses the incident</w:t>
      </w:r>
    </w:p>
    <w:p w:rsidR="00E2748E" w:rsidRPr="00CD5209" w:rsidRDefault="00E2748E" w:rsidP="00ED6387">
      <w:pPr>
        <w:numPr>
          <w:ilvl w:val="0"/>
          <w:numId w:val="57"/>
        </w:numPr>
        <w:tabs>
          <w:tab w:val="left" w:pos="1985"/>
        </w:tabs>
        <w:autoSpaceDE w:val="0"/>
        <w:autoSpaceDN w:val="0"/>
        <w:adjustRightInd w:val="0"/>
        <w:ind w:left="1985" w:hanging="284"/>
        <w:jc w:val="both"/>
        <w:rPr>
          <w:b/>
          <w:color w:val="000000"/>
        </w:rPr>
      </w:pPr>
      <w:r w:rsidRPr="00CD5209">
        <w:rPr>
          <w:color w:val="000000"/>
        </w:rPr>
        <w:t xml:space="preserve">Immunisation Status, when relevant to Assigned Duties </w:t>
      </w:r>
    </w:p>
    <w:p w:rsidR="00EE22E3" w:rsidRPr="00CD5209" w:rsidRDefault="00732C25" w:rsidP="005C4253">
      <w:pPr>
        <w:tabs>
          <w:tab w:val="left" w:pos="1985"/>
        </w:tabs>
        <w:autoSpaceDE w:val="0"/>
        <w:autoSpaceDN w:val="0"/>
        <w:adjustRightInd w:val="0"/>
        <w:ind w:left="1985"/>
        <w:jc w:val="both"/>
        <w:rPr>
          <w:color w:val="000000"/>
        </w:rPr>
      </w:pPr>
      <w:r w:rsidRPr="00CD5209">
        <w:rPr>
          <w:color w:val="000000"/>
        </w:rPr>
        <w:t>Other records available to authorized persons relating to personnel health may include records of exposure to occupational hazards – These are maintained individual files in the Occupational Health D</w:t>
      </w:r>
      <w:r w:rsidR="00255560" w:rsidRPr="00CD5209">
        <w:rPr>
          <w:color w:val="000000"/>
        </w:rPr>
        <w:t xml:space="preserve">epartment, St. Theresa’s Residence, OLOL Complex, Drogheda, </w:t>
      </w:r>
      <w:r w:rsidRPr="00CD5209">
        <w:rPr>
          <w:color w:val="000000"/>
        </w:rPr>
        <w:t>Co. Louth.</w:t>
      </w:r>
    </w:p>
    <w:p w:rsidR="00FB35DD" w:rsidRPr="00CD5209" w:rsidRDefault="00FB35DD" w:rsidP="005C4253">
      <w:pPr>
        <w:tabs>
          <w:tab w:val="left" w:pos="1985"/>
        </w:tabs>
        <w:autoSpaceDE w:val="0"/>
        <w:autoSpaceDN w:val="0"/>
        <w:adjustRightInd w:val="0"/>
        <w:ind w:left="1985"/>
        <w:jc w:val="both"/>
        <w:rPr>
          <w:color w:val="000000"/>
        </w:rPr>
      </w:pPr>
    </w:p>
    <w:p w:rsidR="007E5871" w:rsidRPr="00CD5209" w:rsidRDefault="00B01A69" w:rsidP="00316F50">
      <w:pPr>
        <w:pStyle w:val="Heading2"/>
        <w:ind w:firstLine="709"/>
        <w:rPr>
          <w:color w:val="000000"/>
        </w:rPr>
      </w:pPr>
      <w:bookmarkStart w:id="27" w:name="_Toc476588754"/>
      <w:r w:rsidRPr="00CD5209">
        <w:rPr>
          <w:color w:val="000000"/>
        </w:rPr>
        <w:t>5.2</w:t>
      </w:r>
      <w:r w:rsidRPr="00CD5209">
        <w:rPr>
          <w:color w:val="000000"/>
        </w:rPr>
        <w:tab/>
      </w:r>
      <w:r w:rsidR="007E5871" w:rsidRPr="00CD5209">
        <w:rPr>
          <w:color w:val="000000"/>
        </w:rPr>
        <w:t>Accommodation and Environmental Conditions</w:t>
      </w:r>
      <w:bookmarkEnd w:id="27"/>
    </w:p>
    <w:p w:rsidR="006E0368" w:rsidRPr="00CD5209" w:rsidRDefault="006E0368" w:rsidP="006E0368">
      <w:pPr>
        <w:ind w:left="360"/>
        <w:jc w:val="both"/>
        <w:rPr>
          <w:b/>
          <w:bCs/>
          <w:color w:val="000000"/>
        </w:rPr>
      </w:pPr>
    </w:p>
    <w:p w:rsidR="00B01A69" w:rsidRPr="00CD5209" w:rsidRDefault="00B01A69" w:rsidP="00ED6387">
      <w:pPr>
        <w:numPr>
          <w:ilvl w:val="2"/>
          <w:numId w:val="23"/>
        </w:numPr>
        <w:tabs>
          <w:tab w:val="clear" w:pos="1440"/>
          <w:tab w:val="num" w:pos="567"/>
        </w:tabs>
        <w:ind w:left="567" w:firstLine="142"/>
        <w:jc w:val="both"/>
        <w:rPr>
          <w:b/>
          <w:color w:val="000000"/>
        </w:rPr>
      </w:pPr>
      <w:r w:rsidRPr="00CD5209">
        <w:rPr>
          <w:b/>
          <w:color w:val="000000"/>
        </w:rPr>
        <w:t>General</w:t>
      </w:r>
    </w:p>
    <w:p w:rsidR="00B01A69" w:rsidRPr="00CD5209" w:rsidRDefault="00B01A69" w:rsidP="00B01A69">
      <w:pPr>
        <w:ind w:left="1440"/>
        <w:jc w:val="both"/>
        <w:rPr>
          <w:color w:val="000000"/>
        </w:rPr>
      </w:pPr>
    </w:p>
    <w:p w:rsidR="00407CF2" w:rsidRPr="00CD5209" w:rsidRDefault="00E4218F" w:rsidP="00B01A69">
      <w:pPr>
        <w:ind w:left="1440"/>
        <w:jc w:val="both"/>
        <w:rPr>
          <w:color w:val="000000"/>
        </w:rPr>
      </w:pPr>
      <w:r w:rsidRPr="00CD5209">
        <w:rPr>
          <w:color w:val="000000"/>
        </w:rPr>
        <w:t xml:space="preserve">There is a procedure in place to describe the facilities in the laboratory </w:t>
      </w:r>
    </w:p>
    <w:p w:rsidR="006E0368" w:rsidRPr="00CD5209" w:rsidRDefault="00E4218F" w:rsidP="00B01A69">
      <w:pPr>
        <w:ind w:left="1440"/>
        <w:jc w:val="both"/>
        <w:rPr>
          <w:color w:val="000000"/>
        </w:rPr>
      </w:pPr>
      <w:r w:rsidRPr="00CD5209">
        <w:rPr>
          <w:i/>
          <w:color w:val="000000"/>
        </w:rPr>
        <w:t>MP-GEN-00</w:t>
      </w:r>
      <w:r w:rsidR="00407CF2" w:rsidRPr="00CD5209">
        <w:rPr>
          <w:i/>
          <w:color w:val="000000"/>
        </w:rPr>
        <w:t xml:space="preserve">25 </w:t>
      </w:r>
      <w:r w:rsidRPr="00CD5209">
        <w:rPr>
          <w:i/>
          <w:color w:val="000000"/>
        </w:rPr>
        <w:t xml:space="preserve">Facilities in the Department of Pathology.  </w:t>
      </w:r>
      <w:r w:rsidR="00B01A69" w:rsidRPr="00CD5209">
        <w:rPr>
          <w:color w:val="000000"/>
        </w:rPr>
        <w:t>T</w:t>
      </w:r>
      <w:r w:rsidR="006E0368" w:rsidRPr="00CD5209">
        <w:rPr>
          <w:color w:val="000000"/>
        </w:rPr>
        <w:t xml:space="preserve">he Department of Pathology </w:t>
      </w:r>
      <w:r w:rsidR="007E5871" w:rsidRPr="00CD5209">
        <w:rPr>
          <w:color w:val="000000"/>
        </w:rPr>
        <w:t xml:space="preserve">facilities are ergonomically designed to ensure that the workload can be performed without compromising the quality of work, quality control procedures, </w:t>
      </w:r>
      <w:r w:rsidR="00B01A69" w:rsidRPr="00CD5209">
        <w:rPr>
          <w:color w:val="000000"/>
        </w:rPr>
        <w:t xml:space="preserve">health and </w:t>
      </w:r>
      <w:r w:rsidR="007E5871" w:rsidRPr="00CD5209">
        <w:rPr>
          <w:color w:val="000000"/>
        </w:rPr>
        <w:t>safety of personnel</w:t>
      </w:r>
      <w:r w:rsidR="00B01A69" w:rsidRPr="00CD5209">
        <w:rPr>
          <w:color w:val="000000"/>
        </w:rPr>
        <w:t>, patients and visitors. A</w:t>
      </w:r>
      <w:r w:rsidR="007E5871" w:rsidRPr="00CD5209">
        <w:rPr>
          <w:color w:val="000000"/>
        </w:rPr>
        <w:t>dequate space is available for specimen collection, specimen reception,</w:t>
      </w:r>
      <w:r w:rsidR="006E0368" w:rsidRPr="00CD5209">
        <w:rPr>
          <w:color w:val="000000"/>
        </w:rPr>
        <w:t xml:space="preserve"> handling, despatch </w:t>
      </w:r>
      <w:r w:rsidR="007E5871" w:rsidRPr="00CD5209">
        <w:rPr>
          <w:color w:val="000000"/>
        </w:rPr>
        <w:t xml:space="preserve">and </w:t>
      </w:r>
      <w:r w:rsidR="00AD673A" w:rsidRPr="00CD5209">
        <w:rPr>
          <w:color w:val="000000"/>
        </w:rPr>
        <w:t>Haemovigilance</w:t>
      </w:r>
      <w:r w:rsidR="007E5871" w:rsidRPr="00CD5209">
        <w:rPr>
          <w:color w:val="000000"/>
        </w:rPr>
        <w:t xml:space="preserve"> and traceability activities in the </w:t>
      </w:r>
      <w:r w:rsidR="006E0368" w:rsidRPr="00CD5209">
        <w:rPr>
          <w:color w:val="000000"/>
        </w:rPr>
        <w:t>department.</w:t>
      </w:r>
    </w:p>
    <w:p w:rsidR="00407CF2" w:rsidRPr="00CD5209" w:rsidRDefault="00407CF2" w:rsidP="00B01A69">
      <w:pPr>
        <w:ind w:left="1440"/>
        <w:jc w:val="both"/>
        <w:rPr>
          <w:color w:val="000000"/>
        </w:rPr>
      </w:pPr>
    </w:p>
    <w:p w:rsidR="00B01A69" w:rsidRPr="00CD5209" w:rsidRDefault="00B01A69" w:rsidP="00B01A69">
      <w:pPr>
        <w:ind w:left="1440"/>
        <w:jc w:val="both"/>
        <w:rPr>
          <w:color w:val="000000"/>
        </w:rPr>
      </w:pPr>
      <w:r w:rsidRPr="00CD5209">
        <w:rPr>
          <w:color w:val="000000"/>
        </w:rPr>
        <w:t>The laboratory evaluates and determines the sufficiency and adequacy of the space allocated for the performance of the work.</w:t>
      </w:r>
    </w:p>
    <w:p w:rsidR="00AD43A4" w:rsidRPr="00CD5209" w:rsidRDefault="00AD43A4" w:rsidP="00B01A69">
      <w:pPr>
        <w:ind w:left="1440"/>
        <w:jc w:val="both"/>
        <w:rPr>
          <w:color w:val="000000"/>
        </w:rPr>
      </w:pPr>
    </w:p>
    <w:p w:rsidR="00C83C10" w:rsidRPr="00CD5209" w:rsidRDefault="00C83C10" w:rsidP="00316F50">
      <w:pPr>
        <w:ind w:left="1440" w:hanging="731"/>
        <w:jc w:val="both"/>
        <w:rPr>
          <w:b/>
          <w:color w:val="000000"/>
        </w:rPr>
      </w:pPr>
      <w:r w:rsidRPr="00CD5209">
        <w:rPr>
          <w:b/>
          <w:color w:val="000000"/>
        </w:rPr>
        <w:t>5.2.2</w:t>
      </w:r>
      <w:r w:rsidRPr="00CD5209">
        <w:rPr>
          <w:b/>
          <w:color w:val="000000"/>
        </w:rPr>
        <w:tab/>
        <w:t xml:space="preserve"> Laboratory and Office Facilities</w:t>
      </w:r>
    </w:p>
    <w:p w:rsidR="006E0368" w:rsidRPr="00CD5209" w:rsidRDefault="006E0368" w:rsidP="006E0368">
      <w:pPr>
        <w:ind w:left="720"/>
        <w:jc w:val="both"/>
        <w:rPr>
          <w:color w:val="000000"/>
        </w:rPr>
      </w:pPr>
    </w:p>
    <w:p w:rsidR="0088017B" w:rsidRPr="00CD5209" w:rsidRDefault="0088017B" w:rsidP="0088017B">
      <w:pPr>
        <w:tabs>
          <w:tab w:val="num" w:pos="3590"/>
        </w:tabs>
        <w:autoSpaceDE w:val="0"/>
        <w:autoSpaceDN w:val="0"/>
        <w:adjustRightInd w:val="0"/>
        <w:ind w:left="1496"/>
        <w:jc w:val="both"/>
        <w:rPr>
          <w:color w:val="000000"/>
        </w:rPr>
      </w:pPr>
      <w:r w:rsidRPr="00CD5209">
        <w:rPr>
          <w:color w:val="000000"/>
        </w:rPr>
        <w:t xml:space="preserve">The design and environment of the </w:t>
      </w:r>
      <w:r w:rsidR="00F42EA4" w:rsidRPr="00CD5209">
        <w:rPr>
          <w:color w:val="000000"/>
        </w:rPr>
        <w:t>Department of Pathology</w:t>
      </w:r>
      <w:r w:rsidRPr="00CD5209">
        <w:rPr>
          <w:color w:val="000000"/>
        </w:rPr>
        <w:t xml:space="preserve"> is suitable for the tasks carried out therein. The environments in which the primary sample collection and examination / testing are performed is controlled so that samples taken or results of testing performed are valid and not adversely affected in quality.</w:t>
      </w:r>
    </w:p>
    <w:p w:rsidR="0088017B" w:rsidRPr="00CD5209" w:rsidRDefault="0088017B" w:rsidP="0088017B">
      <w:pPr>
        <w:autoSpaceDE w:val="0"/>
        <w:autoSpaceDN w:val="0"/>
        <w:adjustRightInd w:val="0"/>
        <w:ind w:left="1276"/>
        <w:jc w:val="both"/>
        <w:rPr>
          <w:color w:val="000000"/>
        </w:rPr>
      </w:pPr>
    </w:p>
    <w:p w:rsidR="0088017B" w:rsidRPr="00CD5209" w:rsidRDefault="0088017B" w:rsidP="0088017B">
      <w:pPr>
        <w:autoSpaceDE w:val="0"/>
        <w:autoSpaceDN w:val="0"/>
        <w:adjustRightInd w:val="0"/>
        <w:ind w:left="1418"/>
        <w:jc w:val="both"/>
        <w:rPr>
          <w:color w:val="000000"/>
        </w:rPr>
      </w:pPr>
      <w:r w:rsidRPr="00CD5209">
        <w:rPr>
          <w:color w:val="000000"/>
        </w:rPr>
        <w:t xml:space="preserve">The design of the </w:t>
      </w:r>
      <w:r w:rsidR="00F42EA4" w:rsidRPr="00CD5209">
        <w:rPr>
          <w:color w:val="000000"/>
        </w:rPr>
        <w:t>Department of Pathology</w:t>
      </w:r>
      <w:r w:rsidRPr="00CD5209">
        <w:rPr>
          <w:color w:val="000000"/>
        </w:rPr>
        <w:t xml:space="preserve"> permits correct performance of examinations due to the following:</w:t>
      </w:r>
    </w:p>
    <w:p w:rsidR="0088017B" w:rsidRPr="00CD5209" w:rsidRDefault="0088017B" w:rsidP="0088017B">
      <w:pPr>
        <w:autoSpaceDE w:val="0"/>
        <w:autoSpaceDN w:val="0"/>
        <w:adjustRightInd w:val="0"/>
        <w:ind w:left="1418"/>
        <w:jc w:val="both"/>
        <w:rPr>
          <w:color w:val="000000"/>
        </w:rPr>
      </w:pPr>
    </w:p>
    <w:p w:rsidR="0088017B" w:rsidRPr="00CD5209" w:rsidRDefault="0088017B" w:rsidP="00ED6387">
      <w:pPr>
        <w:numPr>
          <w:ilvl w:val="0"/>
          <w:numId w:val="24"/>
        </w:numPr>
        <w:tabs>
          <w:tab w:val="clear" w:pos="2203"/>
          <w:tab w:val="num" w:pos="1985"/>
        </w:tabs>
        <w:autoSpaceDE w:val="0"/>
        <w:autoSpaceDN w:val="0"/>
        <w:adjustRightInd w:val="0"/>
        <w:ind w:left="1985" w:hanging="284"/>
        <w:jc w:val="both"/>
        <w:rPr>
          <w:color w:val="000000"/>
        </w:rPr>
      </w:pPr>
      <w:r w:rsidRPr="00CD5209">
        <w:rPr>
          <w:color w:val="000000"/>
        </w:rPr>
        <w:t>Adequate energy sources</w:t>
      </w:r>
    </w:p>
    <w:p w:rsidR="0088017B" w:rsidRPr="00CD5209" w:rsidRDefault="0088017B" w:rsidP="00ED6387">
      <w:pPr>
        <w:numPr>
          <w:ilvl w:val="0"/>
          <w:numId w:val="24"/>
        </w:numPr>
        <w:tabs>
          <w:tab w:val="clear" w:pos="2203"/>
          <w:tab w:val="num" w:pos="1985"/>
        </w:tabs>
        <w:autoSpaceDE w:val="0"/>
        <w:autoSpaceDN w:val="0"/>
        <w:adjustRightInd w:val="0"/>
        <w:ind w:left="1985" w:hanging="284"/>
        <w:jc w:val="both"/>
        <w:rPr>
          <w:color w:val="000000"/>
        </w:rPr>
      </w:pPr>
      <w:r w:rsidRPr="00CD5209">
        <w:rPr>
          <w:color w:val="000000"/>
        </w:rPr>
        <w:t>Adequate lighting</w:t>
      </w:r>
    </w:p>
    <w:p w:rsidR="0088017B" w:rsidRPr="00CD5209" w:rsidRDefault="0088017B" w:rsidP="00ED6387">
      <w:pPr>
        <w:numPr>
          <w:ilvl w:val="0"/>
          <w:numId w:val="24"/>
        </w:numPr>
        <w:tabs>
          <w:tab w:val="clear" w:pos="2203"/>
          <w:tab w:val="num" w:pos="1985"/>
        </w:tabs>
        <w:autoSpaceDE w:val="0"/>
        <w:autoSpaceDN w:val="0"/>
        <w:adjustRightInd w:val="0"/>
        <w:ind w:left="1418" w:firstLine="283"/>
        <w:jc w:val="both"/>
        <w:rPr>
          <w:color w:val="000000"/>
        </w:rPr>
      </w:pPr>
      <w:r w:rsidRPr="00CD5209">
        <w:rPr>
          <w:color w:val="000000"/>
        </w:rPr>
        <w:t>Adequate ventilation</w:t>
      </w:r>
    </w:p>
    <w:p w:rsidR="0088017B" w:rsidRPr="00CD5209" w:rsidRDefault="0088017B" w:rsidP="00ED6387">
      <w:pPr>
        <w:numPr>
          <w:ilvl w:val="0"/>
          <w:numId w:val="24"/>
        </w:numPr>
        <w:tabs>
          <w:tab w:val="clear" w:pos="2203"/>
          <w:tab w:val="num" w:pos="1985"/>
        </w:tabs>
        <w:autoSpaceDE w:val="0"/>
        <w:autoSpaceDN w:val="0"/>
        <w:adjustRightInd w:val="0"/>
        <w:ind w:left="1418" w:firstLine="283"/>
        <w:jc w:val="both"/>
        <w:rPr>
          <w:color w:val="000000"/>
        </w:rPr>
      </w:pPr>
      <w:r w:rsidRPr="00CD5209">
        <w:rPr>
          <w:color w:val="000000"/>
        </w:rPr>
        <w:t>Adequate heating</w:t>
      </w:r>
    </w:p>
    <w:p w:rsidR="0088017B" w:rsidRPr="00CD5209" w:rsidRDefault="0088017B" w:rsidP="00ED6387">
      <w:pPr>
        <w:numPr>
          <w:ilvl w:val="0"/>
          <w:numId w:val="24"/>
        </w:numPr>
        <w:tabs>
          <w:tab w:val="clear" w:pos="2203"/>
          <w:tab w:val="num" w:pos="1985"/>
        </w:tabs>
        <w:autoSpaceDE w:val="0"/>
        <w:autoSpaceDN w:val="0"/>
        <w:adjustRightInd w:val="0"/>
        <w:ind w:left="1418" w:firstLine="283"/>
        <w:jc w:val="both"/>
        <w:rPr>
          <w:color w:val="000000"/>
        </w:rPr>
      </w:pPr>
      <w:r w:rsidRPr="00CD5209">
        <w:rPr>
          <w:color w:val="000000"/>
        </w:rPr>
        <w:t>Adequate water supply</w:t>
      </w:r>
    </w:p>
    <w:p w:rsidR="0088017B" w:rsidRPr="00CD5209" w:rsidRDefault="0088017B" w:rsidP="00ED6387">
      <w:pPr>
        <w:numPr>
          <w:ilvl w:val="0"/>
          <w:numId w:val="24"/>
        </w:numPr>
        <w:tabs>
          <w:tab w:val="clear" w:pos="2203"/>
          <w:tab w:val="num" w:pos="1985"/>
        </w:tabs>
        <w:autoSpaceDE w:val="0"/>
        <w:autoSpaceDN w:val="0"/>
        <w:adjustRightInd w:val="0"/>
        <w:ind w:left="1418" w:firstLine="283"/>
        <w:jc w:val="both"/>
        <w:rPr>
          <w:color w:val="000000"/>
        </w:rPr>
      </w:pPr>
      <w:r w:rsidRPr="00CD5209">
        <w:rPr>
          <w:color w:val="000000"/>
        </w:rPr>
        <w:t>Adequate waste and refuse disposal</w:t>
      </w:r>
    </w:p>
    <w:p w:rsidR="0088017B" w:rsidRPr="00CD5209" w:rsidRDefault="0088017B" w:rsidP="00ED6387">
      <w:pPr>
        <w:numPr>
          <w:ilvl w:val="0"/>
          <w:numId w:val="24"/>
        </w:numPr>
        <w:tabs>
          <w:tab w:val="clear" w:pos="2203"/>
          <w:tab w:val="num" w:pos="1985"/>
        </w:tabs>
        <w:autoSpaceDE w:val="0"/>
        <w:autoSpaceDN w:val="0"/>
        <w:adjustRightInd w:val="0"/>
        <w:ind w:left="1418" w:firstLine="283"/>
        <w:jc w:val="both"/>
        <w:rPr>
          <w:color w:val="000000"/>
        </w:rPr>
      </w:pPr>
      <w:r w:rsidRPr="00CD5209">
        <w:rPr>
          <w:color w:val="000000"/>
        </w:rPr>
        <w:t>Controlled environmental conditions.</w:t>
      </w:r>
    </w:p>
    <w:p w:rsidR="00FD4ABB" w:rsidRPr="00CD5209" w:rsidRDefault="00FD4ABB" w:rsidP="00FD4ABB">
      <w:pPr>
        <w:autoSpaceDE w:val="0"/>
        <w:autoSpaceDN w:val="0"/>
        <w:adjustRightInd w:val="0"/>
        <w:ind w:left="1418"/>
        <w:jc w:val="both"/>
        <w:rPr>
          <w:color w:val="000000"/>
        </w:rPr>
      </w:pPr>
    </w:p>
    <w:p w:rsidR="0088017B" w:rsidRPr="00CD5209" w:rsidRDefault="0088017B" w:rsidP="00765E9C">
      <w:pPr>
        <w:autoSpaceDE w:val="0"/>
        <w:autoSpaceDN w:val="0"/>
        <w:adjustRightInd w:val="0"/>
        <w:ind w:left="1418"/>
        <w:jc w:val="both"/>
        <w:rPr>
          <w:color w:val="000000"/>
        </w:rPr>
      </w:pPr>
      <w:r w:rsidRPr="00CD5209">
        <w:rPr>
          <w:color w:val="000000"/>
        </w:rPr>
        <w:t xml:space="preserve">The </w:t>
      </w:r>
      <w:r w:rsidR="00F42EA4" w:rsidRPr="00CD5209">
        <w:rPr>
          <w:color w:val="000000"/>
        </w:rPr>
        <w:t>Department of Pathology</w:t>
      </w:r>
      <w:r w:rsidRPr="00CD5209">
        <w:rPr>
          <w:color w:val="000000"/>
        </w:rPr>
        <w:t xml:space="preserve"> ha</w:t>
      </w:r>
      <w:r w:rsidR="00AD43A4" w:rsidRPr="00CD5209">
        <w:rPr>
          <w:color w:val="000000"/>
        </w:rPr>
        <w:t>s</w:t>
      </w:r>
      <w:r w:rsidRPr="00CD5209">
        <w:rPr>
          <w:color w:val="000000"/>
        </w:rPr>
        <w:t xml:space="preserve"> procedures for checking that the environment does not adversely affect the performance of specimen collection and equipment. Attention is paid to overall cleanliness and temperatures relevant to the technical activities concerned. Environmental conditions are routinely monitored either manually or by the Rees temperature monitoring system. This is implemented through </w:t>
      </w:r>
      <w:r w:rsidRPr="00CD5209">
        <w:rPr>
          <w:i/>
          <w:color w:val="000000"/>
        </w:rPr>
        <w:t>MP-GEN-00</w:t>
      </w:r>
      <w:r w:rsidR="00C86BB3" w:rsidRPr="00CD5209">
        <w:rPr>
          <w:i/>
          <w:color w:val="000000"/>
        </w:rPr>
        <w:t>25</w:t>
      </w:r>
      <w:r w:rsidRPr="00CD5209">
        <w:rPr>
          <w:i/>
          <w:color w:val="000000"/>
        </w:rPr>
        <w:t xml:space="preserve"> Facilities in the Department of Pathology</w:t>
      </w:r>
      <w:r w:rsidR="00FB35DD" w:rsidRPr="00CD5209">
        <w:rPr>
          <w:i/>
          <w:color w:val="000000"/>
        </w:rPr>
        <w:t>.</w:t>
      </w:r>
      <w:r w:rsidRPr="00CD5209">
        <w:rPr>
          <w:color w:val="000000"/>
        </w:rPr>
        <w:t xml:space="preserve">  Environmental conditions are also assessed through regular audits.</w:t>
      </w:r>
    </w:p>
    <w:p w:rsidR="0088017B" w:rsidRPr="00CD5209" w:rsidRDefault="0088017B" w:rsidP="006E0368">
      <w:pPr>
        <w:ind w:left="720"/>
        <w:jc w:val="both"/>
        <w:rPr>
          <w:color w:val="000000"/>
        </w:rPr>
      </w:pPr>
    </w:p>
    <w:p w:rsidR="00F42EA4" w:rsidRPr="00CD5209" w:rsidRDefault="006E0368" w:rsidP="00FB35DD">
      <w:pPr>
        <w:autoSpaceDE w:val="0"/>
        <w:autoSpaceDN w:val="0"/>
        <w:adjustRightInd w:val="0"/>
        <w:ind w:left="1418"/>
        <w:jc w:val="both"/>
        <w:rPr>
          <w:color w:val="000000"/>
        </w:rPr>
      </w:pPr>
      <w:r w:rsidRPr="00CD5209">
        <w:rPr>
          <w:color w:val="000000"/>
        </w:rPr>
        <w:t xml:space="preserve">The Department of Pathology is designed such that there is clear segregation between clerical and laboratory areas resulting in efficiency of its operation. </w:t>
      </w:r>
      <w:r w:rsidR="007119FA" w:rsidRPr="00CD5209">
        <w:rPr>
          <w:color w:val="000000"/>
        </w:rPr>
        <w:t xml:space="preserve">This </w:t>
      </w:r>
      <w:r w:rsidRPr="00CD5209">
        <w:rPr>
          <w:color w:val="000000"/>
        </w:rPr>
        <w:t xml:space="preserve">ensures the comfort of its occupants and minimises the risk of injury and occupational illness. This is implemented through </w:t>
      </w:r>
      <w:r w:rsidR="001507EA" w:rsidRPr="00CD5209">
        <w:rPr>
          <w:i/>
          <w:color w:val="000000"/>
        </w:rPr>
        <w:t>MP-GEN-00</w:t>
      </w:r>
      <w:r w:rsidR="00C86BB3" w:rsidRPr="00CD5209">
        <w:rPr>
          <w:i/>
          <w:color w:val="000000"/>
        </w:rPr>
        <w:t>25</w:t>
      </w:r>
      <w:r w:rsidR="00AE5689" w:rsidRPr="00CD5209">
        <w:rPr>
          <w:i/>
          <w:color w:val="000000"/>
        </w:rPr>
        <w:t xml:space="preserve"> Facilitie</w:t>
      </w:r>
      <w:r w:rsidR="00FB35DD" w:rsidRPr="00CD5209">
        <w:rPr>
          <w:i/>
          <w:color w:val="000000"/>
        </w:rPr>
        <w:t xml:space="preserve">s in the Department of Pathology.  </w:t>
      </w:r>
      <w:r w:rsidR="00C83C10" w:rsidRPr="00CD5209">
        <w:rPr>
          <w:color w:val="000000"/>
        </w:rPr>
        <w:t xml:space="preserve">The </w:t>
      </w:r>
      <w:r w:rsidR="00F42EA4" w:rsidRPr="00CD5209">
        <w:rPr>
          <w:color w:val="000000"/>
        </w:rPr>
        <w:t>Department of Pathology</w:t>
      </w:r>
      <w:r w:rsidR="00C83C10" w:rsidRPr="00CD5209">
        <w:rPr>
          <w:color w:val="000000"/>
        </w:rPr>
        <w:t xml:space="preserve"> and assoc</w:t>
      </w:r>
      <w:r w:rsidR="00D06467" w:rsidRPr="00CD5209">
        <w:rPr>
          <w:color w:val="000000"/>
        </w:rPr>
        <w:t xml:space="preserve">iated office facilities provide an environment suitable for the tasks to be </w:t>
      </w:r>
      <w:r w:rsidR="00732C25" w:rsidRPr="00CD5209">
        <w:rPr>
          <w:color w:val="000000"/>
        </w:rPr>
        <w:t>undertaken by</w:t>
      </w:r>
      <w:r w:rsidRPr="00CD5209">
        <w:rPr>
          <w:color w:val="000000"/>
        </w:rPr>
        <w:t xml:space="preserve"> ensuring that</w:t>
      </w:r>
      <w:r w:rsidR="009D3DDF" w:rsidRPr="00CD5209">
        <w:rPr>
          <w:color w:val="000000"/>
        </w:rPr>
        <w:t xml:space="preserve"> a</w:t>
      </w:r>
      <w:r w:rsidR="00D03A77" w:rsidRPr="00CD5209">
        <w:rPr>
          <w:color w:val="000000"/>
        </w:rPr>
        <w:t>ccess to and use of areas affecting the quality of examinations is controlled by means of a swipe card security system, ensuring that access to the laboratory is traceable.  A</w:t>
      </w:r>
      <w:r w:rsidR="0088017B" w:rsidRPr="00CD5209">
        <w:rPr>
          <w:color w:val="000000"/>
        </w:rPr>
        <w:t>n electronic swipe card access security system is in place to ensure only authoris</w:t>
      </w:r>
      <w:r w:rsidR="00AD43A4" w:rsidRPr="00CD5209">
        <w:rPr>
          <w:color w:val="000000"/>
        </w:rPr>
        <w:t xml:space="preserve">ed staff have access to the </w:t>
      </w:r>
      <w:r w:rsidR="00F42EA4" w:rsidRPr="00CD5209">
        <w:rPr>
          <w:color w:val="000000"/>
        </w:rPr>
        <w:t>Department of Pathology</w:t>
      </w:r>
      <w:r w:rsidR="0088017B" w:rsidRPr="00CD5209">
        <w:rPr>
          <w:color w:val="000000"/>
        </w:rPr>
        <w:t xml:space="preserve">, as described in </w:t>
      </w:r>
      <w:r w:rsidR="0088017B" w:rsidRPr="00CD5209">
        <w:rPr>
          <w:i/>
          <w:iCs/>
          <w:color w:val="000000"/>
        </w:rPr>
        <w:t>MP-GEN-00</w:t>
      </w:r>
      <w:r w:rsidR="00C86BB3" w:rsidRPr="00CD5209">
        <w:rPr>
          <w:i/>
          <w:iCs/>
          <w:color w:val="000000"/>
        </w:rPr>
        <w:t>25</w:t>
      </w:r>
      <w:r w:rsidR="0088017B" w:rsidRPr="00CD5209">
        <w:rPr>
          <w:i/>
          <w:iCs/>
          <w:color w:val="000000"/>
        </w:rPr>
        <w:t xml:space="preserve"> Facilities in the Department of Pathology</w:t>
      </w:r>
      <w:r w:rsidR="00FB35DD" w:rsidRPr="00CD5209">
        <w:rPr>
          <w:i/>
          <w:iCs/>
          <w:color w:val="000000"/>
        </w:rPr>
        <w:t>.</w:t>
      </w:r>
    </w:p>
    <w:p w:rsidR="00AD43A4" w:rsidRPr="00CD5209" w:rsidRDefault="00AD43A4" w:rsidP="009D3DDF">
      <w:pPr>
        <w:autoSpaceDE w:val="0"/>
        <w:autoSpaceDN w:val="0"/>
        <w:adjustRightInd w:val="0"/>
        <w:ind w:left="1418"/>
        <w:jc w:val="both"/>
        <w:rPr>
          <w:color w:val="000000"/>
        </w:rPr>
      </w:pPr>
    </w:p>
    <w:p w:rsidR="0088017B" w:rsidRPr="00CD5209" w:rsidRDefault="009D3DDF" w:rsidP="009D3DDF">
      <w:pPr>
        <w:autoSpaceDE w:val="0"/>
        <w:autoSpaceDN w:val="0"/>
        <w:adjustRightInd w:val="0"/>
        <w:ind w:left="1418"/>
        <w:jc w:val="both"/>
        <w:rPr>
          <w:color w:val="000000"/>
        </w:rPr>
      </w:pPr>
      <w:r w:rsidRPr="00CD5209">
        <w:rPr>
          <w:color w:val="000000"/>
        </w:rPr>
        <w:t xml:space="preserve">The laboratory also ensures </w:t>
      </w:r>
      <w:r w:rsidR="007642D5" w:rsidRPr="00CD5209">
        <w:rPr>
          <w:color w:val="000000"/>
        </w:rPr>
        <w:t>that:</w:t>
      </w:r>
      <w:r w:rsidR="00D03A77" w:rsidRPr="00CD5209">
        <w:rPr>
          <w:color w:val="000000"/>
        </w:rPr>
        <w:t xml:space="preserve"> </w:t>
      </w:r>
    </w:p>
    <w:p w:rsidR="00FD4ABB" w:rsidRPr="00CD5209" w:rsidRDefault="00FD4ABB" w:rsidP="00ED6387">
      <w:pPr>
        <w:numPr>
          <w:ilvl w:val="0"/>
          <w:numId w:val="62"/>
        </w:numPr>
        <w:autoSpaceDE w:val="0"/>
        <w:autoSpaceDN w:val="0"/>
        <w:adjustRightInd w:val="0"/>
        <w:ind w:left="1985" w:hanging="284"/>
        <w:jc w:val="both"/>
        <w:rPr>
          <w:color w:val="000000"/>
        </w:rPr>
      </w:pPr>
      <w:r w:rsidRPr="00CD5209">
        <w:rPr>
          <w:color w:val="000000"/>
        </w:rPr>
        <w:t xml:space="preserve">Access to, and use of, areas affecting the quality of the examinations are controlled. Appropriate security measures are in place to safeguard samples and resources from unauthorized access. </w:t>
      </w:r>
    </w:p>
    <w:p w:rsidR="00AD43A4" w:rsidRPr="00CD5209" w:rsidRDefault="00AD43A4" w:rsidP="00AD43A4">
      <w:pPr>
        <w:autoSpaceDE w:val="0"/>
        <w:autoSpaceDN w:val="0"/>
        <w:adjustRightInd w:val="0"/>
        <w:ind w:left="1985"/>
        <w:jc w:val="both"/>
        <w:rPr>
          <w:color w:val="000000"/>
        </w:rPr>
      </w:pPr>
    </w:p>
    <w:p w:rsidR="0038084A" w:rsidRPr="00CD5209" w:rsidRDefault="00D06467" w:rsidP="00ED6387">
      <w:pPr>
        <w:numPr>
          <w:ilvl w:val="0"/>
          <w:numId w:val="62"/>
        </w:numPr>
        <w:autoSpaceDE w:val="0"/>
        <w:autoSpaceDN w:val="0"/>
        <w:adjustRightInd w:val="0"/>
        <w:ind w:left="1985" w:hanging="284"/>
        <w:jc w:val="both"/>
        <w:rPr>
          <w:color w:val="000000"/>
        </w:rPr>
      </w:pPr>
      <w:r w:rsidRPr="00CD5209">
        <w:rPr>
          <w:color w:val="000000"/>
        </w:rPr>
        <w:t>Medical information, patient samples and laboratory resources are safeguarded from unauthorised access</w:t>
      </w:r>
      <w:r w:rsidR="00E51452" w:rsidRPr="00CD5209">
        <w:rPr>
          <w:color w:val="000000"/>
        </w:rPr>
        <w:t xml:space="preserve">.  </w:t>
      </w:r>
    </w:p>
    <w:p w:rsidR="00FD4ABB" w:rsidRPr="00CD5209" w:rsidRDefault="00FD4ABB" w:rsidP="00FD4ABB">
      <w:pPr>
        <w:autoSpaceDE w:val="0"/>
        <w:autoSpaceDN w:val="0"/>
        <w:adjustRightInd w:val="0"/>
        <w:jc w:val="both"/>
        <w:rPr>
          <w:color w:val="000000"/>
        </w:rPr>
      </w:pPr>
    </w:p>
    <w:p w:rsidR="00D06467" w:rsidRPr="00CD5209" w:rsidRDefault="00D06467" w:rsidP="00ED6387">
      <w:pPr>
        <w:numPr>
          <w:ilvl w:val="0"/>
          <w:numId w:val="62"/>
        </w:numPr>
        <w:autoSpaceDE w:val="0"/>
        <w:autoSpaceDN w:val="0"/>
        <w:adjustRightInd w:val="0"/>
        <w:ind w:left="1985" w:hanging="284"/>
        <w:jc w:val="both"/>
        <w:rPr>
          <w:color w:val="000000"/>
        </w:rPr>
      </w:pPr>
      <w:r w:rsidRPr="00CD5209">
        <w:rPr>
          <w:color w:val="000000"/>
        </w:rPr>
        <w:t xml:space="preserve">Facilities for examination allow for correct performance of examinations.  </w:t>
      </w:r>
      <w:r w:rsidR="0038084A" w:rsidRPr="00CD5209">
        <w:rPr>
          <w:color w:val="000000"/>
        </w:rPr>
        <w:t xml:space="preserve">  </w:t>
      </w:r>
      <w:r w:rsidRPr="00CD5209">
        <w:rPr>
          <w:color w:val="000000"/>
        </w:rPr>
        <w:t>These include energy sources, lighting, ventilation, noise, water, waste disposal and environment conditions</w:t>
      </w:r>
    </w:p>
    <w:p w:rsidR="0038084A" w:rsidRPr="00CD5209" w:rsidRDefault="0038084A" w:rsidP="0038084A">
      <w:pPr>
        <w:autoSpaceDE w:val="0"/>
        <w:autoSpaceDN w:val="0"/>
        <w:adjustRightInd w:val="0"/>
        <w:ind w:left="720"/>
        <w:jc w:val="both"/>
        <w:rPr>
          <w:color w:val="000000"/>
        </w:rPr>
      </w:pPr>
    </w:p>
    <w:p w:rsidR="00AD43A4" w:rsidRPr="00CD5209" w:rsidRDefault="00D06467" w:rsidP="00ED6387">
      <w:pPr>
        <w:numPr>
          <w:ilvl w:val="0"/>
          <w:numId w:val="62"/>
        </w:numPr>
        <w:autoSpaceDE w:val="0"/>
        <w:autoSpaceDN w:val="0"/>
        <w:adjustRightInd w:val="0"/>
        <w:ind w:left="1985" w:hanging="284"/>
        <w:jc w:val="both"/>
        <w:rPr>
          <w:color w:val="000000"/>
        </w:rPr>
      </w:pPr>
      <w:r w:rsidRPr="00CD5209">
        <w:rPr>
          <w:color w:val="000000"/>
        </w:rPr>
        <w:t xml:space="preserve">Communication systems within the laboratory are appropriate to the size and complexity of the facility </w:t>
      </w:r>
      <w:r w:rsidR="0038084A" w:rsidRPr="00CD5209">
        <w:rPr>
          <w:color w:val="000000"/>
        </w:rPr>
        <w:t>to ensure the efficient transfer of information</w:t>
      </w:r>
      <w:r w:rsidR="00FD4ABB" w:rsidRPr="00CD5209">
        <w:rPr>
          <w:color w:val="000000"/>
        </w:rPr>
        <w:t xml:space="preserve"> </w:t>
      </w:r>
      <w:r w:rsidR="0088017B" w:rsidRPr="00CD5209">
        <w:rPr>
          <w:color w:val="000000"/>
        </w:rPr>
        <w:t xml:space="preserve">and implemented through </w:t>
      </w:r>
      <w:r w:rsidR="0088017B" w:rsidRPr="00CD5209">
        <w:rPr>
          <w:i/>
          <w:color w:val="000000"/>
        </w:rPr>
        <w:t>MP-GEN-00</w:t>
      </w:r>
      <w:r w:rsidR="00C86BB3" w:rsidRPr="00CD5209">
        <w:rPr>
          <w:i/>
          <w:color w:val="000000"/>
        </w:rPr>
        <w:t>25</w:t>
      </w:r>
      <w:r w:rsidR="0088017B" w:rsidRPr="00CD5209">
        <w:rPr>
          <w:i/>
          <w:color w:val="000000"/>
        </w:rPr>
        <w:t xml:space="preserve"> Facilitie</w:t>
      </w:r>
      <w:r w:rsidR="00FB35DD" w:rsidRPr="00CD5209">
        <w:rPr>
          <w:i/>
          <w:color w:val="000000"/>
        </w:rPr>
        <w:t>s in the Department of Pathology</w:t>
      </w:r>
      <w:r w:rsidR="0088017B" w:rsidRPr="00CD5209">
        <w:rPr>
          <w:i/>
          <w:color w:val="000000"/>
        </w:rPr>
        <w:t>.</w:t>
      </w:r>
    </w:p>
    <w:p w:rsidR="00AD43A4" w:rsidRPr="00CD5209" w:rsidRDefault="00AD43A4" w:rsidP="00AD43A4">
      <w:pPr>
        <w:pStyle w:val="ListParagraph"/>
        <w:rPr>
          <w:color w:val="000000"/>
        </w:rPr>
      </w:pPr>
    </w:p>
    <w:p w:rsidR="000A3E2A" w:rsidRPr="00CD5209" w:rsidRDefault="000A3E2A" w:rsidP="00AD43A4">
      <w:pPr>
        <w:pStyle w:val="ListParagraph"/>
        <w:rPr>
          <w:color w:val="000000"/>
        </w:rPr>
      </w:pPr>
    </w:p>
    <w:p w:rsidR="0088017B" w:rsidRPr="00CD5209" w:rsidRDefault="0088017B" w:rsidP="00923F1D">
      <w:pPr>
        <w:autoSpaceDE w:val="0"/>
        <w:autoSpaceDN w:val="0"/>
        <w:adjustRightInd w:val="0"/>
        <w:ind w:left="1985" w:hanging="567"/>
        <w:jc w:val="both"/>
        <w:rPr>
          <w:color w:val="000000"/>
        </w:rPr>
      </w:pPr>
      <w:r w:rsidRPr="00CD5209">
        <w:rPr>
          <w:color w:val="000000"/>
        </w:rPr>
        <w:t>These include:</w:t>
      </w:r>
    </w:p>
    <w:p w:rsidR="00631AF3" w:rsidRPr="00CD5209" w:rsidRDefault="00631AF3" w:rsidP="00631AF3">
      <w:pPr>
        <w:autoSpaceDE w:val="0"/>
        <w:autoSpaceDN w:val="0"/>
        <w:adjustRightInd w:val="0"/>
        <w:jc w:val="both"/>
        <w:rPr>
          <w:color w:val="000000"/>
        </w:rPr>
      </w:pPr>
    </w:p>
    <w:p w:rsidR="0088017B" w:rsidRPr="00CD5209" w:rsidRDefault="0088017B" w:rsidP="00ED6387">
      <w:pPr>
        <w:numPr>
          <w:ilvl w:val="0"/>
          <w:numId w:val="26"/>
        </w:numPr>
        <w:tabs>
          <w:tab w:val="clear" w:pos="2203"/>
          <w:tab w:val="num" w:pos="1985"/>
        </w:tabs>
        <w:autoSpaceDE w:val="0"/>
        <w:autoSpaceDN w:val="0"/>
        <w:adjustRightInd w:val="0"/>
        <w:ind w:left="2552" w:hanging="284"/>
        <w:jc w:val="both"/>
        <w:rPr>
          <w:color w:val="000000"/>
        </w:rPr>
      </w:pPr>
      <w:r w:rsidRPr="00CD5209">
        <w:rPr>
          <w:color w:val="000000"/>
        </w:rPr>
        <w:t xml:space="preserve">E-mail </w:t>
      </w:r>
    </w:p>
    <w:p w:rsidR="0088017B" w:rsidRPr="00CD5209" w:rsidRDefault="0088017B" w:rsidP="00ED6387">
      <w:pPr>
        <w:numPr>
          <w:ilvl w:val="0"/>
          <w:numId w:val="26"/>
        </w:numPr>
        <w:tabs>
          <w:tab w:val="clear" w:pos="2203"/>
          <w:tab w:val="num" w:pos="2552"/>
        </w:tabs>
        <w:autoSpaceDE w:val="0"/>
        <w:autoSpaceDN w:val="0"/>
        <w:adjustRightInd w:val="0"/>
        <w:ind w:left="2268" w:firstLine="0"/>
        <w:jc w:val="both"/>
        <w:rPr>
          <w:color w:val="000000"/>
        </w:rPr>
      </w:pPr>
      <w:r w:rsidRPr="00CD5209">
        <w:rPr>
          <w:color w:val="000000"/>
        </w:rPr>
        <w:t>Meetings (all minuted)</w:t>
      </w:r>
    </w:p>
    <w:p w:rsidR="0088017B" w:rsidRPr="00CD5209" w:rsidRDefault="0088017B" w:rsidP="00ED6387">
      <w:pPr>
        <w:numPr>
          <w:ilvl w:val="0"/>
          <w:numId w:val="26"/>
        </w:numPr>
        <w:tabs>
          <w:tab w:val="clear" w:pos="2203"/>
          <w:tab w:val="num" w:pos="1843"/>
        </w:tabs>
        <w:autoSpaceDE w:val="0"/>
        <w:autoSpaceDN w:val="0"/>
        <w:adjustRightInd w:val="0"/>
        <w:ind w:left="2552" w:hanging="284"/>
        <w:jc w:val="both"/>
        <w:rPr>
          <w:color w:val="000000"/>
        </w:rPr>
      </w:pPr>
      <w:r w:rsidRPr="00CD5209">
        <w:rPr>
          <w:color w:val="000000"/>
        </w:rPr>
        <w:t>Notice Boards</w:t>
      </w:r>
      <w:r w:rsidR="009D3DDF" w:rsidRPr="00CD5209">
        <w:rPr>
          <w:color w:val="000000"/>
        </w:rPr>
        <w:t>/Memos</w:t>
      </w:r>
    </w:p>
    <w:p w:rsidR="0088017B" w:rsidRPr="00CD5209" w:rsidRDefault="0088017B" w:rsidP="00ED6387">
      <w:pPr>
        <w:numPr>
          <w:ilvl w:val="0"/>
          <w:numId w:val="26"/>
        </w:numPr>
        <w:tabs>
          <w:tab w:val="clear" w:pos="2203"/>
          <w:tab w:val="num" w:pos="1843"/>
        </w:tabs>
        <w:autoSpaceDE w:val="0"/>
        <w:autoSpaceDN w:val="0"/>
        <w:adjustRightInd w:val="0"/>
        <w:ind w:left="2552" w:hanging="284"/>
        <w:jc w:val="both"/>
        <w:rPr>
          <w:color w:val="000000"/>
        </w:rPr>
      </w:pPr>
      <w:r w:rsidRPr="00CD5209">
        <w:rPr>
          <w:color w:val="000000"/>
        </w:rPr>
        <w:t>Message Logs</w:t>
      </w:r>
    </w:p>
    <w:p w:rsidR="0088017B" w:rsidRPr="00CD5209" w:rsidRDefault="009D3DDF" w:rsidP="00ED6387">
      <w:pPr>
        <w:numPr>
          <w:ilvl w:val="0"/>
          <w:numId w:val="26"/>
        </w:numPr>
        <w:tabs>
          <w:tab w:val="clear" w:pos="2203"/>
          <w:tab w:val="num" w:pos="1843"/>
        </w:tabs>
        <w:autoSpaceDE w:val="0"/>
        <w:autoSpaceDN w:val="0"/>
        <w:adjustRightInd w:val="0"/>
        <w:ind w:left="2552" w:hanging="284"/>
        <w:jc w:val="both"/>
        <w:rPr>
          <w:color w:val="000000"/>
        </w:rPr>
      </w:pPr>
      <w:r w:rsidRPr="00CD5209">
        <w:rPr>
          <w:color w:val="000000"/>
        </w:rPr>
        <w:t>Handover Logs</w:t>
      </w:r>
    </w:p>
    <w:p w:rsidR="00E85490" w:rsidRPr="00CD5209" w:rsidRDefault="00E85490" w:rsidP="00E85490">
      <w:pPr>
        <w:autoSpaceDE w:val="0"/>
        <w:autoSpaceDN w:val="0"/>
        <w:adjustRightInd w:val="0"/>
        <w:ind w:left="2268"/>
        <w:jc w:val="both"/>
        <w:rPr>
          <w:color w:val="000000"/>
        </w:rPr>
      </w:pPr>
    </w:p>
    <w:p w:rsidR="00E51452" w:rsidRPr="00CD5209" w:rsidRDefault="0038084A" w:rsidP="00ED6387">
      <w:pPr>
        <w:numPr>
          <w:ilvl w:val="0"/>
          <w:numId w:val="62"/>
        </w:numPr>
        <w:ind w:left="1985" w:hanging="284"/>
        <w:jc w:val="both"/>
        <w:rPr>
          <w:color w:val="000000"/>
        </w:rPr>
      </w:pPr>
      <w:r w:rsidRPr="00CD5209">
        <w:rPr>
          <w:color w:val="000000"/>
        </w:rPr>
        <w:t xml:space="preserve">Safety facilities and devices are provided </w:t>
      </w:r>
      <w:r w:rsidR="00E85490" w:rsidRPr="00CD5209">
        <w:rPr>
          <w:color w:val="000000"/>
        </w:rPr>
        <w:t xml:space="preserve">where appropriate </w:t>
      </w:r>
      <w:r w:rsidRPr="00CD5209">
        <w:rPr>
          <w:color w:val="000000"/>
        </w:rPr>
        <w:t>and their functioning regularly verified.</w:t>
      </w:r>
    </w:p>
    <w:p w:rsidR="00AD43A4" w:rsidRPr="00CD5209" w:rsidRDefault="00AD43A4" w:rsidP="00AD43A4">
      <w:pPr>
        <w:ind w:left="1985"/>
        <w:jc w:val="both"/>
        <w:rPr>
          <w:color w:val="000000"/>
        </w:rPr>
      </w:pPr>
    </w:p>
    <w:p w:rsidR="0038084A" w:rsidRPr="00CD5209" w:rsidRDefault="0038084A" w:rsidP="00ED6387">
      <w:pPr>
        <w:numPr>
          <w:ilvl w:val="2"/>
          <w:numId w:val="63"/>
        </w:numPr>
        <w:autoSpaceDE w:val="0"/>
        <w:autoSpaceDN w:val="0"/>
        <w:adjustRightInd w:val="0"/>
        <w:ind w:left="1418" w:hanging="709"/>
        <w:jc w:val="both"/>
        <w:rPr>
          <w:b/>
          <w:color w:val="000000"/>
        </w:rPr>
      </w:pPr>
      <w:r w:rsidRPr="00CD5209">
        <w:rPr>
          <w:b/>
          <w:color w:val="000000"/>
        </w:rPr>
        <w:t>Storage Facilities</w:t>
      </w:r>
    </w:p>
    <w:p w:rsidR="00E51452" w:rsidRPr="00CD5209" w:rsidRDefault="00E51452" w:rsidP="00E51452">
      <w:pPr>
        <w:autoSpaceDE w:val="0"/>
        <w:autoSpaceDN w:val="0"/>
        <w:adjustRightInd w:val="0"/>
        <w:jc w:val="both"/>
        <w:rPr>
          <w:b/>
          <w:color w:val="000000"/>
        </w:rPr>
      </w:pPr>
    </w:p>
    <w:p w:rsidR="00E51452" w:rsidRPr="00CD5209" w:rsidRDefault="00E51452" w:rsidP="00E51452">
      <w:pPr>
        <w:autoSpaceDE w:val="0"/>
        <w:autoSpaceDN w:val="0"/>
        <w:adjustRightInd w:val="0"/>
        <w:ind w:left="1418"/>
        <w:jc w:val="both"/>
        <w:rPr>
          <w:color w:val="000000"/>
        </w:rPr>
      </w:pPr>
      <w:r w:rsidRPr="00CD5209">
        <w:rPr>
          <w:color w:val="000000"/>
        </w:rPr>
        <w:t>Storage space and conditions are</w:t>
      </w:r>
      <w:r w:rsidR="00E85490" w:rsidRPr="00CD5209">
        <w:rPr>
          <w:color w:val="000000"/>
        </w:rPr>
        <w:t xml:space="preserve"> </w:t>
      </w:r>
      <w:r w:rsidRPr="00CD5209">
        <w:rPr>
          <w:color w:val="000000"/>
        </w:rPr>
        <w:t>provided that ensure the continuing integrity of sample materials, documents, equipment, reagents, consumables, records, results and any other items that could affect the quality of examination results.</w:t>
      </w:r>
    </w:p>
    <w:p w:rsidR="00E51452" w:rsidRPr="00CD5209" w:rsidRDefault="00E51452" w:rsidP="00E51452">
      <w:pPr>
        <w:autoSpaceDE w:val="0"/>
        <w:autoSpaceDN w:val="0"/>
        <w:adjustRightInd w:val="0"/>
        <w:ind w:left="1418"/>
        <w:jc w:val="both"/>
        <w:rPr>
          <w:color w:val="000000"/>
        </w:rPr>
      </w:pPr>
    </w:p>
    <w:p w:rsidR="00DA7E61" w:rsidRPr="00CD5209" w:rsidRDefault="00DA7E61" w:rsidP="00DA7E61">
      <w:pPr>
        <w:ind w:left="1430"/>
        <w:jc w:val="both"/>
        <w:rPr>
          <w:color w:val="000000"/>
        </w:rPr>
      </w:pPr>
      <w:r w:rsidRPr="00CD5209">
        <w:rPr>
          <w:color w:val="000000"/>
        </w:rPr>
        <w:t>This is implemented through:</w:t>
      </w:r>
    </w:p>
    <w:p w:rsidR="00DA7E61" w:rsidRPr="00CD5209" w:rsidRDefault="00DA7E61" w:rsidP="00DA7E61">
      <w:pPr>
        <w:ind w:left="1430"/>
        <w:jc w:val="both"/>
        <w:rPr>
          <w:color w:val="000000"/>
        </w:rPr>
      </w:pPr>
      <w:r w:rsidRPr="00CD5209">
        <w:rPr>
          <w:color w:val="000000"/>
        </w:rPr>
        <w:t xml:space="preserve"> </w:t>
      </w:r>
    </w:p>
    <w:p w:rsidR="00DA7E61" w:rsidRPr="00CD5209" w:rsidRDefault="00AD43A4" w:rsidP="00ED6387">
      <w:pPr>
        <w:numPr>
          <w:ilvl w:val="1"/>
          <w:numId w:val="26"/>
        </w:numPr>
        <w:jc w:val="both"/>
        <w:rPr>
          <w:i/>
          <w:iCs/>
          <w:color w:val="000000"/>
        </w:rPr>
      </w:pPr>
      <w:r w:rsidRPr="00CD5209">
        <w:rPr>
          <w:i/>
          <w:iCs/>
          <w:color w:val="000000"/>
        </w:rPr>
        <w:t>M</w:t>
      </w:r>
      <w:r w:rsidR="00DA7E61" w:rsidRPr="00CD5209">
        <w:rPr>
          <w:i/>
          <w:iCs/>
          <w:color w:val="000000"/>
        </w:rPr>
        <w:t>P-GEN-0002</w:t>
      </w:r>
      <w:r w:rsidR="00DA7E61" w:rsidRPr="00CD5209">
        <w:rPr>
          <w:iCs/>
          <w:color w:val="000000"/>
        </w:rPr>
        <w:t xml:space="preserve"> </w:t>
      </w:r>
      <w:r w:rsidR="00DA7E61" w:rsidRPr="00CD5209">
        <w:rPr>
          <w:i/>
          <w:iCs/>
          <w:color w:val="000000"/>
        </w:rPr>
        <w:t xml:space="preserve">Management </w:t>
      </w:r>
      <w:r w:rsidRPr="00CD5209">
        <w:rPr>
          <w:i/>
          <w:iCs/>
          <w:color w:val="000000"/>
        </w:rPr>
        <w:t>of Documentation, Preparation and Control</w:t>
      </w:r>
    </w:p>
    <w:p w:rsidR="00D27DC1" w:rsidRPr="00CD5209" w:rsidRDefault="00D27DC1" w:rsidP="00ED6387">
      <w:pPr>
        <w:numPr>
          <w:ilvl w:val="1"/>
          <w:numId w:val="26"/>
        </w:numPr>
        <w:jc w:val="both"/>
        <w:rPr>
          <w:i/>
          <w:iCs/>
          <w:color w:val="000000"/>
        </w:rPr>
      </w:pPr>
      <w:r w:rsidRPr="00CD5209">
        <w:rPr>
          <w:i/>
          <w:iCs/>
          <w:color w:val="000000"/>
        </w:rPr>
        <w:t>LP-BT-0002 Monitoring of Materials in Blood Transfusion</w:t>
      </w:r>
    </w:p>
    <w:p w:rsidR="00F42EA4" w:rsidRPr="00CD5209" w:rsidRDefault="00F42EA4" w:rsidP="00FF4BF6">
      <w:pPr>
        <w:numPr>
          <w:ilvl w:val="1"/>
          <w:numId w:val="26"/>
        </w:numPr>
        <w:tabs>
          <w:tab w:val="left" w:pos="3060"/>
        </w:tabs>
        <w:jc w:val="both"/>
        <w:rPr>
          <w:i/>
          <w:iCs/>
          <w:color w:val="000000"/>
        </w:rPr>
      </w:pPr>
      <w:r w:rsidRPr="00CD5209">
        <w:rPr>
          <w:i/>
          <w:iCs/>
          <w:color w:val="000000"/>
        </w:rPr>
        <w:t>LP-BIO-0007</w:t>
      </w:r>
      <w:r w:rsidR="00376D08" w:rsidRPr="00CD5209">
        <w:rPr>
          <w:i/>
          <w:iCs/>
          <w:color w:val="000000"/>
        </w:rPr>
        <w:t xml:space="preserve"> </w:t>
      </w:r>
      <w:r w:rsidRPr="00CD5209">
        <w:rPr>
          <w:i/>
          <w:iCs/>
          <w:color w:val="000000"/>
        </w:rPr>
        <w:t xml:space="preserve">Batch Acceptance of </w:t>
      </w:r>
      <w:r w:rsidR="00AD673A" w:rsidRPr="00CD5209">
        <w:rPr>
          <w:i/>
          <w:iCs/>
          <w:color w:val="000000"/>
        </w:rPr>
        <w:t>Reagents, Calibrators</w:t>
      </w:r>
      <w:r w:rsidRPr="00CD5209">
        <w:rPr>
          <w:i/>
          <w:iCs/>
          <w:color w:val="000000"/>
        </w:rPr>
        <w:t xml:space="preserve">, Q.C. and Consumables </w:t>
      </w:r>
    </w:p>
    <w:p w:rsidR="00F42EA4" w:rsidRPr="00CD5209" w:rsidRDefault="00FF4BF6" w:rsidP="00FF4BF6">
      <w:pPr>
        <w:numPr>
          <w:ilvl w:val="1"/>
          <w:numId w:val="26"/>
        </w:numPr>
        <w:tabs>
          <w:tab w:val="left" w:pos="3060"/>
        </w:tabs>
        <w:ind w:left="2552" w:firstLine="0"/>
        <w:jc w:val="both"/>
        <w:rPr>
          <w:i/>
          <w:iCs/>
          <w:color w:val="000000"/>
        </w:rPr>
      </w:pPr>
      <w:r w:rsidRPr="00CD5209">
        <w:rPr>
          <w:i/>
          <w:iCs/>
          <w:color w:val="000000"/>
        </w:rPr>
        <w:t>LP-HAEM-0012 Batch Acceptance of Reagents in Haematology</w:t>
      </w:r>
      <w:r w:rsidRPr="00CD5209">
        <w:rPr>
          <w:i/>
          <w:iCs/>
          <w:color w:val="000000"/>
        </w:rPr>
        <w:tab/>
      </w:r>
    </w:p>
    <w:p w:rsidR="00D27DC1" w:rsidRPr="00CD5209" w:rsidRDefault="00D27DC1" w:rsidP="00ED6387">
      <w:pPr>
        <w:numPr>
          <w:ilvl w:val="1"/>
          <w:numId w:val="26"/>
        </w:numPr>
        <w:jc w:val="both"/>
        <w:rPr>
          <w:i/>
          <w:iCs/>
          <w:color w:val="000000"/>
        </w:rPr>
      </w:pPr>
      <w:r w:rsidRPr="00CD5209">
        <w:rPr>
          <w:i/>
          <w:iCs/>
          <w:color w:val="000000"/>
        </w:rPr>
        <w:t>MP-GEN-000</w:t>
      </w:r>
      <w:r w:rsidR="00C86BB3" w:rsidRPr="00CD5209">
        <w:rPr>
          <w:i/>
          <w:iCs/>
          <w:color w:val="000000"/>
        </w:rPr>
        <w:t>4</w:t>
      </w:r>
      <w:r w:rsidRPr="00CD5209">
        <w:rPr>
          <w:i/>
          <w:iCs/>
          <w:color w:val="000000"/>
        </w:rPr>
        <w:t xml:space="preserve"> Management of Clinical Material</w:t>
      </w:r>
    </w:p>
    <w:p w:rsidR="000A3E2A" w:rsidRPr="00CD5209" w:rsidRDefault="000A3E2A" w:rsidP="00ED6387">
      <w:pPr>
        <w:numPr>
          <w:ilvl w:val="1"/>
          <w:numId w:val="26"/>
        </w:numPr>
        <w:jc w:val="both"/>
        <w:rPr>
          <w:i/>
          <w:iCs/>
          <w:color w:val="000000"/>
        </w:rPr>
      </w:pPr>
      <w:r w:rsidRPr="00CD5209">
        <w:rPr>
          <w:i/>
          <w:iCs/>
          <w:color w:val="000000"/>
        </w:rPr>
        <w:t>LP-MIC-0065 Batch Acceptance in Microbiology</w:t>
      </w:r>
    </w:p>
    <w:p w:rsidR="00DA7E61" w:rsidRPr="00CD5209" w:rsidRDefault="00DA7E61" w:rsidP="00E51452">
      <w:pPr>
        <w:autoSpaceDE w:val="0"/>
        <w:autoSpaceDN w:val="0"/>
        <w:adjustRightInd w:val="0"/>
        <w:ind w:left="1418" w:hanging="142"/>
        <w:jc w:val="both"/>
        <w:rPr>
          <w:color w:val="000000"/>
        </w:rPr>
      </w:pPr>
    </w:p>
    <w:p w:rsidR="00465285" w:rsidRPr="00CD5209" w:rsidRDefault="00465285" w:rsidP="00465285">
      <w:pPr>
        <w:autoSpaceDE w:val="0"/>
        <w:autoSpaceDN w:val="0"/>
        <w:adjustRightInd w:val="0"/>
        <w:ind w:left="1418"/>
        <w:jc w:val="both"/>
        <w:rPr>
          <w:color w:val="000000"/>
        </w:rPr>
      </w:pPr>
      <w:r w:rsidRPr="00CD5209">
        <w:rPr>
          <w:color w:val="000000"/>
        </w:rPr>
        <w:t>Stor</w:t>
      </w:r>
      <w:r w:rsidR="00DA7E61" w:rsidRPr="00CD5209">
        <w:rPr>
          <w:color w:val="000000"/>
        </w:rPr>
        <w:t>ag</w:t>
      </w:r>
      <w:r w:rsidRPr="00CD5209">
        <w:rPr>
          <w:color w:val="000000"/>
        </w:rPr>
        <w:t>e and disposable facilities for dangerous materials are appropriate to the hazards of the materials and as specified by applicable requirements.</w:t>
      </w:r>
    </w:p>
    <w:p w:rsidR="00465285" w:rsidRPr="00CD5209" w:rsidRDefault="00465285" w:rsidP="00465285">
      <w:pPr>
        <w:autoSpaceDE w:val="0"/>
        <w:autoSpaceDN w:val="0"/>
        <w:adjustRightInd w:val="0"/>
        <w:ind w:left="1276"/>
        <w:jc w:val="both"/>
        <w:rPr>
          <w:color w:val="000000"/>
        </w:rPr>
      </w:pPr>
    </w:p>
    <w:p w:rsidR="005A35B1" w:rsidRPr="00CD5209" w:rsidRDefault="00465285" w:rsidP="00BB60FA">
      <w:pPr>
        <w:ind w:left="1418"/>
        <w:jc w:val="both"/>
        <w:rPr>
          <w:color w:val="000000"/>
        </w:rPr>
      </w:pPr>
      <w:r w:rsidRPr="00CD5209">
        <w:rPr>
          <w:color w:val="000000"/>
        </w:rPr>
        <w:t xml:space="preserve">Appropriate Safety signage is used where there are potential hazards.  Hazardous chemicals are stored in the chemical cabinets.  The fume cupboard is used to dispense hazardous materials and to minimise the risk of inhalation of vapours or particles. All hazardous chemicals are clearly labelled.  </w:t>
      </w:r>
      <w:r w:rsidR="00D27DC1" w:rsidRPr="00CD5209">
        <w:rPr>
          <w:i/>
          <w:color w:val="000000"/>
        </w:rPr>
        <w:t>MP-GEN-0007</w:t>
      </w:r>
      <w:r w:rsidR="00D27DC1" w:rsidRPr="00CD5209">
        <w:rPr>
          <w:color w:val="000000"/>
        </w:rPr>
        <w:t xml:space="preserve"> Staff</w:t>
      </w:r>
      <w:r w:rsidRPr="00CD5209">
        <w:rPr>
          <w:i/>
          <w:iCs/>
          <w:color w:val="000000"/>
        </w:rPr>
        <w:t xml:space="preserve"> Health and Safety Manual</w:t>
      </w:r>
      <w:r w:rsidRPr="00CD5209">
        <w:rPr>
          <w:color w:val="000000"/>
        </w:rPr>
        <w:t xml:space="preserve"> is available for consultation by all staff. </w:t>
      </w:r>
    </w:p>
    <w:p w:rsidR="00765E9C" w:rsidRPr="00CD5209" w:rsidRDefault="00765E9C" w:rsidP="00BB60FA">
      <w:pPr>
        <w:ind w:left="1418"/>
        <w:jc w:val="both"/>
        <w:rPr>
          <w:color w:val="000000"/>
        </w:rPr>
      </w:pPr>
    </w:p>
    <w:p w:rsidR="0088017B" w:rsidRPr="00CD5209" w:rsidRDefault="005A35B1" w:rsidP="00316F50">
      <w:pPr>
        <w:ind w:left="1418" w:hanging="709"/>
        <w:jc w:val="both"/>
        <w:rPr>
          <w:b/>
          <w:color w:val="000000"/>
        </w:rPr>
      </w:pPr>
      <w:r w:rsidRPr="00CD5209">
        <w:rPr>
          <w:b/>
          <w:color w:val="000000"/>
        </w:rPr>
        <w:t>5.2.4</w:t>
      </w:r>
      <w:r w:rsidRPr="00CD5209">
        <w:rPr>
          <w:color w:val="000000"/>
        </w:rPr>
        <w:tab/>
      </w:r>
      <w:r w:rsidR="0088017B" w:rsidRPr="00CD5209">
        <w:rPr>
          <w:b/>
          <w:color w:val="000000"/>
        </w:rPr>
        <w:t>Staff Facilities</w:t>
      </w:r>
    </w:p>
    <w:p w:rsidR="00465285" w:rsidRPr="00CD5209" w:rsidRDefault="00465285" w:rsidP="00465285">
      <w:pPr>
        <w:autoSpaceDE w:val="0"/>
        <w:autoSpaceDN w:val="0"/>
        <w:adjustRightInd w:val="0"/>
        <w:ind w:left="709"/>
        <w:jc w:val="both"/>
        <w:rPr>
          <w:b/>
          <w:color w:val="000000"/>
        </w:rPr>
      </w:pPr>
    </w:p>
    <w:p w:rsidR="00465285" w:rsidRPr="00CD5209" w:rsidRDefault="00465285" w:rsidP="00866D41">
      <w:pPr>
        <w:autoSpaceDE w:val="0"/>
        <w:autoSpaceDN w:val="0"/>
        <w:adjustRightInd w:val="0"/>
        <w:ind w:left="1418"/>
        <w:jc w:val="both"/>
        <w:rPr>
          <w:color w:val="000000"/>
        </w:rPr>
      </w:pPr>
      <w:r w:rsidRPr="00CD5209">
        <w:rPr>
          <w:color w:val="000000"/>
        </w:rPr>
        <w:t>There is adequate access to washrooms, to a supply of drinking water to facilitate for storage of personal protective equipment and clothing.</w:t>
      </w:r>
    </w:p>
    <w:p w:rsidR="00465285" w:rsidRPr="00CD5209" w:rsidRDefault="00465285" w:rsidP="00465285">
      <w:pPr>
        <w:autoSpaceDE w:val="0"/>
        <w:autoSpaceDN w:val="0"/>
        <w:adjustRightInd w:val="0"/>
        <w:ind w:left="1418" w:hanging="709"/>
        <w:jc w:val="both"/>
        <w:rPr>
          <w:color w:val="000000"/>
        </w:rPr>
      </w:pPr>
    </w:p>
    <w:p w:rsidR="00465285" w:rsidRPr="00CD5209" w:rsidRDefault="00E85490" w:rsidP="009D3DDF">
      <w:pPr>
        <w:autoSpaceDE w:val="0"/>
        <w:autoSpaceDN w:val="0"/>
        <w:adjustRightInd w:val="0"/>
        <w:ind w:left="1418"/>
        <w:jc w:val="both"/>
        <w:rPr>
          <w:color w:val="000000"/>
        </w:rPr>
      </w:pPr>
      <w:r w:rsidRPr="00CD5209">
        <w:rPr>
          <w:color w:val="000000"/>
        </w:rPr>
        <w:t>T</w:t>
      </w:r>
      <w:r w:rsidR="00465285" w:rsidRPr="00CD5209">
        <w:rPr>
          <w:color w:val="000000"/>
        </w:rPr>
        <w:t>he laboratory provides space for staff activities such as meetings and quiet study and a rest area.</w:t>
      </w:r>
    </w:p>
    <w:p w:rsidR="005A35B1" w:rsidRPr="00CD5209" w:rsidRDefault="005A35B1" w:rsidP="009D3DDF">
      <w:pPr>
        <w:autoSpaceDE w:val="0"/>
        <w:autoSpaceDN w:val="0"/>
        <w:adjustRightInd w:val="0"/>
        <w:ind w:left="1418"/>
        <w:jc w:val="both"/>
        <w:rPr>
          <w:color w:val="000000"/>
        </w:rPr>
      </w:pPr>
    </w:p>
    <w:p w:rsidR="0088017B" w:rsidRPr="00CD5209" w:rsidRDefault="00EE22E3" w:rsidP="00316F50">
      <w:pPr>
        <w:tabs>
          <w:tab w:val="left" w:pos="1418"/>
        </w:tabs>
        <w:autoSpaceDE w:val="0"/>
        <w:autoSpaceDN w:val="0"/>
        <w:adjustRightInd w:val="0"/>
        <w:ind w:firstLine="709"/>
        <w:jc w:val="both"/>
        <w:rPr>
          <w:b/>
          <w:color w:val="000000"/>
        </w:rPr>
      </w:pPr>
      <w:r w:rsidRPr="00CD5209">
        <w:rPr>
          <w:b/>
          <w:color w:val="000000"/>
        </w:rPr>
        <w:t>5.2.</w:t>
      </w:r>
      <w:r w:rsidR="005A35B1" w:rsidRPr="00CD5209">
        <w:rPr>
          <w:b/>
          <w:color w:val="000000"/>
        </w:rPr>
        <w:t>5</w:t>
      </w:r>
      <w:r w:rsidR="0088017B" w:rsidRPr="00CD5209">
        <w:rPr>
          <w:b/>
          <w:color w:val="000000"/>
        </w:rPr>
        <w:tab/>
        <w:t>Patient Sample Collection Facilities</w:t>
      </w:r>
    </w:p>
    <w:p w:rsidR="0038084A" w:rsidRPr="00CD5209" w:rsidRDefault="0038084A" w:rsidP="0038084A">
      <w:pPr>
        <w:tabs>
          <w:tab w:val="left" w:pos="1418"/>
        </w:tabs>
        <w:autoSpaceDE w:val="0"/>
        <w:autoSpaceDN w:val="0"/>
        <w:adjustRightInd w:val="0"/>
        <w:ind w:left="1418"/>
        <w:jc w:val="both"/>
        <w:rPr>
          <w:b/>
          <w:color w:val="000000"/>
        </w:rPr>
      </w:pPr>
    </w:p>
    <w:p w:rsidR="0088017B" w:rsidRPr="00CD5209" w:rsidRDefault="0088017B" w:rsidP="00465285">
      <w:pPr>
        <w:ind w:left="1418"/>
        <w:jc w:val="both"/>
        <w:rPr>
          <w:color w:val="000000"/>
        </w:rPr>
      </w:pPr>
      <w:r w:rsidRPr="00CD5209">
        <w:rPr>
          <w:bCs/>
          <w:color w:val="000000"/>
        </w:rPr>
        <w:t xml:space="preserve">The Phlebotomy Department is located </w:t>
      </w:r>
      <w:r w:rsidR="004C1D4E" w:rsidRPr="00CD5209">
        <w:rPr>
          <w:bCs/>
          <w:color w:val="000000"/>
        </w:rPr>
        <w:t>in the out patients department</w:t>
      </w:r>
      <w:r w:rsidR="00765E9C" w:rsidRPr="00CD5209">
        <w:rPr>
          <w:bCs/>
          <w:color w:val="000000"/>
        </w:rPr>
        <w:t>.</w:t>
      </w:r>
      <w:r w:rsidRPr="00CD5209">
        <w:rPr>
          <w:bCs/>
          <w:color w:val="000000"/>
        </w:rPr>
        <w:t xml:space="preserve"> The Phlebotomy facilities are designed </w:t>
      </w:r>
      <w:r w:rsidRPr="00CD5209">
        <w:rPr>
          <w:color w:val="000000"/>
        </w:rPr>
        <w:t xml:space="preserve">to accommodate patients with disabilities allowing comfort and privacy, in addition to the optimization of collection conditions.  </w:t>
      </w:r>
      <w:r w:rsidR="00465285" w:rsidRPr="00CD5209">
        <w:rPr>
          <w:color w:val="000000"/>
        </w:rPr>
        <w:t xml:space="preserve">  Phlebotomy activities are conducted in the phlebotomy room which is seg</w:t>
      </w:r>
      <w:r w:rsidR="004C1D4E" w:rsidRPr="00CD5209">
        <w:rPr>
          <w:color w:val="000000"/>
        </w:rPr>
        <w:t>regated</w:t>
      </w:r>
      <w:r w:rsidR="00465285" w:rsidRPr="00CD5209">
        <w:rPr>
          <w:color w:val="000000"/>
        </w:rPr>
        <w:t xml:space="preserve"> to ensure patient comfort and privacy.  </w:t>
      </w:r>
      <w:r w:rsidRPr="00CD5209">
        <w:rPr>
          <w:color w:val="000000"/>
        </w:rPr>
        <w:t>Patient facilities on the hospital wards and clinics ensure privacy, comfort and adequate space for the taking of blood samples.</w:t>
      </w:r>
    </w:p>
    <w:p w:rsidR="00465285" w:rsidRPr="00CD5209" w:rsidRDefault="00465285" w:rsidP="00465285">
      <w:pPr>
        <w:ind w:left="1418"/>
        <w:jc w:val="both"/>
        <w:rPr>
          <w:color w:val="000000"/>
        </w:rPr>
      </w:pPr>
    </w:p>
    <w:p w:rsidR="00465285" w:rsidRPr="00CD5209" w:rsidRDefault="00465285" w:rsidP="00465285">
      <w:pPr>
        <w:ind w:left="1418"/>
        <w:jc w:val="both"/>
        <w:rPr>
          <w:color w:val="000000"/>
        </w:rPr>
      </w:pPr>
      <w:r w:rsidRPr="00CD5209">
        <w:rPr>
          <w:color w:val="000000"/>
        </w:rPr>
        <w:t>Consideration is given to the accommodation of patient pri</w:t>
      </w:r>
      <w:r w:rsidR="00E85490" w:rsidRPr="00CD5209">
        <w:rPr>
          <w:color w:val="000000"/>
        </w:rPr>
        <w:t xml:space="preserve">vacy, comfort and needs </w:t>
      </w:r>
      <w:r w:rsidRPr="00CD5209">
        <w:rPr>
          <w:color w:val="000000"/>
        </w:rPr>
        <w:t xml:space="preserve">and accommodation </w:t>
      </w:r>
      <w:r w:rsidR="00DA7E61" w:rsidRPr="00CD5209">
        <w:rPr>
          <w:color w:val="000000"/>
        </w:rPr>
        <w:t>of appropriate accompanying person (e.g. guardian or interpreter) during collection.</w:t>
      </w:r>
    </w:p>
    <w:p w:rsidR="00DA7E61" w:rsidRPr="00CD5209" w:rsidRDefault="00DA7E61" w:rsidP="00465285">
      <w:pPr>
        <w:ind w:left="1418"/>
        <w:jc w:val="both"/>
        <w:rPr>
          <w:color w:val="000000"/>
        </w:rPr>
      </w:pPr>
    </w:p>
    <w:p w:rsidR="00DA7E61" w:rsidRPr="00CD5209" w:rsidRDefault="00DA7E61" w:rsidP="00465285">
      <w:pPr>
        <w:ind w:left="1418"/>
        <w:jc w:val="both"/>
        <w:rPr>
          <w:color w:val="000000"/>
        </w:rPr>
      </w:pPr>
      <w:r w:rsidRPr="00CD5209">
        <w:rPr>
          <w:color w:val="000000"/>
        </w:rPr>
        <w:t>Facilities at which patient sample collection procedures are performed enable the sample collection to be undertaken in a manner that does not invalidate the results or adversely affect the quality of the examination.</w:t>
      </w:r>
    </w:p>
    <w:p w:rsidR="00DA7E61" w:rsidRPr="00CD5209" w:rsidRDefault="00DA7E61" w:rsidP="00465285">
      <w:pPr>
        <w:ind w:left="1418"/>
        <w:jc w:val="both"/>
        <w:rPr>
          <w:color w:val="000000"/>
        </w:rPr>
      </w:pPr>
    </w:p>
    <w:p w:rsidR="00FB35DD" w:rsidRPr="00CD5209" w:rsidRDefault="00DA7E61" w:rsidP="00465285">
      <w:pPr>
        <w:ind w:left="1418"/>
        <w:jc w:val="both"/>
        <w:rPr>
          <w:color w:val="000000"/>
        </w:rPr>
      </w:pPr>
      <w:r w:rsidRPr="00CD5209">
        <w:rPr>
          <w:color w:val="000000"/>
        </w:rPr>
        <w:t>The sample collection facility has and maintains first aid materials for both patient and staff needs</w:t>
      </w:r>
      <w:r w:rsidR="00575202" w:rsidRPr="00CD5209">
        <w:rPr>
          <w:color w:val="000000"/>
        </w:rPr>
        <w:t>.</w:t>
      </w:r>
    </w:p>
    <w:p w:rsidR="006E0368" w:rsidRPr="00CD5209" w:rsidRDefault="006E0368" w:rsidP="006E0368">
      <w:pPr>
        <w:tabs>
          <w:tab w:val="num" w:pos="1418"/>
        </w:tabs>
        <w:autoSpaceDE w:val="0"/>
        <w:autoSpaceDN w:val="0"/>
        <w:adjustRightInd w:val="0"/>
        <w:ind w:left="1418" w:hanging="850"/>
        <w:jc w:val="both"/>
        <w:rPr>
          <w:color w:val="000000"/>
        </w:rPr>
      </w:pPr>
    </w:p>
    <w:p w:rsidR="00E51452" w:rsidRPr="00CD5209" w:rsidRDefault="005A35B1" w:rsidP="00316F50">
      <w:pPr>
        <w:tabs>
          <w:tab w:val="left" w:pos="1418"/>
        </w:tabs>
        <w:ind w:left="567" w:firstLine="142"/>
        <w:jc w:val="both"/>
        <w:rPr>
          <w:b/>
          <w:bCs/>
          <w:color w:val="000000"/>
        </w:rPr>
      </w:pPr>
      <w:r w:rsidRPr="00CD5209">
        <w:rPr>
          <w:b/>
          <w:bCs/>
          <w:color w:val="000000"/>
        </w:rPr>
        <w:t>5.2.6</w:t>
      </w:r>
      <w:r w:rsidR="00EE22E3" w:rsidRPr="00CD5209">
        <w:rPr>
          <w:b/>
          <w:bCs/>
          <w:color w:val="000000"/>
        </w:rPr>
        <w:tab/>
      </w:r>
      <w:r w:rsidR="00E51452" w:rsidRPr="00CD5209">
        <w:rPr>
          <w:b/>
          <w:bCs/>
          <w:color w:val="000000"/>
        </w:rPr>
        <w:t>Facility Maintenance and Env</w:t>
      </w:r>
      <w:r w:rsidR="00DA7E61" w:rsidRPr="00CD5209">
        <w:rPr>
          <w:b/>
          <w:bCs/>
          <w:color w:val="000000"/>
        </w:rPr>
        <w:t>ironmental C</w:t>
      </w:r>
      <w:r w:rsidR="00E51452" w:rsidRPr="00CD5209">
        <w:rPr>
          <w:b/>
          <w:bCs/>
          <w:color w:val="000000"/>
        </w:rPr>
        <w:t>onditions</w:t>
      </w:r>
    </w:p>
    <w:p w:rsidR="00DA7E61" w:rsidRPr="00CD5209" w:rsidRDefault="00DA7E61" w:rsidP="00DA7E61">
      <w:pPr>
        <w:jc w:val="both"/>
        <w:rPr>
          <w:b/>
          <w:bCs/>
          <w:color w:val="000000"/>
        </w:rPr>
      </w:pPr>
    </w:p>
    <w:p w:rsidR="00DA7E61" w:rsidRPr="00CD5209" w:rsidRDefault="00DA7E61" w:rsidP="00DA7E61">
      <w:pPr>
        <w:ind w:left="1418"/>
        <w:jc w:val="both"/>
        <w:rPr>
          <w:color w:val="000000"/>
        </w:rPr>
      </w:pPr>
      <w:r w:rsidRPr="00CD5209">
        <w:rPr>
          <w:color w:val="000000"/>
        </w:rPr>
        <w:t xml:space="preserve">All work areas within the </w:t>
      </w:r>
      <w:r w:rsidR="00FF4BF6" w:rsidRPr="00CD5209">
        <w:rPr>
          <w:color w:val="000000"/>
        </w:rPr>
        <w:t>Department of Pathology</w:t>
      </w:r>
      <w:r w:rsidRPr="00CD5209">
        <w:rPr>
          <w:color w:val="000000"/>
        </w:rPr>
        <w:t xml:space="preserve"> are kept clean and well maintained.  It is the responsibility of the Chief Medical Scientist to ensure that all maintenance requirements relating to work </w:t>
      </w:r>
      <w:r w:rsidR="00B46B19" w:rsidRPr="00CD5209">
        <w:rPr>
          <w:color w:val="000000"/>
        </w:rPr>
        <w:t>areas are communicated to the General</w:t>
      </w:r>
      <w:r w:rsidRPr="00CD5209">
        <w:rPr>
          <w:color w:val="000000"/>
        </w:rPr>
        <w:t xml:space="preserve"> Manager and the Maintenance Department as required.</w:t>
      </w:r>
    </w:p>
    <w:p w:rsidR="00575202" w:rsidRPr="00CD5209" w:rsidRDefault="00575202" w:rsidP="00DA7E61">
      <w:pPr>
        <w:ind w:left="1418"/>
        <w:jc w:val="both"/>
        <w:rPr>
          <w:color w:val="000000"/>
        </w:rPr>
      </w:pPr>
    </w:p>
    <w:p w:rsidR="00DA7E61" w:rsidRPr="00CD5209" w:rsidRDefault="00DA7E61" w:rsidP="00BD3853">
      <w:pPr>
        <w:ind w:left="1418"/>
        <w:jc w:val="both"/>
        <w:rPr>
          <w:b/>
          <w:bCs/>
          <w:color w:val="000000"/>
        </w:rPr>
      </w:pPr>
      <w:r w:rsidRPr="00CD5209">
        <w:rPr>
          <w:color w:val="000000"/>
        </w:rPr>
        <w:t xml:space="preserve">The </w:t>
      </w:r>
      <w:r w:rsidR="00BD3853" w:rsidRPr="00CD5209">
        <w:rPr>
          <w:color w:val="000000"/>
        </w:rPr>
        <w:t xml:space="preserve">laboratory monitors, controls and records environment conditions, as required by relevant specifications or where they may influence the quality of the sample, results and /or the health of the staff.  Attention is paid to factors such as light, sterility, dust, noxious or hazardous fumes, electromagnetic interference, radiation, humidity, electrical supply, </w:t>
      </w:r>
      <w:r w:rsidR="00732C25" w:rsidRPr="00CD5209">
        <w:rPr>
          <w:color w:val="000000"/>
        </w:rPr>
        <w:t>temperature, sound</w:t>
      </w:r>
      <w:r w:rsidR="00BD3853" w:rsidRPr="00CD5209">
        <w:rPr>
          <w:color w:val="000000"/>
        </w:rPr>
        <w:t xml:space="preserve"> and vibrations and workflow logistics, as appropriate to the activities concerned so that these do not invalidate the results or adversely affect the required quality of any examination.</w:t>
      </w:r>
    </w:p>
    <w:p w:rsidR="00E51452" w:rsidRPr="00CD5209" w:rsidRDefault="00E51452" w:rsidP="00E51452">
      <w:pPr>
        <w:ind w:left="2160"/>
        <w:jc w:val="both"/>
        <w:rPr>
          <w:color w:val="000000"/>
        </w:rPr>
      </w:pPr>
    </w:p>
    <w:p w:rsidR="007E5871" w:rsidRPr="00CD5209" w:rsidRDefault="00631AD6" w:rsidP="00E51452">
      <w:pPr>
        <w:ind w:left="1418"/>
        <w:jc w:val="both"/>
        <w:rPr>
          <w:color w:val="000000"/>
        </w:rPr>
      </w:pPr>
      <w:r w:rsidRPr="00CD5209">
        <w:rPr>
          <w:color w:val="000000"/>
        </w:rPr>
        <w:t>The temperature of fridges, freezers, cold r</w:t>
      </w:r>
      <w:r w:rsidR="00315343" w:rsidRPr="00CD5209">
        <w:rPr>
          <w:color w:val="000000"/>
        </w:rPr>
        <w:t>oom</w:t>
      </w:r>
      <w:r w:rsidR="00E85490" w:rsidRPr="00CD5209">
        <w:rPr>
          <w:color w:val="000000"/>
        </w:rPr>
        <w:t>s</w:t>
      </w:r>
      <w:r w:rsidR="00315343" w:rsidRPr="00CD5209">
        <w:rPr>
          <w:color w:val="000000"/>
        </w:rPr>
        <w:t xml:space="preserve"> and the room temperature </w:t>
      </w:r>
      <w:r w:rsidRPr="00CD5209">
        <w:rPr>
          <w:color w:val="000000"/>
        </w:rPr>
        <w:t xml:space="preserve">are monitored either manually or by the Rees Centron Environmental Monitoring System, as defined in </w:t>
      </w:r>
      <w:r w:rsidR="00D27DC1" w:rsidRPr="00CD5209">
        <w:rPr>
          <w:i/>
          <w:color w:val="000000"/>
        </w:rPr>
        <w:t>MP-GEN-0010 Management</w:t>
      </w:r>
      <w:r w:rsidR="00D27DC1" w:rsidRPr="00CD5209">
        <w:rPr>
          <w:color w:val="000000"/>
        </w:rPr>
        <w:t xml:space="preserve"> </w:t>
      </w:r>
      <w:r w:rsidRPr="00CD5209">
        <w:rPr>
          <w:i/>
          <w:color w:val="000000"/>
        </w:rPr>
        <w:t>of the Rees Monitoring System</w:t>
      </w:r>
      <w:r w:rsidRPr="00CD5209">
        <w:rPr>
          <w:color w:val="000000"/>
        </w:rPr>
        <w:t xml:space="preserve">. </w:t>
      </w:r>
      <w:r w:rsidR="007E5871" w:rsidRPr="00CD5209">
        <w:rPr>
          <w:color w:val="000000"/>
        </w:rPr>
        <w:t xml:space="preserve">The system records temperatures at defined intervals, alerting where temperatures detected are beyond defined limits. Any deviation is investigated as </w:t>
      </w:r>
      <w:r w:rsidR="00732C25" w:rsidRPr="00CD5209">
        <w:rPr>
          <w:color w:val="000000"/>
        </w:rPr>
        <w:t>non</w:t>
      </w:r>
      <w:r w:rsidR="007E5871" w:rsidRPr="00CD5209">
        <w:rPr>
          <w:color w:val="000000"/>
        </w:rPr>
        <w:t xml:space="preserve">-conformity, as described in </w:t>
      </w:r>
      <w:r w:rsidR="007E5871" w:rsidRPr="00CD5209">
        <w:rPr>
          <w:i/>
          <w:iCs/>
          <w:color w:val="000000"/>
        </w:rPr>
        <w:t>QP-GEN-000</w:t>
      </w:r>
      <w:r w:rsidR="00D27DC1" w:rsidRPr="00CD5209">
        <w:rPr>
          <w:i/>
          <w:iCs/>
          <w:color w:val="000000"/>
        </w:rPr>
        <w:t>5 Control</w:t>
      </w:r>
      <w:r w:rsidR="003F3582" w:rsidRPr="00CD5209">
        <w:rPr>
          <w:i/>
          <w:iCs/>
          <w:color w:val="000000"/>
        </w:rPr>
        <w:t xml:space="preserve"> of Non-Conformances.</w:t>
      </w:r>
    </w:p>
    <w:p w:rsidR="007E5871" w:rsidRPr="00CD5209" w:rsidRDefault="007E5871">
      <w:pPr>
        <w:jc w:val="both"/>
        <w:rPr>
          <w:color w:val="000000"/>
        </w:rPr>
      </w:pPr>
    </w:p>
    <w:p w:rsidR="0093526E" w:rsidRPr="00CD5209" w:rsidRDefault="007E5871" w:rsidP="00DA7E61">
      <w:pPr>
        <w:ind w:left="1418"/>
        <w:jc w:val="both"/>
        <w:rPr>
          <w:i/>
          <w:iCs/>
          <w:color w:val="000000"/>
        </w:rPr>
      </w:pPr>
      <w:r w:rsidRPr="00CD5209">
        <w:rPr>
          <w:color w:val="000000"/>
        </w:rPr>
        <w:t xml:space="preserve">Environmental conditions are also assessed through the Audit Procedure, as defined in </w:t>
      </w:r>
      <w:r w:rsidR="00D27DC1" w:rsidRPr="00CD5209">
        <w:rPr>
          <w:i/>
          <w:iCs/>
          <w:color w:val="000000"/>
        </w:rPr>
        <w:t>QP-GEN-</w:t>
      </w:r>
      <w:r w:rsidR="00732C25" w:rsidRPr="00CD5209">
        <w:rPr>
          <w:i/>
          <w:iCs/>
          <w:color w:val="000000"/>
        </w:rPr>
        <w:t xml:space="preserve">0002 </w:t>
      </w:r>
      <w:r w:rsidR="006A3967" w:rsidRPr="00CD5209">
        <w:rPr>
          <w:i/>
          <w:iCs/>
          <w:color w:val="000000"/>
        </w:rPr>
        <w:t xml:space="preserve">Evaluation and Audits. </w:t>
      </w:r>
    </w:p>
    <w:p w:rsidR="0093526E" w:rsidRPr="00CD5209" w:rsidRDefault="0093526E" w:rsidP="00DA7E61">
      <w:pPr>
        <w:ind w:left="1418"/>
        <w:jc w:val="both"/>
        <w:rPr>
          <w:color w:val="000000"/>
        </w:rPr>
      </w:pPr>
      <w:r w:rsidRPr="00CD5209">
        <w:rPr>
          <w:iCs/>
          <w:color w:val="000000"/>
        </w:rPr>
        <w:t xml:space="preserve">In </w:t>
      </w:r>
      <w:r w:rsidR="00D27DC1" w:rsidRPr="00CD5209">
        <w:rPr>
          <w:iCs/>
          <w:color w:val="000000"/>
        </w:rPr>
        <w:t>the</w:t>
      </w:r>
      <w:r w:rsidRPr="00CD5209">
        <w:rPr>
          <w:iCs/>
          <w:color w:val="000000"/>
        </w:rPr>
        <w:t xml:space="preserve"> laborator</w:t>
      </w:r>
      <w:r w:rsidR="00D27DC1" w:rsidRPr="00CD5209">
        <w:rPr>
          <w:iCs/>
          <w:color w:val="000000"/>
        </w:rPr>
        <w:t>y</w:t>
      </w:r>
      <w:r w:rsidRPr="00CD5209">
        <w:rPr>
          <w:iCs/>
          <w:color w:val="000000"/>
        </w:rPr>
        <w:t>, work is carried out at designated work stations.</w:t>
      </w:r>
    </w:p>
    <w:p w:rsidR="00BA75EF" w:rsidRPr="00CD5209" w:rsidRDefault="00BA75EF" w:rsidP="00BA75EF">
      <w:pPr>
        <w:autoSpaceDE w:val="0"/>
        <w:autoSpaceDN w:val="0"/>
        <w:adjustRightInd w:val="0"/>
        <w:ind w:left="1418" w:hanging="142"/>
        <w:jc w:val="both"/>
        <w:rPr>
          <w:color w:val="000000"/>
        </w:rPr>
      </w:pPr>
    </w:p>
    <w:p w:rsidR="00BD3853" w:rsidRPr="00CD5209" w:rsidRDefault="00BD3853" w:rsidP="00D27DC1">
      <w:pPr>
        <w:autoSpaceDE w:val="0"/>
        <w:autoSpaceDN w:val="0"/>
        <w:adjustRightInd w:val="0"/>
        <w:ind w:left="698" w:firstLine="720"/>
        <w:jc w:val="both"/>
        <w:rPr>
          <w:color w:val="000000"/>
        </w:rPr>
      </w:pPr>
      <w:r w:rsidRPr="00CD5209">
        <w:rPr>
          <w:color w:val="000000"/>
        </w:rPr>
        <w:t>There is effective separation between adjacent laboratory disciplines to prevent:</w:t>
      </w:r>
    </w:p>
    <w:p w:rsidR="00631AF3" w:rsidRPr="00CD5209" w:rsidRDefault="00631AF3" w:rsidP="00BD3853">
      <w:pPr>
        <w:autoSpaceDE w:val="0"/>
        <w:autoSpaceDN w:val="0"/>
        <w:adjustRightInd w:val="0"/>
        <w:ind w:firstLine="720"/>
        <w:jc w:val="both"/>
        <w:rPr>
          <w:color w:val="000000"/>
        </w:rPr>
      </w:pPr>
    </w:p>
    <w:p w:rsidR="00BD3853" w:rsidRPr="00CD5209" w:rsidRDefault="00BD3853" w:rsidP="00ED6387">
      <w:pPr>
        <w:numPr>
          <w:ilvl w:val="0"/>
          <w:numId w:val="25"/>
        </w:numPr>
        <w:tabs>
          <w:tab w:val="clear" w:pos="2558"/>
          <w:tab w:val="num" w:pos="1985"/>
        </w:tabs>
        <w:autoSpaceDE w:val="0"/>
        <w:autoSpaceDN w:val="0"/>
        <w:adjustRightInd w:val="0"/>
        <w:ind w:left="1985" w:hanging="284"/>
        <w:jc w:val="both"/>
        <w:rPr>
          <w:color w:val="000000"/>
        </w:rPr>
      </w:pPr>
      <w:r w:rsidRPr="00CD5209">
        <w:rPr>
          <w:color w:val="000000"/>
        </w:rPr>
        <w:t>Incompatible activity operating in the one location</w:t>
      </w:r>
    </w:p>
    <w:p w:rsidR="00BD3853" w:rsidRPr="00CD5209" w:rsidRDefault="00BD3853" w:rsidP="00ED6387">
      <w:pPr>
        <w:numPr>
          <w:ilvl w:val="0"/>
          <w:numId w:val="25"/>
        </w:numPr>
        <w:tabs>
          <w:tab w:val="clear" w:pos="2558"/>
          <w:tab w:val="num" w:pos="1985"/>
        </w:tabs>
        <w:autoSpaceDE w:val="0"/>
        <w:autoSpaceDN w:val="0"/>
        <w:adjustRightInd w:val="0"/>
        <w:ind w:left="1985" w:hanging="284"/>
        <w:jc w:val="both"/>
        <w:rPr>
          <w:color w:val="000000"/>
        </w:rPr>
      </w:pPr>
      <w:r w:rsidRPr="00CD5209">
        <w:rPr>
          <w:color w:val="000000"/>
        </w:rPr>
        <w:t>Cross-contamination</w:t>
      </w:r>
    </w:p>
    <w:p w:rsidR="00BD3853" w:rsidRPr="00CD5209" w:rsidRDefault="00BD3853" w:rsidP="00ED6387">
      <w:pPr>
        <w:numPr>
          <w:ilvl w:val="0"/>
          <w:numId w:val="25"/>
        </w:numPr>
        <w:tabs>
          <w:tab w:val="clear" w:pos="2558"/>
          <w:tab w:val="num" w:pos="1985"/>
        </w:tabs>
        <w:autoSpaceDE w:val="0"/>
        <w:autoSpaceDN w:val="0"/>
        <w:adjustRightInd w:val="0"/>
        <w:ind w:left="1985" w:hanging="284"/>
        <w:jc w:val="both"/>
        <w:rPr>
          <w:color w:val="000000"/>
        </w:rPr>
      </w:pPr>
      <w:r w:rsidRPr="00CD5209">
        <w:rPr>
          <w:color w:val="000000"/>
        </w:rPr>
        <w:t>Excess noise levels</w:t>
      </w:r>
    </w:p>
    <w:p w:rsidR="00BD3853" w:rsidRPr="00CD5209" w:rsidRDefault="00BD3853" w:rsidP="00BD3853">
      <w:pPr>
        <w:autoSpaceDE w:val="0"/>
        <w:autoSpaceDN w:val="0"/>
        <w:adjustRightInd w:val="0"/>
        <w:ind w:left="1843" w:hanging="567"/>
        <w:jc w:val="both"/>
        <w:rPr>
          <w:color w:val="000000"/>
        </w:rPr>
      </w:pPr>
    </w:p>
    <w:p w:rsidR="007E5871" w:rsidRPr="00CD5209" w:rsidRDefault="00BD3853" w:rsidP="00D27DC1">
      <w:pPr>
        <w:autoSpaceDE w:val="0"/>
        <w:autoSpaceDN w:val="0"/>
        <w:adjustRightInd w:val="0"/>
        <w:ind w:left="1418" w:hanging="142"/>
        <w:jc w:val="both"/>
        <w:rPr>
          <w:i/>
          <w:color w:val="000000"/>
        </w:rPr>
      </w:pPr>
      <w:r w:rsidRPr="00CD5209">
        <w:rPr>
          <w:color w:val="000000"/>
        </w:rPr>
        <w:tab/>
      </w:r>
      <w:r w:rsidR="00D27DC1" w:rsidRPr="00CD5209">
        <w:rPr>
          <w:color w:val="000000"/>
        </w:rPr>
        <w:t xml:space="preserve">Environmental control is in place to ensure the </w:t>
      </w:r>
      <w:r w:rsidR="00FF4BF6" w:rsidRPr="00CD5209">
        <w:rPr>
          <w:color w:val="000000"/>
        </w:rPr>
        <w:t>Department of Pathology</w:t>
      </w:r>
      <w:r w:rsidR="00D27DC1" w:rsidRPr="00CD5209">
        <w:rPr>
          <w:color w:val="000000"/>
        </w:rPr>
        <w:t xml:space="preserve"> and environment is generally clean.  </w:t>
      </w:r>
      <w:r w:rsidR="006468BB" w:rsidRPr="00CD5209">
        <w:rPr>
          <w:color w:val="000000"/>
        </w:rPr>
        <w:t xml:space="preserve">This is described in </w:t>
      </w:r>
      <w:r w:rsidR="00157DF9" w:rsidRPr="00CD5209">
        <w:rPr>
          <w:i/>
          <w:color w:val="000000"/>
        </w:rPr>
        <w:t>LP-GEN-001</w:t>
      </w:r>
      <w:r w:rsidR="00FC2BDA" w:rsidRPr="00CD5209">
        <w:rPr>
          <w:i/>
          <w:color w:val="000000"/>
        </w:rPr>
        <w:t>6</w:t>
      </w:r>
      <w:r w:rsidR="00157DF9" w:rsidRPr="00CD5209">
        <w:rPr>
          <w:i/>
          <w:color w:val="000000"/>
        </w:rPr>
        <w:t xml:space="preserve"> Cleaning in the  Laboratory.</w:t>
      </w:r>
    </w:p>
    <w:p w:rsidR="00B54B5D" w:rsidRPr="00CD5209" w:rsidRDefault="00B54B5D" w:rsidP="00D27DC1">
      <w:pPr>
        <w:autoSpaceDE w:val="0"/>
        <w:autoSpaceDN w:val="0"/>
        <w:adjustRightInd w:val="0"/>
        <w:ind w:left="1418" w:hanging="142"/>
        <w:jc w:val="both"/>
        <w:rPr>
          <w:i/>
          <w:color w:val="000000"/>
        </w:rPr>
      </w:pPr>
    </w:p>
    <w:p w:rsidR="007C5AD3" w:rsidRPr="00CD5209" w:rsidRDefault="007C5AD3" w:rsidP="00866D41">
      <w:pPr>
        <w:autoSpaceDE w:val="0"/>
        <w:autoSpaceDN w:val="0"/>
        <w:adjustRightInd w:val="0"/>
        <w:ind w:left="1418"/>
        <w:jc w:val="both"/>
        <w:rPr>
          <w:color w:val="000000"/>
        </w:rPr>
      </w:pPr>
      <w:r w:rsidRPr="00CD5209">
        <w:rPr>
          <w:color w:val="000000"/>
        </w:rPr>
        <w:t>The Laboratory provides a quiet and uninterrupted work environment where it is needed.</w:t>
      </w:r>
      <w:r w:rsidR="00E85490" w:rsidRPr="00CD5209">
        <w:rPr>
          <w:color w:val="000000"/>
        </w:rPr>
        <w:t xml:space="preserve"> </w:t>
      </w:r>
      <w:r w:rsidR="00FF4BF6" w:rsidRPr="00CD5209">
        <w:rPr>
          <w:color w:val="000000"/>
        </w:rPr>
        <w:t>The Department of Pathology</w:t>
      </w:r>
      <w:r w:rsidRPr="00CD5209">
        <w:rPr>
          <w:color w:val="000000"/>
        </w:rPr>
        <w:t xml:space="preserve"> </w:t>
      </w:r>
      <w:r w:rsidR="00B54B5D" w:rsidRPr="00CD5209">
        <w:rPr>
          <w:color w:val="000000"/>
        </w:rPr>
        <w:t>requi</w:t>
      </w:r>
      <w:r w:rsidRPr="00CD5209">
        <w:rPr>
          <w:color w:val="000000"/>
        </w:rPr>
        <w:t>re</w:t>
      </w:r>
      <w:r w:rsidR="00B54B5D" w:rsidRPr="00CD5209">
        <w:rPr>
          <w:color w:val="000000"/>
        </w:rPr>
        <w:t>s</w:t>
      </w:r>
      <w:r w:rsidRPr="00CD5209">
        <w:rPr>
          <w:color w:val="000000"/>
        </w:rPr>
        <w:t xml:space="preserve"> an environment with adequate space, conducive to quiet and uninterrupted work, and </w:t>
      </w:r>
      <w:r w:rsidR="00FF4BF6" w:rsidRPr="00CD5209">
        <w:rPr>
          <w:color w:val="000000"/>
        </w:rPr>
        <w:t>all</w:t>
      </w:r>
      <w:r w:rsidRPr="00CD5209">
        <w:rPr>
          <w:color w:val="000000"/>
        </w:rPr>
        <w:t xml:space="preserve"> department</w:t>
      </w:r>
      <w:r w:rsidR="00FF4BF6" w:rsidRPr="00CD5209">
        <w:rPr>
          <w:color w:val="000000"/>
        </w:rPr>
        <w:t>s are</w:t>
      </w:r>
      <w:r w:rsidRPr="00CD5209">
        <w:rPr>
          <w:color w:val="000000"/>
        </w:rPr>
        <w:t xml:space="preserve"> located </w:t>
      </w:r>
      <w:r w:rsidR="00FF4BF6" w:rsidRPr="00CD5209">
        <w:rPr>
          <w:color w:val="000000"/>
        </w:rPr>
        <w:t>in</w:t>
      </w:r>
      <w:r w:rsidR="00B54B5D" w:rsidRPr="00CD5209">
        <w:rPr>
          <w:color w:val="000000"/>
        </w:rPr>
        <w:t xml:space="preserve"> </w:t>
      </w:r>
      <w:r w:rsidRPr="00CD5209">
        <w:rPr>
          <w:color w:val="000000"/>
        </w:rPr>
        <w:t xml:space="preserve">separate </w:t>
      </w:r>
      <w:r w:rsidR="00FF4BF6" w:rsidRPr="00CD5209">
        <w:rPr>
          <w:color w:val="000000"/>
        </w:rPr>
        <w:t>rooms</w:t>
      </w:r>
      <w:r w:rsidRPr="00CD5209">
        <w:rPr>
          <w:color w:val="000000"/>
        </w:rPr>
        <w:t xml:space="preserve"> within the Department of Pathology</w:t>
      </w:r>
      <w:r w:rsidR="00FF4BF6" w:rsidRPr="00CD5209">
        <w:rPr>
          <w:color w:val="000000"/>
        </w:rPr>
        <w:t>.</w:t>
      </w:r>
    </w:p>
    <w:p w:rsidR="00EE22E3" w:rsidRPr="00CD5209" w:rsidRDefault="00EE22E3" w:rsidP="00EE22E3">
      <w:pPr>
        <w:tabs>
          <w:tab w:val="left" w:pos="561"/>
        </w:tabs>
        <w:ind w:left="566"/>
        <w:jc w:val="both"/>
        <w:rPr>
          <w:b/>
          <w:bCs/>
          <w:color w:val="000000"/>
        </w:rPr>
      </w:pPr>
    </w:p>
    <w:p w:rsidR="009D3DDF" w:rsidRPr="00CD5209" w:rsidRDefault="00EE22E3" w:rsidP="00575202">
      <w:pPr>
        <w:pStyle w:val="Heading2"/>
        <w:ind w:firstLine="709"/>
        <w:rPr>
          <w:color w:val="000000"/>
        </w:rPr>
      </w:pPr>
      <w:r w:rsidRPr="00CD5209">
        <w:rPr>
          <w:color w:val="000000"/>
        </w:rPr>
        <w:t xml:space="preserve"> </w:t>
      </w:r>
      <w:bookmarkStart w:id="28" w:name="_Toc476588755"/>
      <w:r w:rsidR="00316F50" w:rsidRPr="00CD5209">
        <w:rPr>
          <w:color w:val="000000"/>
        </w:rPr>
        <w:t xml:space="preserve">5.3 </w:t>
      </w:r>
      <w:r w:rsidR="00316F50" w:rsidRPr="00CD5209">
        <w:rPr>
          <w:color w:val="000000"/>
        </w:rPr>
        <w:tab/>
      </w:r>
      <w:r w:rsidR="00E90BD0" w:rsidRPr="00CD5209">
        <w:rPr>
          <w:color w:val="000000"/>
        </w:rPr>
        <w:t xml:space="preserve">Laboratory </w:t>
      </w:r>
      <w:r w:rsidR="007E5871" w:rsidRPr="00CD5209">
        <w:rPr>
          <w:color w:val="000000"/>
        </w:rPr>
        <w:t>Equipment</w:t>
      </w:r>
      <w:r w:rsidR="00943042" w:rsidRPr="00CD5209">
        <w:rPr>
          <w:color w:val="000000"/>
        </w:rPr>
        <w:t>, Reagents and Consumables</w:t>
      </w:r>
      <w:bookmarkEnd w:id="28"/>
    </w:p>
    <w:p w:rsidR="00943042" w:rsidRPr="00CD5209" w:rsidRDefault="00943042" w:rsidP="009D3DDF">
      <w:pPr>
        <w:ind w:left="1418"/>
        <w:jc w:val="both"/>
        <w:rPr>
          <w:color w:val="000000"/>
        </w:rPr>
      </w:pPr>
      <w:r w:rsidRPr="00CD5209">
        <w:rPr>
          <w:color w:val="000000"/>
        </w:rPr>
        <w:tab/>
      </w:r>
      <w:r w:rsidR="00E85490" w:rsidRPr="00CD5209">
        <w:rPr>
          <w:color w:val="000000"/>
        </w:rPr>
        <w:t>L</w:t>
      </w:r>
      <w:r w:rsidRPr="00CD5209">
        <w:rPr>
          <w:color w:val="000000"/>
        </w:rPr>
        <w:t>aboratory equipment includes hardware and software of instruments, measuring systems and laboratory information systems.</w:t>
      </w:r>
    </w:p>
    <w:p w:rsidR="0065762C" w:rsidRPr="00CD5209" w:rsidRDefault="0065762C" w:rsidP="009D3DDF">
      <w:pPr>
        <w:ind w:left="1418"/>
        <w:jc w:val="both"/>
        <w:rPr>
          <w:b/>
          <w:color w:val="000000"/>
        </w:rPr>
      </w:pPr>
    </w:p>
    <w:p w:rsidR="00DE602B" w:rsidRPr="00CD5209" w:rsidRDefault="00943042" w:rsidP="00943042">
      <w:pPr>
        <w:ind w:left="1418" w:hanging="1985"/>
        <w:jc w:val="both"/>
        <w:rPr>
          <w:color w:val="000000"/>
        </w:rPr>
      </w:pPr>
      <w:r w:rsidRPr="00CD5209">
        <w:rPr>
          <w:color w:val="000000"/>
        </w:rPr>
        <w:tab/>
        <w:t>Reagents include reference materials, calibrators and quality control material</w:t>
      </w:r>
      <w:r w:rsidR="00190F46" w:rsidRPr="00CD5209">
        <w:rPr>
          <w:color w:val="000000"/>
        </w:rPr>
        <w:t>s, consumables media, pipette tips, glass slides etc.</w:t>
      </w:r>
    </w:p>
    <w:p w:rsidR="00DE602B" w:rsidRPr="00CD5209" w:rsidRDefault="00DE602B" w:rsidP="00943042">
      <w:pPr>
        <w:ind w:left="1418" w:hanging="1985"/>
        <w:jc w:val="both"/>
        <w:rPr>
          <w:color w:val="000000"/>
        </w:rPr>
      </w:pPr>
    </w:p>
    <w:p w:rsidR="00262B88" w:rsidRPr="00CD5209" w:rsidRDefault="00316F50" w:rsidP="00316F50">
      <w:pPr>
        <w:ind w:left="1418" w:hanging="709"/>
        <w:jc w:val="both"/>
        <w:rPr>
          <w:b/>
          <w:color w:val="000000"/>
        </w:rPr>
      </w:pPr>
      <w:r w:rsidRPr="00CD5209">
        <w:rPr>
          <w:b/>
          <w:color w:val="000000"/>
        </w:rPr>
        <w:t>5</w:t>
      </w:r>
      <w:r w:rsidR="00BB60FA" w:rsidRPr="00CD5209">
        <w:rPr>
          <w:b/>
          <w:color w:val="000000"/>
        </w:rPr>
        <w:t>.3.1</w:t>
      </w:r>
      <w:r w:rsidR="00BB60FA" w:rsidRPr="00CD5209">
        <w:rPr>
          <w:color w:val="000000"/>
        </w:rPr>
        <w:tab/>
      </w:r>
      <w:r w:rsidR="00262B88" w:rsidRPr="00CD5209">
        <w:rPr>
          <w:b/>
          <w:color w:val="000000"/>
        </w:rPr>
        <w:t>Equipment</w:t>
      </w:r>
    </w:p>
    <w:p w:rsidR="00262B88" w:rsidRPr="00CD5209" w:rsidRDefault="00262B88" w:rsidP="00262B88">
      <w:pPr>
        <w:jc w:val="both"/>
        <w:rPr>
          <w:b/>
          <w:color w:val="000000"/>
        </w:rPr>
      </w:pPr>
    </w:p>
    <w:p w:rsidR="00262B88" w:rsidRPr="00CD5209" w:rsidRDefault="00B54B5D" w:rsidP="00316F50">
      <w:pPr>
        <w:tabs>
          <w:tab w:val="left" w:pos="709"/>
          <w:tab w:val="left" w:pos="1418"/>
        </w:tabs>
        <w:ind w:left="1418" w:hanging="1418"/>
        <w:jc w:val="both"/>
        <w:rPr>
          <w:b/>
          <w:color w:val="000000"/>
        </w:rPr>
      </w:pPr>
      <w:r w:rsidRPr="00CD5209">
        <w:rPr>
          <w:b/>
          <w:color w:val="000000"/>
        </w:rPr>
        <w:tab/>
      </w:r>
      <w:r w:rsidR="00866D41" w:rsidRPr="00CD5209">
        <w:rPr>
          <w:b/>
          <w:color w:val="000000"/>
        </w:rPr>
        <w:t>5.3.1.1</w:t>
      </w:r>
      <w:r w:rsidR="00866D41" w:rsidRPr="00CD5209">
        <w:rPr>
          <w:b/>
          <w:color w:val="000000"/>
        </w:rPr>
        <w:tab/>
      </w:r>
      <w:r w:rsidR="00262B88" w:rsidRPr="00CD5209">
        <w:rPr>
          <w:b/>
          <w:color w:val="000000"/>
        </w:rPr>
        <w:t>General</w:t>
      </w:r>
    </w:p>
    <w:p w:rsidR="00262B88" w:rsidRPr="00CD5209" w:rsidRDefault="00262B88" w:rsidP="00262B88">
      <w:pPr>
        <w:ind w:left="1430"/>
        <w:jc w:val="both"/>
        <w:rPr>
          <w:color w:val="000000"/>
        </w:rPr>
      </w:pPr>
    </w:p>
    <w:p w:rsidR="00C86BB3" w:rsidRPr="00CD5209" w:rsidRDefault="00E90BD0" w:rsidP="00262B88">
      <w:pPr>
        <w:ind w:left="1430"/>
        <w:jc w:val="both"/>
        <w:rPr>
          <w:color w:val="000000"/>
        </w:rPr>
      </w:pPr>
      <w:r w:rsidRPr="00CD5209">
        <w:rPr>
          <w:color w:val="000000"/>
        </w:rPr>
        <w:t xml:space="preserve">The </w:t>
      </w:r>
      <w:r w:rsidR="00FF4BF6" w:rsidRPr="00CD5209">
        <w:rPr>
          <w:color w:val="000000"/>
        </w:rPr>
        <w:t xml:space="preserve">Department of Pathology </w:t>
      </w:r>
      <w:r w:rsidR="007E5871" w:rsidRPr="00CD5209">
        <w:rPr>
          <w:color w:val="000000"/>
        </w:rPr>
        <w:t xml:space="preserve">is furnished with all items of equipment required for the provision of service, including </w:t>
      </w:r>
      <w:r w:rsidR="00262B88" w:rsidRPr="00CD5209">
        <w:rPr>
          <w:color w:val="000000"/>
        </w:rPr>
        <w:t xml:space="preserve">primary </w:t>
      </w:r>
      <w:r w:rsidR="007E5871" w:rsidRPr="00CD5209">
        <w:rPr>
          <w:color w:val="000000"/>
        </w:rPr>
        <w:t xml:space="preserve">sample </w:t>
      </w:r>
      <w:r w:rsidR="00262B88" w:rsidRPr="00CD5209">
        <w:rPr>
          <w:color w:val="000000"/>
        </w:rPr>
        <w:t xml:space="preserve">collection, sample </w:t>
      </w:r>
      <w:r w:rsidR="007E5871" w:rsidRPr="00CD5209">
        <w:rPr>
          <w:color w:val="000000"/>
        </w:rPr>
        <w:t xml:space="preserve">preparation, </w:t>
      </w:r>
      <w:r w:rsidR="00262B88" w:rsidRPr="00CD5209">
        <w:rPr>
          <w:color w:val="000000"/>
        </w:rPr>
        <w:t xml:space="preserve">sample </w:t>
      </w:r>
      <w:r w:rsidR="007E5871" w:rsidRPr="00CD5209">
        <w:rPr>
          <w:color w:val="000000"/>
        </w:rPr>
        <w:t xml:space="preserve">processing, examination and storage. Equipment is procured and managed as described in </w:t>
      </w:r>
      <w:r w:rsidR="007E5871" w:rsidRPr="00CD5209">
        <w:rPr>
          <w:i/>
          <w:iCs/>
          <w:color w:val="000000"/>
        </w:rPr>
        <w:t>MP-GEN-000</w:t>
      </w:r>
      <w:r w:rsidR="00B54B5D" w:rsidRPr="00CD5209">
        <w:rPr>
          <w:i/>
          <w:iCs/>
          <w:color w:val="000000"/>
        </w:rPr>
        <w:t>9</w:t>
      </w:r>
      <w:r w:rsidR="007E5871" w:rsidRPr="00CD5209">
        <w:rPr>
          <w:i/>
          <w:iCs/>
          <w:color w:val="000000"/>
        </w:rPr>
        <w:t xml:space="preserve"> Procurement and Management of Equipment</w:t>
      </w:r>
      <w:r w:rsidR="007E5871" w:rsidRPr="00CD5209">
        <w:rPr>
          <w:color w:val="000000"/>
        </w:rPr>
        <w:t xml:space="preserve"> and </w:t>
      </w:r>
    </w:p>
    <w:p w:rsidR="00717A71" w:rsidRPr="00CD5209" w:rsidRDefault="00C85AC0" w:rsidP="00262B88">
      <w:pPr>
        <w:ind w:left="1430"/>
        <w:jc w:val="both"/>
        <w:rPr>
          <w:color w:val="000000"/>
        </w:rPr>
      </w:pPr>
      <w:r w:rsidRPr="00CD5209">
        <w:rPr>
          <w:i/>
          <w:iCs/>
          <w:color w:val="000000"/>
        </w:rPr>
        <w:t>MP-GEN-001</w:t>
      </w:r>
      <w:r w:rsidR="00C86BB3" w:rsidRPr="00CD5209">
        <w:rPr>
          <w:i/>
          <w:iCs/>
          <w:color w:val="000000"/>
        </w:rPr>
        <w:t>6</w:t>
      </w:r>
      <w:r w:rsidRPr="00CD5209">
        <w:rPr>
          <w:i/>
          <w:iCs/>
          <w:color w:val="000000"/>
        </w:rPr>
        <w:t xml:space="preserve"> Management </w:t>
      </w:r>
      <w:r w:rsidR="00C86BB3" w:rsidRPr="00CD5209">
        <w:rPr>
          <w:i/>
          <w:iCs/>
          <w:color w:val="000000"/>
        </w:rPr>
        <w:t>and Review of</w:t>
      </w:r>
      <w:r w:rsidRPr="00CD5209">
        <w:rPr>
          <w:i/>
          <w:color w:val="000000"/>
        </w:rPr>
        <w:t xml:space="preserve"> Contracts.</w:t>
      </w:r>
    </w:p>
    <w:p w:rsidR="00717A71" w:rsidRPr="00CD5209" w:rsidRDefault="00717A71" w:rsidP="00717A71">
      <w:pPr>
        <w:ind w:left="710"/>
        <w:jc w:val="both"/>
        <w:rPr>
          <w:color w:val="000000"/>
        </w:rPr>
      </w:pPr>
    </w:p>
    <w:p w:rsidR="007E5871" w:rsidRPr="00CD5209" w:rsidRDefault="007E5871" w:rsidP="00765E9C">
      <w:pPr>
        <w:ind w:left="1430"/>
        <w:jc w:val="both"/>
        <w:rPr>
          <w:color w:val="000000"/>
        </w:rPr>
      </w:pPr>
      <w:r w:rsidRPr="00CD5209">
        <w:rPr>
          <w:color w:val="000000"/>
        </w:rPr>
        <w:t xml:space="preserve">In the selection of equipment, it is endeavoured to take account of energy efficiency rating and future disposal, as </w:t>
      </w:r>
      <w:r w:rsidR="002E13F6" w:rsidRPr="00CD5209">
        <w:rPr>
          <w:color w:val="000000"/>
        </w:rPr>
        <w:t xml:space="preserve">outlined in </w:t>
      </w:r>
      <w:r w:rsidR="00E87880" w:rsidRPr="00CD5209">
        <w:rPr>
          <w:color w:val="000000"/>
        </w:rPr>
        <w:t>ED-</w:t>
      </w:r>
      <w:r w:rsidR="00050409" w:rsidRPr="00CD5209">
        <w:rPr>
          <w:color w:val="000000"/>
        </w:rPr>
        <w:t>GEN-0136</w:t>
      </w:r>
      <w:r w:rsidR="00765E9C" w:rsidRPr="00CD5209">
        <w:rPr>
          <w:color w:val="000000"/>
        </w:rPr>
        <w:t xml:space="preserve"> </w:t>
      </w:r>
      <w:r w:rsidRPr="00CD5209">
        <w:rPr>
          <w:i/>
          <w:color w:val="000000"/>
        </w:rPr>
        <w:t xml:space="preserve">HSE Procurement Policy </w:t>
      </w:r>
      <w:r w:rsidR="00AD673A" w:rsidRPr="00CD5209">
        <w:rPr>
          <w:color w:val="000000"/>
        </w:rPr>
        <w:t>and MP</w:t>
      </w:r>
      <w:r w:rsidRPr="00CD5209">
        <w:rPr>
          <w:i/>
          <w:iCs/>
          <w:color w:val="000000"/>
        </w:rPr>
        <w:t>-GEN-00</w:t>
      </w:r>
      <w:r w:rsidR="00B54B5D" w:rsidRPr="00CD5209">
        <w:rPr>
          <w:i/>
          <w:iCs/>
          <w:color w:val="000000"/>
        </w:rPr>
        <w:t>17</w:t>
      </w:r>
      <w:r w:rsidRPr="00CD5209">
        <w:rPr>
          <w:i/>
          <w:iCs/>
          <w:color w:val="000000"/>
        </w:rPr>
        <w:t xml:space="preserve"> Procurement and Management of Equipment.</w:t>
      </w:r>
    </w:p>
    <w:p w:rsidR="00262B88" w:rsidRPr="00CD5209" w:rsidRDefault="00262B88" w:rsidP="00717A71">
      <w:pPr>
        <w:ind w:left="1430"/>
        <w:jc w:val="both"/>
        <w:rPr>
          <w:i/>
          <w:iCs/>
          <w:color w:val="000000"/>
        </w:rPr>
      </w:pPr>
    </w:p>
    <w:p w:rsidR="00262B88" w:rsidRPr="00CD5209" w:rsidRDefault="00262B88" w:rsidP="00717A71">
      <w:pPr>
        <w:ind w:left="1430"/>
        <w:jc w:val="both"/>
        <w:rPr>
          <w:iCs/>
          <w:color w:val="000000"/>
        </w:rPr>
      </w:pPr>
      <w:r w:rsidRPr="00CD5209">
        <w:rPr>
          <w:iCs/>
          <w:color w:val="000000"/>
        </w:rPr>
        <w:t>In cases where the laboratory needs to use equipment outside its permanent control, laboratory management ensures that the requirements of ISO 15189 are met.</w:t>
      </w:r>
    </w:p>
    <w:p w:rsidR="00C86BB3" w:rsidRPr="00CD5209" w:rsidRDefault="00C86BB3" w:rsidP="00717A71">
      <w:pPr>
        <w:ind w:left="1430"/>
        <w:jc w:val="both"/>
        <w:rPr>
          <w:iCs/>
          <w:color w:val="000000"/>
        </w:rPr>
      </w:pPr>
    </w:p>
    <w:p w:rsidR="00262B88" w:rsidRPr="00CD5209" w:rsidRDefault="00262B88" w:rsidP="00717A71">
      <w:pPr>
        <w:ind w:left="1430"/>
        <w:jc w:val="both"/>
        <w:rPr>
          <w:iCs/>
          <w:color w:val="000000"/>
        </w:rPr>
      </w:pPr>
      <w:r w:rsidRPr="00CD5209">
        <w:rPr>
          <w:iCs/>
          <w:color w:val="000000"/>
        </w:rPr>
        <w:t>The laboratory replaces equipment as needed to ensure the quality of examination results.</w:t>
      </w:r>
    </w:p>
    <w:p w:rsidR="00262B88" w:rsidRPr="00CD5209" w:rsidRDefault="00262B88" w:rsidP="00717A71">
      <w:pPr>
        <w:ind w:left="1430"/>
        <w:jc w:val="both"/>
        <w:rPr>
          <w:iCs/>
          <w:color w:val="000000"/>
        </w:rPr>
      </w:pPr>
    </w:p>
    <w:p w:rsidR="00262B88" w:rsidRPr="00CD5209" w:rsidRDefault="00262B88" w:rsidP="00316F50">
      <w:pPr>
        <w:ind w:left="1430" w:hanging="721"/>
        <w:jc w:val="both"/>
        <w:rPr>
          <w:b/>
          <w:iCs/>
          <w:color w:val="000000"/>
        </w:rPr>
      </w:pPr>
      <w:r w:rsidRPr="00CD5209">
        <w:rPr>
          <w:b/>
          <w:iCs/>
          <w:color w:val="000000"/>
        </w:rPr>
        <w:t>5.3.1.2</w:t>
      </w:r>
      <w:r w:rsidRPr="00CD5209">
        <w:rPr>
          <w:b/>
          <w:iCs/>
          <w:color w:val="000000"/>
        </w:rPr>
        <w:tab/>
        <w:t>Equipment Acceptance Testing</w:t>
      </w:r>
    </w:p>
    <w:p w:rsidR="00262B88" w:rsidRPr="00CD5209" w:rsidRDefault="00262B88" w:rsidP="00262B88">
      <w:pPr>
        <w:ind w:left="1430" w:hanging="721"/>
        <w:jc w:val="both"/>
        <w:rPr>
          <w:b/>
          <w:iCs/>
          <w:color w:val="000000"/>
        </w:rPr>
      </w:pPr>
    </w:p>
    <w:p w:rsidR="007E5871" w:rsidRPr="00CD5209" w:rsidRDefault="007E5871" w:rsidP="00B54B5D">
      <w:pPr>
        <w:ind w:left="1430"/>
        <w:jc w:val="both"/>
        <w:rPr>
          <w:color w:val="000000"/>
        </w:rPr>
      </w:pPr>
      <w:r w:rsidRPr="00CD5209">
        <w:rPr>
          <w:color w:val="000000"/>
        </w:rPr>
        <w:t xml:space="preserve">To demonstrate capability of achieving the performance required and compliance with specifications relevant to the examinations concerned, each piece of equipment and test method is validated. </w:t>
      </w:r>
      <w:r w:rsidR="00267BD7" w:rsidRPr="00CD5209">
        <w:rPr>
          <w:color w:val="000000"/>
        </w:rPr>
        <w:t>This includes the Installation Qualification (IQ) and Operational Qualification (OQ), to ensure that the equipment is capable of achieving the performance required upon installation and in routine use.</w:t>
      </w:r>
    </w:p>
    <w:p w:rsidR="009602FA" w:rsidRPr="00CD5209" w:rsidRDefault="009602FA" w:rsidP="00262B88">
      <w:pPr>
        <w:ind w:left="1430" w:hanging="721"/>
        <w:jc w:val="both"/>
        <w:rPr>
          <w:color w:val="000000"/>
        </w:rPr>
      </w:pPr>
    </w:p>
    <w:p w:rsidR="005D7CAE" w:rsidRPr="00CD5209" w:rsidRDefault="007E5871" w:rsidP="005D7CAE">
      <w:pPr>
        <w:ind w:left="1146"/>
        <w:jc w:val="both"/>
        <w:rPr>
          <w:i/>
          <w:color w:val="000000"/>
        </w:rPr>
      </w:pPr>
      <w:r w:rsidRPr="00CD5209">
        <w:rPr>
          <w:color w:val="000000"/>
        </w:rPr>
        <w:t xml:space="preserve">Equipment that was in place prior to implementation of the Quality Management System is retrospectively validated, while all new equipment is validated prior to use. This is carried out as documented in </w:t>
      </w:r>
      <w:r w:rsidR="003B400B" w:rsidRPr="00CD5209">
        <w:rPr>
          <w:i/>
          <w:iCs/>
          <w:color w:val="000000"/>
        </w:rPr>
        <w:t>VMP-GEN-0001</w:t>
      </w:r>
      <w:r w:rsidRPr="00CD5209">
        <w:rPr>
          <w:i/>
          <w:iCs/>
          <w:color w:val="000000"/>
        </w:rPr>
        <w:t xml:space="preserve"> Validation Master Plan</w:t>
      </w:r>
      <w:r w:rsidR="00B54B5D" w:rsidRPr="00CD5209">
        <w:rPr>
          <w:i/>
          <w:iCs/>
          <w:color w:val="000000"/>
        </w:rPr>
        <w:t xml:space="preserve"> and LP-GEN-0009 Equipment Validation</w:t>
      </w:r>
      <w:r w:rsidRPr="00CD5209">
        <w:rPr>
          <w:i/>
          <w:iCs/>
          <w:color w:val="000000"/>
        </w:rPr>
        <w:t>.</w:t>
      </w:r>
      <w:r w:rsidR="00B54B5D" w:rsidRPr="00CD5209">
        <w:rPr>
          <w:i/>
          <w:iCs/>
          <w:color w:val="000000"/>
        </w:rPr>
        <w:t xml:space="preserve"> </w:t>
      </w:r>
      <w:r w:rsidRPr="00CD5209">
        <w:rPr>
          <w:i/>
          <w:iCs/>
          <w:color w:val="000000"/>
        </w:rPr>
        <w:t xml:space="preserve"> </w:t>
      </w:r>
      <w:r w:rsidR="00B53CD7" w:rsidRPr="00CD5209">
        <w:rPr>
          <w:i/>
          <w:iCs/>
          <w:color w:val="000000"/>
        </w:rPr>
        <w:t xml:space="preserve">LF-BT-0106 Blood Transfusion Instrument List </w:t>
      </w:r>
      <w:r w:rsidRPr="00CD5209">
        <w:rPr>
          <w:color w:val="000000"/>
        </w:rPr>
        <w:t>details all equipment in use</w:t>
      </w:r>
      <w:r w:rsidR="00D51EB9" w:rsidRPr="00CD5209">
        <w:rPr>
          <w:color w:val="000000"/>
        </w:rPr>
        <w:t xml:space="preserve"> in the Blood Bank</w:t>
      </w:r>
      <w:r w:rsidR="003B400B" w:rsidRPr="00CD5209">
        <w:rPr>
          <w:color w:val="000000"/>
        </w:rPr>
        <w:t xml:space="preserve">, </w:t>
      </w:r>
      <w:r w:rsidR="00FB35DD" w:rsidRPr="00CD5209">
        <w:rPr>
          <w:i/>
          <w:color w:val="000000"/>
        </w:rPr>
        <w:t xml:space="preserve">LF-HAEM-0005 </w:t>
      </w:r>
      <w:r w:rsidR="00D51EB9" w:rsidRPr="00CD5209">
        <w:rPr>
          <w:i/>
          <w:color w:val="000000"/>
        </w:rPr>
        <w:t xml:space="preserve">Haematology Instrumentation Index </w:t>
      </w:r>
      <w:r w:rsidR="00FB35DD" w:rsidRPr="00CD5209">
        <w:rPr>
          <w:color w:val="000000"/>
        </w:rPr>
        <w:t>details the equipment in use in the Haematology Department.</w:t>
      </w:r>
      <w:r w:rsidR="00FB35DD" w:rsidRPr="00CD5209">
        <w:rPr>
          <w:i/>
          <w:color w:val="000000"/>
        </w:rPr>
        <w:t xml:space="preserve">  </w:t>
      </w:r>
      <w:r w:rsidR="005D7CAE" w:rsidRPr="00CD5209">
        <w:rPr>
          <w:i/>
          <w:color w:val="000000"/>
          <w:lang w:val="en-US"/>
        </w:rPr>
        <w:t xml:space="preserve">LP-BIO-0001 Operation and Maintenance of the Abbott Architect CI8200 Analyser </w:t>
      </w:r>
      <w:r w:rsidR="005D7CAE" w:rsidRPr="00CD5209">
        <w:rPr>
          <w:color w:val="000000"/>
          <w:lang w:val="en-US"/>
        </w:rPr>
        <w:t>details the use of the main analyser in the Biochemistry Department</w:t>
      </w:r>
      <w:r w:rsidR="005D7CAE" w:rsidRPr="00CD5209">
        <w:rPr>
          <w:i/>
          <w:color w:val="000000"/>
          <w:lang w:val="en-US"/>
        </w:rPr>
        <w:t>.</w:t>
      </w:r>
      <w:r w:rsidR="00923F1D" w:rsidRPr="00CD5209">
        <w:rPr>
          <w:i/>
          <w:color w:val="000000"/>
          <w:lang w:val="en-US"/>
        </w:rPr>
        <w:t xml:space="preserve">  QF-MIC-0002 Microbiology Instrumentation Index details the equipment used in the Microbiology Department.</w:t>
      </w:r>
    </w:p>
    <w:p w:rsidR="005D7CAE" w:rsidRPr="00CD5209" w:rsidRDefault="005D7CAE" w:rsidP="00FB35DD">
      <w:pPr>
        <w:ind w:left="1430"/>
        <w:jc w:val="both"/>
        <w:rPr>
          <w:i/>
          <w:color w:val="000000"/>
        </w:rPr>
      </w:pPr>
    </w:p>
    <w:p w:rsidR="007E5871" w:rsidRPr="00CD5209" w:rsidRDefault="003B400B" w:rsidP="00923F1D">
      <w:pPr>
        <w:ind w:left="1134"/>
        <w:jc w:val="both"/>
        <w:rPr>
          <w:color w:val="000000"/>
        </w:rPr>
      </w:pPr>
      <w:r w:rsidRPr="00CD5209">
        <w:rPr>
          <w:i/>
          <w:iCs/>
          <w:color w:val="000000"/>
        </w:rPr>
        <w:t>VMP-GEN-0001</w:t>
      </w:r>
      <w:r w:rsidR="00B53CD7" w:rsidRPr="00CD5209">
        <w:rPr>
          <w:i/>
          <w:iCs/>
          <w:color w:val="000000"/>
        </w:rPr>
        <w:t xml:space="preserve"> Validation Master Plan </w:t>
      </w:r>
      <w:r w:rsidR="007E5871" w:rsidRPr="00CD5209">
        <w:rPr>
          <w:color w:val="000000"/>
          <w:lang w:val="en-US"/>
        </w:rPr>
        <w:t>outlines the strategy for establishing, implementing and maintaining an effective calibration and maintenance programme. This ensures that instruments, equipment and s</w:t>
      </w:r>
      <w:r w:rsidR="00E90BD0" w:rsidRPr="00CD5209">
        <w:rPr>
          <w:color w:val="000000"/>
          <w:lang w:val="en-US"/>
        </w:rPr>
        <w:t xml:space="preserve">ystems in use in the </w:t>
      </w:r>
      <w:r w:rsidR="00B54B5D" w:rsidRPr="00CD5209">
        <w:rPr>
          <w:color w:val="000000"/>
          <w:lang w:val="en-US"/>
        </w:rPr>
        <w:t>Blood Bank</w:t>
      </w:r>
      <w:r w:rsidR="005D7CAE" w:rsidRPr="00CD5209">
        <w:rPr>
          <w:color w:val="000000"/>
          <w:lang w:val="en-US"/>
        </w:rPr>
        <w:t>, Haematol</w:t>
      </w:r>
      <w:r w:rsidR="00AD673A" w:rsidRPr="00CD5209">
        <w:rPr>
          <w:color w:val="000000"/>
          <w:lang w:val="en-US"/>
        </w:rPr>
        <w:t>o</w:t>
      </w:r>
      <w:r w:rsidR="005D7CAE" w:rsidRPr="00CD5209">
        <w:rPr>
          <w:color w:val="000000"/>
          <w:lang w:val="en-US"/>
        </w:rPr>
        <w:t>gy and Biochemistry</w:t>
      </w:r>
      <w:r w:rsidR="00E90BD0" w:rsidRPr="00CD5209">
        <w:rPr>
          <w:color w:val="000000"/>
          <w:lang w:val="en-US"/>
        </w:rPr>
        <w:t xml:space="preserve"> </w:t>
      </w:r>
      <w:r w:rsidR="007E5871" w:rsidRPr="00CD5209">
        <w:rPr>
          <w:color w:val="000000"/>
          <w:lang w:val="en-US"/>
        </w:rPr>
        <w:t xml:space="preserve">are maintained, calibrated and re-qualified as required, thus ensuring fitness for use and maintenance of their validated state. As part of this plan, </w:t>
      </w:r>
      <w:r w:rsidR="007E5871" w:rsidRPr="00CD5209">
        <w:rPr>
          <w:color w:val="000000"/>
        </w:rPr>
        <w:t>all equipment undergoes routine calibration and preventative maintenanc</w:t>
      </w:r>
      <w:r w:rsidR="00315343" w:rsidRPr="00CD5209">
        <w:rPr>
          <w:color w:val="000000"/>
        </w:rPr>
        <w:t xml:space="preserve">e at a minimum every 12 months and </w:t>
      </w:r>
      <w:r w:rsidR="007642D5" w:rsidRPr="00CD5209">
        <w:rPr>
          <w:color w:val="000000"/>
        </w:rPr>
        <w:t>is</w:t>
      </w:r>
      <w:r w:rsidR="00315343" w:rsidRPr="00CD5209">
        <w:rPr>
          <w:color w:val="000000"/>
        </w:rPr>
        <w:t xml:space="preserve"> </w:t>
      </w:r>
      <w:r w:rsidR="007E5871" w:rsidRPr="00CD5209">
        <w:rPr>
          <w:color w:val="000000"/>
        </w:rPr>
        <w:t>carried out by external suppliers.</w:t>
      </w:r>
    </w:p>
    <w:p w:rsidR="00E90BD0" w:rsidRPr="00CD5209" w:rsidRDefault="00E90BD0" w:rsidP="00E90BD0">
      <w:pPr>
        <w:ind w:left="1430"/>
        <w:jc w:val="both"/>
        <w:rPr>
          <w:color w:val="000000"/>
          <w:lang w:val="en-US"/>
        </w:rPr>
      </w:pPr>
    </w:p>
    <w:p w:rsidR="00E90BD0" w:rsidRPr="00CD5209" w:rsidRDefault="00E90BD0" w:rsidP="00923F1D">
      <w:pPr>
        <w:pStyle w:val="Header"/>
        <w:spacing w:before="60"/>
        <w:ind w:left="1134"/>
        <w:jc w:val="both"/>
        <w:rPr>
          <w:i/>
          <w:color w:val="000000"/>
          <w:sz w:val="24"/>
          <w:szCs w:val="24"/>
        </w:rPr>
      </w:pPr>
      <w:r w:rsidRPr="00CD5209">
        <w:rPr>
          <w:color w:val="000000"/>
          <w:sz w:val="24"/>
          <w:szCs w:val="24"/>
        </w:rPr>
        <w:t xml:space="preserve">Decommissioning of equipment will be managed as per </w:t>
      </w:r>
      <w:r w:rsidR="00B54B5D" w:rsidRPr="00CD5209">
        <w:rPr>
          <w:i/>
          <w:color w:val="000000"/>
          <w:sz w:val="24"/>
          <w:szCs w:val="24"/>
        </w:rPr>
        <w:t>M</w:t>
      </w:r>
      <w:r w:rsidRPr="00CD5209">
        <w:rPr>
          <w:i/>
          <w:color w:val="000000"/>
          <w:sz w:val="24"/>
          <w:szCs w:val="24"/>
        </w:rPr>
        <w:t>P-GEN-00</w:t>
      </w:r>
      <w:r w:rsidR="00B54B5D" w:rsidRPr="00CD5209">
        <w:rPr>
          <w:i/>
          <w:color w:val="000000"/>
          <w:sz w:val="24"/>
          <w:szCs w:val="24"/>
        </w:rPr>
        <w:t xml:space="preserve">19 Management </w:t>
      </w:r>
      <w:r w:rsidR="00732C25" w:rsidRPr="00CD5209">
        <w:rPr>
          <w:i/>
          <w:color w:val="000000"/>
          <w:sz w:val="24"/>
          <w:szCs w:val="24"/>
        </w:rPr>
        <w:t>of Change</w:t>
      </w:r>
      <w:r w:rsidRPr="00CD5209">
        <w:rPr>
          <w:i/>
          <w:color w:val="000000"/>
          <w:sz w:val="24"/>
          <w:szCs w:val="24"/>
        </w:rPr>
        <w:t xml:space="preserve"> Control </w:t>
      </w:r>
      <w:r w:rsidRPr="00CD5209">
        <w:rPr>
          <w:color w:val="000000"/>
          <w:sz w:val="24"/>
          <w:szCs w:val="24"/>
        </w:rPr>
        <w:t xml:space="preserve">to ensure that there is an end of life check performed before taking the unit out of use. A formal decommissioning plan for the equipment/system/ process will be required at the point of decommissioning. This is implemented through the </w:t>
      </w:r>
      <w:r w:rsidR="003B400B" w:rsidRPr="00CD5209">
        <w:rPr>
          <w:i/>
          <w:color w:val="000000"/>
          <w:sz w:val="24"/>
          <w:szCs w:val="24"/>
        </w:rPr>
        <w:t>VMP-GEN-0001</w:t>
      </w:r>
      <w:r w:rsidRPr="00CD5209">
        <w:rPr>
          <w:i/>
          <w:color w:val="000000"/>
          <w:sz w:val="24"/>
          <w:szCs w:val="24"/>
        </w:rPr>
        <w:t xml:space="preserve"> Validation Master Plan.</w:t>
      </w:r>
    </w:p>
    <w:p w:rsidR="0034235D" w:rsidRPr="00CD5209" w:rsidRDefault="0034235D" w:rsidP="00E90BD0">
      <w:pPr>
        <w:pStyle w:val="Header"/>
        <w:spacing w:before="60"/>
        <w:ind w:left="1418"/>
        <w:jc w:val="both"/>
        <w:rPr>
          <w:i/>
          <w:color w:val="000000"/>
          <w:sz w:val="24"/>
          <w:szCs w:val="24"/>
        </w:rPr>
      </w:pPr>
    </w:p>
    <w:p w:rsidR="0034235D" w:rsidRPr="00CD5209" w:rsidRDefault="0034235D" w:rsidP="00923F1D">
      <w:pPr>
        <w:ind w:left="1134"/>
        <w:jc w:val="both"/>
        <w:rPr>
          <w:color w:val="000000"/>
          <w:lang w:val="en-US"/>
        </w:rPr>
      </w:pPr>
      <w:r w:rsidRPr="00CD5209">
        <w:rPr>
          <w:color w:val="000000"/>
          <w:lang w:val="en-US"/>
        </w:rPr>
        <w:t xml:space="preserve">Once an item of equipment has been decommissioned, the equipment file relating to it is sent to Iron Mountain for storage and retained as defined in </w:t>
      </w:r>
      <w:r w:rsidR="009138A7" w:rsidRPr="00CD5209">
        <w:rPr>
          <w:i/>
          <w:color w:val="000000"/>
          <w:lang w:val="en-US"/>
        </w:rPr>
        <w:t>M</w:t>
      </w:r>
      <w:r w:rsidRPr="00CD5209">
        <w:rPr>
          <w:i/>
          <w:color w:val="000000"/>
          <w:lang w:val="en-US"/>
        </w:rPr>
        <w:t xml:space="preserve">P-GEN-0002 </w:t>
      </w:r>
      <w:r w:rsidR="009138A7" w:rsidRPr="00CD5209">
        <w:rPr>
          <w:i/>
          <w:color w:val="000000"/>
          <w:lang w:val="en-US"/>
        </w:rPr>
        <w:t xml:space="preserve">Management of </w:t>
      </w:r>
      <w:r w:rsidRPr="00CD5209">
        <w:rPr>
          <w:i/>
          <w:color w:val="000000"/>
          <w:lang w:val="en-US"/>
        </w:rPr>
        <w:t>Document</w:t>
      </w:r>
      <w:r w:rsidR="009138A7" w:rsidRPr="00CD5209">
        <w:rPr>
          <w:i/>
          <w:color w:val="000000"/>
          <w:lang w:val="en-US"/>
        </w:rPr>
        <w:t>ation, Preparation and Control</w:t>
      </w:r>
      <w:r w:rsidRPr="00CD5209">
        <w:rPr>
          <w:i/>
          <w:color w:val="000000"/>
          <w:lang w:val="en-US"/>
        </w:rPr>
        <w:t>.</w:t>
      </w:r>
    </w:p>
    <w:p w:rsidR="00E90BD0" w:rsidRPr="00CD5209" w:rsidRDefault="00E90BD0" w:rsidP="00E90BD0">
      <w:pPr>
        <w:autoSpaceDE w:val="0"/>
        <w:autoSpaceDN w:val="0"/>
        <w:adjustRightInd w:val="0"/>
        <w:ind w:left="1276"/>
        <w:jc w:val="both"/>
        <w:rPr>
          <w:bCs/>
          <w:color w:val="000000"/>
        </w:rPr>
      </w:pPr>
    </w:p>
    <w:p w:rsidR="007E5871" w:rsidRPr="00CD5209" w:rsidRDefault="002E13F6" w:rsidP="00923F1D">
      <w:pPr>
        <w:ind w:left="1430" w:hanging="296"/>
        <w:jc w:val="both"/>
        <w:rPr>
          <w:color w:val="000000"/>
        </w:rPr>
      </w:pPr>
      <w:r w:rsidRPr="00CD5209">
        <w:rPr>
          <w:color w:val="000000"/>
        </w:rPr>
        <w:t xml:space="preserve">Each item </w:t>
      </w:r>
      <w:r w:rsidR="00E90BD0" w:rsidRPr="00CD5209">
        <w:rPr>
          <w:color w:val="000000"/>
        </w:rPr>
        <w:t>of e</w:t>
      </w:r>
      <w:r w:rsidR="007E5871" w:rsidRPr="00CD5209">
        <w:rPr>
          <w:color w:val="000000"/>
        </w:rPr>
        <w:t>quipment is labelled with:</w:t>
      </w:r>
    </w:p>
    <w:p w:rsidR="007E5871" w:rsidRPr="00CD5209" w:rsidRDefault="00AB6349" w:rsidP="00ED6387">
      <w:pPr>
        <w:numPr>
          <w:ilvl w:val="0"/>
          <w:numId w:val="27"/>
        </w:numPr>
        <w:jc w:val="both"/>
        <w:rPr>
          <w:color w:val="000000"/>
          <w:lang w:val="en-US"/>
        </w:rPr>
      </w:pPr>
      <w:r w:rsidRPr="00CD5209">
        <w:rPr>
          <w:color w:val="000000"/>
          <w:lang w:val="en-US"/>
        </w:rPr>
        <w:t xml:space="preserve">An asset number </w:t>
      </w:r>
    </w:p>
    <w:p w:rsidR="007E5871" w:rsidRPr="00CD5209" w:rsidRDefault="007E5871" w:rsidP="00ED6387">
      <w:pPr>
        <w:numPr>
          <w:ilvl w:val="0"/>
          <w:numId w:val="27"/>
        </w:numPr>
        <w:jc w:val="both"/>
        <w:rPr>
          <w:color w:val="000000"/>
          <w:lang w:val="en-US"/>
        </w:rPr>
      </w:pPr>
      <w:r w:rsidRPr="00CD5209">
        <w:rPr>
          <w:color w:val="000000"/>
        </w:rPr>
        <w:t>A supplier label to indicate the instrument’</w:t>
      </w:r>
      <w:r w:rsidRPr="00CD5209">
        <w:rPr>
          <w:color w:val="000000"/>
          <w:lang w:val="en-US"/>
        </w:rPr>
        <w:t xml:space="preserve">s maintenance status. This label includes the date of last Preventative Maintenance and due date for next Preventative Maintenance. </w:t>
      </w:r>
    </w:p>
    <w:p w:rsidR="007E5871" w:rsidRPr="00CD5209" w:rsidRDefault="007E5871" w:rsidP="00ED6387">
      <w:pPr>
        <w:numPr>
          <w:ilvl w:val="0"/>
          <w:numId w:val="27"/>
        </w:numPr>
        <w:jc w:val="both"/>
        <w:rPr>
          <w:color w:val="000000"/>
          <w:lang w:val="en-US"/>
        </w:rPr>
      </w:pPr>
      <w:r w:rsidRPr="00CD5209">
        <w:rPr>
          <w:color w:val="000000"/>
        </w:rPr>
        <w:t>A label to indicate the instrument’</w:t>
      </w:r>
      <w:r w:rsidRPr="00CD5209">
        <w:rPr>
          <w:color w:val="000000"/>
          <w:lang w:val="en-US"/>
        </w:rPr>
        <w:t>s calibration status. This includes the date of calibration</w:t>
      </w:r>
      <w:r w:rsidR="00B53CD7" w:rsidRPr="00CD5209">
        <w:rPr>
          <w:color w:val="000000"/>
          <w:lang w:val="en-US"/>
        </w:rPr>
        <w:t xml:space="preserve"> and due date for recalibration.</w:t>
      </w:r>
    </w:p>
    <w:p w:rsidR="00267BD7" w:rsidRPr="00CD5209" w:rsidRDefault="00267BD7" w:rsidP="00267BD7">
      <w:pPr>
        <w:ind w:left="1080"/>
        <w:jc w:val="both"/>
        <w:rPr>
          <w:color w:val="000000"/>
          <w:lang w:val="en-US"/>
        </w:rPr>
      </w:pPr>
    </w:p>
    <w:p w:rsidR="00E90DF4" w:rsidRPr="00CD5209" w:rsidRDefault="00267BD7" w:rsidP="00E90DF4">
      <w:pPr>
        <w:ind w:left="1146"/>
        <w:jc w:val="both"/>
        <w:rPr>
          <w:i/>
          <w:color w:val="000000"/>
        </w:rPr>
      </w:pPr>
      <w:r w:rsidRPr="00CD5209">
        <w:rPr>
          <w:color w:val="000000"/>
          <w:lang w:val="en-US"/>
        </w:rPr>
        <w:t>The eq</w:t>
      </w:r>
      <w:r w:rsidR="00126D1D" w:rsidRPr="00CD5209">
        <w:rPr>
          <w:color w:val="000000"/>
          <w:lang w:val="en-US"/>
        </w:rPr>
        <w:t xml:space="preserve">uipment asset number and all data relating to calibration/maintenance of the item of equipment </w:t>
      </w:r>
      <w:r w:rsidR="00732C25" w:rsidRPr="00CD5209">
        <w:rPr>
          <w:color w:val="000000"/>
          <w:lang w:val="en-US"/>
        </w:rPr>
        <w:t>are</w:t>
      </w:r>
      <w:r w:rsidR="00126D1D" w:rsidRPr="00CD5209">
        <w:rPr>
          <w:color w:val="000000"/>
          <w:lang w:val="en-US"/>
        </w:rPr>
        <w:t xml:space="preserve"> defined on </w:t>
      </w:r>
      <w:r w:rsidR="00B53CD7" w:rsidRPr="00CD5209">
        <w:rPr>
          <w:i/>
          <w:color w:val="000000"/>
          <w:lang w:val="en-US"/>
        </w:rPr>
        <w:t>LF-BT-0006 Biannual/Annual Maintenance Form</w:t>
      </w:r>
      <w:r w:rsidR="00B53CD7" w:rsidRPr="00CD5209">
        <w:rPr>
          <w:color w:val="000000"/>
          <w:lang w:val="en-US"/>
        </w:rPr>
        <w:t xml:space="preserve"> and </w:t>
      </w:r>
      <w:r w:rsidR="00B53CD7" w:rsidRPr="00CD5209">
        <w:rPr>
          <w:i/>
          <w:color w:val="000000"/>
          <w:lang w:val="en-US"/>
        </w:rPr>
        <w:t>LF-BT-0005 As Required Maintenance Form</w:t>
      </w:r>
      <w:r w:rsidR="00DD49EE" w:rsidRPr="00CD5209">
        <w:rPr>
          <w:i/>
          <w:color w:val="000000"/>
          <w:lang w:val="en-US"/>
        </w:rPr>
        <w:t>,</w:t>
      </w:r>
      <w:r w:rsidR="008A48B7" w:rsidRPr="00CD5209">
        <w:rPr>
          <w:i/>
          <w:color w:val="000000"/>
          <w:lang w:val="en-US"/>
        </w:rPr>
        <w:t xml:space="preserve"> </w:t>
      </w:r>
      <w:r w:rsidR="005D7CAE" w:rsidRPr="00CD5209">
        <w:rPr>
          <w:i/>
          <w:color w:val="000000"/>
        </w:rPr>
        <w:t>LF-HAEM-0005 Haematology Instrumentation Index</w:t>
      </w:r>
      <w:r w:rsidR="00E90DF4" w:rsidRPr="00CD5209">
        <w:rPr>
          <w:i/>
          <w:color w:val="000000"/>
        </w:rPr>
        <w:t xml:space="preserve">, </w:t>
      </w:r>
      <w:r w:rsidR="008A48B7" w:rsidRPr="00CD5209">
        <w:rPr>
          <w:i/>
          <w:color w:val="000000"/>
          <w:lang w:val="en-US"/>
        </w:rPr>
        <w:t>LP-BIO-0001 Operation and Maintenance of the Abbott Architect CI8200 Analyser</w:t>
      </w:r>
      <w:r w:rsidR="00E90DF4" w:rsidRPr="00CD5209">
        <w:rPr>
          <w:i/>
          <w:color w:val="000000"/>
          <w:lang w:val="en-US"/>
        </w:rPr>
        <w:t xml:space="preserve"> </w:t>
      </w:r>
      <w:r w:rsidR="00E90DF4" w:rsidRPr="00CD5209">
        <w:rPr>
          <w:color w:val="000000"/>
          <w:lang w:val="en-US"/>
        </w:rPr>
        <w:t xml:space="preserve">and </w:t>
      </w:r>
      <w:r w:rsidR="00E90DF4" w:rsidRPr="00CD5209">
        <w:rPr>
          <w:i/>
          <w:color w:val="000000"/>
          <w:lang w:val="en-US"/>
        </w:rPr>
        <w:t>QF-MIC-0002 Microbiology Instrumentation Index details the equipment used in the Microbiology Department.</w:t>
      </w:r>
    </w:p>
    <w:p w:rsidR="00D51EB9" w:rsidRPr="00CD5209" w:rsidRDefault="005D7CAE" w:rsidP="00D51EB9">
      <w:pPr>
        <w:ind w:left="1146"/>
        <w:jc w:val="both"/>
        <w:rPr>
          <w:i/>
          <w:color w:val="000000"/>
        </w:rPr>
      </w:pPr>
      <w:r w:rsidRPr="00CD5209">
        <w:rPr>
          <w:i/>
          <w:color w:val="000000"/>
          <w:lang w:val="en-US"/>
        </w:rPr>
        <w:t>.</w:t>
      </w:r>
    </w:p>
    <w:p w:rsidR="00B53CD7" w:rsidRPr="00CD5209" w:rsidRDefault="00B53CD7" w:rsidP="00B53CD7">
      <w:pPr>
        <w:ind w:left="1430"/>
        <w:jc w:val="both"/>
        <w:rPr>
          <w:color w:val="000000"/>
          <w:lang w:val="en-US"/>
        </w:rPr>
      </w:pPr>
    </w:p>
    <w:p w:rsidR="00CF1116" w:rsidRPr="00CD5209" w:rsidRDefault="009602FA" w:rsidP="00316F50">
      <w:pPr>
        <w:ind w:left="1080" w:hanging="371"/>
        <w:jc w:val="both"/>
        <w:rPr>
          <w:b/>
          <w:color w:val="000000"/>
          <w:lang w:val="en-US"/>
        </w:rPr>
      </w:pPr>
      <w:r w:rsidRPr="00CD5209">
        <w:rPr>
          <w:b/>
          <w:color w:val="000000"/>
          <w:lang w:val="en-US"/>
        </w:rPr>
        <w:t>5.3.1.3</w:t>
      </w:r>
      <w:r w:rsidRPr="00CD5209">
        <w:rPr>
          <w:b/>
          <w:color w:val="000000"/>
          <w:lang w:val="en-US"/>
        </w:rPr>
        <w:tab/>
        <w:t>Equipment Instructions for Use</w:t>
      </w:r>
    </w:p>
    <w:p w:rsidR="009602FA" w:rsidRPr="00CD5209" w:rsidRDefault="009602FA" w:rsidP="009602FA">
      <w:pPr>
        <w:ind w:left="1080" w:hanging="371"/>
        <w:jc w:val="both"/>
        <w:rPr>
          <w:b/>
          <w:color w:val="000000"/>
          <w:lang w:val="en-US"/>
        </w:rPr>
      </w:pPr>
    </w:p>
    <w:p w:rsidR="0034235D" w:rsidRPr="00CD5209" w:rsidRDefault="009602FA" w:rsidP="0034235D">
      <w:pPr>
        <w:ind w:left="1430"/>
        <w:jc w:val="both"/>
        <w:rPr>
          <w:color w:val="000000"/>
        </w:rPr>
      </w:pPr>
      <w:r w:rsidRPr="00CD5209">
        <w:rPr>
          <w:b/>
          <w:color w:val="000000"/>
          <w:lang w:val="en-US"/>
        </w:rPr>
        <w:tab/>
      </w:r>
      <w:r w:rsidRPr="00CD5209">
        <w:rPr>
          <w:color w:val="000000"/>
        </w:rPr>
        <w:t>Equipment may only be used by trained and authorised personnel. The operation and maintenance of each piece of equipment is detailed in the relevant standard operating procedure which is available at point of use.</w:t>
      </w:r>
      <w:r w:rsidR="0034235D" w:rsidRPr="00CD5209">
        <w:rPr>
          <w:color w:val="000000"/>
        </w:rPr>
        <w:t xml:space="preserve">  Standard Operating Procedures and/or user manuals define the safety precautions to be adhered to when using equipment.</w:t>
      </w:r>
    </w:p>
    <w:p w:rsidR="0034235D" w:rsidRPr="00CD5209" w:rsidRDefault="0034235D" w:rsidP="0034235D">
      <w:pPr>
        <w:ind w:left="720"/>
        <w:jc w:val="both"/>
        <w:rPr>
          <w:color w:val="000000"/>
        </w:rPr>
      </w:pPr>
    </w:p>
    <w:p w:rsidR="009602FA" w:rsidRPr="00CD5209" w:rsidRDefault="009602FA" w:rsidP="0034235D">
      <w:pPr>
        <w:ind w:left="1418" w:firstLine="12"/>
        <w:jc w:val="both"/>
        <w:rPr>
          <w:color w:val="000000"/>
        </w:rPr>
      </w:pPr>
      <w:r w:rsidRPr="00CD5209">
        <w:rPr>
          <w:color w:val="000000"/>
        </w:rPr>
        <w:t>In addition, current instructions on the use, safety and maintenance of equipment, including any relevant manual</w:t>
      </w:r>
      <w:r w:rsidR="0034235D" w:rsidRPr="00CD5209">
        <w:rPr>
          <w:color w:val="000000"/>
        </w:rPr>
        <w:t xml:space="preserve">s and directions for use provided </w:t>
      </w:r>
      <w:r w:rsidRPr="00CD5209">
        <w:rPr>
          <w:color w:val="000000"/>
        </w:rPr>
        <w:t>by the manufacturer of the equipment is readily available.</w:t>
      </w:r>
    </w:p>
    <w:p w:rsidR="0034235D" w:rsidRPr="00CD5209" w:rsidRDefault="0034235D" w:rsidP="009602FA">
      <w:pPr>
        <w:ind w:left="1146" w:firstLine="284"/>
        <w:jc w:val="both"/>
        <w:rPr>
          <w:color w:val="000000"/>
        </w:rPr>
      </w:pPr>
    </w:p>
    <w:p w:rsidR="0034235D" w:rsidRPr="00CD5209" w:rsidRDefault="0034235D" w:rsidP="0034235D">
      <w:pPr>
        <w:ind w:left="1418" w:firstLine="12"/>
        <w:jc w:val="both"/>
        <w:rPr>
          <w:color w:val="000000"/>
        </w:rPr>
      </w:pPr>
      <w:r w:rsidRPr="00CD5209">
        <w:rPr>
          <w:color w:val="000000"/>
        </w:rPr>
        <w:t>The laboratory has procedures for safe handling, transport, storage and use of equipment to prevent its contamination or deterioration.</w:t>
      </w:r>
    </w:p>
    <w:p w:rsidR="0065762C" w:rsidRPr="00CD5209" w:rsidRDefault="0065762C" w:rsidP="0034235D">
      <w:pPr>
        <w:ind w:left="1418" w:firstLine="12"/>
        <w:jc w:val="both"/>
        <w:rPr>
          <w:color w:val="000000"/>
        </w:rPr>
      </w:pPr>
    </w:p>
    <w:p w:rsidR="0034235D" w:rsidRPr="00CD5209" w:rsidRDefault="0034235D" w:rsidP="00316F50">
      <w:pPr>
        <w:ind w:left="1418" w:hanging="709"/>
        <w:jc w:val="both"/>
        <w:rPr>
          <w:b/>
          <w:color w:val="000000"/>
        </w:rPr>
      </w:pPr>
      <w:r w:rsidRPr="00CD5209">
        <w:rPr>
          <w:b/>
          <w:color w:val="000000"/>
        </w:rPr>
        <w:t>5.3.1.4</w:t>
      </w:r>
      <w:r w:rsidR="009138A7" w:rsidRPr="00CD5209">
        <w:rPr>
          <w:b/>
          <w:color w:val="000000"/>
        </w:rPr>
        <w:tab/>
      </w:r>
      <w:r w:rsidRPr="00CD5209">
        <w:rPr>
          <w:b/>
          <w:color w:val="000000"/>
        </w:rPr>
        <w:t>Equipment Calibration and Metrological Traceability</w:t>
      </w:r>
    </w:p>
    <w:p w:rsidR="009602FA" w:rsidRPr="00CD5209" w:rsidRDefault="009602FA" w:rsidP="009602FA">
      <w:pPr>
        <w:ind w:left="1080" w:hanging="371"/>
        <w:jc w:val="both"/>
        <w:rPr>
          <w:b/>
          <w:color w:val="000000"/>
        </w:rPr>
      </w:pPr>
    </w:p>
    <w:p w:rsidR="0034235D" w:rsidRPr="00CD5209" w:rsidRDefault="0034235D" w:rsidP="0034235D">
      <w:pPr>
        <w:ind w:left="1418"/>
        <w:jc w:val="both"/>
        <w:rPr>
          <w:color w:val="000000"/>
        </w:rPr>
      </w:pPr>
      <w:r w:rsidRPr="00CD5209">
        <w:rPr>
          <w:color w:val="000000"/>
        </w:rPr>
        <w:t>The validation of all equipment, as described in</w:t>
      </w:r>
      <w:r w:rsidR="009138A7" w:rsidRPr="00CD5209">
        <w:rPr>
          <w:i/>
          <w:color w:val="000000"/>
        </w:rPr>
        <w:t xml:space="preserve"> </w:t>
      </w:r>
      <w:r w:rsidRPr="00CD5209">
        <w:rPr>
          <w:i/>
          <w:color w:val="000000"/>
        </w:rPr>
        <w:t>VMP-</w:t>
      </w:r>
      <w:r w:rsidR="003B400B" w:rsidRPr="00CD5209">
        <w:rPr>
          <w:i/>
          <w:color w:val="000000"/>
        </w:rPr>
        <w:t>GEN</w:t>
      </w:r>
      <w:r w:rsidRPr="00CD5209">
        <w:rPr>
          <w:i/>
          <w:color w:val="000000"/>
        </w:rPr>
        <w:t>-0001 Validation Master Plan</w:t>
      </w:r>
      <w:r w:rsidRPr="00CD5209">
        <w:rPr>
          <w:color w:val="000000"/>
        </w:rPr>
        <w:t xml:space="preserve"> and procedures relating to the operation and maintenance of individual pieces of equipment, ensures that equipment is stored and used in ways that prevent its contamination or deterioration. </w:t>
      </w:r>
    </w:p>
    <w:p w:rsidR="00632B11" w:rsidRPr="00CD5209" w:rsidRDefault="00632B11" w:rsidP="0034235D">
      <w:pPr>
        <w:ind w:left="1418"/>
        <w:jc w:val="both"/>
        <w:rPr>
          <w:color w:val="000000"/>
        </w:rPr>
      </w:pPr>
    </w:p>
    <w:p w:rsidR="00D03A77" w:rsidRPr="00CD5209" w:rsidRDefault="00D03A77" w:rsidP="009138A7">
      <w:pPr>
        <w:autoSpaceDE w:val="0"/>
        <w:autoSpaceDN w:val="0"/>
        <w:adjustRightInd w:val="0"/>
        <w:ind w:left="1418"/>
        <w:jc w:val="both"/>
        <w:rPr>
          <w:color w:val="000000"/>
        </w:rPr>
      </w:pPr>
      <w:r w:rsidRPr="00CD5209">
        <w:rPr>
          <w:bCs/>
          <w:color w:val="000000"/>
        </w:rPr>
        <w:t>Any item of equipment that has to be calibrated by the Medical Scientist is detailed in the relevant SOP.  A print out of all calibration/correction factors are maintained and are checked for correctness after each change is made.</w:t>
      </w:r>
    </w:p>
    <w:p w:rsidR="00D03A77" w:rsidRPr="00CD5209" w:rsidRDefault="00D03A77" w:rsidP="00D03A77">
      <w:pPr>
        <w:autoSpaceDE w:val="0"/>
        <w:autoSpaceDN w:val="0"/>
        <w:adjustRightInd w:val="0"/>
        <w:ind w:left="1418" w:hanging="992"/>
        <w:jc w:val="both"/>
        <w:rPr>
          <w:color w:val="000000"/>
        </w:rPr>
      </w:pPr>
    </w:p>
    <w:p w:rsidR="0034235D" w:rsidRPr="00CD5209" w:rsidRDefault="0037500A" w:rsidP="0034235D">
      <w:pPr>
        <w:ind w:left="1418"/>
        <w:jc w:val="both"/>
        <w:rPr>
          <w:color w:val="000000"/>
        </w:rPr>
      </w:pPr>
      <w:r w:rsidRPr="00CD5209">
        <w:rPr>
          <w:color w:val="000000"/>
        </w:rPr>
        <w:t>This procedure includes</w:t>
      </w:r>
      <w:r w:rsidR="00732C25" w:rsidRPr="00CD5209">
        <w:rPr>
          <w:color w:val="000000"/>
        </w:rPr>
        <w:t>:</w:t>
      </w:r>
    </w:p>
    <w:p w:rsidR="0034235D" w:rsidRPr="00CD5209" w:rsidRDefault="0034235D" w:rsidP="0034235D">
      <w:pPr>
        <w:ind w:left="1418"/>
        <w:jc w:val="both"/>
        <w:rPr>
          <w:color w:val="000000"/>
        </w:rPr>
      </w:pPr>
    </w:p>
    <w:p w:rsidR="0034235D" w:rsidRPr="00CD5209" w:rsidRDefault="0034235D" w:rsidP="00ED6387">
      <w:pPr>
        <w:numPr>
          <w:ilvl w:val="0"/>
          <w:numId w:val="64"/>
        </w:numPr>
        <w:jc w:val="both"/>
        <w:rPr>
          <w:color w:val="000000"/>
        </w:rPr>
      </w:pPr>
      <w:r w:rsidRPr="00CD5209">
        <w:rPr>
          <w:color w:val="000000"/>
        </w:rPr>
        <w:t xml:space="preserve">Taking into account conditions of use and the </w:t>
      </w:r>
      <w:r w:rsidR="00732C25" w:rsidRPr="00CD5209">
        <w:rPr>
          <w:color w:val="000000"/>
        </w:rPr>
        <w:t>manufacturer’s</w:t>
      </w:r>
      <w:r w:rsidRPr="00CD5209">
        <w:rPr>
          <w:color w:val="000000"/>
        </w:rPr>
        <w:t xml:space="preserve"> instructions</w:t>
      </w:r>
    </w:p>
    <w:p w:rsidR="00632B11" w:rsidRPr="00CD5209" w:rsidRDefault="00632B11" w:rsidP="00632B11">
      <w:pPr>
        <w:ind w:left="2138"/>
        <w:jc w:val="both"/>
        <w:rPr>
          <w:color w:val="000000"/>
        </w:rPr>
      </w:pPr>
    </w:p>
    <w:p w:rsidR="0034235D" w:rsidRPr="00CD5209" w:rsidRDefault="00632B11" w:rsidP="00ED6387">
      <w:pPr>
        <w:numPr>
          <w:ilvl w:val="0"/>
          <w:numId w:val="64"/>
        </w:numPr>
        <w:jc w:val="both"/>
        <w:rPr>
          <w:color w:val="000000"/>
        </w:rPr>
      </w:pPr>
      <w:r w:rsidRPr="00CD5209">
        <w:rPr>
          <w:color w:val="000000"/>
        </w:rPr>
        <w:t>Recording the metrological traceability of the calibration standard and the traceable calibration of the item of equipment</w:t>
      </w:r>
    </w:p>
    <w:p w:rsidR="00632B11" w:rsidRPr="00CD5209" w:rsidRDefault="00632B11" w:rsidP="00632B11">
      <w:pPr>
        <w:pStyle w:val="ListParagraph"/>
        <w:rPr>
          <w:color w:val="000000"/>
        </w:rPr>
      </w:pPr>
    </w:p>
    <w:p w:rsidR="00632B11" w:rsidRPr="00CD5209" w:rsidRDefault="00632B11" w:rsidP="00ED6387">
      <w:pPr>
        <w:numPr>
          <w:ilvl w:val="0"/>
          <w:numId w:val="64"/>
        </w:numPr>
        <w:jc w:val="both"/>
        <w:rPr>
          <w:color w:val="000000"/>
        </w:rPr>
      </w:pPr>
      <w:r w:rsidRPr="00CD5209">
        <w:rPr>
          <w:color w:val="000000"/>
        </w:rPr>
        <w:t>Verifying the required measurement accuracy and the functioning of the measuring system at defined intervals</w:t>
      </w:r>
    </w:p>
    <w:p w:rsidR="00632B11" w:rsidRPr="00CD5209" w:rsidRDefault="00632B11" w:rsidP="00632B11">
      <w:pPr>
        <w:pStyle w:val="ListParagraph"/>
        <w:rPr>
          <w:color w:val="000000"/>
        </w:rPr>
      </w:pPr>
    </w:p>
    <w:p w:rsidR="00632B11" w:rsidRPr="00CD5209" w:rsidRDefault="00632B11" w:rsidP="00ED6387">
      <w:pPr>
        <w:numPr>
          <w:ilvl w:val="0"/>
          <w:numId w:val="64"/>
        </w:numPr>
        <w:jc w:val="both"/>
        <w:rPr>
          <w:color w:val="000000"/>
        </w:rPr>
      </w:pPr>
      <w:r w:rsidRPr="00CD5209">
        <w:rPr>
          <w:color w:val="000000"/>
        </w:rPr>
        <w:t>Recording the calibration status and date of recalibration</w:t>
      </w:r>
    </w:p>
    <w:p w:rsidR="00632B11" w:rsidRPr="00CD5209" w:rsidRDefault="00632B11" w:rsidP="00632B11">
      <w:pPr>
        <w:pStyle w:val="ListParagraph"/>
        <w:rPr>
          <w:color w:val="000000"/>
        </w:rPr>
      </w:pPr>
    </w:p>
    <w:p w:rsidR="00632B11" w:rsidRPr="00CD5209" w:rsidRDefault="00632B11" w:rsidP="00ED6387">
      <w:pPr>
        <w:numPr>
          <w:ilvl w:val="0"/>
          <w:numId w:val="64"/>
        </w:numPr>
        <w:jc w:val="both"/>
        <w:rPr>
          <w:color w:val="000000"/>
        </w:rPr>
      </w:pPr>
      <w:r w:rsidRPr="00CD5209">
        <w:rPr>
          <w:color w:val="000000"/>
        </w:rPr>
        <w:t>Ensuring that, where calibration gives rise to a set of correction factors, the previous calibration factors are correctly updated</w:t>
      </w:r>
    </w:p>
    <w:p w:rsidR="00632B11" w:rsidRPr="00CD5209" w:rsidRDefault="00632B11" w:rsidP="00632B11">
      <w:pPr>
        <w:pStyle w:val="ListParagraph"/>
        <w:rPr>
          <w:color w:val="000000"/>
        </w:rPr>
      </w:pPr>
    </w:p>
    <w:p w:rsidR="009138A7" w:rsidRPr="00CD5209" w:rsidRDefault="00632B11" w:rsidP="00ED6387">
      <w:pPr>
        <w:numPr>
          <w:ilvl w:val="0"/>
          <w:numId w:val="64"/>
        </w:numPr>
        <w:jc w:val="both"/>
        <w:rPr>
          <w:color w:val="000000"/>
        </w:rPr>
      </w:pPr>
      <w:r w:rsidRPr="00CD5209">
        <w:rPr>
          <w:color w:val="000000"/>
        </w:rPr>
        <w:t>Safeguards to prevent adjustments or tampering that might invalidate examination results</w:t>
      </w:r>
    </w:p>
    <w:p w:rsidR="00A80443" w:rsidRPr="00CD5209" w:rsidRDefault="00A80443" w:rsidP="009138A7">
      <w:pPr>
        <w:pStyle w:val="ListParagraph"/>
        <w:rPr>
          <w:color w:val="000000"/>
        </w:rPr>
      </w:pPr>
    </w:p>
    <w:p w:rsidR="00D4070E" w:rsidRPr="00CD5209" w:rsidRDefault="00D4070E" w:rsidP="00316F50">
      <w:pPr>
        <w:ind w:left="1430" w:hanging="721"/>
        <w:jc w:val="both"/>
        <w:rPr>
          <w:b/>
          <w:color w:val="000000"/>
        </w:rPr>
      </w:pPr>
      <w:r w:rsidRPr="00CD5209">
        <w:rPr>
          <w:b/>
          <w:color w:val="000000"/>
        </w:rPr>
        <w:t>5.3.1.5</w:t>
      </w:r>
      <w:r w:rsidRPr="00CD5209">
        <w:rPr>
          <w:b/>
          <w:color w:val="000000"/>
        </w:rPr>
        <w:tab/>
        <w:t>Equipment Maintenance and Repair</w:t>
      </w:r>
    </w:p>
    <w:p w:rsidR="00D4070E" w:rsidRPr="00CD5209" w:rsidRDefault="00D4070E" w:rsidP="00D4070E">
      <w:pPr>
        <w:ind w:left="1430" w:hanging="721"/>
        <w:jc w:val="both"/>
        <w:rPr>
          <w:b/>
          <w:color w:val="000000"/>
        </w:rPr>
      </w:pPr>
    </w:p>
    <w:p w:rsidR="00BE7050" w:rsidRPr="00CD5209" w:rsidRDefault="00BE7050" w:rsidP="00E90DF4">
      <w:pPr>
        <w:ind w:left="1418"/>
        <w:jc w:val="both"/>
        <w:rPr>
          <w:i/>
          <w:color w:val="000000"/>
        </w:rPr>
      </w:pPr>
      <w:r w:rsidRPr="00CD5209">
        <w:rPr>
          <w:color w:val="000000"/>
        </w:rPr>
        <w:t xml:space="preserve">The </w:t>
      </w:r>
      <w:r w:rsidR="005D7CAE" w:rsidRPr="00CD5209">
        <w:rPr>
          <w:color w:val="000000"/>
        </w:rPr>
        <w:t>Department of Pathology</w:t>
      </w:r>
      <w:r w:rsidRPr="00CD5209">
        <w:rPr>
          <w:color w:val="000000"/>
        </w:rPr>
        <w:t xml:space="preserve"> has a documented programme of preventive maintenance which, at a minimum, follows the manufacturer’s instructions</w:t>
      </w:r>
      <w:r w:rsidR="006468BB" w:rsidRPr="00CD5209">
        <w:rPr>
          <w:color w:val="000000"/>
        </w:rPr>
        <w:t xml:space="preserve"> and the details are recorded on</w:t>
      </w:r>
      <w:r w:rsidR="00871A82" w:rsidRPr="00CD5209">
        <w:rPr>
          <w:color w:val="000000"/>
        </w:rPr>
        <w:t xml:space="preserve"> </w:t>
      </w:r>
      <w:r w:rsidR="003F0E12" w:rsidRPr="00CD5209">
        <w:rPr>
          <w:color w:val="000000"/>
          <w:lang w:val="en-US"/>
        </w:rPr>
        <w:t>LF-BT-0006 Biannual/Annual Maintenance Form</w:t>
      </w:r>
      <w:r w:rsidR="005D7CAE" w:rsidRPr="00CD5209">
        <w:rPr>
          <w:color w:val="000000"/>
          <w:lang w:val="en-US"/>
        </w:rPr>
        <w:t xml:space="preserve">, </w:t>
      </w:r>
      <w:r w:rsidR="005D7CAE" w:rsidRPr="00CD5209">
        <w:rPr>
          <w:i/>
          <w:color w:val="000000"/>
        </w:rPr>
        <w:t>LF-HAEM-0005 Haematology Instrumentation Index</w:t>
      </w:r>
      <w:r w:rsidR="00E90DF4" w:rsidRPr="00CD5209">
        <w:rPr>
          <w:i/>
          <w:color w:val="000000"/>
        </w:rPr>
        <w:t xml:space="preserve">, </w:t>
      </w:r>
      <w:r w:rsidR="00E90DF4" w:rsidRPr="00CD5209">
        <w:rPr>
          <w:i/>
          <w:color w:val="000000"/>
          <w:lang w:val="en-US"/>
        </w:rPr>
        <w:t xml:space="preserve">QF-MIC-0002 Microbiology Instrumentation Index details the equipment used in the Microbiology Department </w:t>
      </w:r>
      <w:r w:rsidR="005D7CAE" w:rsidRPr="00CD5209">
        <w:rPr>
          <w:i/>
          <w:color w:val="000000"/>
        </w:rPr>
        <w:t>and in the case of the analyser in the Biochemistry records are stored in Q-Pulse.</w:t>
      </w:r>
    </w:p>
    <w:p w:rsidR="00BE7050" w:rsidRPr="00CD5209" w:rsidRDefault="00BE7050" w:rsidP="00D4070E">
      <w:pPr>
        <w:ind w:left="1430" w:hanging="721"/>
        <w:jc w:val="both"/>
        <w:rPr>
          <w:color w:val="000000"/>
        </w:rPr>
      </w:pPr>
    </w:p>
    <w:p w:rsidR="00BE7050" w:rsidRPr="00CD5209" w:rsidRDefault="00B01074" w:rsidP="009138A7">
      <w:pPr>
        <w:ind w:left="1430"/>
        <w:jc w:val="both"/>
        <w:rPr>
          <w:color w:val="000000"/>
        </w:rPr>
      </w:pPr>
      <w:r w:rsidRPr="00CD5209">
        <w:rPr>
          <w:color w:val="000000"/>
        </w:rPr>
        <w:t>E</w:t>
      </w:r>
      <w:r w:rsidR="007E5871" w:rsidRPr="00CD5209">
        <w:rPr>
          <w:color w:val="000000"/>
        </w:rPr>
        <w:t>quipment is maintained in a safe working condition through regul</w:t>
      </w:r>
      <w:r w:rsidR="00BE7050" w:rsidRPr="00CD5209">
        <w:rPr>
          <w:color w:val="000000"/>
        </w:rPr>
        <w:t>ar maintenance and calibration.  Equipment maintenance includes examination of electrical safety, emergency stop devices where they exist and the safe handling and disposal of chemical, radioactive and biological materials by authorized persons.  At a minimum, manufacturer’s schedules or instructions, or both, are used.</w:t>
      </w:r>
    </w:p>
    <w:p w:rsidR="00BE7050" w:rsidRPr="00CD5209" w:rsidRDefault="00BE7050" w:rsidP="00D4070E">
      <w:pPr>
        <w:ind w:left="1430" w:hanging="721"/>
        <w:jc w:val="both"/>
        <w:rPr>
          <w:color w:val="000000"/>
        </w:rPr>
      </w:pPr>
    </w:p>
    <w:p w:rsidR="007E5871" w:rsidRPr="00CD5209" w:rsidRDefault="007E5871" w:rsidP="009138A7">
      <w:pPr>
        <w:ind w:left="1430"/>
        <w:jc w:val="both"/>
        <w:rPr>
          <w:color w:val="000000"/>
        </w:rPr>
      </w:pPr>
      <w:r w:rsidRPr="00CD5209">
        <w:rPr>
          <w:color w:val="000000"/>
        </w:rPr>
        <w:t>When equipment is found to be defective, it is taken out of s</w:t>
      </w:r>
      <w:r w:rsidR="003F0E12" w:rsidRPr="00CD5209">
        <w:rPr>
          <w:color w:val="000000"/>
        </w:rPr>
        <w:t>ervice, clearly labelled as out of order</w:t>
      </w:r>
      <w:r w:rsidRPr="00CD5209">
        <w:rPr>
          <w:color w:val="000000"/>
          <w:lang w:val="en-US"/>
        </w:rPr>
        <w:t xml:space="preserve"> </w:t>
      </w:r>
      <w:r w:rsidRPr="00CD5209">
        <w:rPr>
          <w:color w:val="000000"/>
        </w:rPr>
        <w:t>and appropriately stored until it has been repaired and shown by calibration, verification or testing to meet specified acceptance criteria.</w:t>
      </w:r>
      <w:r w:rsidR="003F0E12" w:rsidRPr="00CD5209">
        <w:rPr>
          <w:color w:val="000000"/>
        </w:rPr>
        <w:t xml:space="preserve"> </w:t>
      </w:r>
      <w:r w:rsidR="003F0E12" w:rsidRPr="00CD5209">
        <w:rPr>
          <w:i/>
          <w:color w:val="000000"/>
        </w:rPr>
        <w:t>A MF-GEN-0051 Out of Service Equipment Form</w:t>
      </w:r>
      <w:r w:rsidR="003F0E12" w:rsidRPr="00CD5209">
        <w:rPr>
          <w:color w:val="000000"/>
        </w:rPr>
        <w:t xml:space="preserve"> is completed.</w:t>
      </w:r>
      <w:r w:rsidRPr="00CD5209">
        <w:rPr>
          <w:color w:val="000000"/>
        </w:rPr>
        <w:t xml:space="preserve"> </w:t>
      </w:r>
      <w:r w:rsidR="00D97401" w:rsidRPr="00CD5209">
        <w:rPr>
          <w:color w:val="000000"/>
        </w:rPr>
        <w:t>The laboratory examines the effect of any defects on previous examinations and institutes immediate action or corrective action</w:t>
      </w:r>
      <w:r w:rsidR="003F0E12" w:rsidRPr="00CD5209">
        <w:rPr>
          <w:color w:val="000000"/>
        </w:rPr>
        <w:t>.</w:t>
      </w:r>
      <w:r w:rsidR="00D97401" w:rsidRPr="00CD5209">
        <w:rPr>
          <w:color w:val="000000"/>
        </w:rPr>
        <w:t xml:space="preserve"> </w:t>
      </w:r>
      <w:r w:rsidRPr="00CD5209">
        <w:rPr>
          <w:color w:val="000000"/>
        </w:rPr>
        <w:t xml:space="preserve">These records are filed in the individual Equipment File, as described in </w:t>
      </w:r>
      <w:r w:rsidRPr="00CD5209">
        <w:rPr>
          <w:i/>
          <w:iCs/>
          <w:color w:val="000000"/>
        </w:rPr>
        <w:t>MP-GEN-000</w:t>
      </w:r>
      <w:r w:rsidR="00D23DCD" w:rsidRPr="00CD5209">
        <w:rPr>
          <w:i/>
          <w:iCs/>
          <w:color w:val="000000"/>
        </w:rPr>
        <w:t>9</w:t>
      </w:r>
      <w:r w:rsidRPr="00CD5209">
        <w:rPr>
          <w:i/>
          <w:iCs/>
          <w:color w:val="000000"/>
        </w:rPr>
        <w:t xml:space="preserve"> Procurement and Management of Equipment</w:t>
      </w:r>
      <w:r w:rsidRPr="00CD5209">
        <w:rPr>
          <w:color w:val="000000"/>
        </w:rPr>
        <w:t>.</w:t>
      </w:r>
      <w:r w:rsidR="003F0E12" w:rsidRPr="00CD5209">
        <w:rPr>
          <w:color w:val="000000"/>
        </w:rPr>
        <w:t xml:space="preserve"> </w:t>
      </w:r>
    </w:p>
    <w:p w:rsidR="00BE7050" w:rsidRPr="00CD5209" w:rsidRDefault="00BE7050" w:rsidP="00D4070E">
      <w:pPr>
        <w:ind w:left="1430" w:hanging="721"/>
        <w:jc w:val="both"/>
        <w:rPr>
          <w:color w:val="000000"/>
        </w:rPr>
      </w:pPr>
    </w:p>
    <w:p w:rsidR="00BE7050" w:rsidRPr="00CD5209" w:rsidRDefault="00BE7050" w:rsidP="00BE7050">
      <w:pPr>
        <w:ind w:left="1430"/>
        <w:jc w:val="both"/>
        <w:rPr>
          <w:color w:val="000000"/>
        </w:rPr>
      </w:pPr>
      <w:r w:rsidRPr="00CD5209">
        <w:rPr>
          <w:color w:val="000000"/>
        </w:rPr>
        <w:t xml:space="preserve">The majority of pieces of equipment are stationary, however equipment such as centrifuges which may be transported for repair or service are packaged and transported according to manufacturer’s instructions, with decontamination documented on </w:t>
      </w:r>
      <w:r w:rsidR="00D23DCD" w:rsidRPr="00CD5209">
        <w:rPr>
          <w:i/>
          <w:iCs/>
          <w:color w:val="000000"/>
        </w:rPr>
        <w:t>M</w:t>
      </w:r>
      <w:r w:rsidRPr="00CD5209">
        <w:rPr>
          <w:i/>
          <w:iCs/>
          <w:color w:val="000000"/>
        </w:rPr>
        <w:t>F-GEN-003</w:t>
      </w:r>
      <w:r w:rsidR="00D23DCD" w:rsidRPr="00CD5209">
        <w:rPr>
          <w:i/>
          <w:iCs/>
          <w:color w:val="000000"/>
        </w:rPr>
        <w:t>7</w:t>
      </w:r>
      <w:r w:rsidRPr="00CD5209">
        <w:rPr>
          <w:i/>
          <w:iCs/>
          <w:color w:val="000000"/>
        </w:rPr>
        <w:t xml:space="preserve"> Decontamination </w:t>
      </w:r>
      <w:r w:rsidR="00D23DCD" w:rsidRPr="00CD5209">
        <w:rPr>
          <w:i/>
          <w:iCs/>
          <w:color w:val="000000"/>
        </w:rPr>
        <w:t>Declaration Form</w:t>
      </w:r>
      <w:r w:rsidRPr="00CD5209">
        <w:rPr>
          <w:color w:val="000000"/>
        </w:rPr>
        <w:t>.</w:t>
      </w:r>
    </w:p>
    <w:p w:rsidR="007E5871" w:rsidRPr="00CD5209" w:rsidRDefault="007E5871">
      <w:pPr>
        <w:jc w:val="both"/>
        <w:rPr>
          <w:color w:val="000000"/>
        </w:rPr>
      </w:pPr>
    </w:p>
    <w:p w:rsidR="007E5871" w:rsidRPr="00CD5209" w:rsidRDefault="007E5871" w:rsidP="00B01074">
      <w:pPr>
        <w:ind w:left="1430"/>
        <w:jc w:val="both"/>
        <w:rPr>
          <w:i/>
          <w:color w:val="000000"/>
        </w:rPr>
      </w:pPr>
      <w:r w:rsidRPr="00CD5209">
        <w:rPr>
          <w:color w:val="000000"/>
        </w:rPr>
        <w:t xml:space="preserve">Where defective equipment is to be returned for service or repair, to be serviced or repaired onsite or to be decommissioned, the instrument is cleaned as appropriate and </w:t>
      </w:r>
      <w:r w:rsidR="009E7527" w:rsidRPr="00CD5209">
        <w:rPr>
          <w:i/>
          <w:iCs/>
          <w:color w:val="000000"/>
        </w:rPr>
        <w:t>M</w:t>
      </w:r>
      <w:r w:rsidRPr="00CD5209">
        <w:rPr>
          <w:i/>
          <w:iCs/>
          <w:color w:val="000000"/>
        </w:rPr>
        <w:t>F-GEN-003</w:t>
      </w:r>
      <w:r w:rsidR="009E7527" w:rsidRPr="00CD5209">
        <w:rPr>
          <w:i/>
          <w:iCs/>
          <w:color w:val="000000"/>
        </w:rPr>
        <w:t>7</w:t>
      </w:r>
      <w:r w:rsidRPr="00CD5209">
        <w:rPr>
          <w:i/>
          <w:iCs/>
          <w:color w:val="000000"/>
        </w:rPr>
        <w:t xml:space="preserve"> Decontamination </w:t>
      </w:r>
      <w:r w:rsidR="009E7527" w:rsidRPr="00CD5209">
        <w:rPr>
          <w:i/>
          <w:iCs/>
          <w:color w:val="000000"/>
        </w:rPr>
        <w:t xml:space="preserve">Declaration </w:t>
      </w:r>
      <w:r w:rsidRPr="00CD5209">
        <w:rPr>
          <w:i/>
          <w:iCs/>
          <w:color w:val="000000"/>
        </w:rPr>
        <w:t>Form</w:t>
      </w:r>
      <w:r w:rsidRPr="00CD5209">
        <w:rPr>
          <w:color w:val="000000"/>
        </w:rPr>
        <w:t xml:space="preserve"> is completed as described in </w:t>
      </w:r>
      <w:r w:rsidRPr="00CD5209">
        <w:rPr>
          <w:i/>
          <w:iCs/>
          <w:color w:val="000000"/>
        </w:rPr>
        <w:t>MP-GEN-000</w:t>
      </w:r>
      <w:r w:rsidR="001F483F" w:rsidRPr="00CD5209">
        <w:rPr>
          <w:i/>
          <w:iCs/>
          <w:color w:val="000000"/>
        </w:rPr>
        <w:t>9</w:t>
      </w:r>
      <w:r w:rsidRPr="00CD5209">
        <w:rPr>
          <w:i/>
          <w:iCs/>
          <w:color w:val="000000"/>
        </w:rPr>
        <w:t xml:space="preserve"> Procurement and Management of Equipment</w:t>
      </w:r>
      <w:r w:rsidRPr="00CD5209">
        <w:rPr>
          <w:color w:val="000000"/>
        </w:rPr>
        <w:t xml:space="preserve">. A copy of </w:t>
      </w:r>
      <w:r w:rsidR="001F483F" w:rsidRPr="00CD5209">
        <w:rPr>
          <w:color w:val="000000"/>
        </w:rPr>
        <w:t>M</w:t>
      </w:r>
      <w:r w:rsidR="001F483F" w:rsidRPr="00CD5209">
        <w:rPr>
          <w:i/>
          <w:iCs/>
          <w:color w:val="000000"/>
        </w:rPr>
        <w:t>F-GEN-00</w:t>
      </w:r>
      <w:r w:rsidR="00C85AC0" w:rsidRPr="00CD5209">
        <w:rPr>
          <w:i/>
          <w:iCs/>
          <w:color w:val="000000"/>
        </w:rPr>
        <w:t>3</w:t>
      </w:r>
      <w:r w:rsidR="001F483F" w:rsidRPr="00CD5209">
        <w:rPr>
          <w:i/>
          <w:iCs/>
          <w:color w:val="000000"/>
        </w:rPr>
        <w:t xml:space="preserve">7 </w:t>
      </w:r>
      <w:r w:rsidR="00C85AC0" w:rsidRPr="00CD5209">
        <w:rPr>
          <w:i/>
          <w:iCs/>
          <w:color w:val="000000"/>
        </w:rPr>
        <w:t>Decontamination</w:t>
      </w:r>
      <w:r w:rsidR="001F483F" w:rsidRPr="00CD5209">
        <w:rPr>
          <w:i/>
          <w:iCs/>
          <w:color w:val="000000"/>
        </w:rPr>
        <w:t xml:space="preserve"> Declaration </w:t>
      </w:r>
      <w:r w:rsidR="00732C25" w:rsidRPr="00CD5209">
        <w:rPr>
          <w:i/>
          <w:iCs/>
          <w:color w:val="000000"/>
        </w:rPr>
        <w:t>Form is</w:t>
      </w:r>
      <w:r w:rsidRPr="00CD5209">
        <w:rPr>
          <w:iCs/>
          <w:color w:val="000000"/>
        </w:rPr>
        <w:t xml:space="preserve"> retained in the equipment file.</w:t>
      </w:r>
    </w:p>
    <w:p w:rsidR="007E5871" w:rsidRPr="00CD5209" w:rsidRDefault="007E5871">
      <w:pPr>
        <w:ind w:left="426"/>
        <w:jc w:val="both"/>
        <w:rPr>
          <w:color w:val="000000"/>
        </w:rPr>
      </w:pPr>
    </w:p>
    <w:p w:rsidR="007E5871" w:rsidRPr="00CD5209" w:rsidRDefault="007E5871" w:rsidP="00D4070E">
      <w:pPr>
        <w:ind w:left="1430"/>
        <w:jc w:val="both"/>
        <w:rPr>
          <w:color w:val="000000"/>
        </w:rPr>
      </w:pPr>
      <w:r w:rsidRPr="00CD5209">
        <w:rPr>
          <w:color w:val="000000"/>
        </w:rPr>
        <w:t xml:space="preserve">The service engineer is given the completed </w:t>
      </w:r>
      <w:r w:rsidR="001F483F" w:rsidRPr="00CD5209">
        <w:rPr>
          <w:i/>
          <w:iCs/>
          <w:color w:val="000000"/>
        </w:rPr>
        <w:t>LF-GEN-00</w:t>
      </w:r>
      <w:r w:rsidRPr="00CD5209">
        <w:rPr>
          <w:i/>
          <w:iCs/>
          <w:color w:val="000000"/>
        </w:rPr>
        <w:t>3</w:t>
      </w:r>
      <w:r w:rsidR="001F483F" w:rsidRPr="00CD5209">
        <w:rPr>
          <w:i/>
          <w:iCs/>
          <w:color w:val="000000"/>
        </w:rPr>
        <w:t>7</w:t>
      </w:r>
      <w:r w:rsidRPr="00CD5209">
        <w:rPr>
          <w:i/>
          <w:iCs/>
          <w:color w:val="000000"/>
        </w:rPr>
        <w:t xml:space="preserve"> </w:t>
      </w:r>
      <w:r w:rsidR="00C85AC0" w:rsidRPr="00CD5209">
        <w:rPr>
          <w:i/>
          <w:iCs/>
          <w:color w:val="000000"/>
        </w:rPr>
        <w:t xml:space="preserve">Decontamination </w:t>
      </w:r>
      <w:r w:rsidR="001F483F" w:rsidRPr="00CD5209">
        <w:rPr>
          <w:i/>
          <w:iCs/>
          <w:color w:val="000000"/>
        </w:rPr>
        <w:t>Declaration Form</w:t>
      </w:r>
      <w:r w:rsidRPr="00CD5209">
        <w:rPr>
          <w:i/>
          <w:iCs/>
          <w:color w:val="000000"/>
        </w:rPr>
        <w:t xml:space="preserve"> </w:t>
      </w:r>
      <w:r w:rsidRPr="00CD5209">
        <w:rPr>
          <w:color w:val="000000"/>
        </w:rPr>
        <w:t>on arrival, is provided with adequate space for performing repairs and is provided with a laboratory coat and disposable gloves, as required.</w:t>
      </w:r>
    </w:p>
    <w:p w:rsidR="008D455B" w:rsidRPr="00CD5209" w:rsidRDefault="008D455B" w:rsidP="00D4070E">
      <w:pPr>
        <w:ind w:left="1430"/>
        <w:jc w:val="both"/>
        <w:rPr>
          <w:color w:val="000000"/>
        </w:rPr>
      </w:pPr>
    </w:p>
    <w:p w:rsidR="008D455B" w:rsidRPr="00CD5209" w:rsidRDefault="008D455B" w:rsidP="008D455B">
      <w:pPr>
        <w:ind w:left="1430"/>
        <w:jc w:val="both"/>
        <w:rPr>
          <w:color w:val="000000"/>
        </w:rPr>
      </w:pPr>
      <w:r w:rsidRPr="00CD5209">
        <w:rPr>
          <w:color w:val="000000"/>
        </w:rPr>
        <w:t xml:space="preserve">When equipment is removed from the direct control of the </w:t>
      </w:r>
      <w:r w:rsidR="00691865" w:rsidRPr="00CD5209">
        <w:rPr>
          <w:color w:val="000000"/>
        </w:rPr>
        <w:t>Department of Pathology</w:t>
      </w:r>
      <w:r w:rsidRPr="00CD5209">
        <w:rPr>
          <w:color w:val="000000"/>
        </w:rPr>
        <w:t xml:space="preserve"> to be serviced or repaired, or is serviced or r</w:t>
      </w:r>
      <w:r w:rsidR="001F483F" w:rsidRPr="00CD5209">
        <w:rPr>
          <w:color w:val="000000"/>
        </w:rPr>
        <w:t>epaired on-site, the D</w:t>
      </w:r>
      <w:r w:rsidRPr="00CD5209">
        <w:rPr>
          <w:color w:val="000000"/>
        </w:rPr>
        <w:t xml:space="preserve">epartment ensures that the equipment is checked and shown to be functioning satisfactorily before being returned to use, as described in </w:t>
      </w:r>
      <w:r w:rsidRPr="00CD5209">
        <w:rPr>
          <w:i/>
          <w:iCs/>
          <w:color w:val="000000"/>
        </w:rPr>
        <w:t>MP-GEN-000</w:t>
      </w:r>
      <w:r w:rsidR="001F483F" w:rsidRPr="00CD5209">
        <w:rPr>
          <w:i/>
          <w:iCs/>
          <w:color w:val="000000"/>
        </w:rPr>
        <w:t>9</w:t>
      </w:r>
      <w:r w:rsidRPr="00CD5209">
        <w:rPr>
          <w:i/>
          <w:iCs/>
          <w:color w:val="000000"/>
        </w:rPr>
        <w:t xml:space="preserve"> Procurement and Management of Equipment</w:t>
      </w:r>
      <w:r w:rsidRPr="00CD5209">
        <w:rPr>
          <w:color w:val="000000"/>
        </w:rPr>
        <w:t xml:space="preserve">. This is done by carrying out quality control testing, or maintenance/validation checks appropriate to the instrument, as described in the standard operating procedure relevant to the piece of equipment. </w:t>
      </w:r>
    </w:p>
    <w:p w:rsidR="008D455B" w:rsidRPr="00CD5209" w:rsidRDefault="008D455B" w:rsidP="00D4070E">
      <w:pPr>
        <w:ind w:left="1430"/>
        <w:jc w:val="both"/>
        <w:rPr>
          <w:color w:val="000000"/>
        </w:rPr>
      </w:pPr>
    </w:p>
    <w:p w:rsidR="008D455B" w:rsidRPr="00CD5209" w:rsidRDefault="008D455B" w:rsidP="00316F50">
      <w:pPr>
        <w:ind w:left="1430" w:hanging="721"/>
        <w:jc w:val="both"/>
        <w:rPr>
          <w:b/>
          <w:color w:val="000000"/>
        </w:rPr>
      </w:pPr>
      <w:r w:rsidRPr="00CD5209">
        <w:rPr>
          <w:b/>
          <w:color w:val="000000"/>
        </w:rPr>
        <w:t>5.3.1.6</w:t>
      </w:r>
      <w:r w:rsidRPr="00CD5209">
        <w:rPr>
          <w:b/>
          <w:color w:val="000000"/>
        </w:rPr>
        <w:tab/>
      </w:r>
      <w:r w:rsidRPr="00CD5209">
        <w:rPr>
          <w:b/>
          <w:color w:val="000000"/>
        </w:rPr>
        <w:tab/>
        <w:t>Equipment Adverse Incident Reporting</w:t>
      </w:r>
    </w:p>
    <w:p w:rsidR="008D455B" w:rsidRPr="00CD5209" w:rsidRDefault="008D455B" w:rsidP="008D455B">
      <w:pPr>
        <w:ind w:left="1430" w:hanging="721"/>
        <w:jc w:val="both"/>
        <w:rPr>
          <w:color w:val="000000"/>
        </w:rPr>
      </w:pPr>
    </w:p>
    <w:p w:rsidR="005D7CAE" w:rsidRPr="00CD5209" w:rsidRDefault="008D455B" w:rsidP="008D455B">
      <w:pPr>
        <w:ind w:left="1430"/>
        <w:jc w:val="both"/>
        <w:rPr>
          <w:i/>
          <w:iCs/>
          <w:color w:val="000000"/>
        </w:rPr>
      </w:pPr>
      <w:r w:rsidRPr="00CD5209">
        <w:rPr>
          <w:color w:val="000000"/>
        </w:rPr>
        <w:t>Adverse incidents and accidents that can be attributed directly to specific equipment is investigated and reported to t</w:t>
      </w:r>
      <w:r w:rsidR="00C5775F" w:rsidRPr="00CD5209">
        <w:rPr>
          <w:color w:val="000000"/>
        </w:rPr>
        <w:t>he manufacturer and appropriate authorities</w:t>
      </w:r>
      <w:r w:rsidRPr="00CD5209">
        <w:rPr>
          <w:color w:val="000000"/>
        </w:rPr>
        <w:t xml:space="preserve"> as required.  Where equipment is found to be defective, the incident is reported as a non-conformance and the effect of the defect on previous examinations is investigated, as described in </w:t>
      </w:r>
      <w:r w:rsidRPr="00CD5209">
        <w:rPr>
          <w:i/>
          <w:iCs/>
          <w:color w:val="000000"/>
        </w:rPr>
        <w:t>QP-GEN-000</w:t>
      </w:r>
      <w:r w:rsidR="001F483F" w:rsidRPr="00CD5209">
        <w:rPr>
          <w:i/>
          <w:iCs/>
          <w:color w:val="000000"/>
        </w:rPr>
        <w:t>5 Control</w:t>
      </w:r>
      <w:r w:rsidRPr="00CD5209">
        <w:rPr>
          <w:i/>
          <w:iCs/>
          <w:color w:val="000000"/>
        </w:rPr>
        <w:t xml:space="preserve"> of Non-Conformances.</w:t>
      </w:r>
    </w:p>
    <w:p w:rsidR="008D455B" w:rsidRPr="00CD5209" w:rsidRDefault="008D455B" w:rsidP="008D455B">
      <w:pPr>
        <w:ind w:left="1430"/>
        <w:jc w:val="both"/>
        <w:rPr>
          <w:color w:val="000000"/>
        </w:rPr>
      </w:pPr>
      <w:r w:rsidRPr="00CD5209">
        <w:rPr>
          <w:i/>
          <w:iCs/>
          <w:color w:val="000000"/>
        </w:rPr>
        <w:t xml:space="preserve"> </w:t>
      </w:r>
    </w:p>
    <w:p w:rsidR="007E5871" w:rsidRPr="00CD5209" w:rsidRDefault="00B01074" w:rsidP="00D4070E">
      <w:pPr>
        <w:ind w:left="1430"/>
        <w:jc w:val="both"/>
        <w:rPr>
          <w:color w:val="000000"/>
        </w:rPr>
      </w:pPr>
      <w:r w:rsidRPr="00CD5209">
        <w:rPr>
          <w:color w:val="000000"/>
        </w:rPr>
        <w:t xml:space="preserve"> </w:t>
      </w:r>
      <w:r w:rsidR="007642D5" w:rsidRPr="00CD5209">
        <w:rPr>
          <w:color w:val="000000"/>
        </w:rPr>
        <w:t>Equipment</w:t>
      </w:r>
      <w:r w:rsidR="007E5871" w:rsidRPr="00CD5209">
        <w:rPr>
          <w:color w:val="000000"/>
        </w:rPr>
        <w:t xml:space="preserve"> is labelled to indicate the status of calibration and maintenance and the dates that recalibration and maintenance are due. </w:t>
      </w:r>
    </w:p>
    <w:p w:rsidR="008D455B" w:rsidRPr="00CD5209" w:rsidRDefault="008D455B" w:rsidP="00D4070E">
      <w:pPr>
        <w:ind w:left="1430"/>
        <w:jc w:val="both"/>
        <w:rPr>
          <w:color w:val="000000"/>
        </w:rPr>
      </w:pPr>
    </w:p>
    <w:p w:rsidR="00E90DF4" w:rsidRPr="00CD5209" w:rsidRDefault="00E90DF4" w:rsidP="00D4070E">
      <w:pPr>
        <w:ind w:left="1430"/>
        <w:jc w:val="both"/>
        <w:rPr>
          <w:color w:val="000000"/>
        </w:rPr>
      </w:pPr>
    </w:p>
    <w:p w:rsidR="00E90DF4" w:rsidRPr="00CD5209" w:rsidRDefault="00E90DF4" w:rsidP="00D4070E">
      <w:pPr>
        <w:ind w:left="1430"/>
        <w:jc w:val="both"/>
        <w:rPr>
          <w:color w:val="000000"/>
        </w:rPr>
      </w:pPr>
    </w:p>
    <w:p w:rsidR="00E90DF4" w:rsidRPr="00CD5209" w:rsidRDefault="00E90DF4" w:rsidP="00D4070E">
      <w:pPr>
        <w:ind w:left="1430"/>
        <w:jc w:val="both"/>
        <w:rPr>
          <w:color w:val="000000"/>
        </w:rPr>
      </w:pPr>
    </w:p>
    <w:p w:rsidR="00E90DF4" w:rsidRPr="00CD5209" w:rsidRDefault="00E90DF4" w:rsidP="00D4070E">
      <w:pPr>
        <w:ind w:left="1430"/>
        <w:jc w:val="both"/>
        <w:rPr>
          <w:color w:val="000000"/>
        </w:rPr>
      </w:pPr>
    </w:p>
    <w:p w:rsidR="00E90DF4" w:rsidRPr="00CD5209" w:rsidRDefault="00E90DF4" w:rsidP="00D4070E">
      <w:pPr>
        <w:ind w:left="1430"/>
        <w:jc w:val="both"/>
        <w:rPr>
          <w:color w:val="000000"/>
        </w:rPr>
      </w:pPr>
    </w:p>
    <w:p w:rsidR="00E90DF4" w:rsidRPr="00CD5209" w:rsidRDefault="00E90DF4" w:rsidP="00D4070E">
      <w:pPr>
        <w:ind w:left="1430"/>
        <w:jc w:val="both"/>
        <w:rPr>
          <w:color w:val="000000"/>
        </w:rPr>
      </w:pPr>
    </w:p>
    <w:p w:rsidR="00E90DF4" w:rsidRPr="00CD5209" w:rsidRDefault="00E90DF4" w:rsidP="00D4070E">
      <w:pPr>
        <w:ind w:left="1430"/>
        <w:jc w:val="both"/>
        <w:rPr>
          <w:color w:val="000000"/>
        </w:rPr>
      </w:pPr>
    </w:p>
    <w:p w:rsidR="008D455B" w:rsidRPr="00CD5209" w:rsidRDefault="008D455B" w:rsidP="00316F50">
      <w:pPr>
        <w:ind w:left="1430" w:hanging="721"/>
        <w:jc w:val="both"/>
        <w:rPr>
          <w:b/>
          <w:color w:val="000000"/>
        </w:rPr>
      </w:pPr>
      <w:r w:rsidRPr="00CD5209">
        <w:rPr>
          <w:b/>
          <w:color w:val="000000"/>
        </w:rPr>
        <w:t>5.3.1.7</w:t>
      </w:r>
      <w:r w:rsidRPr="00CD5209">
        <w:rPr>
          <w:b/>
          <w:color w:val="000000"/>
        </w:rPr>
        <w:tab/>
        <w:t>Equipment Records</w:t>
      </w:r>
    </w:p>
    <w:p w:rsidR="008D455B" w:rsidRPr="00CD5209" w:rsidRDefault="008D455B" w:rsidP="008D455B">
      <w:pPr>
        <w:ind w:left="1430" w:hanging="721"/>
        <w:jc w:val="both"/>
        <w:rPr>
          <w:b/>
          <w:color w:val="000000"/>
        </w:rPr>
      </w:pPr>
    </w:p>
    <w:p w:rsidR="008D455B" w:rsidRPr="00CD5209" w:rsidRDefault="008D455B" w:rsidP="008D455B">
      <w:pPr>
        <w:ind w:left="1430" w:hanging="12"/>
        <w:jc w:val="both"/>
        <w:rPr>
          <w:color w:val="000000"/>
        </w:rPr>
      </w:pPr>
      <w:r w:rsidRPr="00CD5209">
        <w:rPr>
          <w:color w:val="000000"/>
        </w:rPr>
        <w:t>Records are maintained for each item of equipment that contributes to the performance of examinations.</w:t>
      </w:r>
      <w:r w:rsidR="00D61C7A" w:rsidRPr="00CD5209">
        <w:rPr>
          <w:color w:val="000000"/>
        </w:rPr>
        <w:t xml:space="preserve">  These equipment records includes, but not limited to the following:</w:t>
      </w:r>
    </w:p>
    <w:p w:rsidR="00D61C7A" w:rsidRPr="00CD5209" w:rsidRDefault="00D61C7A" w:rsidP="008D455B">
      <w:pPr>
        <w:ind w:left="1430" w:hanging="12"/>
        <w:jc w:val="both"/>
        <w:rPr>
          <w:color w:val="000000"/>
        </w:rPr>
      </w:pPr>
    </w:p>
    <w:p w:rsidR="00E90DF4" w:rsidRPr="00CD5209" w:rsidRDefault="00E90DF4" w:rsidP="008D455B">
      <w:pPr>
        <w:ind w:left="1430" w:hanging="12"/>
        <w:jc w:val="both"/>
        <w:rPr>
          <w:color w:val="000000"/>
        </w:rPr>
      </w:pPr>
    </w:p>
    <w:p w:rsidR="00D61C7A" w:rsidRPr="00CD5209" w:rsidRDefault="00D61C7A" w:rsidP="00ED6387">
      <w:pPr>
        <w:numPr>
          <w:ilvl w:val="0"/>
          <w:numId w:val="65"/>
        </w:numPr>
        <w:jc w:val="both"/>
        <w:rPr>
          <w:color w:val="000000"/>
        </w:rPr>
      </w:pPr>
      <w:r w:rsidRPr="00CD5209">
        <w:rPr>
          <w:color w:val="000000"/>
        </w:rPr>
        <w:t>Identity of the Equipment</w:t>
      </w:r>
    </w:p>
    <w:p w:rsidR="00F24C0C" w:rsidRPr="00CD5209" w:rsidRDefault="00F24C0C" w:rsidP="00F24C0C">
      <w:pPr>
        <w:ind w:left="2138"/>
        <w:jc w:val="both"/>
        <w:rPr>
          <w:color w:val="000000"/>
        </w:rPr>
      </w:pPr>
    </w:p>
    <w:p w:rsidR="00D61C7A" w:rsidRPr="00CD5209" w:rsidRDefault="00D61C7A" w:rsidP="00ED6387">
      <w:pPr>
        <w:numPr>
          <w:ilvl w:val="0"/>
          <w:numId w:val="65"/>
        </w:numPr>
        <w:jc w:val="both"/>
        <w:rPr>
          <w:color w:val="000000"/>
        </w:rPr>
      </w:pPr>
      <w:r w:rsidRPr="00CD5209">
        <w:rPr>
          <w:color w:val="000000"/>
        </w:rPr>
        <w:t xml:space="preserve">Manufacturer’s Name, Model and Serial Number or other Unique </w:t>
      </w:r>
      <w:r w:rsidR="00732C25" w:rsidRPr="00CD5209">
        <w:rPr>
          <w:color w:val="000000"/>
        </w:rPr>
        <w:t>Identification</w:t>
      </w:r>
    </w:p>
    <w:p w:rsidR="00F24C0C" w:rsidRPr="00CD5209" w:rsidRDefault="00F24C0C" w:rsidP="00F24C0C">
      <w:pPr>
        <w:pStyle w:val="ListParagraph"/>
        <w:rPr>
          <w:color w:val="000000"/>
        </w:rPr>
      </w:pPr>
    </w:p>
    <w:p w:rsidR="00D61C7A" w:rsidRPr="00CD5209" w:rsidRDefault="00D61C7A" w:rsidP="00ED6387">
      <w:pPr>
        <w:numPr>
          <w:ilvl w:val="0"/>
          <w:numId w:val="65"/>
        </w:numPr>
        <w:jc w:val="both"/>
        <w:rPr>
          <w:color w:val="000000"/>
        </w:rPr>
      </w:pPr>
      <w:r w:rsidRPr="00CD5209">
        <w:rPr>
          <w:color w:val="000000"/>
        </w:rPr>
        <w:t>Contact Information for the Supplier or the Manufacturer</w:t>
      </w:r>
    </w:p>
    <w:p w:rsidR="00F24C0C" w:rsidRPr="00CD5209" w:rsidRDefault="00F24C0C" w:rsidP="00F24C0C">
      <w:pPr>
        <w:pStyle w:val="ListParagraph"/>
        <w:rPr>
          <w:color w:val="000000"/>
        </w:rPr>
      </w:pPr>
    </w:p>
    <w:p w:rsidR="00D61C7A" w:rsidRPr="00CD5209" w:rsidRDefault="00D61C7A" w:rsidP="00ED6387">
      <w:pPr>
        <w:numPr>
          <w:ilvl w:val="0"/>
          <w:numId w:val="65"/>
        </w:numPr>
        <w:jc w:val="both"/>
        <w:rPr>
          <w:color w:val="000000"/>
        </w:rPr>
      </w:pPr>
      <w:r w:rsidRPr="00CD5209">
        <w:rPr>
          <w:color w:val="000000"/>
        </w:rPr>
        <w:t>Date of Receiving and Date of Entering into Service</w:t>
      </w:r>
    </w:p>
    <w:p w:rsidR="00F24C0C" w:rsidRPr="00CD5209" w:rsidRDefault="00F24C0C" w:rsidP="00F24C0C">
      <w:pPr>
        <w:pStyle w:val="ListParagraph"/>
        <w:rPr>
          <w:color w:val="000000"/>
        </w:rPr>
      </w:pPr>
    </w:p>
    <w:p w:rsidR="00D61C7A" w:rsidRPr="00CD5209" w:rsidRDefault="00D61C7A" w:rsidP="00ED6387">
      <w:pPr>
        <w:numPr>
          <w:ilvl w:val="0"/>
          <w:numId w:val="65"/>
        </w:numPr>
        <w:jc w:val="both"/>
        <w:rPr>
          <w:color w:val="000000"/>
        </w:rPr>
      </w:pPr>
      <w:r w:rsidRPr="00CD5209">
        <w:rPr>
          <w:color w:val="000000"/>
        </w:rPr>
        <w:t>Location</w:t>
      </w:r>
    </w:p>
    <w:p w:rsidR="00F24C0C" w:rsidRPr="00CD5209" w:rsidRDefault="00F24C0C" w:rsidP="00F24C0C">
      <w:pPr>
        <w:pStyle w:val="ListParagraph"/>
        <w:rPr>
          <w:color w:val="000000"/>
        </w:rPr>
      </w:pPr>
    </w:p>
    <w:p w:rsidR="00D61C7A" w:rsidRPr="00CD5209" w:rsidRDefault="00D61C7A" w:rsidP="00ED6387">
      <w:pPr>
        <w:numPr>
          <w:ilvl w:val="0"/>
          <w:numId w:val="65"/>
        </w:numPr>
        <w:jc w:val="both"/>
        <w:rPr>
          <w:color w:val="000000"/>
        </w:rPr>
      </w:pPr>
      <w:r w:rsidRPr="00CD5209">
        <w:rPr>
          <w:color w:val="000000"/>
        </w:rPr>
        <w:t>Condition when Received [e.g. new, used or reconditioned]</w:t>
      </w:r>
    </w:p>
    <w:p w:rsidR="00F24C0C" w:rsidRPr="00CD5209" w:rsidRDefault="00F24C0C" w:rsidP="00F24C0C">
      <w:pPr>
        <w:pStyle w:val="ListParagraph"/>
        <w:rPr>
          <w:color w:val="000000"/>
        </w:rPr>
      </w:pPr>
    </w:p>
    <w:p w:rsidR="00D61C7A" w:rsidRPr="00CD5209" w:rsidRDefault="00D61C7A" w:rsidP="00ED6387">
      <w:pPr>
        <w:numPr>
          <w:ilvl w:val="0"/>
          <w:numId w:val="65"/>
        </w:numPr>
        <w:jc w:val="both"/>
        <w:rPr>
          <w:color w:val="000000"/>
        </w:rPr>
      </w:pPr>
      <w:r w:rsidRPr="00CD5209">
        <w:rPr>
          <w:color w:val="000000"/>
        </w:rPr>
        <w:t xml:space="preserve">Manufacturer’s Instructions </w:t>
      </w:r>
    </w:p>
    <w:p w:rsidR="004E0C10" w:rsidRPr="00CD5209" w:rsidRDefault="004E0C10" w:rsidP="004E0C10">
      <w:pPr>
        <w:pStyle w:val="ListParagraph"/>
        <w:rPr>
          <w:color w:val="000000"/>
        </w:rPr>
      </w:pPr>
    </w:p>
    <w:p w:rsidR="00D61C7A" w:rsidRPr="00CD5209" w:rsidRDefault="004E0C10" w:rsidP="00ED6387">
      <w:pPr>
        <w:numPr>
          <w:ilvl w:val="0"/>
          <w:numId w:val="65"/>
        </w:numPr>
        <w:jc w:val="both"/>
        <w:rPr>
          <w:color w:val="000000"/>
        </w:rPr>
      </w:pPr>
      <w:r w:rsidRPr="00CD5209">
        <w:rPr>
          <w:color w:val="000000"/>
        </w:rPr>
        <w:t>Records that C</w:t>
      </w:r>
      <w:r w:rsidR="00D61C7A" w:rsidRPr="00CD5209">
        <w:rPr>
          <w:color w:val="000000"/>
        </w:rPr>
        <w:t>onfirmed the Equipment’s Init</w:t>
      </w:r>
      <w:r w:rsidRPr="00CD5209">
        <w:rPr>
          <w:color w:val="000000"/>
        </w:rPr>
        <w:t>ial Acceptability for U</w:t>
      </w:r>
      <w:r w:rsidR="00F24C0C" w:rsidRPr="00CD5209">
        <w:rPr>
          <w:color w:val="000000"/>
        </w:rPr>
        <w:t>se when E</w:t>
      </w:r>
      <w:r w:rsidR="00D61C7A" w:rsidRPr="00CD5209">
        <w:rPr>
          <w:color w:val="000000"/>
        </w:rPr>
        <w:t xml:space="preserve">quipment is </w:t>
      </w:r>
      <w:r w:rsidR="00F24C0C" w:rsidRPr="00CD5209">
        <w:rPr>
          <w:color w:val="000000"/>
        </w:rPr>
        <w:t>Incorporated in the L</w:t>
      </w:r>
      <w:r w:rsidR="00D61C7A" w:rsidRPr="00CD5209">
        <w:rPr>
          <w:color w:val="000000"/>
        </w:rPr>
        <w:t>aboratory</w:t>
      </w:r>
    </w:p>
    <w:p w:rsidR="004E0C10" w:rsidRPr="00CD5209" w:rsidRDefault="004E0C10" w:rsidP="004E0C10">
      <w:pPr>
        <w:pStyle w:val="ListParagraph"/>
        <w:rPr>
          <w:color w:val="000000"/>
        </w:rPr>
      </w:pPr>
    </w:p>
    <w:p w:rsidR="00D61C7A" w:rsidRPr="00CD5209" w:rsidRDefault="00D61C7A" w:rsidP="00ED6387">
      <w:pPr>
        <w:numPr>
          <w:ilvl w:val="0"/>
          <w:numId w:val="65"/>
        </w:numPr>
        <w:jc w:val="both"/>
        <w:rPr>
          <w:color w:val="000000"/>
        </w:rPr>
      </w:pPr>
      <w:r w:rsidRPr="00CD5209">
        <w:rPr>
          <w:color w:val="000000"/>
        </w:rPr>
        <w:t>Maintenanc</w:t>
      </w:r>
      <w:r w:rsidR="00F24C0C" w:rsidRPr="00CD5209">
        <w:rPr>
          <w:color w:val="000000"/>
        </w:rPr>
        <w:t>e C</w:t>
      </w:r>
      <w:r w:rsidRPr="00CD5209">
        <w:rPr>
          <w:color w:val="000000"/>
        </w:rPr>
        <w:t>a</w:t>
      </w:r>
      <w:r w:rsidR="00F24C0C" w:rsidRPr="00CD5209">
        <w:rPr>
          <w:color w:val="000000"/>
        </w:rPr>
        <w:t>rried O</w:t>
      </w:r>
      <w:r w:rsidRPr="00CD5209">
        <w:rPr>
          <w:color w:val="000000"/>
        </w:rPr>
        <w:t>ut and the Schedule for Preventive Maintenance</w:t>
      </w:r>
    </w:p>
    <w:p w:rsidR="004E0C10" w:rsidRPr="00CD5209" w:rsidRDefault="004E0C10" w:rsidP="004E0C10">
      <w:pPr>
        <w:pStyle w:val="ListParagraph"/>
        <w:rPr>
          <w:color w:val="000000"/>
        </w:rPr>
      </w:pPr>
    </w:p>
    <w:p w:rsidR="00D61C7A" w:rsidRPr="00CD5209" w:rsidRDefault="00F24C0C" w:rsidP="00ED6387">
      <w:pPr>
        <w:numPr>
          <w:ilvl w:val="0"/>
          <w:numId w:val="65"/>
        </w:numPr>
        <w:jc w:val="both"/>
        <w:rPr>
          <w:color w:val="000000"/>
        </w:rPr>
      </w:pPr>
      <w:r w:rsidRPr="00CD5209">
        <w:rPr>
          <w:color w:val="000000"/>
        </w:rPr>
        <w:t>Equipment Performance Records that Confirm the Equipment’</w:t>
      </w:r>
      <w:r w:rsidR="004E0C10" w:rsidRPr="00CD5209">
        <w:rPr>
          <w:color w:val="000000"/>
        </w:rPr>
        <w:t>s O</w:t>
      </w:r>
      <w:r w:rsidRPr="00CD5209">
        <w:rPr>
          <w:color w:val="000000"/>
        </w:rPr>
        <w:t>ngoing Acceptability for Use</w:t>
      </w:r>
    </w:p>
    <w:p w:rsidR="004E0C10" w:rsidRPr="00CD5209" w:rsidRDefault="004E0C10" w:rsidP="004E0C10">
      <w:pPr>
        <w:pStyle w:val="ListParagraph"/>
        <w:rPr>
          <w:color w:val="000000"/>
        </w:rPr>
      </w:pPr>
    </w:p>
    <w:p w:rsidR="00F24C0C" w:rsidRPr="00CD5209" w:rsidRDefault="004E0C10" w:rsidP="00ED6387">
      <w:pPr>
        <w:numPr>
          <w:ilvl w:val="0"/>
          <w:numId w:val="65"/>
        </w:numPr>
        <w:jc w:val="both"/>
        <w:rPr>
          <w:color w:val="000000"/>
        </w:rPr>
      </w:pPr>
      <w:r w:rsidRPr="00CD5209">
        <w:rPr>
          <w:color w:val="000000"/>
        </w:rPr>
        <w:t>Damage to, or Malfunction, Modification or R</w:t>
      </w:r>
      <w:r w:rsidR="00F24C0C" w:rsidRPr="00CD5209">
        <w:rPr>
          <w:color w:val="000000"/>
        </w:rPr>
        <w:t xml:space="preserve">epair of the </w:t>
      </w:r>
      <w:r w:rsidRPr="00CD5209">
        <w:rPr>
          <w:color w:val="000000"/>
        </w:rPr>
        <w:t>E</w:t>
      </w:r>
      <w:r w:rsidR="00F24C0C" w:rsidRPr="00CD5209">
        <w:rPr>
          <w:color w:val="000000"/>
        </w:rPr>
        <w:t>quipment</w:t>
      </w:r>
    </w:p>
    <w:p w:rsidR="004E0C10" w:rsidRPr="00CD5209" w:rsidRDefault="004E0C10" w:rsidP="004E0C10">
      <w:pPr>
        <w:pStyle w:val="ListParagraph"/>
        <w:rPr>
          <w:color w:val="000000"/>
        </w:rPr>
      </w:pPr>
    </w:p>
    <w:p w:rsidR="004E0C10" w:rsidRPr="00CD5209" w:rsidRDefault="004E0C10" w:rsidP="004E0C10">
      <w:pPr>
        <w:jc w:val="both"/>
        <w:rPr>
          <w:color w:val="000000"/>
        </w:rPr>
      </w:pPr>
    </w:p>
    <w:p w:rsidR="004E0C10" w:rsidRPr="00CD5209" w:rsidRDefault="004E0C10" w:rsidP="0065762C">
      <w:pPr>
        <w:ind w:left="1418"/>
        <w:jc w:val="both"/>
        <w:rPr>
          <w:color w:val="000000"/>
        </w:rPr>
      </w:pPr>
      <w:r w:rsidRPr="00CD5209">
        <w:rPr>
          <w:color w:val="000000"/>
        </w:rPr>
        <w:t>These records are maintained and are readily available for the lifespan of the equip</w:t>
      </w:r>
      <w:r w:rsidR="00C5775F" w:rsidRPr="00CD5209">
        <w:rPr>
          <w:color w:val="000000"/>
        </w:rPr>
        <w:t xml:space="preserve">ment </w:t>
      </w:r>
      <w:r w:rsidR="00B60811" w:rsidRPr="00CD5209">
        <w:rPr>
          <w:color w:val="000000"/>
        </w:rPr>
        <w:t>and up to 30 years in storage</w:t>
      </w:r>
      <w:r w:rsidR="00C5775F" w:rsidRPr="00CD5209">
        <w:rPr>
          <w:color w:val="000000"/>
        </w:rPr>
        <w:t>.</w:t>
      </w:r>
    </w:p>
    <w:p w:rsidR="001B7BDD" w:rsidRPr="00CD5209" w:rsidRDefault="001B7BDD" w:rsidP="0065762C">
      <w:pPr>
        <w:ind w:left="1418"/>
        <w:jc w:val="both"/>
        <w:rPr>
          <w:color w:val="000000"/>
        </w:rPr>
      </w:pPr>
    </w:p>
    <w:p w:rsidR="001B7BDD" w:rsidRPr="00CD5209" w:rsidRDefault="001B7BDD" w:rsidP="0065762C">
      <w:pPr>
        <w:ind w:left="1418"/>
        <w:jc w:val="both"/>
        <w:rPr>
          <w:color w:val="000000"/>
        </w:rPr>
      </w:pPr>
    </w:p>
    <w:p w:rsidR="00E90DF4" w:rsidRPr="00CD5209" w:rsidRDefault="00E90DF4" w:rsidP="0065762C">
      <w:pPr>
        <w:ind w:left="1418"/>
        <w:jc w:val="both"/>
        <w:rPr>
          <w:color w:val="000000"/>
        </w:rPr>
      </w:pPr>
    </w:p>
    <w:p w:rsidR="00E90DF4" w:rsidRPr="00CD5209" w:rsidRDefault="00E90DF4" w:rsidP="0065762C">
      <w:pPr>
        <w:ind w:left="1418"/>
        <w:jc w:val="both"/>
        <w:rPr>
          <w:color w:val="000000"/>
        </w:rPr>
      </w:pPr>
    </w:p>
    <w:p w:rsidR="00E90DF4" w:rsidRPr="00CD5209" w:rsidRDefault="00E90DF4" w:rsidP="0065762C">
      <w:pPr>
        <w:ind w:left="1418"/>
        <w:jc w:val="both"/>
        <w:rPr>
          <w:color w:val="000000"/>
        </w:rPr>
      </w:pPr>
    </w:p>
    <w:p w:rsidR="00E90DF4" w:rsidRPr="00CD5209" w:rsidRDefault="00E90DF4" w:rsidP="0065762C">
      <w:pPr>
        <w:ind w:left="1418"/>
        <w:jc w:val="both"/>
        <w:rPr>
          <w:color w:val="000000"/>
        </w:rPr>
      </w:pPr>
    </w:p>
    <w:p w:rsidR="00E90DF4" w:rsidRPr="00CD5209" w:rsidRDefault="00E90DF4" w:rsidP="0065762C">
      <w:pPr>
        <w:ind w:left="1418"/>
        <w:jc w:val="both"/>
        <w:rPr>
          <w:color w:val="000000"/>
        </w:rPr>
      </w:pPr>
    </w:p>
    <w:p w:rsidR="00E90DF4" w:rsidRPr="00CD5209" w:rsidRDefault="00E90DF4" w:rsidP="0065762C">
      <w:pPr>
        <w:ind w:left="1418"/>
        <w:jc w:val="both"/>
        <w:rPr>
          <w:color w:val="000000"/>
        </w:rPr>
      </w:pPr>
    </w:p>
    <w:p w:rsidR="00E90DF4" w:rsidRPr="00CD5209" w:rsidRDefault="00E90DF4" w:rsidP="0065762C">
      <w:pPr>
        <w:ind w:left="1418"/>
        <w:jc w:val="both"/>
        <w:rPr>
          <w:color w:val="000000"/>
        </w:rPr>
      </w:pPr>
    </w:p>
    <w:p w:rsidR="00E90DF4" w:rsidRPr="00CD5209" w:rsidRDefault="00E90DF4" w:rsidP="0065762C">
      <w:pPr>
        <w:ind w:left="1418"/>
        <w:jc w:val="both"/>
        <w:rPr>
          <w:color w:val="000000"/>
        </w:rPr>
      </w:pPr>
    </w:p>
    <w:p w:rsidR="00E90DF4" w:rsidRPr="00CD5209" w:rsidRDefault="00E90DF4" w:rsidP="0065762C">
      <w:pPr>
        <w:ind w:left="1418"/>
        <w:jc w:val="both"/>
        <w:rPr>
          <w:color w:val="000000"/>
        </w:rPr>
      </w:pPr>
    </w:p>
    <w:p w:rsidR="00E90DF4" w:rsidRPr="00CD5209" w:rsidRDefault="00E90DF4" w:rsidP="0065762C">
      <w:pPr>
        <w:ind w:left="1418"/>
        <w:jc w:val="both"/>
        <w:rPr>
          <w:color w:val="000000"/>
        </w:rPr>
      </w:pPr>
    </w:p>
    <w:p w:rsidR="00E90DF4" w:rsidRPr="00CD5209" w:rsidRDefault="00E90DF4" w:rsidP="0065762C">
      <w:pPr>
        <w:ind w:left="1418"/>
        <w:jc w:val="both"/>
        <w:rPr>
          <w:color w:val="000000"/>
        </w:rPr>
      </w:pPr>
    </w:p>
    <w:p w:rsidR="00E90DF4" w:rsidRPr="00CD5209" w:rsidRDefault="00E90DF4" w:rsidP="0065762C">
      <w:pPr>
        <w:ind w:left="1418"/>
        <w:jc w:val="both"/>
        <w:rPr>
          <w:color w:val="000000"/>
        </w:rPr>
      </w:pPr>
    </w:p>
    <w:p w:rsidR="00E90DF4" w:rsidRPr="00CD5209" w:rsidRDefault="00E90DF4" w:rsidP="0065762C">
      <w:pPr>
        <w:ind w:left="1418"/>
        <w:jc w:val="both"/>
        <w:rPr>
          <w:color w:val="000000"/>
        </w:rPr>
      </w:pPr>
    </w:p>
    <w:p w:rsidR="00376D08" w:rsidRPr="00CD5209" w:rsidRDefault="00F972E5" w:rsidP="001B7BDD">
      <w:pPr>
        <w:ind w:left="710" w:hanging="284"/>
        <w:jc w:val="both"/>
        <w:rPr>
          <w:b/>
          <w:color w:val="000000"/>
        </w:rPr>
      </w:pPr>
      <w:r w:rsidRPr="00CD5209">
        <w:rPr>
          <w:color w:val="000000"/>
          <w:lang w:val="en-US"/>
        </w:rPr>
        <w:t xml:space="preserve">Table </w:t>
      </w:r>
      <w:r w:rsidR="009B54A7" w:rsidRPr="00CD5209">
        <w:rPr>
          <w:color w:val="000000"/>
          <w:lang w:val="en-US"/>
        </w:rPr>
        <w:t>6</w:t>
      </w:r>
      <w:r w:rsidR="00E90DF4" w:rsidRPr="00CD5209">
        <w:rPr>
          <w:color w:val="000000"/>
          <w:lang w:val="en-US"/>
        </w:rPr>
        <w:t xml:space="preserve"> -</w:t>
      </w:r>
      <w:r w:rsidRPr="00CD5209">
        <w:rPr>
          <w:color w:val="000000"/>
          <w:lang w:val="en-US"/>
        </w:rPr>
        <w:t xml:space="preserve"> </w:t>
      </w:r>
      <w:r w:rsidRPr="00CD5209">
        <w:rPr>
          <w:i/>
          <w:color w:val="000000"/>
          <w:lang w:val="en-US"/>
        </w:rPr>
        <w:t xml:space="preserve">Equipment Records </w:t>
      </w:r>
      <w:r w:rsidRPr="00CD5209">
        <w:rPr>
          <w:color w:val="000000"/>
          <w:lang w:val="en-US"/>
        </w:rPr>
        <w:t>outlines the records maintained for equipment and their location.</w:t>
      </w:r>
    </w:p>
    <w:p w:rsidR="001F483F" w:rsidRPr="00CD5209" w:rsidRDefault="00F972E5" w:rsidP="00F972E5">
      <w:pPr>
        <w:autoSpaceDE w:val="0"/>
        <w:autoSpaceDN w:val="0"/>
        <w:adjustRightInd w:val="0"/>
        <w:ind w:left="426"/>
        <w:jc w:val="both"/>
        <w:outlineLvl w:val="0"/>
        <w:rPr>
          <w:b/>
          <w:i/>
          <w:color w:val="000000"/>
        </w:rPr>
      </w:pPr>
      <w:bookmarkStart w:id="29" w:name="_Toc397945956"/>
      <w:bookmarkStart w:id="30" w:name="_Toc476588756"/>
      <w:r w:rsidRPr="00CD5209">
        <w:rPr>
          <w:b/>
          <w:color w:val="000000"/>
        </w:rPr>
        <w:t xml:space="preserve">Table </w:t>
      </w:r>
      <w:r w:rsidR="009B54A7" w:rsidRPr="00CD5209">
        <w:rPr>
          <w:b/>
          <w:color w:val="000000"/>
        </w:rPr>
        <w:t>6</w:t>
      </w:r>
      <w:r w:rsidR="00E90DF4" w:rsidRPr="00CD5209">
        <w:rPr>
          <w:b/>
          <w:color w:val="000000"/>
        </w:rPr>
        <w:t>:</w:t>
      </w:r>
      <w:r w:rsidR="00866D41" w:rsidRPr="00CD5209">
        <w:rPr>
          <w:b/>
          <w:color w:val="000000"/>
        </w:rPr>
        <w:tab/>
      </w:r>
      <w:r w:rsidRPr="00CD5209">
        <w:rPr>
          <w:b/>
          <w:i/>
          <w:color w:val="000000"/>
        </w:rPr>
        <w:t>Equipment Records</w:t>
      </w:r>
      <w:bookmarkEnd w:id="29"/>
      <w:bookmarkEnd w:id="30"/>
    </w:p>
    <w:tbl>
      <w:tblPr>
        <w:tblW w:w="95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7"/>
        <w:gridCol w:w="3119"/>
        <w:gridCol w:w="5012"/>
      </w:tblGrid>
      <w:tr w:rsidR="00F972E5" w:rsidRPr="00CD5209">
        <w:tblPrEx>
          <w:tblCellMar>
            <w:top w:w="0" w:type="dxa"/>
            <w:bottom w:w="0" w:type="dxa"/>
          </w:tblCellMar>
        </w:tblPrEx>
        <w:trPr>
          <w:trHeight w:val="432"/>
        </w:trPr>
        <w:tc>
          <w:tcPr>
            <w:tcW w:w="1417" w:type="dxa"/>
            <w:tcBorders>
              <w:top w:val="threeDEmboss" w:sz="12" w:space="0" w:color="auto"/>
              <w:left w:val="threeDEmboss" w:sz="12" w:space="0" w:color="auto"/>
              <w:bottom w:val="threeDEmboss" w:sz="12" w:space="0" w:color="auto"/>
            </w:tcBorders>
            <w:shd w:val="clear" w:color="auto" w:fill="C0C0C0"/>
          </w:tcPr>
          <w:p w:rsidR="00F972E5" w:rsidRPr="00CD5209" w:rsidRDefault="00F972E5" w:rsidP="006F0BD2">
            <w:pPr>
              <w:pStyle w:val="Footer"/>
              <w:tabs>
                <w:tab w:val="clear" w:pos="4153"/>
                <w:tab w:val="clear" w:pos="8306"/>
              </w:tabs>
              <w:jc w:val="center"/>
              <w:rPr>
                <w:b/>
                <w:color w:val="000000"/>
                <w:lang w:val="en-IE"/>
              </w:rPr>
            </w:pPr>
            <w:r w:rsidRPr="00CD5209">
              <w:rPr>
                <w:b/>
                <w:color w:val="000000"/>
                <w:lang w:val="en-IE"/>
              </w:rPr>
              <w:t>Record ID</w:t>
            </w:r>
          </w:p>
        </w:tc>
        <w:tc>
          <w:tcPr>
            <w:tcW w:w="3119" w:type="dxa"/>
            <w:tcBorders>
              <w:top w:val="threeDEmboss" w:sz="12" w:space="0" w:color="auto"/>
              <w:bottom w:val="threeDEmboss" w:sz="12" w:space="0" w:color="auto"/>
            </w:tcBorders>
            <w:shd w:val="clear" w:color="auto" w:fill="C0C0C0"/>
          </w:tcPr>
          <w:p w:rsidR="00F972E5" w:rsidRPr="00CD5209" w:rsidRDefault="00F972E5" w:rsidP="006F0BD2">
            <w:pPr>
              <w:pStyle w:val="Footer"/>
              <w:tabs>
                <w:tab w:val="clear" w:pos="4153"/>
                <w:tab w:val="clear" w:pos="8306"/>
              </w:tabs>
              <w:jc w:val="center"/>
              <w:rPr>
                <w:b/>
                <w:color w:val="000000"/>
                <w:lang w:val="en-IE"/>
              </w:rPr>
            </w:pPr>
            <w:r w:rsidRPr="00CD5209">
              <w:rPr>
                <w:b/>
                <w:color w:val="000000"/>
                <w:lang w:val="en-IE"/>
              </w:rPr>
              <w:t>Record Description</w:t>
            </w:r>
          </w:p>
        </w:tc>
        <w:tc>
          <w:tcPr>
            <w:tcW w:w="5012" w:type="dxa"/>
            <w:tcBorders>
              <w:top w:val="threeDEmboss" w:sz="12" w:space="0" w:color="auto"/>
              <w:bottom w:val="threeDEmboss" w:sz="12" w:space="0" w:color="auto"/>
              <w:right w:val="threeDEmboss" w:sz="12" w:space="0" w:color="auto"/>
            </w:tcBorders>
            <w:shd w:val="clear" w:color="auto" w:fill="C0C0C0"/>
          </w:tcPr>
          <w:p w:rsidR="00F972E5" w:rsidRPr="00CD5209" w:rsidRDefault="00F972E5" w:rsidP="006F0BD2">
            <w:pPr>
              <w:pStyle w:val="Footer"/>
              <w:tabs>
                <w:tab w:val="clear" w:pos="4153"/>
                <w:tab w:val="clear" w:pos="8306"/>
              </w:tabs>
              <w:jc w:val="center"/>
              <w:rPr>
                <w:b/>
                <w:color w:val="000000"/>
                <w:lang w:val="en-IE"/>
              </w:rPr>
            </w:pPr>
            <w:r w:rsidRPr="00CD5209">
              <w:rPr>
                <w:b/>
                <w:color w:val="000000"/>
                <w:lang w:val="en-IE"/>
              </w:rPr>
              <w:t>Record Location</w:t>
            </w:r>
          </w:p>
        </w:tc>
      </w:tr>
      <w:tr w:rsidR="00F972E5" w:rsidRPr="00CD5209">
        <w:tblPrEx>
          <w:tblCellMar>
            <w:top w:w="0" w:type="dxa"/>
            <w:bottom w:w="0" w:type="dxa"/>
          </w:tblCellMar>
        </w:tblPrEx>
        <w:trPr>
          <w:trHeight w:val="432"/>
        </w:trPr>
        <w:tc>
          <w:tcPr>
            <w:tcW w:w="1417" w:type="dxa"/>
            <w:tcBorders>
              <w:top w:val="threeDEmboss" w:sz="12" w:space="0" w:color="auto"/>
              <w:left w:val="threeDEmboss" w:sz="12" w:space="0" w:color="auto"/>
            </w:tcBorders>
          </w:tcPr>
          <w:p w:rsidR="00F972E5" w:rsidRPr="00CD5209" w:rsidRDefault="00F972E5" w:rsidP="006F0BD2">
            <w:pPr>
              <w:pStyle w:val="Footer"/>
              <w:tabs>
                <w:tab w:val="clear" w:pos="4153"/>
                <w:tab w:val="clear" w:pos="8306"/>
              </w:tabs>
              <w:jc w:val="center"/>
              <w:rPr>
                <w:color w:val="000000"/>
                <w:lang w:val="en-IE"/>
              </w:rPr>
            </w:pPr>
            <w:r w:rsidRPr="00CD5209">
              <w:rPr>
                <w:color w:val="000000"/>
                <w:lang w:val="en-IE"/>
              </w:rPr>
              <w:t>a.</w:t>
            </w:r>
          </w:p>
        </w:tc>
        <w:tc>
          <w:tcPr>
            <w:tcW w:w="3119" w:type="dxa"/>
            <w:tcBorders>
              <w:top w:val="threeDEmboss" w:sz="12" w:space="0" w:color="auto"/>
            </w:tcBorders>
          </w:tcPr>
          <w:p w:rsidR="00F972E5" w:rsidRPr="00CD5209" w:rsidRDefault="00F972E5" w:rsidP="006F0BD2">
            <w:pPr>
              <w:pStyle w:val="Footer"/>
              <w:tabs>
                <w:tab w:val="clear" w:pos="4153"/>
                <w:tab w:val="clear" w:pos="8306"/>
              </w:tabs>
              <w:rPr>
                <w:color w:val="000000"/>
                <w:lang w:val="en-IE"/>
              </w:rPr>
            </w:pPr>
            <w:r w:rsidRPr="00CD5209">
              <w:rPr>
                <w:color w:val="000000"/>
                <w:lang w:val="en-IE"/>
              </w:rPr>
              <w:t>Identity of equipment</w:t>
            </w:r>
          </w:p>
        </w:tc>
        <w:tc>
          <w:tcPr>
            <w:tcW w:w="5012" w:type="dxa"/>
            <w:tcBorders>
              <w:top w:val="threeDEmboss" w:sz="12" w:space="0" w:color="auto"/>
              <w:right w:val="threeDEmboss" w:sz="12" w:space="0" w:color="auto"/>
            </w:tcBorders>
          </w:tcPr>
          <w:p w:rsidR="00F972E5" w:rsidRPr="00CD5209" w:rsidRDefault="00F972E5" w:rsidP="006F0BD2">
            <w:pPr>
              <w:pStyle w:val="Footer"/>
              <w:tabs>
                <w:tab w:val="clear" w:pos="4153"/>
                <w:tab w:val="clear" w:pos="8306"/>
              </w:tabs>
              <w:rPr>
                <w:i/>
                <w:color w:val="000000"/>
                <w:lang w:val="en-IE"/>
              </w:rPr>
            </w:pPr>
            <w:r w:rsidRPr="00CD5209">
              <w:rPr>
                <w:color w:val="000000"/>
                <w:lang w:val="en-IE"/>
              </w:rPr>
              <w:t>Asset Number label is located on each piece of equipment</w:t>
            </w:r>
            <w:r w:rsidRPr="00CD5209">
              <w:rPr>
                <w:i/>
                <w:color w:val="000000"/>
                <w:lang w:val="en-IE"/>
              </w:rPr>
              <w:t xml:space="preserve">.  </w:t>
            </w:r>
          </w:p>
          <w:p w:rsidR="005D7CAE" w:rsidRPr="00CD5209" w:rsidRDefault="003F0E12" w:rsidP="006F0BD2">
            <w:pPr>
              <w:pStyle w:val="Footer"/>
              <w:tabs>
                <w:tab w:val="clear" w:pos="4153"/>
                <w:tab w:val="clear" w:pos="8306"/>
              </w:tabs>
              <w:rPr>
                <w:i/>
                <w:color w:val="000000"/>
                <w:lang w:val="en-IE"/>
              </w:rPr>
            </w:pPr>
            <w:r w:rsidRPr="00CD5209">
              <w:rPr>
                <w:i/>
                <w:color w:val="000000"/>
                <w:lang w:val="en-IE"/>
              </w:rPr>
              <w:t>LF-BT-0106 Instrument List for Blood Transfusion</w:t>
            </w:r>
            <w:r w:rsidR="005D7CAE" w:rsidRPr="00CD5209">
              <w:rPr>
                <w:i/>
                <w:color w:val="000000"/>
                <w:lang w:val="en-IE"/>
              </w:rPr>
              <w:t xml:space="preserve"> </w:t>
            </w:r>
          </w:p>
          <w:p w:rsidR="003F0E12" w:rsidRPr="00CD5209" w:rsidRDefault="005D7CAE" w:rsidP="006F0BD2">
            <w:pPr>
              <w:pStyle w:val="Footer"/>
              <w:tabs>
                <w:tab w:val="clear" w:pos="4153"/>
                <w:tab w:val="clear" w:pos="8306"/>
              </w:tabs>
              <w:rPr>
                <w:color w:val="000000"/>
                <w:lang w:val="en-IE"/>
              </w:rPr>
            </w:pPr>
            <w:r w:rsidRPr="00CD5209">
              <w:rPr>
                <w:i/>
                <w:color w:val="000000"/>
              </w:rPr>
              <w:t>LF-HAEM-0005 Haematology Instrumentation Index and in the case of Biochemistry they are stored on Q-Pulse.</w:t>
            </w:r>
          </w:p>
        </w:tc>
      </w:tr>
      <w:tr w:rsidR="00F972E5" w:rsidRPr="00CD5209">
        <w:tblPrEx>
          <w:tblCellMar>
            <w:top w:w="0" w:type="dxa"/>
            <w:bottom w:w="0" w:type="dxa"/>
          </w:tblCellMar>
        </w:tblPrEx>
        <w:trPr>
          <w:trHeight w:val="432"/>
        </w:trPr>
        <w:tc>
          <w:tcPr>
            <w:tcW w:w="1417" w:type="dxa"/>
            <w:tcBorders>
              <w:left w:val="threeDEmboss" w:sz="12" w:space="0" w:color="auto"/>
            </w:tcBorders>
          </w:tcPr>
          <w:p w:rsidR="00F972E5" w:rsidRPr="00CD5209" w:rsidRDefault="00F972E5" w:rsidP="006F0BD2">
            <w:pPr>
              <w:pStyle w:val="Footer"/>
              <w:tabs>
                <w:tab w:val="clear" w:pos="4153"/>
                <w:tab w:val="clear" w:pos="8306"/>
              </w:tabs>
              <w:jc w:val="center"/>
              <w:rPr>
                <w:color w:val="000000"/>
                <w:lang w:val="en-IE"/>
              </w:rPr>
            </w:pPr>
            <w:r w:rsidRPr="00CD5209">
              <w:rPr>
                <w:color w:val="000000"/>
                <w:lang w:val="en-IE"/>
              </w:rPr>
              <w:t>b.</w:t>
            </w:r>
          </w:p>
        </w:tc>
        <w:tc>
          <w:tcPr>
            <w:tcW w:w="3119" w:type="dxa"/>
          </w:tcPr>
          <w:p w:rsidR="00F972E5" w:rsidRPr="00CD5209" w:rsidRDefault="00F972E5" w:rsidP="006F0BD2">
            <w:pPr>
              <w:pStyle w:val="Footer"/>
              <w:tabs>
                <w:tab w:val="clear" w:pos="4153"/>
                <w:tab w:val="clear" w:pos="8306"/>
              </w:tabs>
              <w:rPr>
                <w:color w:val="000000"/>
                <w:lang w:val="en-IE"/>
              </w:rPr>
            </w:pPr>
            <w:r w:rsidRPr="00CD5209">
              <w:rPr>
                <w:color w:val="000000"/>
                <w:lang w:val="en-IE"/>
              </w:rPr>
              <w:t>Manufacturer’s name, equipment type, make, model and serial number.</w:t>
            </w:r>
          </w:p>
        </w:tc>
        <w:tc>
          <w:tcPr>
            <w:tcW w:w="5012" w:type="dxa"/>
            <w:tcBorders>
              <w:right w:val="threeDEmboss" w:sz="12" w:space="0" w:color="auto"/>
            </w:tcBorders>
          </w:tcPr>
          <w:p w:rsidR="00F972E5" w:rsidRPr="00CD5209" w:rsidRDefault="003F0E12" w:rsidP="006F0BD2">
            <w:pPr>
              <w:pStyle w:val="Footer"/>
              <w:tabs>
                <w:tab w:val="clear" w:pos="4153"/>
                <w:tab w:val="clear" w:pos="8306"/>
              </w:tabs>
              <w:rPr>
                <w:i/>
                <w:color w:val="000000"/>
                <w:lang w:val="en-IE"/>
              </w:rPr>
            </w:pPr>
            <w:r w:rsidRPr="00CD5209">
              <w:rPr>
                <w:i/>
                <w:color w:val="000000"/>
                <w:lang w:val="en-IE"/>
              </w:rPr>
              <w:t>Equipment Module in Q-Pulse</w:t>
            </w:r>
            <w:r w:rsidR="00A95E1E" w:rsidRPr="00CD5209">
              <w:rPr>
                <w:i/>
                <w:color w:val="000000"/>
                <w:lang w:val="en-IE"/>
              </w:rPr>
              <w:t xml:space="preserve"> and</w:t>
            </w:r>
            <w:r w:rsidR="00A95E1E" w:rsidRPr="00CD5209">
              <w:rPr>
                <w:color w:val="000000"/>
                <w:lang w:val="en-IE"/>
              </w:rPr>
              <w:t xml:space="preserve"> Equipment file</w:t>
            </w:r>
          </w:p>
        </w:tc>
      </w:tr>
      <w:tr w:rsidR="00F972E5" w:rsidRPr="00CD5209">
        <w:tblPrEx>
          <w:tblCellMar>
            <w:top w:w="0" w:type="dxa"/>
            <w:bottom w:w="0" w:type="dxa"/>
          </w:tblCellMar>
        </w:tblPrEx>
        <w:trPr>
          <w:trHeight w:val="432"/>
        </w:trPr>
        <w:tc>
          <w:tcPr>
            <w:tcW w:w="1417" w:type="dxa"/>
            <w:tcBorders>
              <w:left w:val="threeDEmboss" w:sz="12" w:space="0" w:color="auto"/>
            </w:tcBorders>
          </w:tcPr>
          <w:p w:rsidR="00F972E5" w:rsidRPr="00CD5209" w:rsidRDefault="00F972E5" w:rsidP="006F0BD2">
            <w:pPr>
              <w:pStyle w:val="Footer"/>
              <w:tabs>
                <w:tab w:val="clear" w:pos="4153"/>
                <w:tab w:val="clear" w:pos="8306"/>
              </w:tabs>
              <w:jc w:val="center"/>
              <w:rPr>
                <w:color w:val="000000"/>
                <w:lang w:val="en-IE"/>
              </w:rPr>
            </w:pPr>
            <w:r w:rsidRPr="00CD5209">
              <w:rPr>
                <w:color w:val="000000"/>
                <w:lang w:val="en-IE"/>
              </w:rPr>
              <w:t>c.</w:t>
            </w:r>
          </w:p>
        </w:tc>
        <w:tc>
          <w:tcPr>
            <w:tcW w:w="3119" w:type="dxa"/>
          </w:tcPr>
          <w:p w:rsidR="00F972E5" w:rsidRPr="00CD5209" w:rsidRDefault="00F972E5" w:rsidP="006F0BD2">
            <w:pPr>
              <w:pStyle w:val="Footer"/>
              <w:tabs>
                <w:tab w:val="clear" w:pos="4153"/>
                <w:tab w:val="clear" w:pos="8306"/>
              </w:tabs>
              <w:rPr>
                <w:color w:val="000000"/>
                <w:lang w:val="en-IE"/>
              </w:rPr>
            </w:pPr>
            <w:r w:rsidRPr="00CD5209">
              <w:rPr>
                <w:color w:val="000000"/>
                <w:lang w:val="en-IE"/>
              </w:rPr>
              <w:t>Manufacturer’s contact person and telephone number.</w:t>
            </w:r>
          </w:p>
        </w:tc>
        <w:tc>
          <w:tcPr>
            <w:tcW w:w="5012" w:type="dxa"/>
            <w:tcBorders>
              <w:right w:val="threeDEmboss" w:sz="12" w:space="0" w:color="auto"/>
            </w:tcBorders>
          </w:tcPr>
          <w:p w:rsidR="00F972E5" w:rsidRPr="00CD5209" w:rsidRDefault="00F972E5" w:rsidP="006F0BD2">
            <w:pPr>
              <w:pStyle w:val="Footer"/>
              <w:tabs>
                <w:tab w:val="clear" w:pos="4153"/>
                <w:tab w:val="clear" w:pos="8306"/>
              </w:tabs>
              <w:rPr>
                <w:color w:val="000000"/>
                <w:lang w:val="en-IE"/>
              </w:rPr>
            </w:pPr>
            <w:r w:rsidRPr="00CD5209">
              <w:rPr>
                <w:color w:val="000000"/>
                <w:lang w:val="en-IE"/>
              </w:rPr>
              <w:t>Equipment file.</w:t>
            </w:r>
          </w:p>
        </w:tc>
      </w:tr>
      <w:tr w:rsidR="00F972E5" w:rsidRPr="00CD5209">
        <w:tblPrEx>
          <w:tblCellMar>
            <w:top w:w="0" w:type="dxa"/>
            <w:bottom w:w="0" w:type="dxa"/>
          </w:tblCellMar>
        </w:tblPrEx>
        <w:trPr>
          <w:trHeight w:val="432"/>
        </w:trPr>
        <w:tc>
          <w:tcPr>
            <w:tcW w:w="1417" w:type="dxa"/>
            <w:tcBorders>
              <w:left w:val="threeDEmboss" w:sz="12" w:space="0" w:color="auto"/>
            </w:tcBorders>
          </w:tcPr>
          <w:p w:rsidR="00F972E5" w:rsidRPr="00CD5209" w:rsidRDefault="00F972E5" w:rsidP="006F0BD2">
            <w:pPr>
              <w:pStyle w:val="Footer"/>
              <w:tabs>
                <w:tab w:val="clear" w:pos="4153"/>
                <w:tab w:val="clear" w:pos="8306"/>
              </w:tabs>
              <w:jc w:val="center"/>
              <w:rPr>
                <w:color w:val="000000"/>
                <w:lang w:val="en-IE"/>
              </w:rPr>
            </w:pPr>
            <w:r w:rsidRPr="00CD5209">
              <w:rPr>
                <w:color w:val="000000"/>
                <w:lang w:val="en-IE"/>
              </w:rPr>
              <w:t>d.</w:t>
            </w:r>
          </w:p>
        </w:tc>
        <w:tc>
          <w:tcPr>
            <w:tcW w:w="3119" w:type="dxa"/>
          </w:tcPr>
          <w:p w:rsidR="00F972E5" w:rsidRPr="00CD5209" w:rsidRDefault="00F972E5" w:rsidP="006F0BD2">
            <w:pPr>
              <w:pStyle w:val="Footer"/>
              <w:tabs>
                <w:tab w:val="clear" w:pos="4153"/>
                <w:tab w:val="clear" w:pos="8306"/>
              </w:tabs>
              <w:rPr>
                <w:color w:val="000000"/>
                <w:lang w:val="en-IE"/>
              </w:rPr>
            </w:pPr>
            <w:r w:rsidRPr="00CD5209">
              <w:rPr>
                <w:color w:val="000000"/>
                <w:lang w:val="en-IE"/>
              </w:rPr>
              <w:t>Date of receipt and putting into service.</w:t>
            </w:r>
          </w:p>
        </w:tc>
        <w:tc>
          <w:tcPr>
            <w:tcW w:w="5012" w:type="dxa"/>
            <w:tcBorders>
              <w:right w:val="threeDEmboss" w:sz="12" w:space="0" w:color="auto"/>
            </w:tcBorders>
          </w:tcPr>
          <w:p w:rsidR="00F972E5" w:rsidRPr="00CD5209" w:rsidRDefault="00F972E5" w:rsidP="006F0BD2">
            <w:pPr>
              <w:pStyle w:val="Footer"/>
              <w:tabs>
                <w:tab w:val="clear" w:pos="4153"/>
                <w:tab w:val="clear" w:pos="8306"/>
              </w:tabs>
              <w:rPr>
                <w:color w:val="000000"/>
                <w:lang w:val="en-IE"/>
              </w:rPr>
            </w:pPr>
            <w:r w:rsidRPr="00CD5209">
              <w:rPr>
                <w:color w:val="000000"/>
                <w:lang w:val="en-IE"/>
              </w:rPr>
              <w:t>Equipment file.</w:t>
            </w:r>
          </w:p>
        </w:tc>
      </w:tr>
      <w:tr w:rsidR="00F972E5" w:rsidRPr="00CD5209">
        <w:tblPrEx>
          <w:tblCellMar>
            <w:top w:w="0" w:type="dxa"/>
            <w:bottom w:w="0" w:type="dxa"/>
          </w:tblCellMar>
        </w:tblPrEx>
        <w:trPr>
          <w:trHeight w:val="432"/>
        </w:trPr>
        <w:tc>
          <w:tcPr>
            <w:tcW w:w="1417" w:type="dxa"/>
            <w:tcBorders>
              <w:left w:val="threeDEmboss" w:sz="12" w:space="0" w:color="auto"/>
            </w:tcBorders>
          </w:tcPr>
          <w:p w:rsidR="00F972E5" w:rsidRPr="00CD5209" w:rsidRDefault="00F972E5" w:rsidP="006F0BD2">
            <w:pPr>
              <w:pStyle w:val="Footer"/>
              <w:tabs>
                <w:tab w:val="clear" w:pos="4153"/>
                <w:tab w:val="clear" w:pos="8306"/>
              </w:tabs>
              <w:jc w:val="center"/>
              <w:rPr>
                <w:color w:val="000000"/>
                <w:lang w:val="en-IE"/>
              </w:rPr>
            </w:pPr>
            <w:r w:rsidRPr="00CD5209">
              <w:rPr>
                <w:color w:val="000000"/>
                <w:lang w:val="en-IE"/>
              </w:rPr>
              <w:t>e.</w:t>
            </w:r>
          </w:p>
        </w:tc>
        <w:tc>
          <w:tcPr>
            <w:tcW w:w="3119" w:type="dxa"/>
          </w:tcPr>
          <w:p w:rsidR="00F972E5" w:rsidRPr="00CD5209" w:rsidRDefault="00F972E5" w:rsidP="006F0BD2">
            <w:pPr>
              <w:pStyle w:val="Footer"/>
              <w:tabs>
                <w:tab w:val="clear" w:pos="4153"/>
                <w:tab w:val="clear" w:pos="8306"/>
              </w:tabs>
              <w:rPr>
                <w:color w:val="000000"/>
                <w:lang w:val="en-IE"/>
              </w:rPr>
            </w:pPr>
            <w:r w:rsidRPr="00CD5209">
              <w:rPr>
                <w:color w:val="000000"/>
                <w:lang w:val="en-IE"/>
              </w:rPr>
              <w:t>Current location.</w:t>
            </w:r>
          </w:p>
        </w:tc>
        <w:tc>
          <w:tcPr>
            <w:tcW w:w="5012" w:type="dxa"/>
            <w:tcBorders>
              <w:right w:val="threeDEmboss" w:sz="12" w:space="0" w:color="auto"/>
            </w:tcBorders>
          </w:tcPr>
          <w:p w:rsidR="00F972E5" w:rsidRPr="00CD5209" w:rsidRDefault="00323E12" w:rsidP="006F0BD2">
            <w:pPr>
              <w:pStyle w:val="Footer"/>
              <w:tabs>
                <w:tab w:val="clear" w:pos="4153"/>
                <w:tab w:val="clear" w:pos="8306"/>
              </w:tabs>
              <w:rPr>
                <w:i/>
                <w:color w:val="000000"/>
                <w:lang w:val="en-IE"/>
              </w:rPr>
            </w:pPr>
            <w:r w:rsidRPr="00CD5209">
              <w:rPr>
                <w:i/>
                <w:color w:val="000000"/>
                <w:lang w:val="en-IE"/>
              </w:rPr>
              <w:t>LF-BT-0106 Instrument List for Blood Transfusion</w:t>
            </w:r>
          </w:p>
          <w:p w:rsidR="005D7CAE" w:rsidRPr="00CD5209" w:rsidRDefault="005D7CAE" w:rsidP="006F0BD2">
            <w:pPr>
              <w:pStyle w:val="Footer"/>
              <w:tabs>
                <w:tab w:val="clear" w:pos="4153"/>
                <w:tab w:val="clear" w:pos="8306"/>
              </w:tabs>
              <w:rPr>
                <w:i/>
                <w:color w:val="000000"/>
              </w:rPr>
            </w:pPr>
            <w:r w:rsidRPr="00CD5209">
              <w:rPr>
                <w:i/>
                <w:color w:val="000000"/>
              </w:rPr>
              <w:t>LF-HAEM-0005 Haematology Instrumentation Index</w:t>
            </w:r>
          </w:p>
          <w:p w:rsidR="005D7CAE" w:rsidRPr="00CD5209" w:rsidRDefault="005D7CAE" w:rsidP="006F0BD2">
            <w:pPr>
              <w:pStyle w:val="Footer"/>
              <w:tabs>
                <w:tab w:val="clear" w:pos="4153"/>
                <w:tab w:val="clear" w:pos="8306"/>
              </w:tabs>
              <w:rPr>
                <w:i/>
                <w:color w:val="000000"/>
                <w:lang w:val="en-IE"/>
              </w:rPr>
            </w:pPr>
            <w:r w:rsidRPr="00CD5209">
              <w:rPr>
                <w:i/>
                <w:color w:val="000000"/>
              </w:rPr>
              <w:t>and in the case of Biochemistry they are stored on Q-Pulse.</w:t>
            </w:r>
          </w:p>
        </w:tc>
      </w:tr>
      <w:tr w:rsidR="00F972E5" w:rsidRPr="00CD5209">
        <w:tblPrEx>
          <w:tblCellMar>
            <w:top w:w="0" w:type="dxa"/>
            <w:bottom w:w="0" w:type="dxa"/>
          </w:tblCellMar>
        </w:tblPrEx>
        <w:trPr>
          <w:trHeight w:val="432"/>
        </w:trPr>
        <w:tc>
          <w:tcPr>
            <w:tcW w:w="1417" w:type="dxa"/>
            <w:tcBorders>
              <w:left w:val="threeDEmboss" w:sz="12" w:space="0" w:color="auto"/>
            </w:tcBorders>
          </w:tcPr>
          <w:p w:rsidR="00F972E5" w:rsidRPr="00CD5209" w:rsidRDefault="00F972E5" w:rsidP="006F0BD2">
            <w:pPr>
              <w:pStyle w:val="Footer"/>
              <w:tabs>
                <w:tab w:val="clear" w:pos="4153"/>
                <w:tab w:val="clear" w:pos="8306"/>
              </w:tabs>
              <w:jc w:val="center"/>
              <w:rPr>
                <w:color w:val="000000"/>
                <w:lang w:val="en-IE"/>
              </w:rPr>
            </w:pPr>
            <w:r w:rsidRPr="00CD5209">
              <w:rPr>
                <w:color w:val="000000"/>
                <w:lang w:val="en-IE"/>
              </w:rPr>
              <w:t>f.</w:t>
            </w:r>
          </w:p>
        </w:tc>
        <w:tc>
          <w:tcPr>
            <w:tcW w:w="3119" w:type="dxa"/>
          </w:tcPr>
          <w:p w:rsidR="00F972E5" w:rsidRPr="00CD5209" w:rsidRDefault="00F972E5" w:rsidP="006F0BD2">
            <w:pPr>
              <w:pStyle w:val="Footer"/>
              <w:tabs>
                <w:tab w:val="clear" w:pos="4153"/>
                <w:tab w:val="clear" w:pos="8306"/>
              </w:tabs>
              <w:rPr>
                <w:color w:val="000000"/>
                <w:lang w:val="en-IE"/>
              </w:rPr>
            </w:pPr>
            <w:r w:rsidRPr="00CD5209">
              <w:rPr>
                <w:color w:val="000000"/>
                <w:lang w:val="en-IE"/>
              </w:rPr>
              <w:t>Conditions when received e.g. new, used or reconditioned.</w:t>
            </w:r>
          </w:p>
        </w:tc>
        <w:tc>
          <w:tcPr>
            <w:tcW w:w="5012" w:type="dxa"/>
            <w:tcBorders>
              <w:right w:val="threeDEmboss" w:sz="12" w:space="0" w:color="auto"/>
            </w:tcBorders>
          </w:tcPr>
          <w:p w:rsidR="00F972E5" w:rsidRPr="00CD5209" w:rsidRDefault="00F972E5" w:rsidP="006F0BD2">
            <w:pPr>
              <w:pStyle w:val="Footer"/>
              <w:tabs>
                <w:tab w:val="clear" w:pos="4153"/>
                <w:tab w:val="clear" w:pos="8306"/>
              </w:tabs>
              <w:rPr>
                <w:color w:val="000000"/>
                <w:lang w:val="en-IE"/>
              </w:rPr>
            </w:pPr>
            <w:r w:rsidRPr="00CD5209">
              <w:rPr>
                <w:color w:val="000000"/>
                <w:lang w:val="en-IE"/>
              </w:rPr>
              <w:t>Equipment file.</w:t>
            </w:r>
          </w:p>
        </w:tc>
      </w:tr>
      <w:tr w:rsidR="00F972E5" w:rsidRPr="00CD5209">
        <w:tblPrEx>
          <w:tblCellMar>
            <w:top w:w="0" w:type="dxa"/>
            <w:bottom w:w="0" w:type="dxa"/>
          </w:tblCellMar>
        </w:tblPrEx>
        <w:trPr>
          <w:trHeight w:val="432"/>
        </w:trPr>
        <w:tc>
          <w:tcPr>
            <w:tcW w:w="1417" w:type="dxa"/>
            <w:tcBorders>
              <w:left w:val="threeDEmboss" w:sz="12" w:space="0" w:color="auto"/>
            </w:tcBorders>
          </w:tcPr>
          <w:p w:rsidR="00F972E5" w:rsidRPr="00CD5209" w:rsidRDefault="00F972E5" w:rsidP="006F0BD2">
            <w:pPr>
              <w:pStyle w:val="Footer"/>
              <w:tabs>
                <w:tab w:val="clear" w:pos="4153"/>
                <w:tab w:val="clear" w:pos="8306"/>
              </w:tabs>
              <w:jc w:val="center"/>
              <w:rPr>
                <w:color w:val="000000"/>
                <w:lang w:val="en-IE"/>
              </w:rPr>
            </w:pPr>
            <w:r w:rsidRPr="00CD5209">
              <w:rPr>
                <w:color w:val="000000"/>
                <w:lang w:val="en-IE"/>
              </w:rPr>
              <w:t>g.</w:t>
            </w:r>
          </w:p>
        </w:tc>
        <w:tc>
          <w:tcPr>
            <w:tcW w:w="3119" w:type="dxa"/>
          </w:tcPr>
          <w:p w:rsidR="00F972E5" w:rsidRPr="00CD5209" w:rsidRDefault="00F972E5" w:rsidP="006F0BD2">
            <w:pPr>
              <w:pStyle w:val="Footer"/>
              <w:tabs>
                <w:tab w:val="clear" w:pos="4153"/>
                <w:tab w:val="clear" w:pos="8306"/>
              </w:tabs>
              <w:rPr>
                <w:color w:val="000000"/>
                <w:lang w:val="en-IE"/>
              </w:rPr>
            </w:pPr>
            <w:r w:rsidRPr="00CD5209">
              <w:rPr>
                <w:color w:val="000000"/>
                <w:lang w:val="en-IE"/>
              </w:rPr>
              <w:t>Manufacturer’s instructions/ manual</w:t>
            </w:r>
          </w:p>
        </w:tc>
        <w:tc>
          <w:tcPr>
            <w:tcW w:w="5012" w:type="dxa"/>
            <w:tcBorders>
              <w:right w:val="threeDEmboss" w:sz="12" w:space="0" w:color="auto"/>
            </w:tcBorders>
          </w:tcPr>
          <w:p w:rsidR="00F972E5" w:rsidRPr="00CD5209" w:rsidRDefault="00F972E5" w:rsidP="006F0BD2">
            <w:pPr>
              <w:pStyle w:val="Footer"/>
              <w:tabs>
                <w:tab w:val="clear" w:pos="4153"/>
                <w:tab w:val="clear" w:pos="8306"/>
              </w:tabs>
              <w:rPr>
                <w:color w:val="000000"/>
                <w:lang w:val="en-IE"/>
              </w:rPr>
            </w:pPr>
            <w:r w:rsidRPr="00CD5209">
              <w:rPr>
                <w:color w:val="000000"/>
                <w:lang w:val="en-IE"/>
              </w:rPr>
              <w:t>Equipment file or at the point of use whichever is appropriate.</w:t>
            </w:r>
          </w:p>
        </w:tc>
      </w:tr>
      <w:tr w:rsidR="00F972E5" w:rsidRPr="00CD5209">
        <w:tblPrEx>
          <w:tblCellMar>
            <w:top w:w="0" w:type="dxa"/>
            <w:bottom w:w="0" w:type="dxa"/>
          </w:tblCellMar>
        </w:tblPrEx>
        <w:trPr>
          <w:trHeight w:val="432"/>
        </w:trPr>
        <w:tc>
          <w:tcPr>
            <w:tcW w:w="1417" w:type="dxa"/>
            <w:tcBorders>
              <w:left w:val="threeDEmboss" w:sz="12" w:space="0" w:color="auto"/>
            </w:tcBorders>
          </w:tcPr>
          <w:p w:rsidR="00F972E5" w:rsidRPr="00CD5209" w:rsidRDefault="00F972E5" w:rsidP="006F0BD2">
            <w:pPr>
              <w:pStyle w:val="Footer"/>
              <w:tabs>
                <w:tab w:val="clear" w:pos="4153"/>
                <w:tab w:val="clear" w:pos="8306"/>
              </w:tabs>
              <w:jc w:val="center"/>
              <w:rPr>
                <w:color w:val="000000"/>
                <w:lang w:val="en-IE"/>
              </w:rPr>
            </w:pPr>
            <w:r w:rsidRPr="00CD5209">
              <w:rPr>
                <w:color w:val="000000"/>
                <w:lang w:val="en-IE"/>
              </w:rPr>
              <w:t>h.</w:t>
            </w:r>
          </w:p>
        </w:tc>
        <w:tc>
          <w:tcPr>
            <w:tcW w:w="3119" w:type="dxa"/>
          </w:tcPr>
          <w:p w:rsidR="00F972E5" w:rsidRPr="00CD5209" w:rsidRDefault="00F972E5" w:rsidP="006F0BD2">
            <w:pPr>
              <w:pStyle w:val="Footer"/>
              <w:tabs>
                <w:tab w:val="clear" w:pos="4153"/>
                <w:tab w:val="clear" w:pos="8306"/>
              </w:tabs>
              <w:rPr>
                <w:color w:val="000000"/>
                <w:lang w:val="en-IE"/>
              </w:rPr>
            </w:pPr>
            <w:r w:rsidRPr="00CD5209">
              <w:rPr>
                <w:color w:val="000000"/>
                <w:lang w:val="en-IE"/>
              </w:rPr>
              <w:t>Equipment performance records</w:t>
            </w:r>
          </w:p>
        </w:tc>
        <w:tc>
          <w:tcPr>
            <w:tcW w:w="5012" w:type="dxa"/>
            <w:tcBorders>
              <w:right w:val="threeDEmboss" w:sz="12" w:space="0" w:color="auto"/>
            </w:tcBorders>
          </w:tcPr>
          <w:p w:rsidR="00F972E5" w:rsidRPr="00CD5209" w:rsidRDefault="00F972E5" w:rsidP="006F0BD2">
            <w:pPr>
              <w:pStyle w:val="Footer"/>
              <w:tabs>
                <w:tab w:val="clear" w:pos="4153"/>
                <w:tab w:val="clear" w:pos="8306"/>
              </w:tabs>
              <w:rPr>
                <w:color w:val="000000"/>
                <w:lang w:val="en-IE"/>
              </w:rPr>
            </w:pPr>
            <w:r w:rsidRPr="00CD5209">
              <w:rPr>
                <w:color w:val="000000"/>
                <w:lang w:val="en-IE"/>
              </w:rPr>
              <w:t>Validation of Equipment – Equipment file</w:t>
            </w:r>
          </w:p>
          <w:p w:rsidR="00F972E5" w:rsidRPr="00CD5209" w:rsidRDefault="00F972E5" w:rsidP="006F0BD2">
            <w:pPr>
              <w:pStyle w:val="Footer"/>
              <w:tabs>
                <w:tab w:val="clear" w:pos="4153"/>
                <w:tab w:val="clear" w:pos="8306"/>
              </w:tabs>
              <w:rPr>
                <w:color w:val="000000"/>
                <w:lang w:val="en-IE"/>
              </w:rPr>
            </w:pPr>
            <w:r w:rsidRPr="00CD5209">
              <w:rPr>
                <w:color w:val="000000"/>
                <w:lang w:val="en-IE"/>
              </w:rPr>
              <w:t>Calibration of Equipment – Equipment file</w:t>
            </w:r>
          </w:p>
        </w:tc>
      </w:tr>
      <w:tr w:rsidR="00F972E5" w:rsidRPr="00CD5209">
        <w:tblPrEx>
          <w:tblCellMar>
            <w:top w:w="0" w:type="dxa"/>
            <w:bottom w:w="0" w:type="dxa"/>
          </w:tblCellMar>
        </w:tblPrEx>
        <w:trPr>
          <w:trHeight w:val="432"/>
        </w:trPr>
        <w:tc>
          <w:tcPr>
            <w:tcW w:w="1417" w:type="dxa"/>
            <w:tcBorders>
              <w:left w:val="threeDEmboss" w:sz="12" w:space="0" w:color="auto"/>
            </w:tcBorders>
          </w:tcPr>
          <w:p w:rsidR="00F972E5" w:rsidRPr="00CD5209" w:rsidRDefault="00F972E5" w:rsidP="006F0BD2">
            <w:pPr>
              <w:pStyle w:val="Footer"/>
              <w:tabs>
                <w:tab w:val="clear" w:pos="4153"/>
                <w:tab w:val="clear" w:pos="8306"/>
              </w:tabs>
              <w:jc w:val="center"/>
              <w:rPr>
                <w:color w:val="000000"/>
                <w:lang w:val="en-IE"/>
              </w:rPr>
            </w:pPr>
            <w:r w:rsidRPr="00CD5209">
              <w:rPr>
                <w:color w:val="000000"/>
                <w:lang w:val="en-IE"/>
              </w:rPr>
              <w:t>i.</w:t>
            </w:r>
          </w:p>
        </w:tc>
        <w:tc>
          <w:tcPr>
            <w:tcW w:w="3119" w:type="dxa"/>
          </w:tcPr>
          <w:p w:rsidR="00F972E5" w:rsidRPr="00CD5209" w:rsidRDefault="00F972E5" w:rsidP="006F0BD2">
            <w:pPr>
              <w:pStyle w:val="Footer"/>
              <w:tabs>
                <w:tab w:val="clear" w:pos="4153"/>
                <w:tab w:val="clear" w:pos="8306"/>
              </w:tabs>
              <w:rPr>
                <w:color w:val="000000"/>
                <w:lang w:val="en-IE"/>
              </w:rPr>
            </w:pPr>
            <w:r w:rsidRPr="00CD5209">
              <w:rPr>
                <w:color w:val="000000"/>
                <w:lang w:val="en-IE"/>
              </w:rPr>
              <w:t>Maintenance carried out and planned for the future</w:t>
            </w:r>
          </w:p>
        </w:tc>
        <w:tc>
          <w:tcPr>
            <w:tcW w:w="5012" w:type="dxa"/>
            <w:tcBorders>
              <w:right w:val="threeDEmboss" w:sz="12" w:space="0" w:color="auto"/>
            </w:tcBorders>
          </w:tcPr>
          <w:p w:rsidR="00F972E5" w:rsidRPr="00CD5209" w:rsidRDefault="00F972E5" w:rsidP="006F0BD2">
            <w:pPr>
              <w:pStyle w:val="Footer"/>
              <w:tabs>
                <w:tab w:val="clear" w:pos="4153"/>
                <w:tab w:val="clear" w:pos="8306"/>
              </w:tabs>
              <w:rPr>
                <w:color w:val="000000"/>
                <w:lang w:val="en-IE"/>
              </w:rPr>
            </w:pPr>
            <w:r w:rsidRPr="00CD5209">
              <w:rPr>
                <w:color w:val="000000"/>
                <w:lang w:val="en-IE"/>
              </w:rPr>
              <w:t>Preventative Maintenance of Equipment – Equipment file</w:t>
            </w:r>
          </w:p>
          <w:p w:rsidR="00F972E5" w:rsidRPr="00CD5209" w:rsidRDefault="00F972E5" w:rsidP="006F0BD2">
            <w:pPr>
              <w:pStyle w:val="Footer"/>
              <w:tabs>
                <w:tab w:val="clear" w:pos="4153"/>
                <w:tab w:val="clear" w:pos="8306"/>
              </w:tabs>
              <w:rPr>
                <w:i/>
                <w:color w:val="000000"/>
                <w:lang w:val="en-US"/>
              </w:rPr>
            </w:pPr>
            <w:r w:rsidRPr="00CD5209">
              <w:rPr>
                <w:color w:val="000000"/>
                <w:lang w:val="en-IE"/>
              </w:rPr>
              <w:t>Future calibration and maintenance plan in</w:t>
            </w:r>
            <w:r w:rsidR="00A95E1E" w:rsidRPr="00CD5209">
              <w:rPr>
                <w:color w:val="000000"/>
                <w:lang w:val="en-IE"/>
              </w:rPr>
              <w:t xml:space="preserve"> </w:t>
            </w:r>
            <w:r w:rsidR="00A95E1E" w:rsidRPr="00CD5209">
              <w:rPr>
                <w:i/>
                <w:color w:val="000000"/>
                <w:lang w:val="en-US"/>
              </w:rPr>
              <w:t>LF-BT-0006 Biannual/Annual Maintenance Form</w:t>
            </w:r>
          </w:p>
          <w:p w:rsidR="005D7CAE" w:rsidRPr="00CD5209" w:rsidRDefault="005D7CAE" w:rsidP="005D7CAE">
            <w:pPr>
              <w:pStyle w:val="Footer"/>
              <w:tabs>
                <w:tab w:val="clear" w:pos="4153"/>
                <w:tab w:val="clear" w:pos="8306"/>
              </w:tabs>
              <w:rPr>
                <w:i/>
                <w:color w:val="000000"/>
              </w:rPr>
            </w:pPr>
            <w:r w:rsidRPr="00CD5209">
              <w:rPr>
                <w:i/>
                <w:color w:val="000000"/>
              </w:rPr>
              <w:t>LF-HAEM-0005 Haematology Instrumentation Index</w:t>
            </w:r>
          </w:p>
          <w:p w:rsidR="005D7CAE" w:rsidRPr="00CD5209" w:rsidRDefault="005D7CAE" w:rsidP="005D7CAE">
            <w:pPr>
              <w:pStyle w:val="Footer"/>
              <w:tabs>
                <w:tab w:val="clear" w:pos="4153"/>
                <w:tab w:val="clear" w:pos="8306"/>
              </w:tabs>
              <w:rPr>
                <w:i/>
                <w:color w:val="000000"/>
                <w:lang w:val="en-US"/>
              </w:rPr>
            </w:pPr>
            <w:r w:rsidRPr="00CD5209">
              <w:rPr>
                <w:i/>
                <w:color w:val="000000"/>
              </w:rPr>
              <w:t>and in the case of Biochemistry they are stored on Q-Pulse</w:t>
            </w:r>
          </w:p>
          <w:p w:rsidR="005D7CAE" w:rsidRPr="00CD5209" w:rsidRDefault="005D7CAE" w:rsidP="006F0BD2">
            <w:pPr>
              <w:pStyle w:val="Footer"/>
              <w:tabs>
                <w:tab w:val="clear" w:pos="4153"/>
                <w:tab w:val="clear" w:pos="8306"/>
              </w:tabs>
              <w:rPr>
                <w:color w:val="000000"/>
                <w:lang w:val="en-IE"/>
              </w:rPr>
            </w:pPr>
          </w:p>
        </w:tc>
      </w:tr>
      <w:tr w:rsidR="00F972E5" w:rsidRPr="00CD5209">
        <w:tblPrEx>
          <w:tblCellMar>
            <w:top w:w="0" w:type="dxa"/>
            <w:bottom w:w="0" w:type="dxa"/>
          </w:tblCellMar>
        </w:tblPrEx>
        <w:trPr>
          <w:trHeight w:val="432"/>
        </w:trPr>
        <w:tc>
          <w:tcPr>
            <w:tcW w:w="1417" w:type="dxa"/>
            <w:tcBorders>
              <w:left w:val="threeDEmboss" w:sz="12" w:space="0" w:color="auto"/>
            </w:tcBorders>
          </w:tcPr>
          <w:p w:rsidR="00F972E5" w:rsidRPr="00CD5209" w:rsidRDefault="00F972E5" w:rsidP="006F0BD2">
            <w:pPr>
              <w:pStyle w:val="Footer"/>
              <w:tabs>
                <w:tab w:val="clear" w:pos="4153"/>
                <w:tab w:val="clear" w:pos="8306"/>
              </w:tabs>
              <w:jc w:val="center"/>
              <w:rPr>
                <w:color w:val="000000"/>
                <w:lang w:val="en-IE"/>
              </w:rPr>
            </w:pPr>
            <w:r w:rsidRPr="00CD5209">
              <w:rPr>
                <w:color w:val="000000"/>
                <w:lang w:val="en-IE"/>
              </w:rPr>
              <w:t>j.</w:t>
            </w:r>
          </w:p>
        </w:tc>
        <w:tc>
          <w:tcPr>
            <w:tcW w:w="3119" w:type="dxa"/>
          </w:tcPr>
          <w:p w:rsidR="00F972E5" w:rsidRPr="00CD5209" w:rsidRDefault="00F972E5" w:rsidP="006F0BD2">
            <w:pPr>
              <w:pStyle w:val="Footer"/>
              <w:tabs>
                <w:tab w:val="clear" w:pos="4153"/>
                <w:tab w:val="clear" w:pos="8306"/>
              </w:tabs>
              <w:rPr>
                <w:color w:val="000000"/>
                <w:lang w:val="en-IE"/>
              </w:rPr>
            </w:pPr>
            <w:r w:rsidRPr="00CD5209">
              <w:rPr>
                <w:color w:val="000000"/>
                <w:lang w:val="en-IE"/>
              </w:rPr>
              <w:t>Damage, malfunction, modification and repair</w:t>
            </w:r>
          </w:p>
        </w:tc>
        <w:tc>
          <w:tcPr>
            <w:tcW w:w="5012" w:type="dxa"/>
            <w:tcBorders>
              <w:right w:val="threeDEmboss" w:sz="12" w:space="0" w:color="auto"/>
            </w:tcBorders>
          </w:tcPr>
          <w:p w:rsidR="00F972E5" w:rsidRPr="00CD5209" w:rsidRDefault="00F972E5" w:rsidP="006F0BD2">
            <w:pPr>
              <w:pStyle w:val="Footer"/>
              <w:tabs>
                <w:tab w:val="clear" w:pos="4153"/>
                <w:tab w:val="clear" w:pos="8306"/>
              </w:tabs>
              <w:rPr>
                <w:color w:val="000000"/>
                <w:lang w:val="en-IE"/>
              </w:rPr>
            </w:pPr>
            <w:r w:rsidRPr="00CD5209">
              <w:rPr>
                <w:color w:val="000000"/>
                <w:lang w:val="en-IE"/>
              </w:rPr>
              <w:t>Equipment file.</w:t>
            </w:r>
          </w:p>
        </w:tc>
      </w:tr>
      <w:tr w:rsidR="00F972E5" w:rsidRPr="00CD5209">
        <w:tblPrEx>
          <w:tblCellMar>
            <w:top w:w="0" w:type="dxa"/>
            <w:bottom w:w="0" w:type="dxa"/>
          </w:tblCellMar>
        </w:tblPrEx>
        <w:trPr>
          <w:trHeight w:val="432"/>
        </w:trPr>
        <w:tc>
          <w:tcPr>
            <w:tcW w:w="1417" w:type="dxa"/>
            <w:tcBorders>
              <w:left w:val="threeDEmboss" w:sz="12" w:space="0" w:color="auto"/>
              <w:bottom w:val="threeDEmboss" w:sz="12" w:space="0" w:color="auto"/>
            </w:tcBorders>
          </w:tcPr>
          <w:p w:rsidR="00F972E5" w:rsidRPr="00CD5209" w:rsidRDefault="00F972E5" w:rsidP="006F0BD2">
            <w:pPr>
              <w:pStyle w:val="Footer"/>
              <w:tabs>
                <w:tab w:val="clear" w:pos="4153"/>
                <w:tab w:val="clear" w:pos="8306"/>
              </w:tabs>
              <w:jc w:val="center"/>
              <w:rPr>
                <w:color w:val="000000"/>
                <w:lang w:val="en-IE"/>
              </w:rPr>
            </w:pPr>
            <w:r w:rsidRPr="00CD5209">
              <w:rPr>
                <w:color w:val="000000"/>
                <w:lang w:val="en-IE"/>
              </w:rPr>
              <w:t>k.</w:t>
            </w:r>
          </w:p>
        </w:tc>
        <w:tc>
          <w:tcPr>
            <w:tcW w:w="3119" w:type="dxa"/>
            <w:tcBorders>
              <w:bottom w:val="threeDEmboss" w:sz="12" w:space="0" w:color="auto"/>
            </w:tcBorders>
          </w:tcPr>
          <w:p w:rsidR="00F972E5" w:rsidRPr="00CD5209" w:rsidRDefault="00F972E5" w:rsidP="006F0BD2">
            <w:pPr>
              <w:pStyle w:val="Footer"/>
              <w:tabs>
                <w:tab w:val="clear" w:pos="4153"/>
                <w:tab w:val="clear" w:pos="8306"/>
              </w:tabs>
              <w:rPr>
                <w:color w:val="000000"/>
                <w:lang w:val="en-IE"/>
              </w:rPr>
            </w:pPr>
            <w:r w:rsidRPr="00CD5209">
              <w:rPr>
                <w:color w:val="000000"/>
                <w:lang w:val="en-IE"/>
              </w:rPr>
              <w:t>Predicted replacement date</w:t>
            </w:r>
          </w:p>
        </w:tc>
        <w:tc>
          <w:tcPr>
            <w:tcW w:w="5012" w:type="dxa"/>
            <w:tcBorders>
              <w:bottom w:val="threeDEmboss" w:sz="12" w:space="0" w:color="auto"/>
              <w:right w:val="threeDEmboss" w:sz="12" w:space="0" w:color="auto"/>
            </w:tcBorders>
          </w:tcPr>
          <w:p w:rsidR="00F972E5" w:rsidRPr="00CD5209" w:rsidRDefault="00F972E5" w:rsidP="006F0BD2">
            <w:pPr>
              <w:pStyle w:val="Footer"/>
              <w:tabs>
                <w:tab w:val="clear" w:pos="4153"/>
                <w:tab w:val="clear" w:pos="8306"/>
              </w:tabs>
              <w:rPr>
                <w:color w:val="000000"/>
                <w:lang w:val="en-IE"/>
              </w:rPr>
            </w:pPr>
            <w:r w:rsidRPr="00CD5209">
              <w:rPr>
                <w:color w:val="000000"/>
                <w:lang w:val="en-IE"/>
              </w:rPr>
              <w:t xml:space="preserve">Replacement date requirements for Equipment are identified in the </w:t>
            </w:r>
            <w:r w:rsidR="00A95E1E" w:rsidRPr="00CD5209">
              <w:rPr>
                <w:i/>
                <w:color w:val="000000"/>
                <w:lang w:val="en-IE"/>
              </w:rPr>
              <w:t xml:space="preserve">LF-BT-0005 As Required Maintenance Form. </w:t>
            </w:r>
            <w:r w:rsidRPr="00CD5209">
              <w:rPr>
                <w:color w:val="000000"/>
                <w:lang w:val="en-IE"/>
              </w:rPr>
              <w:t>Expiry dates of reagents and products are indicated on the label of the product.</w:t>
            </w:r>
          </w:p>
        </w:tc>
      </w:tr>
    </w:tbl>
    <w:p w:rsidR="00F972E5" w:rsidRPr="00CD5209" w:rsidRDefault="00F972E5" w:rsidP="00F972E5">
      <w:pPr>
        <w:ind w:left="1430"/>
        <w:jc w:val="both"/>
        <w:rPr>
          <w:color w:val="000000"/>
          <w:lang w:val="en-IE"/>
        </w:rPr>
      </w:pPr>
    </w:p>
    <w:p w:rsidR="00F972E5" w:rsidRPr="00CD5209" w:rsidRDefault="00F972E5" w:rsidP="00F972E5">
      <w:pPr>
        <w:ind w:left="1440"/>
        <w:jc w:val="both"/>
        <w:rPr>
          <w:color w:val="000000"/>
        </w:rPr>
      </w:pPr>
      <w:r w:rsidRPr="00CD5209">
        <w:rPr>
          <w:color w:val="000000"/>
        </w:rPr>
        <w:t xml:space="preserve">It is the responsibility of the Quality </w:t>
      </w:r>
      <w:r w:rsidR="0014664D" w:rsidRPr="00CD5209">
        <w:rPr>
          <w:color w:val="000000"/>
        </w:rPr>
        <w:t>Co-ordinator</w:t>
      </w:r>
      <w:r w:rsidRPr="00CD5209">
        <w:rPr>
          <w:color w:val="000000"/>
        </w:rPr>
        <w:t xml:space="preserve"> and the </w:t>
      </w:r>
      <w:r w:rsidR="001561DA" w:rsidRPr="00CD5209">
        <w:rPr>
          <w:color w:val="000000"/>
        </w:rPr>
        <w:t xml:space="preserve">Acting </w:t>
      </w:r>
      <w:r w:rsidRPr="00CD5209">
        <w:rPr>
          <w:color w:val="000000"/>
        </w:rPr>
        <w:t xml:space="preserve">Chief Medical Scientist to ensure that all the relevant documentation is obtained and maintained for each piece of equipment. </w:t>
      </w:r>
    </w:p>
    <w:p w:rsidR="00F972E5" w:rsidRPr="00CD5209" w:rsidRDefault="00F972E5" w:rsidP="00F972E5">
      <w:pPr>
        <w:ind w:left="480" w:firstLine="720"/>
        <w:jc w:val="both"/>
        <w:rPr>
          <w:color w:val="000000"/>
        </w:rPr>
      </w:pPr>
    </w:p>
    <w:p w:rsidR="00F972E5" w:rsidRPr="00CD5209" w:rsidRDefault="00F972E5" w:rsidP="00E90DF4">
      <w:pPr>
        <w:ind w:left="1146"/>
        <w:jc w:val="both"/>
        <w:rPr>
          <w:color w:val="000000"/>
          <w:lang w:val="en-US"/>
        </w:rPr>
      </w:pPr>
      <w:r w:rsidRPr="00CD5209">
        <w:rPr>
          <w:color w:val="000000"/>
        </w:rPr>
        <w:t xml:space="preserve">It is also the responsibility of the Quality </w:t>
      </w:r>
      <w:r w:rsidR="0014664D" w:rsidRPr="00CD5209">
        <w:rPr>
          <w:color w:val="000000"/>
        </w:rPr>
        <w:t>Co-ordinator</w:t>
      </w:r>
      <w:r w:rsidRPr="00CD5209">
        <w:rPr>
          <w:color w:val="000000"/>
        </w:rPr>
        <w:t xml:space="preserve"> and </w:t>
      </w:r>
      <w:r w:rsidR="001561DA" w:rsidRPr="00CD5209">
        <w:rPr>
          <w:color w:val="000000"/>
        </w:rPr>
        <w:t xml:space="preserve">Acting </w:t>
      </w:r>
      <w:r w:rsidRPr="00CD5209">
        <w:rPr>
          <w:color w:val="000000"/>
        </w:rPr>
        <w:t xml:space="preserve">Chief Medical Scientist to ensure that validation, calibration and maintenance are kept up to date and carried out in accordance with the relevant plan. This activity is aided through the use of </w:t>
      </w:r>
      <w:r w:rsidR="00A95E1E" w:rsidRPr="00CD5209">
        <w:rPr>
          <w:i/>
          <w:color w:val="000000"/>
          <w:lang w:val="en-US"/>
        </w:rPr>
        <w:t>LF-BT-0006 Biannual/Annual Maintenance Form</w:t>
      </w:r>
      <w:r w:rsidR="005D7CAE" w:rsidRPr="00CD5209">
        <w:rPr>
          <w:i/>
          <w:color w:val="000000"/>
          <w:lang w:val="en-US"/>
        </w:rPr>
        <w:t xml:space="preserve">, </w:t>
      </w:r>
      <w:r w:rsidR="005D7CAE" w:rsidRPr="00CD5209">
        <w:rPr>
          <w:i/>
          <w:color w:val="000000"/>
        </w:rPr>
        <w:t>LF-HAEM-0005 Haematology Instrumentation Index</w:t>
      </w:r>
      <w:r w:rsidR="00E90DF4" w:rsidRPr="00CD5209">
        <w:rPr>
          <w:i/>
          <w:color w:val="000000"/>
        </w:rPr>
        <w:t xml:space="preserve">, </w:t>
      </w:r>
      <w:r w:rsidR="00E90DF4" w:rsidRPr="00CD5209">
        <w:rPr>
          <w:i/>
          <w:color w:val="000000"/>
          <w:lang w:val="en-US"/>
        </w:rPr>
        <w:t>QF-MIC-0002 Microbiology Instrumentation Index details the equipment used in the Microbiology Department</w:t>
      </w:r>
      <w:r w:rsidR="005D7CAE" w:rsidRPr="00CD5209">
        <w:rPr>
          <w:i/>
          <w:color w:val="000000"/>
        </w:rPr>
        <w:t xml:space="preserve"> </w:t>
      </w:r>
      <w:r w:rsidR="005D7CAE" w:rsidRPr="00CD5209">
        <w:rPr>
          <w:color w:val="000000"/>
        </w:rPr>
        <w:t>and in the case of Biochemistry they are stored on Q-Pulse</w:t>
      </w:r>
    </w:p>
    <w:p w:rsidR="00A95E1E" w:rsidRPr="00CD5209" w:rsidRDefault="00A95E1E" w:rsidP="0065762C">
      <w:pPr>
        <w:ind w:left="1418"/>
        <w:jc w:val="both"/>
        <w:rPr>
          <w:b/>
          <w:color w:val="000000"/>
        </w:rPr>
      </w:pPr>
    </w:p>
    <w:p w:rsidR="00E90DF4" w:rsidRPr="00CD5209" w:rsidRDefault="00E90DF4" w:rsidP="0065762C">
      <w:pPr>
        <w:ind w:left="1418"/>
        <w:jc w:val="both"/>
        <w:rPr>
          <w:b/>
          <w:color w:val="000000"/>
        </w:rPr>
      </w:pPr>
    </w:p>
    <w:p w:rsidR="00E90DF4" w:rsidRPr="00CD5209" w:rsidRDefault="00E90DF4" w:rsidP="0065762C">
      <w:pPr>
        <w:ind w:left="1418"/>
        <w:jc w:val="both"/>
        <w:rPr>
          <w:b/>
          <w:color w:val="000000"/>
        </w:rPr>
      </w:pPr>
    </w:p>
    <w:p w:rsidR="00E90DF4" w:rsidRPr="00CD5209" w:rsidRDefault="00E90DF4" w:rsidP="0065762C">
      <w:pPr>
        <w:ind w:left="1418"/>
        <w:jc w:val="both"/>
        <w:rPr>
          <w:b/>
          <w:color w:val="000000"/>
        </w:rPr>
      </w:pPr>
    </w:p>
    <w:p w:rsidR="00E90DF4" w:rsidRPr="00CD5209" w:rsidRDefault="00E90DF4" w:rsidP="0065762C">
      <w:pPr>
        <w:ind w:left="1418"/>
        <w:jc w:val="both"/>
        <w:rPr>
          <w:b/>
          <w:color w:val="000000"/>
        </w:rPr>
      </w:pPr>
    </w:p>
    <w:p w:rsidR="00E90DF4" w:rsidRPr="00CD5209" w:rsidRDefault="00E90DF4" w:rsidP="0065762C">
      <w:pPr>
        <w:ind w:left="1418"/>
        <w:jc w:val="both"/>
        <w:rPr>
          <w:b/>
          <w:color w:val="000000"/>
        </w:rPr>
      </w:pPr>
    </w:p>
    <w:p w:rsidR="007E5871" w:rsidRPr="00CD5209" w:rsidRDefault="00316F50" w:rsidP="00A1783F">
      <w:pPr>
        <w:ind w:firstLine="709"/>
        <w:rPr>
          <w:b/>
          <w:color w:val="000000"/>
          <w:lang w:val="en-IE"/>
        </w:rPr>
      </w:pPr>
      <w:r w:rsidRPr="00CD5209">
        <w:rPr>
          <w:b/>
          <w:color w:val="000000"/>
          <w:lang w:val="en-IE"/>
        </w:rPr>
        <w:t>5.3.2</w:t>
      </w:r>
      <w:r w:rsidRPr="00CD5209">
        <w:rPr>
          <w:b/>
          <w:color w:val="000000"/>
          <w:lang w:val="en-IE"/>
        </w:rPr>
        <w:tab/>
      </w:r>
      <w:r w:rsidR="0028515F" w:rsidRPr="00CD5209">
        <w:rPr>
          <w:b/>
          <w:color w:val="000000"/>
          <w:lang w:val="en-IE"/>
        </w:rPr>
        <w:t>Reagents and Consumables</w:t>
      </w:r>
    </w:p>
    <w:p w:rsidR="0028515F" w:rsidRPr="00CD5209" w:rsidRDefault="0028515F" w:rsidP="0028515F">
      <w:pPr>
        <w:ind w:left="1430"/>
        <w:jc w:val="both"/>
        <w:rPr>
          <w:b/>
          <w:color w:val="000000"/>
          <w:lang w:val="en-IE"/>
        </w:rPr>
      </w:pPr>
    </w:p>
    <w:p w:rsidR="0028515F" w:rsidRPr="00CD5209" w:rsidRDefault="00E3050A" w:rsidP="00ED6387">
      <w:pPr>
        <w:numPr>
          <w:ilvl w:val="3"/>
          <w:numId w:val="84"/>
        </w:numPr>
        <w:tabs>
          <w:tab w:val="left" w:pos="1418"/>
        </w:tabs>
        <w:ind w:hanging="860"/>
        <w:jc w:val="both"/>
        <w:rPr>
          <w:b/>
          <w:color w:val="000000"/>
          <w:lang w:val="en-IE"/>
        </w:rPr>
      </w:pPr>
      <w:r w:rsidRPr="00CD5209">
        <w:rPr>
          <w:b/>
          <w:color w:val="000000"/>
          <w:lang w:val="en-IE"/>
        </w:rPr>
        <w:t>General</w:t>
      </w:r>
    </w:p>
    <w:p w:rsidR="00E3050A" w:rsidRPr="00CD5209" w:rsidRDefault="00E3050A" w:rsidP="00E3050A">
      <w:pPr>
        <w:ind w:left="1430"/>
        <w:jc w:val="both"/>
        <w:rPr>
          <w:b/>
          <w:color w:val="000000"/>
          <w:lang w:val="en-IE"/>
        </w:rPr>
      </w:pPr>
    </w:p>
    <w:p w:rsidR="00941FED" w:rsidRPr="00CD5209" w:rsidRDefault="00C5775F" w:rsidP="00941FED">
      <w:pPr>
        <w:numPr>
          <w:ilvl w:val="1"/>
          <w:numId w:val="26"/>
        </w:numPr>
        <w:tabs>
          <w:tab w:val="clear" w:pos="2923"/>
        </w:tabs>
        <w:ind w:left="2127" w:hanging="284"/>
        <w:jc w:val="both"/>
        <w:rPr>
          <w:i/>
          <w:iCs/>
          <w:color w:val="000000"/>
        </w:rPr>
      </w:pPr>
      <w:r w:rsidRPr="00CD5209">
        <w:rPr>
          <w:bCs/>
          <w:color w:val="000000"/>
        </w:rPr>
        <w:t xml:space="preserve">The </w:t>
      </w:r>
      <w:r w:rsidR="00941FED" w:rsidRPr="00CD5209">
        <w:rPr>
          <w:bCs/>
          <w:color w:val="000000"/>
        </w:rPr>
        <w:t>Department of Pathology</w:t>
      </w:r>
      <w:r w:rsidRPr="00CD5209">
        <w:rPr>
          <w:bCs/>
          <w:color w:val="000000"/>
        </w:rPr>
        <w:t xml:space="preserve"> has </w:t>
      </w:r>
      <w:r w:rsidR="00E3050A" w:rsidRPr="00CD5209">
        <w:rPr>
          <w:bCs/>
          <w:color w:val="000000"/>
        </w:rPr>
        <w:t>documented procedure</w:t>
      </w:r>
      <w:r w:rsidRPr="00CD5209">
        <w:rPr>
          <w:bCs/>
          <w:color w:val="000000"/>
        </w:rPr>
        <w:t>s</w:t>
      </w:r>
      <w:r w:rsidR="00E3050A" w:rsidRPr="00CD5209">
        <w:rPr>
          <w:bCs/>
          <w:color w:val="000000"/>
        </w:rPr>
        <w:t xml:space="preserve"> for the reception, storage, acceptance testing and inventory management of reagents and consumables.  </w:t>
      </w:r>
      <w:r w:rsidR="0034235D" w:rsidRPr="00CD5209">
        <w:rPr>
          <w:bCs/>
          <w:color w:val="000000"/>
        </w:rPr>
        <w:t>All reagents and consumables undergo Quality Assurance testing prior to use in examinations. This is implemented through</w:t>
      </w:r>
      <w:r w:rsidR="0034235D" w:rsidRPr="00CD5209">
        <w:rPr>
          <w:bCs/>
          <w:i/>
          <w:color w:val="000000"/>
        </w:rPr>
        <w:t xml:space="preserve"> </w:t>
      </w:r>
      <w:r w:rsidR="0034235D" w:rsidRPr="00CD5209">
        <w:rPr>
          <w:bCs/>
          <w:color w:val="000000"/>
        </w:rPr>
        <w:t xml:space="preserve">the procedure for </w:t>
      </w:r>
      <w:r w:rsidR="009B54A7" w:rsidRPr="00CD5209">
        <w:rPr>
          <w:bCs/>
          <w:color w:val="000000"/>
        </w:rPr>
        <w:t xml:space="preserve">batch acceptance of reagents </w:t>
      </w:r>
      <w:r w:rsidR="00A95E1E" w:rsidRPr="00CD5209">
        <w:rPr>
          <w:bCs/>
          <w:i/>
          <w:color w:val="000000"/>
        </w:rPr>
        <w:t>MP-GEN-0013 Management of Materials</w:t>
      </w:r>
      <w:r w:rsidR="00A95E1E" w:rsidRPr="00CD5209">
        <w:rPr>
          <w:bCs/>
          <w:color w:val="000000"/>
        </w:rPr>
        <w:t>.</w:t>
      </w:r>
      <w:r w:rsidR="00941FED" w:rsidRPr="00CD5209">
        <w:rPr>
          <w:iCs/>
          <w:color w:val="000000"/>
        </w:rPr>
        <w:t xml:space="preserve"> </w:t>
      </w:r>
      <w:r w:rsidR="00941FED" w:rsidRPr="00CD5209">
        <w:rPr>
          <w:i/>
          <w:iCs/>
          <w:color w:val="000000"/>
        </w:rPr>
        <w:t>LP-HAEM-0012 Batch Acceptance of Reagents in Haematology</w:t>
      </w:r>
      <w:r w:rsidR="00E90DF4" w:rsidRPr="00CD5209">
        <w:rPr>
          <w:i/>
          <w:iCs/>
          <w:color w:val="000000"/>
        </w:rPr>
        <w:t>,</w:t>
      </w:r>
      <w:r w:rsidR="00941FED" w:rsidRPr="00CD5209">
        <w:rPr>
          <w:iCs/>
          <w:color w:val="000000"/>
        </w:rPr>
        <w:t xml:space="preserve"> </w:t>
      </w:r>
      <w:r w:rsidR="00941FED" w:rsidRPr="00CD5209">
        <w:rPr>
          <w:i/>
          <w:iCs/>
          <w:color w:val="000000"/>
        </w:rPr>
        <w:t>LP-BIO-0007Batch Acceptance of Reagents,</w:t>
      </w:r>
      <w:r w:rsidR="00AD673A" w:rsidRPr="00CD5209">
        <w:rPr>
          <w:i/>
          <w:iCs/>
          <w:color w:val="000000"/>
        </w:rPr>
        <w:t xml:space="preserve"> </w:t>
      </w:r>
      <w:r w:rsidR="00941FED" w:rsidRPr="00CD5209">
        <w:rPr>
          <w:i/>
          <w:iCs/>
          <w:color w:val="000000"/>
        </w:rPr>
        <w:t>C</w:t>
      </w:r>
      <w:r w:rsidR="00AD673A" w:rsidRPr="00CD5209">
        <w:rPr>
          <w:i/>
          <w:iCs/>
          <w:color w:val="000000"/>
        </w:rPr>
        <w:t>a</w:t>
      </w:r>
      <w:r w:rsidR="00941FED" w:rsidRPr="00CD5209">
        <w:rPr>
          <w:i/>
          <w:iCs/>
          <w:color w:val="000000"/>
        </w:rPr>
        <w:t xml:space="preserve">librators, Q.C. and Consumables </w:t>
      </w:r>
      <w:r w:rsidR="00E90DF4" w:rsidRPr="00CD5209">
        <w:rPr>
          <w:iCs/>
          <w:color w:val="000000"/>
        </w:rPr>
        <w:t xml:space="preserve">and </w:t>
      </w:r>
      <w:r w:rsidR="00E90DF4" w:rsidRPr="00CD5209">
        <w:rPr>
          <w:i/>
          <w:iCs/>
          <w:color w:val="000000"/>
        </w:rPr>
        <w:t>LP-MIC-0065 Batch Acceptance in Microbiology.</w:t>
      </w:r>
    </w:p>
    <w:p w:rsidR="00E90DF4" w:rsidRPr="00CD5209" w:rsidRDefault="00E90DF4" w:rsidP="00E90DF4">
      <w:pPr>
        <w:ind w:left="2127"/>
        <w:jc w:val="both"/>
        <w:rPr>
          <w:i/>
          <w:iCs/>
          <w:color w:val="000000"/>
        </w:rPr>
      </w:pPr>
    </w:p>
    <w:p w:rsidR="00E3050A" w:rsidRPr="00CD5209" w:rsidRDefault="00E3050A" w:rsidP="00ED6387">
      <w:pPr>
        <w:numPr>
          <w:ilvl w:val="3"/>
          <w:numId w:val="84"/>
        </w:numPr>
        <w:tabs>
          <w:tab w:val="clear" w:pos="1569"/>
          <w:tab w:val="num" w:pos="1496"/>
        </w:tabs>
        <w:autoSpaceDE w:val="0"/>
        <w:autoSpaceDN w:val="0"/>
        <w:adjustRightInd w:val="0"/>
        <w:ind w:hanging="860"/>
        <w:jc w:val="both"/>
        <w:rPr>
          <w:b/>
          <w:bCs/>
          <w:color w:val="000000"/>
        </w:rPr>
      </w:pPr>
      <w:r w:rsidRPr="00CD5209">
        <w:rPr>
          <w:b/>
          <w:bCs/>
          <w:color w:val="000000"/>
        </w:rPr>
        <w:t>Reagents and Consumables – Reception and Storage</w:t>
      </w:r>
    </w:p>
    <w:p w:rsidR="00E3050A" w:rsidRPr="00CD5209" w:rsidRDefault="00E3050A" w:rsidP="00E3050A">
      <w:pPr>
        <w:autoSpaceDE w:val="0"/>
        <w:autoSpaceDN w:val="0"/>
        <w:adjustRightInd w:val="0"/>
        <w:jc w:val="both"/>
        <w:rPr>
          <w:b/>
          <w:bCs/>
          <w:color w:val="000000"/>
        </w:rPr>
      </w:pPr>
    </w:p>
    <w:p w:rsidR="00E3050A" w:rsidRPr="00CD5209" w:rsidRDefault="00A64EC0" w:rsidP="00E3050A">
      <w:pPr>
        <w:autoSpaceDE w:val="0"/>
        <w:autoSpaceDN w:val="0"/>
        <w:adjustRightInd w:val="0"/>
        <w:ind w:left="1418"/>
        <w:jc w:val="both"/>
        <w:rPr>
          <w:bCs/>
          <w:color w:val="000000"/>
        </w:rPr>
      </w:pPr>
      <w:r w:rsidRPr="00CD5209">
        <w:rPr>
          <w:bCs/>
          <w:color w:val="000000"/>
        </w:rPr>
        <w:t xml:space="preserve">The laboratory is </w:t>
      </w:r>
      <w:r w:rsidR="00E3050A" w:rsidRPr="00CD5209">
        <w:rPr>
          <w:bCs/>
          <w:color w:val="000000"/>
        </w:rPr>
        <w:t xml:space="preserve">the </w:t>
      </w:r>
      <w:r w:rsidRPr="00CD5209">
        <w:rPr>
          <w:bCs/>
          <w:color w:val="000000"/>
        </w:rPr>
        <w:t xml:space="preserve">sole </w:t>
      </w:r>
      <w:r w:rsidR="00E3050A" w:rsidRPr="00CD5209">
        <w:rPr>
          <w:bCs/>
          <w:color w:val="000000"/>
        </w:rPr>
        <w:t>receiving facility</w:t>
      </w:r>
      <w:r w:rsidRPr="00CD5209">
        <w:rPr>
          <w:bCs/>
          <w:color w:val="000000"/>
        </w:rPr>
        <w:t xml:space="preserve"> for reagents and consumables and it has </w:t>
      </w:r>
      <w:r w:rsidR="00E3050A" w:rsidRPr="00CD5209">
        <w:rPr>
          <w:bCs/>
          <w:color w:val="000000"/>
        </w:rPr>
        <w:t>adequate storage and handling capabilities to maintain purchased items in a manner that prevents damage or deterioration.</w:t>
      </w:r>
    </w:p>
    <w:p w:rsidR="00E3050A" w:rsidRPr="00CD5209" w:rsidRDefault="00E3050A" w:rsidP="00E3050A">
      <w:pPr>
        <w:autoSpaceDE w:val="0"/>
        <w:autoSpaceDN w:val="0"/>
        <w:adjustRightInd w:val="0"/>
        <w:ind w:left="1418"/>
        <w:jc w:val="both"/>
        <w:rPr>
          <w:bCs/>
          <w:color w:val="000000"/>
        </w:rPr>
      </w:pPr>
    </w:p>
    <w:p w:rsidR="00E3050A" w:rsidRPr="00CD5209" w:rsidRDefault="00E3050A" w:rsidP="00BC6672">
      <w:pPr>
        <w:autoSpaceDE w:val="0"/>
        <w:autoSpaceDN w:val="0"/>
        <w:adjustRightInd w:val="0"/>
        <w:ind w:left="1418"/>
        <w:rPr>
          <w:bCs/>
          <w:color w:val="000000"/>
        </w:rPr>
      </w:pPr>
      <w:r w:rsidRPr="00CD5209">
        <w:rPr>
          <w:bCs/>
          <w:color w:val="000000"/>
        </w:rPr>
        <w:t xml:space="preserve">The laboratory stores received reagents and consumables according to </w:t>
      </w:r>
      <w:r w:rsidR="00BC6672" w:rsidRPr="00CD5209">
        <w:rPr>
          <w:bCs/>
          <w:color w:val="000000"/>
        </w:rPr>
        <w:t>the m</w:t>
      </w:r>
      <w:r w:rsidRPr="00CD5209">
        <w:rPr>
          <w:bCs/>
          <w:color w:val="000000"/>
        </w:rPr>
        <w:t>anufacturer’s specifications.</w:t>
      </w:r>
    </w:p>
    <w:p w:rsidR="00E3050A" w:rsidRPr="00CD5209" w:rsidRDefault="00E3050A" w:rsidP="00E3050A">
      <w:pPr>
        <w:autoSpaceDE w:val="0"/>
        <w:autoSpaceDN w:val="0"/>
        <w:adjustRightInd w:val="0"/>
        <w:ind w:left="1418"/>
        <w:jc w:val="both"/>
        <w:rPr>
          <w:bCs/>
          <w:color w:val="000000"/>
        </w:rPr>
      </w:pPr>
    </w:p>
    <w:p w:rsidR="00E3050A" w:rsidRPr="00CD5209" w:rsidRDefault="00E3050A" w:rsidP="00ED6387">
      <w:pPr>
        <w:numPr>
          <w:ilvl w:val="3"/>
          <w:numId w:val="84"/>
        </w:numPr>
        <w:tabs>
          <w:tab w:val="clear" w:pos="1569"/>
          <w:tab w:val="num" w:pos="1496"/>
        </w:tabs>
        <w:autoSpaceDE w:val="0"/>
        <w:autoSpaceDN w:val="0"/>
        <w:adjustRightInd w:val="0"/>
        <w:ind w:hanging="860"/>
        <w:jc w:val="both"/>
        <w:rPr>
          <w:b/>
          <w:bCs/>
          <w:color w:val="000000"/>
        </w:rPr>
      </w:pPr>
      <w:r w:rsidRPr="00CD5209">
        <w:rPr>
          <w:b/>
          <w:bCs/>
          <w:color w:val="000000"/>
        </w:rPr>
        <w:t>Reagents and Consumables – Acceptance Testing</w:t>
      </w:r>
    </w:p>
    <w:p w:rsidR="00E3050A" w:rsidRPr="00CD5209" w:rsidRDefault="00E3050A" w:rsidP="00E3050A">
      <w:pPr>
        <w:autoSpaceDE w:val="0"/>
        <w:autoSpaceDN w:val="0"/>
        <w:adjustRightInd w:val="0"/>
        <w:ind w:left="1785"/>
        <w:jc w:val="both"/>
        <w:rPr>
          <w:b/>
          <w:bCs/>
          <w:color w:val="000000"/>
        </w:rPr>
      </w:pPr>
    </w:p>
    <w:p w:rsidR="00A95E1E" w:rsidRPr="00CD5209" w:rsidRDefault="003D3827" w:rsidP="00A95E1E">
      <w:pPr>
        <w:autoSpaceDE w:val="0"/>
        <w:autoSpaceDN w:val="0"/>
        <w:adjustRightInd w:val="0"/>
        <w:ind w:left="1418"/>
        <w:jc w:val="both"/>
        <w:rPr>
          <w:bCs/>
          <w:i/>
          <w:color w:val="000000"/>
        </w:rPr>
      </w:pPr>
      <w:r w:rsidRPr="00CD5209">
        <w:rPr>
          <w:bCs/>
          <w:color w:val="000000"/>
        </w:rPr>
        <w:t>Each new formulation of examination kits with changes in reagents or procedure, or a new lot or shipment is verified for perform</w:t>
      </w:r>
      <w:r w:rsidR="00A64EC0" w:rsidRPr="00CD5209">
        <w:rPr>
          <w:bCs/>
          <w:color w:val="000000"/>
        </w:rPr>
        <w:t xml:space="preserve">ance before use in examinations as per </w:t>
      </w:r>
      <w:r w:rsidR="00A95E1E" w:rsidRPr="00CD5209">
        <w:rPr>
          <w:bCs/>
          <w:i/>
          <w:color w:val="000000"/>
        </w:rPr>
        <w:t>MP-GEN-0013 Management of Materials</w:t>
      </w:r>
      <w:r w:rsidR="00A95E1E" w:rsidRPr="00CD5209">
        <w:rPr>
          <w:bCs/>
          <w:color w:val="000000"/>
        </w:rPr>
        <w:t>.</w:t>
      </w:r>
    </w:p>
    <w:p w:rsidR="003D3827" w:rsidRPr="00CD5209" w:rsidRDefault="003D3827" w:rsidP="00A95E1E">
      <w:pPr>
        <w:autoSpaceDE w:val="0"/>
        <w:autoSpaceDN w:val="0"/>
        <w:adjustRightInd w:val="0"/>
        <w:jc w:val="both"/>
        <w:rPr>
          <w:bCs/>
          <w:color w:val="000000"/>
        </w:rPr>
      </w:pPr>
    </w:p>
    <w:p w:rsidR="003D3827" w:rsidRPr="00CD5209" w:rsidRDefault="003D3827" w:rsidP="003D3827">
      <w:pPr>
        <w:autoSpaceDE w:val="0"/>
        <w:autoSpaceDN w:val="0"/>
        <w:adjustRightInd w:val="0"/>
        <w:ind w:left="1418"/>
        <w:jc w:val="both"/>
        <w:rPr>
          <w:bCs/>
          <w:color w:val="000000"/>
        </w:rPr>
      </w:pPr>
      <w:r w:rsidRPr="00CD5209">
        <w:rPr>
          <w:bCs/>
          <w:color w:val="000000"/>
        </w:rPr>
        <w:t xml:space="preserve">Consumables that can affect the quality of examinations </w:t>
      </w:r>
      <w:r w:rsidR="00732C25" w:rsidRPr="00CD5209">
        <w:rPr>
          <w:bCs/>
          <w:color w:val="000000"/>
        </w:rPr>
        <w:t>are</w:t>
      </w:r>
      <w:r w:rsidRPr="00CD5209">
        <w:rPr>
          <w:bCs/>
          <w:color w:val="000000"/>
        </w:rPr>
        <w:t xml:space="preserve"> verified for performance before use in examinations.</w:t>
      </w:r>
    </w:p>
    <w:p w:rsidR="003D3827" w:rsidRPr="00CD5209" w:rsidRDefault="003D3827" w:rsidP="003D3827">
      <w:pPr>
        <w:autoSpaceDE w:val="0"/>
        <w:autoSpaceDN w:val="0"/>
        <w:adjustRightInd w:val="0"/>
        <w:ind w:left="1418"/>
        <w:jc w:val="both"/>
        <w:rPr>
          <w:bCs/>
          <w:color w:val="000000"/>
        </w:rPr>
      </w:pPr>
    </w:p>
    <w:p w:rsidR="003D3827" w:rsidRPr="00CD5209" w:rsidRDefault="003D3827" w:rsidP="00ED6387">
      <w:pPr>
        <w:numPr>
          <w:ilvl w:val="3"/>
          <w:numId w:val="84"/>
        </w:numPr>
        <w:tabs>
          <w:tab w:val="clear" w:pos="1569"/>
          <w:tab w:val="num" w:pos="1496"/>
        </w:tabs>
        <w:autoSpaceDE w:val="0"/>
        <w:autoSpaceDN w:val="0"/>
        <w:adjustRightInd w:val="0"/>
        <w:ind w:hanging="860"/>
        <w:jc w:val="both"/>
        <w:rPr>
          <w:b/>
          <w:bCs/>
          <w:color w:val="000000"/>
        </w:rPr>
      </w:pPr>
      <w:r w:rsidRPr="00CD5209">
        <w:rPr>
          <w:b/>
          <w:bCs/>
          <w:color w:val="000000"/>
        </w:rPr>
        <w:t>Reagents and Consumables – Inventory Management</w:t>
      </w:r>
    </w:p>
    <w:p w:rsidR="003D3827" w:rsidRPr="00CD5209" w:rsidRDefault="003D3827" w:rsidP="003D3827">
      <w:pPr>
        <w:autoSpaceDE w:val="0"/>
        <w:autoSpaceDN w:val="0"/>
        <w:adjustRightInd w:val="0"/>
        <w:jc w:val="both"/>
        <w:rPr>
          <w:b/>
          <w:bCs/>
          <w:color w:val="000000"/>
        </w:rPr>
      </w:pPr>
    </w:p>
    <w:p w:rsidR="003D3827" w:rsidRPr="00CD5209" w:rsidRDefault="003D3827" w:rsidP="003D3827">
      <w:pPr>
        <w:autoSpaceDE w:val="0"/>
        <w:autoSpaceDN w:val="0"/>
        <w:adjustRightInd w:val="0"/>
        <w:ind w:firstLine="1418"/>
        <w:jc w:val="both"/>
        <w:rPr>
          <w:bCs/>
          <w:color w:val="000000"/>
        </w:rPr>
      </w:pPr>
      <w:r w:rsidRPr="00CD5209">
        <w:rPr>
          <w:bCs/>
          <w:color w:val="000000"/>
        </w:rPr>
        <w:t>Th</w:t>
      </w:r>
      <w:r w:rsidR="00A64EC0" w:rsidRPr="00CD5209">
        <w:rPr>
          <w:bCs/>
          <w:color w:val="000000"/>
        </w:rPr>
        <w:t xml:space="preserve">e laboratory has </w:t>
      </w:r>
      <w:r w:rsidRPr="00CD5209">
        <w:rPr>
          <w:bCs/>
          <w:color w:val="000000"/>
        </w:rPr>
        <w:t>inventory control system</w:t>
      </w:r>
      <w:r w:rsidR="00A64EC0" w:rsidRPr="00CD5209">
        <w:rPr>
          <w:bCs/>
          <w:color w:val="000000"/>
        </w:rPr>
        <w:t>s</w:t>
      </w:r>
      <w:r w:rsidRPr="00CD5209">
        <w:rPr>
          <w:bCs/>
          <w:color w:val="000000"/>
        </w:rPr>
        <w:t xml:space="preserve"> for reagents and consumables.</w:t>
      </w:r>
    </w:p>
    <w:p w:rsidR="003D3827" w:rsidRPr="00CD5209" w:rsidRDefault="003D3827" w:rsidP="003D3827">
      <w:pPr>
        <w:autoSpaceDE w:val="0"/>
        <w:autoSpaceDN w:val="0"/>
        <w:adjustRightInd w:val="0"/>
        <w:jc w:val="both"/>
        <w:rPr>
          <w:bCs/>
          <w:color w:val="000000"/>
        </w:rPr>
      </w:pPr>
    </w:p>
    <w:p w:rsidR="00A95E1E" w:rsidRPr="00CD5209" w:rsidRDefault="003D3827" w:rsidP="00A95E1E">
      <w:pPr>
        <w:autoSpaceDE w:val="0"/>
        <w:autoSpaceDN w:val="0"/>
        <w:adjustRightInd w:val="0"/>
        <w:ind w:left="1418"/>
        <w:jc w:val="both"/>
        <w:rPr>
          <w:bCs/>
          <w:i/>
          <w:color w:val="000000"/>
        </w:rPr>
      </w:pPr>
      <w:r w:rsidRPr="00CD5209">
        <w:rPr>
          <w:bCs/>
          <w:color w:val="000000"/>
        </w:rPr>
        <w:t xml:space="preserve">The </w:t>
      </w:r>
      <w:r w:rsidR="00732C25" w:rsidRPr="00CD5209">
        <w:rPr>
          <w:bCs/>
          <w:color w:val="000000"/>
        </w:rPr>
        <w:t>systems for inventory control segregate</w:t>
      </w:r>
      <w:r w:rsidRPr="00CD5209">
        <w:rPr>
          <w:bCs/>
          <w:color w:val="000000"/>
        </w:rPr>
        <w:t xml:space="preserve"> uninspected and unacceptable reagents and consumables from those </w:t>
      </w:r>
      <w:r w:rsidR="00A64EC0" w:rsidRPr="00CD5209">
        <w:rPr>
          <w:bCs/>
          <w:color w:val="000000"/>
        </w:rPr>
        <w:t>that have been accepted for use as per</w:t>
      </w:r>
      <w:r w:rsidR="00CD3C75" w:rsidRPr="00CD5209">
        <w:rPr>
          <w:bCs/>
          <w:color w:val="000000"/>
        </w:rPr>
        <w:t xml:space="preserve"> </w:t>
      </w:r>
      <w:r w:rsidR="00A95E1E" w:rsidRPr="00CD5209">
        <w:rPr>
          <w:bCs/>
          <w:i/>
          <w:color w:val="000000"/>
        </w:rPr>
        <w:t>MP-GEN-0013 Management of Materials</w:t>
      </w:r>
      <w:r w:rsidR="00A95E1E" w:rsidRPr="00CD5209">
        <w:rPr>
          <w:bCs/>
          <w:color w:val="000000"/>
        </w:rPr>
        <w:t>.</w:t>
      </w:r>
    </w:p>
    <w:p w:rsidR="003D3827" w:rsidRPr="00CD5209" w:rsidRDefault="003D3827" w:rsidP="003D3827">
      <w:pPr>
        <w:autoSpaceDE w:val="0"/>
        <w:autoSpaceDN w:val="0"/>
        <w:adjustRightInd w:val="0"/>
        <w:ind w:left="1418"/>
        <w:jc w:val="both"/>
        <w:rPr>
          <w:bCs/>
          <w:i/>
          <w:color w:val="000000"/>
        </w:rPr>
      </w:pPr>
    </w:p>
    <w:p w:rsidR="003D3827" w:rsidRPr="00CD5209" w:rsidRDefault="003D3827" w:rsidP="003D3827">
      <w:pPr>
        <w:autoSpaceDE w:val="0"/>
        <w:autoSpaceDN w:val="0"/>
        <w:adjustRightInd w:val="0"/>
        <w:ind w:left="1418"/>
        <w:jc w:val="both"/>
        <w:rPr>
          <w:bCs/>
          <w:color w:val="000000"/>
        </w:rPr>
      </w:pPr>
    </w:p>
    <w:p w:rsidR="003D3827" w:rsidRPr="00CD5209" w:rsidRDefault="003D3827" w:rsidP="00ED6387">
      <w:pPr>
        <w:numPr>
          <w:ilvl w:val="3"/>
          <w:numId w:val="84"/>
        </w:numPr>
        <w:autoSpaceDE w:val="0"/>
        <w:autoSpaceDN w:val="0"/>
        <w:adjustRightInd w:val="0"/>
        <w:ind w:left="709" w:firstLine="0"/>
        <w:jc w:val="both"/>
        <w:rPr>
          <w:b/>
          <w:bCs/>
          <w:color w:val="000000"/>
        </w:rPr>
      </w:pPr>
      <w:r w:rsidRPr="00CD5209">
        <w:rPr>
          <w:b/>
          <w:bCs/>
          <w:color w:val="000000"/>
        </w:rPr>
        <w:t>Reagents and Consumables – Instructions for Use</w:t>
      </w:r>
    </w:p>
    <w:p w:rsidR="003D3827" w:rsidRPr="00CD5209" w:rsidRDefault="003D3827" w:rsidP="003D3827">
      <w:pPr>
        <w:autoSpaceDE w:val="0"/>
        <w:autoSpaceDN w:val="0"/>
        <w:adjustRightInd w:val="0"/>
        <w:ind w:left="709"/>
        <w:jc w:val="both"/>
        <w:rPr>
          <w:b/>
          <w:bCs/>
          <w:color w:val="000000"/>
        </w:rPr>
      </w:pPr>
    </w:p>
    <w:p w:rsidR="003D3827" w:rsidRPr="00CD5209" w:rsidRDefault="003D3827" w:rsidP="00CD3C75">
      <w:pPr>
        <w:autoSpaceDE w:val="0"/>
        <w:autoSpaceDN w:val="0"/>
        <w:adjustRightInd w:val="0"/>
        <w:ind w:left="1418"/>
        <w:jc w:val="both"/>
        <w:rPr>
          <w:bCs/>
          <w:color w:val="000000"/>
        </w:rPr>
      </w:pPr>
      <w:r w:rsidRPr="00CD5209">
        <w:rPr>
          <w:bCs/>
          <w:color w:val="000000"/>
        </w:rPr>
        <w:t xml:space="preserve">Instructions for the use of reagents and consumables, including those provided by the manufacturers are </w:t>
      </w:r>
      <w:r w:rsidR="00B60811" w:rsidRPr="00CD5209">
        <w:rPr>
          <w:bCs/>
          <w:color w:val="000000"/>
        </w:rPr>
        <w:t>a</w:t>
      </w:r>
      <w:r w:rsidRPr="00CD5209">
        <w:rPr>
          <w:bCs/>
          <w:color w:val="000000"/>
        </w:rPr>
        <w:t>vailable</w:t>
      </w:r>
      <w:r w:rsidR="00B60811" w:rsidRPr="00CD5209">
        <w:rPr>
          <w:bCs/>
          <w:color w:val="000000"/>
        </w:rPr>
        <w:t xml:space="preserve"> to staff as required</w:t>
      </w:r>
      <w:r w:rsidR="00CD3C75" w:rsidRPr="00CD5209">
        <w:rPr>
          <w:bCs/>
          <w:color w:val="000000"/>
        </w:rPr>
        <w:t>.</w:t>
      </w:r>
    </w:p>
    <w:p w:rsidR="0065762C" w:rsidRPr="00CD5209" w:rsidRDefault="0065762C" w:rsidP="003D3827">
      <w:pPr>
        <w:autoSpaceDE w:val="0"/>
        <w:autoSpaceDN w:val="0"/>
        <w:adjustRightInd w:val="0"/>
        <w:ind w:left="1418" w:hanging="709"/>
        <w:jc w:val="both"/>
        <w:rPr>
          <w:bCs/>
          <w:color w:val="000000"/>
        </w:rPr>
      </w:pPr>
    </w:p>
    <w:p w:rsidR="00307836" w:rsidRPr="00CD5209" w:rsidRDefault="00307836" w:rsidP="00316F50">
      <w:pPr>
        <w:autoSpaceDE w:val="0"/>
        <w:autoSpaceDN w:val="0"/>
        <w:adjustRightInd w:val="0"/>
        <w:ind w:left="1418" w:hanging="709"/>
        <w:jc w:val="both"/>
        <w:rPr>
          <w:b/>
          <w:bCs/>
          <w:color w:val="000000"/>
        </w:rPr>
      </w:pPr>
      <w:r w:rsidRPr="00CD5209">
        <w:rPr>
          <w:b/>
          <w:bCs/>
          <w:color w:val="000000"/>
        </w:rPr>
        <w:t>5.3.2.6</w:t>
      </w:r>
      <w:r w:rsidRPr="00CD5209">
        <w:rPr>
          <w:b/>
          <w:bCs/>
          <w:color w:val="000000"/>
        </w:rPr>
        <w:tab/>
        <w:t>Reagents and Consumables – Adverse Incident Reporting</w:t>
      </w:r>
    </w:p>
    <w:p w:rsidR="003D3827" w:rsidRPr="00CD5209" w:rsidRDefault="003D3827" w:rsidP="003D3827">
      <w:pPr>
        <w:autoSpaceDE w:val="0"/>
        <w:autoSpaceDN w:val="0"/>
        <w:adjustRightInd w:val="0"/>
        <w:jc w:val="both"/>
        <w:rPr>
          <w:b/>
          <w:bCs/>
          <w:color w:val="000000"/>
        </w:rPr>
      </w:pPr>
    </w:p>
    <w:p w:rsidR="003D3827" w:rsidRPr="00CD5209" w:rsidRDefault="00307836" w:rsidP="00307836">
      <w:pPr>
        <w:autoSpaceDE w:val="0"/>
        <w:autoSpaceDN w:val="0"/>
        <w:adjustRightInd w:val="0"/>
        <w:ind w:left="1418"/>
        <w:jc w:val="both"/>
        <w:rPr>
          <w:bCs/>
          <w:i/>
          <w:color w:val="000000"/>
        </w:rPr>
      </w:pPr>
      <w:r w:rsidRPr="00CD5209">
        <w:rPr>
          <w:bCs/>
          <w:color w:val="000000"/>
        </w:rPr>
        <w:t>Adverse incidents and accidents that can be attributed directly to specific reagents or consumables are investigated and reported to the manufacturer and appropriate authorities, a</w:t>
      </w:r>
      <w:r w:rsidR="009226F6" w:rsidRPr="00CD5209">
        <w:rPr>
          <w:bCs/>
          <w:color w:val="000000"/>
        </w:rPr>
        <w:t>s required in accordance with</w:t>
      </w:r>
      <w:r w:rsidR="00A64EC0" w:rsidRPr="00CD5209">
        <w:rPr>
          <w:bCs/>
          <w:color w:val="000000"/>
        </w:rPr>
        <w:t xml:space="preserve"> </w:t>
      </w:r>
      <w:r w:rsidR="00A64EC0" w:rsidRPr="00CD5209">
        <w:rPr>
          <w:bCs/>
          <w:i/>
          <w:color w:val="000000"/>
        </w:rPr>
        <w:t>QP-GEN-000</w:t>
      </w:r>
      <w:r w:rsidR="004839D6" w:rsidRPr="00CD5209">
        <w:rPr>
          <w:bCs/>
          <w:i/>
          <w:color w:val="000000"/>
        </w:rPr>
        <w:t>8</w:t>
      </w:r>
      <w:r w:rsidR="00CD3C75" w:rsidRPr="00CD5209">
        <w:rPr>
          <w:bCs/>
          <w:i/>
          <w:color w:val="000000"/>
        </w:rPr>
        <w:t xml:space="preserve"> </w:t>
      </w:r>
      <w:r w:rsidR="00A64EC0" w:rsidRPr="00CD5209">
        <w:rPr>
          <w:bCs/>
          <w:i/>
          <w:color w:val="000000"/>
        </w:rPr>
        <w:t>Complaint</w:t>
      </w:r>
      <w:r w:rsidR="00CD3C75" w:rsidRPr="00CD5209">
        <w:rPr>
          <w:bCs/>
          <w:i/>
          <w:color w:val="000000"/>
        </w:rPr>
        <w:t>s</w:t>
      </w:r>
      <w:r w:rsidR="00A80443" w:rsidRPr="00CD5209">
        <w:rPr>
          <w:bCs/>
          <w:i/>
          <w:color w:val="000000"/>
        </w:rPr>
        <w:t xml:space="preserve"> Procedure.</w:t>
      </w:r>
    </w:p>
    <w:p w:rsidR="00A80443" w:rsidRPr="00CD5209" w:rsidRDefault="00A80443" w:rsidP="00307836">
      <w:pPr>
        <w:autoSpaceDE w:val="0"/>
        <w:autoSpaceDN w:val="0"/>
        <w:adjustRightInd w:val="0"/>
        <w:ind w:left="1418"/>
        <w:jc w:val="both"/>
        <w:rPr>
          <w:bCs/>
          <w:color w:val="000000"/>
        </w:rPr>
      </w:pPr>
    </w:p>
    <w:p w:rsidR="00307836" w:rsidRPr="00CD5209" w:rsidRDefault="0065762C" w:rsidP="00316F50">
      <w:pPr>
        <w:autoSpaceDE w:val="0"/>
        <w:autoSpaceDN w:val="0"/>
        <w:adjustRightInd w:val="0"/>
        <w:ind w:left="1418" w:hanging="709"/>
        <w:jc w:val="both"/>
        <w:rPr>
          <w:b/>
          <w:bCs/>
          <w:color w:val="000000"/>
        </w:rPr>
      </w:pPr>
      <w:r w:rsidRPr="00CD5209">
        <w:rPr>
          <w:b/>
          <w:bCs/>
          <w:color w:val="000000"/>
        </w:rPr>
        <w:t>5.3.2.7</w:t>
      </w:r>
      <w:r w:rsidR="00CD3C75" w:rsidRPr="00CD5209">
        <w:rPr>
          <w:b/>
          <w:bCs/>
          <w:color w:val="000000"/>
        </w:rPr>
        <w:tab/>
      </w:r>
      <w:r w:rsidR="00307836" w:rsidRPr="00CD5209">
        <w:rPr>
          <w:b/>
          <w:bCs/>
          <w:color w:val="000000"/>
        </w:rPr>
        <w:t>Reagents and Consumables – Records</w:t>
      </w:r>
    </w:p>
    <w:p w:rsidR="00307836" w:rsidRPr="00CD5209" w:rsidRDefault="00307836" w:rsidP="00307836">
      <w:pPr>
        <w:autoSpaceDE w:val="0"/>
        <w:autoSpaceDN w:val="0"/>
        <w:adjustRightInd w:val="0"/>
        <w:ind w:left="1785"/>
        <w:jc w:val="both"/>
        <w:rPr>
          <w:b/>
          <w:bCs/>
          <w:color w:val="000000"/>
        </w:rPr>
      </w:pPr>
    </w:p>
    <w:p w:rsidR="00941FED" w:rsidRPr="00CD5209" w:rsidRDefault="00307836" w:rsidP="00307836">
      <w:pPr>
        <w:autoSpaceDE w:val="0"/>
        <w:autoSpaceDN w:val="0"/>
        <w:adjustRightInd w:val="0"/>
        <w:ind w:left="1418"/>
        <w:jc w:val="both"/>
        <w:rPr>
          <w:bCs/>
          <w:i/>
          <w:color w:val="000000"/>
        </w:rPr>
      </w:pPr>
      <w:r w:rsidRPr="00CD5209">
        <w:rPr>
          <w:bCs/>
          <w:color w:val="000000"/>
        </w:rPr>
        <w:t xml:space="preserve">Records are maintained for each reagent and consumable </w:t>
      </w:r>
      <w:r w:rsidR="00732C25" w:rsidRPr="00CD5209">
        <w:rPr>
          <w:bCs/>
          <w:color w:val="000000"/>
        </w:rPr>
        <w:t>that contributes</w:t>
      </w:r>
      <w:r w:rsidRPr="00CD5209">
        <w:rPr>
          <w:bCs/>
          <w:color w:val="000000"/>
        </w:rPr>
        <w:t xml:space="preserve"> to th</w:t>
      </w:r>
      <w:r w:rsidR="00A64EC0" w:rsidRPr="00CD5209">
        <w:rPr>
          <w:bCs/>
          <w:color w:val="000000"/>
        </w:rPr>
        <w:t xml:space="preserve">e performance of examinations as per </w:t>
      </w:r>
      <w:r w:rsidR="00CD3C75" w:rsidRPr="00CD5209">
        <w:rPr>
          <w:bCs/>
          <w:i/>
          <w:color w:val="000000"/>
        </w:rPr>
        <w:t>LP-BT-0002 Monitoring of Materials in Blood Transfusion</w:t>
      </w:r>
      <w:r w:rsidR="00AD673A" w:rsidRPr="00CD5209">
        <w:rPr>
          <w:bCs/>
          <w:i/>
          <w:color w:val="000000"/>
        </w:rPr>
        <w:t>, LP</w:t>
      </w:r>
      <w:r w:rsidR="00941FED" w:rsidRPr="00CD5209">
        <w:rPr>
          <w:i/>
          <w:iCs/>
          <w:color w:val="000000"/>
        </w:rPr>
        <w:t>-HAEM-0012 Batch Acceptance of Reagents in Haematology</w:t>
      </w:r>
      <w:r w:rsidR="00E90DF4" w:rsidRPr="00CD5209">
        <w:rPr>
          <w:i/>
          <w:iCs/>
          <w:color w:val="000000"/>
        </w:rPr>
        <w:t xml:space="preserve">, </w:t>
      </w:r>
      <w:r w:rsidR="00941FED" w:rsidRPr="00CD5209">
        <w:rPr>
          <w:i/>
          <w:iCs/>
          <w:color w:val="000000"/>
        </w:rPr>
        <w:t>LP-BIO-0007</w:t>
      </w:r>
      <w:r w:rsidR="004C235B" w:rsidRPr="00CD5209">
        <w:rPr>
          <w:i/>
          <w:iCs/>
          <w:color w:val="000000"/>
        </w:rPr>
        <w:t xml:space="preserve"> </w:t>
      </w:r>
      <w:r w:rsidR="00941FED" w:rsidRPr="00CD5209">
        <w:rPr>
          <w:i/>
          <w:iCs/>
          <w:color w:val="000000"/>
        </w:rPr>
        <w:t xml:space="preserve">Batch Acceptance of </w:t>
      </w:r>
      <w:r w:rsidR="00AD673A" w:rsidRPr="00CD5209">
        <w:rPr>
          <w:i/>
          <w:iCs/>
          <w:color w:val="000000"/>
        </w:rPr>
        <w:t>Reagents, Calibrators</w:t>
      </w:r>
      <w:r w:rsidR="00941FED" w:rsidRPr="00CD5209">
        <w:rPr>
          <w:i/>
          <w:iCs/>
          <w:color w:val="000000"/>
        </w:rPr>
        <w:t>, Q.C. and Consumables</w:t>
      </w:r>
      <w:r w:rsidR="00E90DF4" w:rsidRPr="00CD5209">
        <w:rPr>
          <w:i/>
          <w:iCs/>
          <w:color w:val="000000"/>
        </w:rPr>
        <w:t xml:space="preserve"> </w:t>
      </w:r>
      <w:r w:rsidR="00E90DF4" w:rsidRPr="00CD5209">
        <w:rPr>
          <w:iCs/>
          <w:color w:val="000000"/>
        </w:rPr>
        <w:t xml:space="preserve">and </w:t>
      </w:r>
      <w:r w:rsidR="00E90DF4" w:rsidRPr="00CD5209">
        <w:rPr>
          <w:i/>
          <w:iCs/>
          <w:color w:val="000000"/>
        </w:rPr>
        <w:t>LP-MIC-0065 Batch Acceptance in Microbiology</w:t>
      </w:r>
      <w:r w:rsidR="00CD3C75" w:rsidRPr="00CD5209">
        <w:rPr>
          <w:bCs/>
          <w:i/>
          <w:color w:val="000000"/>
        </w:rPr>
        <w:t>.</w:t>
      </w:r>
    </w:p>
    <w:p w:rsidR="00307836" w:rsidRPr="00CD5209" w:rsidRDefault="00307836" w:rsidP="00307836">
      <w:pPr>
        <w:autoSpaceDE w:val="0"/>
        <w:autoSpaceDN w:val="0"/>
        <w:adjustRightInd w:val="0"/>
        <w:ind w:left="1418"/>
        <w:jc w:val="both"/>
        <w:rPr>
          <w:bCs/>
          <w:color w:val="000000"/>
        </w:rPr>
      </w:pPr>
      <w:r w:rsidRPr="00CD5209">
        <w:rPr>
          <w:bCs/>
          <w:color w:val="000000"/>
        </w:rPr>
        <w:t>These records include but not limited to the following:</w:t>
      </w:r>
    </w:p>
    <w:p w:rsidR="00307836" w:rsidRPr="00CD5209" w:rsidRDefault="00307836" w:rsidP="00307836">
      <w:pPr>
        <w:autoSpaceDE w:val="0"/>
        <w:autoSpaceDN w:val="0"/>
        <w:adjustRightInd w:val="0"/>
        <w:ind w:left="1785" w:hanging="367"/>
        <w:jc w:val="both"/>
        <w:rPr>
          <w:bCs/>
          <w:color w:val="000000"/>
        </w:rPr>
      </w:pPr>
    </w:p>
    <w:p w:rsidR="00307836" w:rsidRPr="00CD5209" w:rsidRDefault="00307836" w:rsidP="00ED6387">
      <w:pPr>
        <w:numPr>
          <w:ilvl w:val="2"/>
          <w:numId w:val="66"/>
        </w:numPr>
        <w:autoSpaceDE w:val="0"/>
        <w:autoSpaceDN w:val="0"/>
        <w:adjustRightInd w:val="0"/>
        <w:ind w:left="1985" w:hanging="284"/>
        <w:jc w:val="both"/>
        <w:rPr>
          <w:bCs/>
          <w:color w:val="000000"/>
        </w:rPr>
      </w:pPr>
      <w:r w:rsidRPr="00CD5209">
        <w:rPr>
          <w:bCs/>
          <w:color w:val="000000"/>
        </w:rPr>
        <w:t>Identity of the reagent or consumable</w:t>
      </w:r>
    </w:p>
    <w:p w:rsidR="00505445" w:rsidRPr="00CD5209" w:rsidRDefault="00505445" w:rsidP="00505445">
      <w:pPr>
        <w:autoSpaceDE w:val="0"/>
        <w:autoSpaceDN w:val="0"/>
        <w:adjustRightInd w:val="0"/>
        <w:ind w:left="2160"/>
        <w:jc w:val="both"/>
        <w:rPr>
          <w:bCs/>
          <w:color w:val="000000"/>
        </w:rPr>
      </w:pPr>
    </w:p>
    <w:p w:rsidR="00307836" w:rsidRPr="00CD5209" w:rsidRDefault="00307836" w:rsidP="00ED6387">
      <w:pPr>
        <w:numPr>
          <w:ilvl w:val="2"/>
          <w:numId w:val="66"/>
        </w:numPr>
        <w:autoSpaceDE w:val="0"/>
        <w:autoSpaceDN w:val="0"/>
        <w:adjustRightInd w:val="0"/>
        <w:ind w:left="1985" w:hanging="284"/>
        <w:jc w:val="both"/>
        <w:rPr>
          <w:bCs/>
          <w:color w:val="000000"/>
        </w:rPr>
      </w:pPr>
      <w:r w:rsidRPr="00CD5209">
        <w:rPr>
          <w:bCs/>
          <w:color w:val="000000"/>
        </w:rPr>
        <w:t>Manufacturer’s name and batch code or lot number</w:t>
      </w:r>
    </w:p>
    <w:p w:rsidR="00505445" w:rsidRPr="00CD5209" w:rsidRDefault="00505445" w:rsidP="00505445">
      <w:pPr>
        <w:pStyle w:val="ListParagraph"/>
        <w:rPr>
          <w:bCs/>
          <w:color w:val="000000"/>
        </w:rPr>
      </w:pPr>
    </w:p>
    <w:p w:rsidR="00307836" w:rsidRPr="00CD5209" w:rsidRDefault="00307836" w:rsidP="00ED6387">
      <w:pPr>
        <w:numPr>
          <w:ilvl w:val="2"/>
          <w:numId w:val="66"/>
        </w:numPr>
        <w:autoSpaceDE w:val="0"/>
        <w:autoSpaceDN w:val="0"/>
        <w:adjustRightInd w:val="0"/>
        <w:ind w:left="1985" w:hanging="284"/>
        <w:jc w:val="both"/>
        <w:rPr>
          <w:bCs/>
          <w:color w:val="000000"/>
        </w:rPr>
      </w:pPr>
      <w:r w:rsidRPr="00CD5209">
        <w:rPr>
          <w:bCs/>
          <w:color w:val="000000"/>
        </w:rPr>
        <w:t>Contact information for the supplier or the manufacturer</w:t>
      </w:r>
    </w:p>
    <w:p w:rsidR="00A1783F" w:rsidRPr="00CD5209" w:rsidRDefault="00A1783F" w:rsidP="00A1783F">
      <w:pPr>
        <w:autoSpaceDE w:val="0"/>
        <w:autoSpaceDN w:val="0"/>
        <w:adjustRightInd w:val="0"/>
        <w:ind w:left="1985"/>
        <w:jc w:val="both"/>
        <w:rPr>
          <w:bCs/>
          <w:color w:val="000000"/>
        </w:rPr>
      </w:pPr>
    </w:p>
    <w:p w:rsidR="00307836" w:rsidRPr="00CD5209" w:rsidRDefault="00307836" w:rsidP="00ED6387">
      <w:pPr>
        <w:numPr>
          <w:ilvl w:val="2"/>
          <w:numId w:val="66"/>
        </w:numPr>
        <w:autoSpaceDE w:val="0"/>
        <w:autoSpaceDN w:val="0"/>
        <w:adjustRightInd w:val="0"/>
        <w:ind w:left="1985" w:hanging="284"/>
        <w:rPr>
          <w:bCs/>
          <w:color w:val="000000"/>
        </w:rPr>
      </w:pPr>
      <w:r w:rsidRPr="00CD5209">
        <w:rPr>
          <w:bCs/>
          <w:color w:val="000000"/>
        </w:rPr>
        <w:t xml:space="preserve">Date of receiving, the expiry date, date of entering into service </w:t>
      </w:r>
      <w:r w:rsidR="00732C25" w:rsidRPr="00CD5209">
        <w:rPr>
          <w:bCs/>
          <w:color w:val="000000"/>
        </w:rPr>
        <w:t>and, where</w:t>
      </w:r>
      <w:r w:rsidRPr="00CD5209">
        <w:rPr>
          <w:bCs/>
          <w:color w:val="000000"/>
        </w:rPr>
        <w:t xml:space="preserve"> applicable, the date the material was taken out of service</w:t>
      </w:r>
    </w:p>
    <w:p w:rsidR="00505445" w:rsidRPr="00CD5209" w:rsidRDefault="00505445" w:rsidP="00505445">
      <w:pPr>
        <w:pStyle w:val="ListParagraph"/>
        <w:rPr>
          <w:bCs/>
          <w:color w:val="000000"/>
        </w:rPr>
      </w:pPr>
    </w:p>
    <w:p w:rsidR="00307836" w:rsidRPr="00CD5209" w:rsidRDefault="00307836" w:rsidP="00ED6387">
      <w:pPr>
        <w:numPr>
          <w:ilvl w:val="2"/>
          <w:numId w:val="66"/>
        </w:numPr>
        <w:autoSpaceDE w:val="0"/>
        <w:autoSpaceDN w:val="0"/>
        <w:adjustRightInd w:val="0"/>
        <w:ind w:left="1985" w:hanging="284"/>
        <w:jc w:val="both"/>
        <w:rPr>
          <w:bCs/>
          <w:color w:val="000000"/>
        </w:rPr>
      </w:pPr>
      <w:r w:rsidRPr="00CD5209">
        <w:rPr>
          <w:bCs/>
          <w:color w:val="000000"/>
        </w:rPr>
        <w:t>Condition when received [e.g. acceptable or damaged]</w:t>
      </w:r>
    </w:p>
    <w:p w:rsidR="00505445" w:rsidRPr="00CD5209" w:rsidRDefault="00505445" w:rsidP="00505445">
      <w:pPr>
        <w:pStyle w:val="ListParagraph"/>
        <w:rPr>
          <w:bCs/>
          <w:color w:val="000000"/>
        </w:rPr>
      </w:pPr>
    </w:p>
    <w:p w:rsidR="00307836" w:rsidRPr="00CD5209" w:rsidRDefault="00307836" w:rsidP="00ED6387">
      <w:pPr>
        <w:numPr>
          <w:ilvl w:val="2"/>
          <w:numId w:val="66"/>
        </w:numPr>
        <w:autoSpaceDE w:val="0"/>
        <w:autoSpaceDN w:val="0"/>
        <w:adjustRightInd w:val="0"/>
        <w:ind w:left="1985" w:hanging="284"/>
        <w:jc w:val="both"/>
        <w:rPr>
          <w:bCs/>
          <w:color w:val="000000"/>
        </w:rPr>
      </w:pPr>
      <w:r w:rsidRPr="00CD5209">
        <w:rPr>
          <w:bCs/>
          <w:color w:val="000000"/>
        </w:rPr>
        <w:t>Manufacturer’s instructions</w:t>
      </w:r>
    </w:p>
    <w:p w:rsidR="00505445" w:rsidRPr="00CD5209" w:rsidRDefault="00505445" w:rsidP="00505445">
      <w:pPr>
        <w:pStyle w:val="ListParagraph"/>
        <w:rPr>
          <w:bCs/>
          <w:color w:val="000000"/>
        </w:rPr>
      </w:pPr>
    </w:p>
    <w:p w:rsidR="00307836" w:rsidRPr="00CD5209" w:rsidRDefault="00307836" w:rsidP="00ED6387">
      <w:pPr>
        <w:numPr>
          <w:ilvl w:val="2"/>
          <w:numId w:val="66"/>
        </w:numPr>
        <w:autoSpaceDE w:val="0"/>
        <w:autoSpaceDN w:val="0"/>
        <w:adjustRightInd w:val="0"/>
        <w:ind w:left="1985" w:hanging="284"/>
        <w:jc w:val="both"/>
        <w:rPr>
          <w:bCs/>
          <w:color w:val="000000"/>
        </w:rPr>
      </w:pPr>
      <w:r w:rsidRPr="00CD5209">
        <w:rPr>
          <w:bCs/>
          <w:color w:val="000000"/>
        </w:rPr>
        <w:t xml:space="preserve">Records that confirmed the reagent’s or consumable’s </w:t>
      </w:r>
      <w:r w:rsidR="00505445" w:rsidRPr="00CD5209">
        <w:rPr>
          <w:bCs/>
          <w:color w:val="000000"/>
        </w:rPr>
        <w:t>initial acceptance for use</w:t>
      </w:r>
    </w:p>
    <w:p w:rsidR="00505445" w:rsidRPr="00CD5209" w:rsidRDefault="00505445" w:rsidP="00505445">
      <w:pPr>
        <w:pStyle w:val="ListParagraph"/>
        <w:rPr>
          <w:bCs/>
          <w:color w:val="000000"/>
        </w:rPr>
      </w:pPr>
    </w:p>
    <w:p w:rsidR="00505445" w:rsidRPr="00CD5209" w:rsidRDefault="00505445" w:rsidP="00505445">
      <w:pPr>
        <w:numPr>
          <w:ilvl w:val="2"/>
          <w:numId w:val="66"/>
        </w:numPr>
        <w:autoSpaceDE w:val="0"/>
        <w:autoSpaceDN w:val="0"/>
        <w:adjustRightInd w:val="0"/>
        <w:ind w:left="1985" w:hanging="284"/>
        <w:jc w:val="both"/>
        <w:rPr>
          <w:bCs/>
          <w:color w:val="000000"/>
        </w:rPr>
      </w:pPr>
      <w:r w:rsidRPr="00CD5209">
        <w:rPr>
          <w:bCs/>
          <w:color w:val="000000"/>
        </w:rPr>
        <w:t>Performance records that confirm the reagent’s or consumable’s on-going acceptance for use</w:t>
      </w:r>
      <w:r w:rsidR="00BC6672" w:rsidRPr="00CD5209">
        <w:rPr>
          <w:bCs/>
          <w:color w:val="000000"/>
        </w:rPr>
        <w:t xml:space="preserve"> are logged on the Internal Quality Control Logs in each department</w:t>
      </w:r>
    </w:p>
    <w:p w:rsidR="00505445" w:rsidRPr="00CD5209" w:rsidRDefault="00505445" w:rsidP="00505445">
      <w:pPr>
        <w:autoSpaceDE w:val="0"/>
        <w:autoSpaceDN w:val="0"/>
        <w:adjustRightInd w:val="0"/>
        <w:ind w:left="1418"/>
        <w:jc w:val="both"/>
        <w:rPr>
          <w:bCs/>
          <w:color w:val="000000"/>
        </w:rPr>
      </w:pPr>
      <w:r w:rsidRPr="00CD5209">
        <w:rPr>
          <w:bCs/>
          <w:color w:val="000000"/>
        </w:rPr>
        <w:t>Where the laboratory uses reagents prepared in-house, the records includes, in addition to the relevant information above, reference to the person or persons undertaking their preparation and the date of preparation.</w:t>
      </w:r>
    </w:p>
    <w:p w:rsidR="00EE22E3" w:rsidRPr="00CD5209" w:rsidRDefault="00EE22E3">
      <w:pPr>
        <w:jc w:val="both"/>
        <w:rPr>
          <w:color w:val="000000"/>
        </w:rPr>
      </w:pPr>
    </w:p>
    <w:p w:rsidR="007E5871" w:rsidRPr="00CD5209" w:rsidRDefault="00316F50" w:rsidP="00316F50">
      <w:pPr>
        <w:pStyle w:val="Heading2"/>
        <w:ind w:firstLine="709"/>
        <w:rPr>
          <w:color w:val="000000"/>
        </w:rPr>
      </w:pPr>
      <w:bookmarkStart w:id="31" w:name="_Toc476588757"/>
      <w:r w:rsidRPr="00CD5209">
        <w:rPr>
          <w:color w:val="000000"/>
        </w:rPr>
        <w:t>5.4</w:t>
      </w:r>
      <w:r w:rsidRPr="00CD5209">
        <w:rPr>
          <w:color w:val="000000"/>
        </w:rPr>
        <w:tab/>
      </w:r>
      <w:r w:rsidR="007E5871" w:rsidRPr="00CD5209">
        <w:rPr>
          <w:color w:val="000000"/>
        </w:rPr>
        <w:t>Pre-examination Procedures</w:t>
      </w:r>
      <w:bookmarkEnd w:id="31"/>
    </w:p>
    <w:p w:rsidR="007344A3" w:rsidRPr="00CD5209" w:rsidRDefault="007344A3" w:rsidP="007344A3">
      <w:pPr>
        <w:ind w:left="355"/>
        <w:jc w:val="both"/>
        <w:rPr>
          <w:b/>
          <w:bCs/>
          <w:color w:val="000000"/>
        </w:rPr>
      </w:pPr>
    </w:p>
    <w:p w:rsidR="00ED3312" w:rsidRPr="00CD5209" w:rsidRDefault="00505445" w:rsidP="00ED6387">
      <w:pPr>
        <w:numPr>
          <w:ilvl w:val="2"/>
          <w:numId w:val="28"/>
        </w:numPr>
        <w:ind w:hanging="721"/>
        <w:jc w:val="both"/>
        <w:rPr>
          <w:b/>
          <w:color w:val="000000"/>
        </w:rPr>
      </w:pPr>
      <w:r w:rsidRPr="00CD5209">
        <w:rPr>
          <w:b/>
          <w:color w:val="000000"/>
        </w:rPr>
        <w:t>General</w:t>
      </w:r>
    </w:p>
    <w:p w:rsidR="00ED3312" w:rsidRPr="00CD5209" w:rsidRDefault="00ED3312" w:rsidP="00ED3312">
      <w:pPr>
        <w:ind w:left="1430"/>
        <w:jc w:val="both"/>
        <w:rPr>
          <w:b/>
          <w:color w:val="000000"/>
        </w:rPr>
      </w:pPr>
    </w:p>
    <w:p w:rsidR="00505445" w:rsidRPr="00CD5209" w:rsidRDefault="00ED3312" w:rsidP="00505445">
      <w:pPr>
        <w:ind w:left="1430"/>
        <w:jc w:val="both"/>
        <w:rPr>
          <w:color w:val="000000"/>
        </w:rPr>
      </w:pPr>
      <w:r w:rsidRPr="00CD5209">
        <w:rPr>
          <w:color w:val="000000"/>
        </w:rPr>
        <w:t>The laboratory has documented procedures and information for pre-examination activities to ensure the validity of the results of examinations.</w:t>
      </w:r>
    </w:p>
    <w:p w:rsidR="00ED3312" w:rsidRPr="00CD5209" w:rsidRDefault="00ED3312" w:rsidP="00505445">
      <w:pPr>
        <w:ind w:left="1430"/>
        <w:jc w:val="both"/>
        <w:rPr>
          <w:color w:val="000000"/>
        </w:rPr>
      </w:pPr>
    </w:p>
    <w:p w:rsidR="00ED3312" w:rsidRPr="00CD5209" w:rsidRDefault="00ED3312" w:rsidP="00ED6387">
      <w:pPr>
        <w:numPr>
          <w:ilvl w:val="2"/>
          <w:numId w:val="28"/>
        </w:numPr>
        <w:ind w:hanging="721"/>
        <w:jc w:val="both"/>
        <w:rPr>
          <w:b/>
          <w:color w:val="000000"/>
        </w:rPr>
      </w:pPr>
      <w:r w:rsidRPr="00CD5209">
        <w:rPr>
          <w:b/>
          <w:color w:val="000000"/>
        </w:rPr>
        <w:t>Information for Patients and Users</w:t>
      </w:r>
    </w:p>
    <w:p w:rsidR="00ED3312" w:rsidRPr="00CD5209" w:rsidRDefault="00ED3312" w:rsidP="00ED3312">
      <w:pPr>
        <w:ind w:left="1430"/>
        <w:jc w:val="both"/>
        <w:rPr>
          <w:b/>
          <w:color w:val="000000"/>
        </w:rPr>
      </w:pPr>
    </w:p>
    <w:p w:rsidR="00ED3312" w:rsidRPr="00CD5209" w:rsidRDefault="00ED3312" w:rsidP="00ED3312">
      <w:pPr>
        <w:ind w:left="1430"/>
        <w:jc w:val="both"/>
        <w:rPr>
          <w:color w:val="000000"/>
        </w:rPr>
      </w:pPr>
      <w:r w:rsidRPr="00CD5209">
        <w:rPr>
          <w:color w:val="000000"/>
        </w:rPr>
        <w:t xml:space="preserve">The </w:t>
      </w:r>
      <w:r w:rsidR="00941FED" w:rsidRPr="00CD5209">
        <w:rPr>
          <w:color w:val="000000"/>
        </w:rPr>
        <w:t>Department of Pathology</w:t>
      </w:r>
      <w:r w:rsidRPr="00CD5209">
        <w:rPr>
          <w:color w:val="000000"/>
        </w:rPr>
        <w:t xml:space="preserve"> has information available for patients and users of the laboratory services</w:t>
      </w:r>
      <w:r w:rsidR="00754E50" w:rsidRPr="00CD5209">
        <w:rPr>
          <w:color w:val="000000"/>
        </w:rPr>
        <w:t xml:space="preserve"> </w:t>
      </w:r>
      <w:r w:rsidR="009226F6" w:rsidRPr="00CD5209">
        <w:rPr>
          <w:color w:val="000000"/>
        </w:rPr>
        <w:t xml:space="preserve">in </w:t>
      </w:r>
      <w:r w:rsidR="00CD3C75" w:rsidRPr="00CD5209">
        <w:rPr>
          <w:i/>
          <w:iCs/>
          <w:color w:val="000000"/>
        </w:rPr>
        <w:t>LP</w:t>
      </w:r>
      <w:r w:rsidR="00754E50" w:rsidRPr="00CD5209">
        <w:rPr>
          <w:i/>
          <w:iCs/>
          <w:color w:val="000000"/>
        </w:rPr>
        <w:t>-GEN-000</w:t>
      </w:r>
      <w:r w:rsidR="00376D08" w:rsidRPr="00CD5209">
        <w:rPr>
          <w:i/>
          <w:iCs/>
          <w:color w:val="000000"/>
        </w:rPr>
        <w:t>7</w:t>
      </w:r>
      <w:r w:rsidR="00754E50" w:rsidRPr="00CD5209">
        <w:rPr>
          <w:i/>
          <w:color w:val="000000"/>
        </w:rPr>
        <w:t xml:space="preserve"> User Manual</w:t>
      </w:r>
      <w:r w:rsidRPr="00CD5209">
        <w:rPr>
          <w:color w:val="000000"/>
        </w:rPr>
        <w:t>.  The information includes as appropriate:</w:t>
      </w:r>
    </w:p>
    <w:p w:rsidR="00ED3312" w:rsidRPr="00CD5209" w:rsidRDefault="00ED3312" w:rsidP="00ED3312">
      <w:pPr>
        <w:ind w:left="1430"/>
        <w:jc w:val="both"/>
        <w:rPr>
          <w:color w:val="000000"/>
        </w:rPr>
      </w:pPr>
    </w:p>
    <w:p w:rsidR="00E90DF4" w:rsidRPr="00CD5209" w:rsidRDefault="00E90DF4" w:rsidP="00ED3312">
      <w:pPr>
        <w:ind w:left="1430"/>
        <w:jc w:val="both"/>
        <w:rPr>
          <w:color w:val="000000"/>
        </w:rPr>
      </w:pPr>
    </w:p>
    <w:p w:rsidR="00E90DF4" w:rsidRPr="00CD5209" w:rsidRDefault="00E90DF4" w:rsidP="00ED3312">
      <w:pPr>
        <w:ind w:left="1430"/>
        <w:jc w:val="both"/>
        <w:rPr>
          <w:color w:val="000000"/>
        </w:rPr>
      </w:pPr>
    </w:p>
    <w:p w:rsidR="00E90DF4" w:rsidRPr="00CD5209" w:rsidRDefault="00E90DF4" w:rsidP="00ED3312">
      <w:pPr>
        <w:ind w:left="1430"/>
        <w:jc w:val="both"/>
        <w:rPr>
          <w:color w:val="000000"/>
        </w:rPr>
      </w:pPr>
    </w:p>
    <w:p w:rsidR="00ED3312" w:rsidRPr="00CD5209" w:rsidRDefault="00ED3312" w:rsidP="00ED6387">
      <w:pPr>
        <w:numPr>
          <w:ilvl w:val="0"/>
          <w:numId w:val="67"/>
        </w:numPr>
        <w:jc w:val="both"/>
        <w:rPr>
          <w:color w:val="000000"/>
        </w:rPr>
      </w:pPr>
      <w:r w:rsidRPr="00CD5209">
        <w:rPr>
          <w:color w:val="000000"/>
        </w:rPr>
        <w:t>The location of the laboratory</w:t>
      </w:r>
    </w:p>
    <w:p w:rsidR="00B60811" w:rsidRPr="00CD5209" w:rsidRDefault="00B60811" w:rsidP="00B60811">
      <w:pPr>
        <w:ind w:left="1790"/>
        <w:jc w:val="both"/>
        <w:rPr>
          <w:color w:val="000000"/>
        </w:rPr>
      </w:pPr>
    </w:p>
    <w:p w:rsidR="00ED3312" w:rsidRPr="00CD5209" w:rsidRDefault="00ED3312" w:rsidP="00ED6387">
      <w:pPr>
        <w:numPr>
          <w:ilvl w:val="0"/>
          <w:numId w:val="67"/>
        </w:numPr>
        <w:jc w:val="both"/>
        <w:rPr>
          <w:color w:val="000000"/>
        </w:rPr>
      </w:pPr>
      <w:r w:rsidRPr="00CD5209">
        <w:rPr>
          <w:color w:val="000000"/>
        </w:rPr>
        <w:t xml:space="preserve">Types of clinical services offered by the </w:t>
      </w:r>
      <w:r w:rsidR="00E611C5" w:rsidRPr="00CD5209">
        <w:rPr>
          <w:color w:val="000000"/>
        </w:rPr>
        <w:t>laboratory including examinations referred to other laboratories</w:t>
      </w:r>
    </w:p>
    <w:p w:rsidR="00B60811" w:rsidRPr="00CD5209" w:rsidRDefault="00B60811" w:rsidP="00B60811">
      <w:pPr>
        <w:ind w:left="1790"/>
        <w:jc w:val="both"/>
        <w:rPr>
          <w:color w:val="000000"/>
        </w:rPr>
      </w:pPr>
    </w:p>
    <w:p w:rsidR="00E611C5" w:rsidRPr="00CD5209" w:rsidRDefault="00E611C5" w:rsidP="00ED6387">
      <w:pPr>
        <w:numPr>
          <w:ilvl w:val="0"/>
          <w:numId w:val="67"/>
        </w:numPr>
        <w:jc w:val="both"/>
        <w:rPr>
          <w:color w:val="000000"/>
        </w:rPr>
      </w:pPr>
      <w:r w:rsidRPr="00CD5209">
        <w:rPr>
          <w:color w:val="000000"/>
        </w:rPr>
        <w:t>Opening hours of the laboratory</w:t>
      </w:r>
    </w:p>
    <w:p w:rsidR="00B60811" w:rsidRPr="00CD5209" w:rsidRDefault="00B60811" w:rsidP="00B60811">
      <w:pPr>
        <w:jc w:val="both"/>
        <w:rPr>
          <w:color w:val="000000"/>
        </w:rPr>
      </w:pPr>
    </w:p>
    <w:p w:rsidR="00E611C5" w:rsidRPr="00CD5209" w:rsidRDefault="00E611C5" w:rsidP="00ED6387">
      <w:pPr>
        <w:numPr>
          <w:ilvl w:val="0"/>
          <w:numId w:val="67"/>
        </w:numPr>
        <w:jc w:val="both"/>
        <w:rPr>
          <w:color w:val="000000"/>
        </w:rPr>
      </w:pPr>
      <w:r w:rsidRPr="00CD5209">
        <w:rPr>
          <w:color w:val="000000"/>
        </w:rPr>
        <w:t>The examinations offered by the laboratory including,</w:t>
      </w:r>
      <w:r w:rsidR="001561DA" w:rsidRPr="00CD5209">
        <w:rPr>
          <w:color w:val="000000"/>
        </w:rPr>
        <w:t xml:space="preserve"> </w:t>
      </w:r>
      <w:r w:rsidRPr="00CD5209">
        <w:rPr>
          <w:color w:val="000000"/>
        </w:rPr>
        <w:t>information concerning samples required, primary sample volumes, special precautions, turnaround time, biological reference intervals and clinical decision values</w:t>
      </w:r>
    </w:p>
    <w:p w:rsidR="00B60811" w:rsidRPr="00CD5209" w:rsidRDefault="00B60811" w:rsidP="00B60811">
      <w:pPr>
        <w:jc w:val="both"/>
        <w:rPr>
          <w:color w:val="000000"/>
        </w:rPr>
      </w:pPr>
    </w:p>
    <w:p w:rsidR="00E611C5" w:rsidRPr="00CD5209" w:rsidRDefault="00E611C5" w:rsidP="00ED6387">
      <w:pPr>
        <w:numPr>
          <w:ilvl w:val="0"/>
          <w:numId w:val="67"/>
        </w:numPr>
        <w:jc w:val="both"/>
        <w:rPr>
          <w:color w:val="000000"/>
        </w:rPr>
      </w:pPr>
      <w:r w:rsidRPr="00CD5209">
        <w:rPr>
          <w:color w:val="000000"/>
        </w:rPr>
        <w:t>Instructions for completion of the request form</w:t>
      </w:r>
    </w:p>
    <w:p w:rsidR="00B60811" w:rsidRPr="00CD5209" w:rsidRDefault="00B60811" w:rsidP="00B60811">
      <w:pPr>
        <w:jc w:val="both"/>
        <w:rPr>
          <w:color w:val="000000"/>
        </w:rPr>
      </w:pPr>
    </w:p>
    <w:p w:rsidR="00E611C5" w:rsidRPr="00CD5209" w:rsidRDefault="00E611C5" w:rsidP="00ED6387">
      <w:pPr>
        <w:numPr>
          <w:ilvl w:val="0"/>
          <w:numId w:val="67"/>
        </w:numPr>
        <w:jc w:val="both"/>
        <w:rPr>
          <w:color w:val="000000"/>
        </w:rPr>
      </w:pPr>
      <w:r w:rsidRPr="00CD5209">
        <w:rPr>
          <w:color w:val="000000"/>
        </w:rPr>
        <w:t>Instruction for preparation of the patient</w:t>
      </w:r>
    </w:p>
    <w:p w:rsidR="00B60811" w:rsidRPr="00CD5209" w:rsidRDefault="00B60811" w:rsidP="00B60811">
      <w:pPr>
        <w:jc w:val="both"/>
        <w:rPr>
          <w:color w:val="000000"/>
        </w:rPr>
      </w:pPr>
    </w:p>
    <w:p w:rsidR="00A1783F" w:rsidRPr="00CD5209" w:rsidRDefault="00E611C5" w:rsidP="00A1783F">
      <w:pPr>
        <w:numPr>
          <w:ilvl w:val="0"/>
          <w:numId w:val="67"/>
        </w:numPr>
        <w:jc w:val="both"/>
        <w:rPr>
          <w:color w:val="000000"/>
        </w:rPr>
      </w:pPr>
      <w:r w:rsidRPr="00CD5209">
        <w:rPr>
          <w:color w:val="000000"/>
        </w:rPr>
        <w:t>Instructions for patient-collected samples</w:t>
      </w:r>
    </w:p>
    <w:p w:rsidR="00A1783F" w:rsidRPr="00CD5209" w:rsidRDefault="00A1783F" w:rsidP="00A1783F">
      <w:pPr>
        <w:ind w:left="2150"/>
        <w:jc w:val="both"/>
        <w:rPr>
          <w:color w:val="000000"/>
        </w:rPr>
      </w:pPr>
    </w:p>
    <w:p w:rsidR="00E611C5" w:rsidRPr="00CD5209" w:rsidRDefault="00E611C5" w:rsidP="00ED6387">
      <w:pPr>
        <w:numPr>
          <w:ilvl w:val="0"/>
          <w:numId w:val="67"/>
        </w:numPr>
        <w:jc w:val="both"/>
        <w:rPr>
          <w:color w:val="000000"/>
        </w:rPr>
      </w:pPr>
      <w:r w:rsidRPr="00CD5209">
        <w:rPr>
          <w:color w:val="000000"/>
        </w:rPr>
        <w:t>Instructions for transportation of samples, including any special handling needs</w:t>
      </w:r>
    </w:p>
    <w:p w:rsidR="00B60811" w:rsidRPr="00CD5209" w:rsidRDefault="00B60811" w:rsidP="00B60811">
      <w:pPr>
        <w:jc w:val="both"/>
        <w:rPr>
          <w:color w:val="000000"/>
        </w:rPr>
      </w:pPr>
    </w:p>
    <w:p w:rsidR="00E611C5" w:rsidRPr="00CD5209" w:rsidRDefault="00E611C5" w:rsidP="00ED6387">
      <w:pPr>
        <w:numPr>
          <w:ilvl w:val="0"/>
          <w:numId w:val="67"/>
        </w:numPr>
        <w:jc w:val="both"/>
        <w:rPr>
          <w:color w:val="000000"/>
        </w:rPr>
      </w:pPr>
      <w:r w:rsidRPr="00CD5209">
        <w:rPr>
          <w:color w:val="000000"/>
        </w:rPr>
        <w:t>Any requirements for patient consent (e.g. consent to disclose clinical information and family history to relevant healthcare professionals, where referral is needed</w:t>
      </w:r>
    </w:p>
    <w:p w:rsidR="00B60811" w:rsidRPr="00CD5209" w:rsidRDefault="00B60811" w:rsidP="00B60811">
      <w:pPr>
        <w:jc w:val="both"/>
        <w:rPr>
          <w:color w:val="000000"/>
        </w:rPr>
      </w:pPr>
    </w:p>
    <w:p w:rsidR="00E611C5" w:rsidRPr="00CD5209" w:rsidRDefault="00E611C5" w:rsidP="00ED6387">
      <w:pPr>
        <w:numPr>
          <w:ilvl w:val="0"/>
          <w:numId w:val="67"/>
        </w:numPr>
        <w:jc w:val="both"/>
        <w:rPr>
          <w:color w:val="000000"/>
        </w:rPr>
      </w:pPr>
      <w:r w:rsidRPr="00CD5209">
        <w:rPr>
          <w:color w:val="000000"/>
        </w:rPr>
        <w:t>The laboratory’s criteria for accepting and rejecting samples</w:t>
      </w:r>
    </w:p>
    <w:p w:rsidR="00B60811" w:rsidRPr="00CD5209" w:rsidRDefault="00B60811" w:rsidP="00B60811">
      <w:pPr>
        <w:ind w:left="1790"/>
        <w:jc w:val="both"/>
        <w:rPr>
          <w:color w:val="000000"/>
        </w:rPr>
      </w:pPr>
    </w:p>
    <w:p w:rsidR="00E611C5" w:rsidRPr="00CD5209" w:rsidRDefault="00E611C5" w:rsidP="00ED6387">
      <w:pPr>
        <w:numPr>
          <w:ilvl w:val="0"/>
          <w:numId w:val="67"/>
        </w:numPr>
        <w:jc w:val="both"/>
        <w:rPr>
          <w:color w:val="000000"/>
        </w:rPr>
      </w:pPr>
      <w:r w:rsidRPr="00CD5209">
        <w:rPr>
          <w:color w:val="000000"/>
        </w:rPr>
        <w:t>A list of factors known to significantly affect the performance of the examination or the interpretation of the results</w:t>
      </w:r>
    </w:p>
    <w:p w:rsidR="00B60811" w:rsidRPr="00CD5209" w:rsidRDefault="00B60811" w:rsidP="00B60811">
      <w:pPr>
        <w:jc w:val="both"/>
        <w:rPr>
          <w:color w:val="000000"/>
        </w:rPr>
      </w:pPr>
    </w:p>
    <w:p w:rsidR="00E611C5" w:rsidRPr="00CD5209" w:rsidRDefault="00E611C5" w:rsidP="00ED6387">
      <w:pPr>
        <w:numPr>
          <w:ilvl w:val="0"/>
          <w:numId w:val="67"/>
        </w:numPr>
        <w:jc w:val="both"/>
        <w:rPr>
          <w:color w:val="000000"/>
        </w:rPr>
      </w:pPr>
      <w:r w:rsidRPr="00CD5209">
        <w:rPr>
          <w:color w:val="000000"/>
        </w:rPr>
        <w:t>Availability of clinical advice on ordering of examinations and on interpretation of examination results</w:t>
      </w:r>
    </w:p>
    <w:p w:rsidR="00B60811" w:rsidRPr="00CD5209" w:rsidRDefault="00B60811" w:rsidP="00B60811">
      <w:pPr>
        <w:jc w:val="both"/>
        <w:rPr>
          <w:color w:val="000000"/>
        </w:rPr>
      </w:pPr>
    </w:p>
    <w:p w:rsidR="00E611C5" w:rsidRPr="00CD5209" w:rsidRDefault="00E611C5" w:rsidP="00ED6387">
      <w:pPr>
        <w:numPr>
          <w:ilvl w:val="0"/>
          <w:numId w:val="67"/>
        </w:numPr>
        <w:jc w:val="both"/>
        <w:rPr>
          <w:color w:val="000000"/>
        </w:rPr>
      </w:pPr>
      <w:r w:rsidRPr="00CD5209">
        <w:rPr>
          <w:color w:val="000000"/>
        </w:rPr>
        <w:t>The laboratory’s policy on protection of personal information</w:t>
      </w:r>
    </w:p>
    <w:p w:rsidR="00B60811" w:rsidRPr="00CD5209" w:rsidRDefault="00B60811" w:rsidP="00B60811">
      <w:pPr>
        <w:jc w:val="both"/>
        <w:rPr>
          <w:color w:val="000000"/>
        </w:rPr>
      </w:pPr>
    </w:p>
    <w:p w:rsidR="00E611C5" w:rsidRPr="00CD5209" w:rsidRDefault="00E611C5" w:rsidP="00ED6387">
      <w:pPr>
        <w:numPr>
          <w:ilvl w:val="0"/>
          <w:numId w:val="67"/>
        </w:numPr>
        <w:jc w:val="both"/>
        <w:rPr>
          <w:color w:val="000000"/>
        </w:rPr>
      </w:pPr>
      <w:r w:rsidRPr="00CD5209">
        <w:rPr>
          <w:color w:val="000000"/>
        </w:rPr>
        <w:t>The laboratory’s complaint procedure</w:t>
      </w:r>
    </w:p>
    <w:p w:rsidR="00E611C5" w:rsidRPr="00CD5209" w:rsidRDefault="00E611C5" w:rsidP="00E611C5">
      <w:pPr>
        <w:jc w:val="both"/>
        <w:rPr>
          <w:color w:val="000000"/>
        </w:rPr>
      </w:pPr>
    </w:p>
    <w:p w:rsidR="003F6B16" w:rsidRPr="00CD5209" w:rsidRDefault="003F6B16" w:rsidP="003F6B16">
      <w:pPr>
        <w:ind w:left="1418" w:hanging="709"/>
        <w:jc w:val="both"/>
        <w:rPr>
          <w:b/>
          <w:color w:val="000000"/>
        </w:rPr>
      </w:pPr>
      <w:r w:rsidRPr="00CD5209">
        <w:rPr>
          <w:b/>
          <w:color w:val="000000"/>
        </w:rPr>
        <w:t xml:space="preserve">5.4.3 </w:t>
      </w:r>
      <w:r w:rsidRPr="00CD5209">
        <w:rPr>
          <w:b/>
          <w:color w:val="000000"/>
        </w:rPr>
        <w:tab/>
        <w:t>Request Form Information</w:t>
      </w:r>
    </w:p>
    <w:p w:rsidR="00E611C5" w:rsidRPr="00CD5209" w:rsidRDefault="00E611C5" w:rsidP="00ED3312">
      <w:pPr>
        <w:ind w:left="1430"/>
        <w:jc w:val="both"/>
        <w:rPr>
          <w:color w:val="000000"/>
        </w:rPr>
      </w:pPr>
    </w:p>
    <w:p w:rsidR="007344A3" w:rsidRPr="00CD5209" w:rsidRDefault="007344A3" w:rsidP="00505445">
      <w:pPr>
        <w:numPr>
          <w:ilvl w:val="0"/>
          <w:numId w:val="102"/>
        </w:numPr>
        <w:autoSpaceDE w:val="0"/>
        <w:autoSpaceDN w:val="0"/>
        <w:adjustRightInd w:val="0"/>
        <w:ind w:left="1430"/>
        <w:jc w:val="both"/>
        <w:rPr>
          <w:color w:val="000000"/>
        </w:rPr>
      </w:pPr>
      <w:r w:rsidRPr="00CD5209">
        <w:rPr>
          <w:color w:val="000000"/>
        </w:rPr>
        <w:t>The request form</w:t>
      </w:r>
      <w:r w:rsidR="00941FED" w:rsidRPr="00CD5209">
        <w:rPr>
          <w:color w:val="000000"/>
        </w:rPr>
        <w:t>s</w:t>
      </w:r>
      <w:r w:rsidRPr="00CD5209">
        <w:rPr>
          <w:color w:val="000000"/>
        </w:rPr>
        <w:t xml:space="preserve"> in use in the </w:t>
      </w:r>
      <w:r w:rsidR="00941FED" w:rsidRPr="00CD5209">
        <w:rPr>
          <w:color w:val="000000"/>
        </w:rPr>
        <w:t>Department of Pathology</w:t>
      </w:r>
      <w:r w:rsidR="001426A9" w:rsidRPr="00CD5209">
        <w:rPr>
          <w:color w:val="000000"/>
        </w:rPr>
        <w:t xml:space="preserve"> (</w:t>
      </w:r>
      <w:r w:rsidR="001426A9" w:rsidRPr="00CD5209">
        <w:rPr>
          <w:i/>
          <w:color w:val="000000"/>
        </w:rPr>
        <w:t>LF-GEN-0011 Blood Transfusion Request Form</w:t>
      </w:r>
      <w:r w:rsidR="00AD673A" w:rsidRPr="00CD5209">
        <w:rPr>
          <w:i/>
          <w:color w:val="000000"/>
        </w:rPr>
        <w:t xml:space="preserve">, </w:t>
      </w:r>
      <w:r w:rsidR="00AD673A" w:rsidRPr="00CD5209">
        <w:rPr>
          <w:color w:val="000000"/>
        </w:rPr>
        <w:t>LF</w:t>
      </w:r>
      <w:r w:rsidR="000C7AEB" w:rsidRPr="00CD5209">
        <w:rPr>
          <w:bCs/>
          <w:i/>
          <w:color w:val="000000"/>
        </w:rPr>
        <w:t>-GEN-0019 Pathology General Request Form, LF-BIO-0024 Troponin-I Request Form, LF-</w:t>
      </w:r>
      <w:r w:rsidR="00376D08" w:rsidRPr="00CD5209">
        <w:rPr>
          <w:bCs/>
          <w:i/>
          <w:color w:val="000000"/>
        </w:rPr>
        <w:t xml:space="preserve">BIO-0003 </w:t>
      </w:r>
      <w:r w:rsidR="000C7AEB" w:rsidRPr="00CD5209">
        <w:rPr>
          <w:bCs/>
          <w:i/>
          <w:color w:val="000000"/>
        </w:rPr>
        <w:t>Gentamicin</w:t>
      </w:r>
      <w:r w:rsidR="004C235B" w:rsidRPr="00CD5209">
        <w:rPr>
          <w:bCs/>
          <w:i/>
          <w:color w:val="000000"/>
        </w:rPr>
        <w:t>/Vancomycin Request Form, LF-GEN</w:t>
      </w:r>
      <w:r w:rsidR="000C7AEB" w:rsidRPr="00CD5209">
        <w:rPr>
          <w:bCs/>
          <w:i/>
          <w:color w:val="000000"/>
        </w:rPr>
        <w:t>-0023 Microbiology Request For</w:t>
      </w:r>
      <w:r w:rsidR="00376D08" w:rsidRPr="00CD5209">
        <w:rPr>
          <w:bCs/>
          <w:i/>
          <w:color w:val="000000"/>
        </w:rPr>
        <w:t>m)</w:t>
      </w:r>
      <w:r w:rsidR="00D020C2" w:rsidRPr="00CD5209">
        <w:rPr>
          <w:bCs/>
          <w:color w:val="000000"/>
        </w:rPr>
        <w:t xml:space="preserve"> </w:t>
      </w:r>
      <w:r w:rsidR="00941FED" w:rsidRPr="00CD5209">
        <w:rPr>
          <w:color w:val="000000"/>
        </w:rPr>
        <w:t>are</w:t>
      </w:r>
      <w:r w:rsidRPr="00CD5209">
        <w:rPr>
          <w:color w:val="000000"/>
        </w:rPr>
        <w:t xml:space="preserve"> </w:t>
      </w:r>
      <w:r w:rsidR="007E5871" w:rsidRPr="00CD5209">
        <w:rPr>
          <w:color w:val="000000"/>
        </w:rPr>
        <w:t>designed to capture sufficient information to identify the patient, the authorised requester as well as pertinent clinical data.</w:t>
      </w:r>
    </w:p>
    <w:p w:rsidR="00E90DF4" w:rsidRPr="00CD5209" w:rsidRDefault="00E90DF4" w:rsidP="00E90DF4">
      <w:pPr>
        <w:autoSpaceDE w:val="0"/>
        <w:autoSpaceDN w:val="0"/>
        <w:adjustRightInd w:val="0"/>
        <w:jc w:val="both"/>
        <w:rPr>
          <w:color w:val="000000"/>
        </w:rPr>
      </w:pPr>
    </w:p>
    <w:p w:rsidR="00E90DF4" w:rsidRPr="00CD5209" w:rsidRDefault="00E90DF4" w:rsidP="00E90DF4">
      <w:pPr>
        <w:autoSpaceDE w:val="0"/>
        <w:autoSpaceDN w:val="0"/>
        <w:adjustRightInd w:val="0"/>
        <w:jc w:val="both"/>
        <w:rPr>
          <w:color w:val="000000"/>
        </w:rPr>
      </w:pPr>
    </w:p>
    <w:p w:rsidR="00E90DF4" w:rsidRPr="00CD5209" w:rsidRDefault="00E90DF4" w:rsidP="00E90DF4">
      <w:pPr>
        <w:autoSpaceDE w:val="0"/>
        <w:autoSpaceDN w:val="0"/>
        <w:adjustRightInd w:val="0"/>
        <w:jc w:val="both"/>
        <w:rPr>
          <w:color w:val="000000"/>
        </w:rPr>
      </w:pPr>
    </w:p>
    <w:p w:rsidR="00E90DF4" w:rsidRPr="00CD5209" w:rsidRDefault="00E90DF4" w:rsidP="00E90DF4">
      <w:pPr>
        <w:autoSpaceDE w:val="0"/>
        <w:autoSpaceDN w:val="0"/>
        <w:adjustRightInd w:val="0"/>
        <w:jc w:val="both"/>
        <w:rPr>
          <w:color w:val="000000"/>
        </w:rPr>
      </w:pPr>
    </w:p>
    <w:p w:rsidR="00E90DF4" w:rsidRPr="00CD5209" w:rsidRDefault="00E90DF4" w:rsidP="00E90DF4">
      <w:pPr>
        <w:autoSpaceDE w:val="0"/>
        <w:autoSpaceDN w:val="0"/>
        <w:adjustRightInd w:val="0"/>
        <w:jc w:val="both"/>
        <w:rPr>
          <w:color w:val="000000"/>
        </w:rPr>
      </w:pPr>
    </w:p>
    <w:p w:rsidR="00E90DF4" w:rsidRPr="00CD5209" w:rsidRDefault="00E90DF4" w:rsidP="00E90DF4">
      <w:pPr>
        <w:autoSpaceDE w:val="0"/>
        <w:autoSpaceDN w:val="0"/>
        <w:adjustRightInd w:val="0"/>
        <w:jc w:val="both"/>
        <w:rPr>
          <w:color w:val="000000"/>
        </w:rPr>
      </w:pPr>
    </w:p>
    <w:p w:rsidR="007344A3" w:rsidRPr="00CD5209" w:rsidRDefault="007344A3" w:rsidP="007344A3">
      <w:pPr>
        <w:autoSpaceDE w:val="0"/>
        <w:autoSpaceDN w:val="0"/>
        <w:adjustRightInd w:val="0"/>
        <w:ind w:left="1418"/>
        <w:jc w:val="both"/>
        <w:rPr>
          <w:color w:val="000000"/>
        </w:rPr>
      </w:pPr>
      <w:r w:rsidRPr="00CD5209">
        <w:rPr>
          <w:color w:val="000000"/>
        </w:rPr>
        <w:t>The request forms allow spaces for the inclusion of, but not limited to, the following:</w:t>
      </w:r>
    </w:p>
    <w:p w:rsidR="00717A71" w:rsidRPr="00CD5209" w:rsidRDefault="00717A71" w:rsidP="007344A3">
      <w:pPr>
        <w:autoSpaceDE w:val="0"/>
        <w:autoSpaceDN w:val="0"/>
        <w:adjustRightInd w:val="0"/>
        <w:ind w:left="1418"/>
        <w:jc w:val="both"/>
        <w:rPr>
          <w:color w:val="000000"/>
        </w:rPr>
      </w:pPr>
    </w:p>
    <w:p w:rsidR="007344A3" w:rsidRPr="00CD5209" w:rsidRDefault="003F6B16" w:rsidP="00ED6387">
      <w:pPr>
        <w:numPr>
          <w:ilvl w:val="1"/>
          <w:numId w:val="45"/>
        </w:numPr>
        <w:tabs>
          <w:tab w:val="clear" w:pos="2214"/>
          <w:tab w:val="left" w:pos="1843"/>
          <w:tab w:val="num" w:pos="2057"/>
        </w:tabs>
        <w:autoSpaceDE w:val="0"/>
        <w:autoSpaceDN w:val="0"/>
        <w:adjustRightInd w:val="0"/>
        <w:ind w:hanging="531"/>
        <w:jc w:val="both"/>
        <w:rPr>
          <w:color w:val="000000"/>
        </w:rPr>
      </w:pPr>
      <w:r w:rsidRPr="00CD5209">
        <w:rPr>
          <w:color w:val="000000"/>
        </w:rPr>
        <w:t>Unique Identification of the P</w:t>
      </w:r>
      <w:r w:rsidR="007344A3" w:rsidRPr="00CD5209">
        <w:rPr>
          <w:color w:val="000000"/>
        </w:rPr>
        <w:t>atient;</w:t>
      </w:r>
    </w:p>
    <w:p w:rsidR="00B60811" w:rsidRPr="00CD5209" w:rsidRDefault="00B60811" w:rsidP="00B60811">
      <w:pPr>
        <w:tabs>
          <w:tab w:val="left" w:pos="1843"/>
        </w:tabs>
        <w:autoSpaceDE w:val="0"/>
        <w:autoSpaceDN w:val="0"/>
        <w:adjustRightInd w:val="0"/>
        <w:ind w:left="1854"/>
        <w:jc w:val="both"/>
        <w:rPr>
          <w:color w:val="000000"/>
        </w:rPr>
      </w:pPr>
    </w:p>
    <w:p w:rsidR="007344A3" w:rsidRPr="00CD5209" w:rsidRDefault="003F6B16" w:rsidP="00ED6387">
      <w:pPr>
        <w:numPr>
          <w:ilvl w:val="0"/>
          <w:numId w:val="29"/>
        </w:numPr>
        <w:tabs>
          <w:tab w:val="clear" w:pos="3130"/>
          <w:tab w:val="left" w:pos="2268"/>
        </w:tabs>
        <w:autoSpaceDE w:val="0"/>
        <w:autoSpaceDN w:val="0"/>
        <w:adjustRightInd w:val="0"/>
        <w:ind w:left="2552" w:hanging="284"/>
        <w:jc w:val="both"/>
        <w:rPr>
          <w:color w:val="000000"/>
        </w:rPr>
      </w:pPr>
      <w:r w:rsidRPr="00CD5209">
        <w:rPr>
          <w:color w:val="000000"/>
        </w:rPr>
        <w:t>Forename and S</w:t>
      </w:r>
      <w:r w:rsidR="007344A3" w:rsidRPr="00CD5209">
        <w:rPr>
          <w:color w:val="000000"/>
        </w:rPr>
        <w:t>urname</w:t>
      </w:r>
    </w:p>
    <w:p w:rsidR="007344A3" w:rsidRPr="00CD5209" w:rsidRDefault="003F6B16" w:rsidP="00ED6387">
      <w:pPr>
        <w:numPr>
          <w:ilvl w:val="0"/>
          <w:numId w:val="29"/>
        </w:numPr>
        <w:tabs>
          <w:tab w:val="clear" w:pos="3130"/>
          <w:tab w:val="left" w:pos="2268"/>
        </w:tabs>
        <w:autoSpaceDE w:val="0"/>
        <w:autoSpaceDN w:val="0"/>
        <w:adjustRightInd w:val="0"/>
        <w:ind w:left="2552" w:hanging="284"/>
        <w:jc w:val="both"/>
        <w:rPr>
          <w:color w:val="000000"/>
        </w:rPr>
      </w:pPr>
      <w:r w:rsidRPr="00CD5209">
        <w:rPr>
          <w:color w:val="000000"/>
        </w:rPr>
        <w:t>Date of B</w:t>
      </w:r>
      <w:r w:rsidR="007344A3" w:rsidRPr="00CD5209">
        <w:rPr>
          <w:color w:val="000000"/>
        </w:rPr>
        <w:t>irth</w:t>
      </w:r>
    </w:p>
    <w:p w:rsidR="007344A3" w:rsidRPr="00CD5209" w:rsidRDefault="007344A3" w:rsidP="00ED6387">
      <w:pPr>
        <w:numPr>
          <w:ilvl w:val="0"/>
          <w:numId w:val="29"/>
        </w:numPr>
        <w:tabs>
          <w:tab w:val="clear" w:pos="3130"/>
          <w:tab w:val="left" w:pos="2268"/>
        </w:tabs>
        <w:autoSpaceDE w:val="0"/>
        <w:autoSpaceDN w:val="0"/>
        <w:adjustRightInd w:val="0"/>
        <w:ind w:left="2552" w:hanging="284"/>
        <w:jc w:val="both"/>
        <w:rPr>
          <w:color w:val="000000"/>
        </w:rPr>
      </w:pPr>
      <w:r w:rsidRPr="00CD5209">
        <w:rPr>
          <w:color w:val="000000"/>
        </w:rPr>
        <w:t>Medi</w:t>
      </w:r>
      <w:r w:rsidR="00631AD6" w:rsidRPr="00CD5209">
        <w:rPr>
          <w:color w:val="000000"/>
        </w:rPr>
        <w:t>cal Record Number</w:t>
      </w:r>
    </w:p>
    <w:p w:rsidR="007344A3" w:rsidRPr="00CD5209" w:rsidRDefault="003F6B16" w:rsidP="00ED6387">
      <w:pPr>
        <w:numPr>
          <w:ilvl w:val="0"/>
          <w:numId w:val="29"/>
        </w:numPr>
        <w:tabs>
          <w:tab w:val="clear" w:pos="3130"/>
          <w:tab w:val="left" w:pos="2268"/>
        </w:tabs>
        <w:autoSpaceDE w:val="0"/>
        <w:autoSpaceDN w:val="0"/>
        <w:adjustRightInd w:val="0"/>
        <w:ind w:left="2552" w:hanging="284"/>
        <w:jc w:val="both"/>
        <w:rPr>
          <w:color w:val="000000"/>
        </w:rPr>
      </w:pPr>
      <w:r w:rsidRPr="00CD5209">
        <w:rPr>
          <w:color w:val="000000"/>
        </w:rPr>
        <w:t>Location/</w:t>
      </w:r>
      <w:r w:rsidR="007344A3" w:rsidRPr="00CD5209">
        <w:rPr>
          <w:color w:val="000000"/>
        </w:rPr>
        <w:t>Address</w:t>
      </w:r>
    </w:p>
    <w:p w:rsidR="007344A3" w:rsidRPr="00CD5209" w:rsidRDefault="003F6B16" w:rsidP="00ED6387">
      <w:pPr>
        <w:numPr>
          <w:ilvl w:val="0"/>
          <w:numId w:val="29"/>
        </w:numPr>
        <w:tabs>
          <w:tab w:val="clear" w:pos="3130"/>
          <w:tab w:val="left" w:pos="2268"/>
        </w:tabs>
        <w:autoSpaceDE w:val="0"/>
        <w:autoSpaceDN w:val="0"/>
        <w:adjustRightInd w:val="0"/>
        <w:ind w:left="2552" w:hanging="284"/>
        <w:jc w:val="both"/>
        <w:rPr>
          <w:color w:val="000000"/>
        </w:rPr>
      </w:pPr>
      <w:r w:rsidRPr="00CD5209">
        <w:rPr>
          <w:color w:val="000000"/>
        </w:rPr>
        <w:t>Gender</w:t>
      </w:r>
    </w:p>
    <w:p w:rsidR="0065762C" w:rsidRPr="00CD5209" w:rsidRDefault="0065762C" w:rsidP="007344A3">
      <w:pPr>
        <w:autoSpaceDE w:val="0"/>
        <w:autoSpaceDN w:val="0"/>
        <w:adjustRightInd w:val="0"/>
        <w:ind w:left="1418" w:hanging="992"/>
        <w:jc w:val="both"/>
        <w:rPr>
          <w:color w:val="000000"/>
        </w:rPr>
      </w:pPr>
    </w:p>
    <w:p w:rsidR="007344A3" w:rsidRPr="00CD5209" w:rsidRDefault="007344A3" w:rsidP="0065762C">
      <w:pPr>
        <w:tabs>
          <w:tab w:val="left" w:pos="1843"/>
        </w:tabs>
        <w:autoSpaceDE w:val="0"/>
        <w:autoSpaceDN w:val="0"/>
        <w:adjustRightInd w:val="0"/>
        <w:ind w:left="1985" w:hanging="284"/>
        <w:jc w:val="both"/>
        <w:rPr>
          <w:color w:val="000000"/>
        </w:rPr>
      </w:pPr>
      <w:r w:rsidRPr="00CD5209">
        <w:rPr>
          <w:color w:val="000000"/>
        </w:rPr>
        <w:t xml:space="preserve">b) </w:t>
      </w:r>
      <w:r w:rsidRPr="00CD5209">
        <w:rPr>
          <w:color w:val="000000"/>
        </w:rPr>
        <w:tab/>
        <w:t xml:space="preserve">Name of the Requesting </w:t>
      </w:r>
      <w:r w:rsidR="003F6B16" w:rsidRPr="00CD5209">
        <w:rPr>
          <w:color w:val="000000"/>
        </w:rPr>
        <w:t>Clinician and C</w:t>
      </w:r>
      <w:r w:rsidRPr="00CD5209">
        <w:rPr>
          <w:color w:val="000000"/>
        </w:rPr>
        <w:t xml:space="preserve">ontact </w:t>
      </w:r>
      <w:r w:rsidR="003F6B16" w:rsidRPr="00CD5209">
        <w:rPr>
          <w:color w:val="000000"/>
        </w:rPr>
        <w:t>D</w:t>
      </w:r>
      <w:r w:rsidRPr="00CD5209">
        <w:rPr>
          <w:color w:val="000000"/>
        </w:rPr>
        <w:t>etails</w:t>
      </w:r>
    </w:p>
    <w:p w:rsidR="007344A3" w:rsidRPr="00CD5209" w:rsidRDefault="007344A3" w:rsidP="007344A3">
      <w:pPr>
        <w:tabs>
          <w:tab w:val="left" w:pos="1843"/>
        </w:tabs>
        <w:autoSpaceDE w:val="0"/>
        <w:autoSpaceDN w:val="0"/>
        <w:adjustRightInd w:val="0"/>
        <w:ind w:left="1418"/>
        <w:jc w:val="both"/>
        <w:rPr>
          <w:color w:val="000000"/>
        </w:rPr>
      </w:pPr>
    </w:p>
    <w:p w:rsidR="007344A3" w:rsidRPr="00CD5209" w:rsidRDefault="007344A3" w:rsidP="005F7E01">
      <w:pPr>
        <w:tabs>
          <w:tab w:val="left" w:pos="1985"/>
        </w:tabs>
        <w:autoSpaceDE w:val="0"/>
        <w:autoSpaceDN w:val="0"/>
        <w:adjustRightInd w:val="0"/>
        <w:ind w:left="1985" w:hanging="284"/>
        <w:jc w:val="both"/>
        <w:rPr>
          <w:color w:val="000000"/>
        </w:rPr>
      </w:pPr>
      <w:r w:rsidRPr="00CD5209">
        <w:rPr>
          <w:color w:val="000000"/>
        </w:rPr>
        <w:t xml:space="preserve">c) </w:t>
      </w:r>
      <w:r w:rsidRPr="00CD5209">
        <w:rPr>
          <w:color w:val="000000"/>
        </w:rPr>
        <w:tab/>
        <w:t>Type of primary sample and the anatomic sit</w:t>
      </w:r>
      <w:r w:rsidR="003F6B16" w:rsidRPr="00CD5209">
        <w:rPr>
          <w:color w:val="000000"/>
        </w:rPr>
        <w:t>e of origin, where appropriate</w:t>
      </w:r>
    </w:p>
    <w:p w:rsidR="007344A3" w:rsidRPr="00CD5209" w:rsidRDefault="007344A3" w:rsidP="007344A3">
      <w:pPr>
        <w:tabs>
          <w:tab w:val="left" w:pos="1843"/>
        </w:tabs>
        <w:autoSpaceDE w:val="0"/>
        <w:autoSpaceDN w:val="0"/>
        <w:adjustRightInd w:val="0"/>
        <w:ind w:left="1418"/>
        <w:jc w:val="both"/>
        <w:rPr>
          <w:color w:val="000000"/>
        </w:rPr>
      </w:pPr>
    </w:p>
    <w:p w:rsidR="003F6B16" w:rsidRPr="00CD5209" w:rsidRDefault="007344A3" w:rsidP="005F7E01">
      <w:pPr>
        <w:tabs>
          <w:tab w:val="left" w:pos="1843"/>
        </w:tabs>
        <w:autoSpaceDE w:val="0"/>
        <w:autoSpaceDN w:val="0"/>
        <w:adjustRightInd w:val="0"/>
        <w:ind w:left="1985" w:hanging="284"/>
        <w:jc w:val="both"/>
        <w:rPr>
          <w:color w:val="000000"/>
        </w:rPr>
      </w:pPr>
      <w:r w:rsidRPr="00CD5209">
        <w:rPr>
          <w:color w:val="000000"/>
        </w:rPr>
        <w:t xml:space="preserve">d) </w:t>
      </w:r>
      <w:r w:rsidRPr="00CD5209">
        <w:rPr>
          <w:color w:val="000000"/>
        </w:rPr>
        <w:tab/>
        <w:t>Examination(s)</w:t>
      </w:r>
      <w:r w:rsidR="003F6B16" w:rsidRPr="00CD5209">
        <w:rPr>
          <w:color w:val="000000"/>
        </w:rPr>
        <w:t xml:space="preserve"> requested</w:t>
      </w:r>
    </w:p>
    <w:p w:rsidR="007344A3" w:rsidRPr="00CD5209" w:rsidRDefault="007344A3" w:rsidP="007344A3">
      <w:pPr>
        <w:autoSpaceDE w:val="0"/>
        <w:autoSpaceDN w:val="0"/>
        <w:adjustRightInd w:val="0"/>
        <w:ind w:left="1418"/>
        <w:jc w:val="both"/>
        <w:rPr>
          <w:color w:val="000000"/>
        </w:rPr>
      </w:pPr>
    </w:p>
    <w:p w:rsidR="007344A3" w:rsidRPr="00CD5209" w:rsidRDefault="003F6B16" w:rsidP="00ED6387">
      <w:pPr>
        <w:numPr>
          <w:ilvl w:val="0"/>
          <w:numId w:val="62"/>
        </w:numPr>
        <w:tabs>
          <w:tab w:val="left" w:pos="1985"/>
        </w:tabs>
        <w:autoSpaceDE w:val="0"/>
        <w:autoSpaceDN w:val="0"/>
        <w:adjustRightInd w:val="0"/>
        <w:ind w:left="1985" w:hanging="284"/>
        <w:jc w:val="both"/>
        <w:rPr>
          <w:color w:val="000000"/>
        </w:rPr>
      </w:pPr>
      <w:r w:rsidRPr="00CD5209">
        <w:rPr>
          <w:color w:val="000000"/>
        </w:rPr>
        <w:t>Clinical relevant</w:t>
      </w:r>
      <w:r w:rsidR="007344A3" w:rsidRPr="00CD5209">
        <w:rPr>
          <w:color w:val="000000"/>
        </w:rPr>
        <w:t xml:space="preserve"> </w:t>
      </w:r>
      <w:smartTag w:uri="urn:schemas-microsoft-com:office:smarttags" w:element="PersonName">
        <w:r w:rsidR="007344A3" w:rsidRPr="00CD5209">
          <w:rPr>
            <w:color w:val="000000"/>
          </w:rPr>
          <w:t>info</w:t>
        </w:r>
      </w:smartTag>
      <w:r w:rsidR="007344A3" w:rsidRPr="00CD5209">
        <w:rPr>
          <w:color w:val="000000"/>
        </w:rPr>
        <w:t xml:space="preserve">rmation </w:t>
      </w:r>
      <w:r w:rsidRPr="00CD5209">
        <w:rPr>
          <w:color w:val="000000"/>
        </w:rPr>
        <w:t>about</w:t>
      </w:r>
      <w:r w:rsidR="002E13F6" w:rsidRPr="00CD5209">
        <w:rPr>
          <w:color w:val="000000"/>
        </w:rPr>
        <w:t xml:space="preserve"> the patient for</w:t>
      </w:r>
      <w:r w:rsidRPr="00CD5209">
        <w:rPr>
          <w:color w:val="000000"/>
        </w:rPr>
        <w:t xml:space="preserve"> examination purposes </w:t>
      </w:r>
      <w:r w:rsidR="00732C25" w:rsidRPr="00CD5209">
        <w:rPr>
          <w:color w:val="000000"/>
        </w:rPr>
        <w:t>and interpretation</w:t>
      </w:r>
      <w:r w:rsidR="002E13F6" w:rsidRPr="00CD5209">
        <w:rPr>
          <w:color w:val="000000"/>
        </w:rPr>
        <w:t xml:space="preserve"> purposes.  This includes </w:t>
      </w:r>
      <w:r w:rsidR="00645142" w:rsidRPr="00CD5209">
        <w:rPr>
          <w:color w:val="000000"/>
        </w:rPr>
        <w:t xml:space="preserve">clinical details, antibiotic therapy, </w:t>
      </w:r>
      <w:r w:rsidR="00732C25" w:rsidRPr="00CD5209">
        <w:rPr>
          <w:color w:val="000000"/>
        </w:rPr>
        <w:t>and transfusion</w:t>
      </w:r>
      <w:r w:rsidR="00645142" w:rsidRPr="00CD5209">
        <w:rPr>
          <w:color w:val="000000"/>
        </w:rPr>
        <w:t xml:space="preserve"> history.</w:t>
      </w:r>
    </w:p>
    <w:p w:rsidR="003F6B16" w:rsidRPr="00CD5209" w:rsidRDefault="003F6B16" w:rsidP="003F6B16">
      <w:pPr>
        <w:tabs>
          <w:tab w:val="left" w:pos="1843"/>
        </w:tabs>
        <w:autoSpaceDE w:val="0"/>
        <w:autoSpaceDN w:val="0"/>
        <w:adjustRightInd w:val="0"/>
        <w:ind w:left="1843"/>
        <w:jc w:val="both"/>
        <w:rPr>
          <w:color w:val="000000"/>
        </w:rPr>
      </w:pPr>
    </w:p>
    <w:p w:rsidR="003F6B16" w:rsidRPr="00CD5209" w:rsidRDefault="003F6B16" w:rsidP="00ED6387">
      <w:pPr>
        <w:numPr>
          <w:ilvl w:val="0"/>
          <w:numId w:val="62"/>
        </w:numPr>
        <w:tabs>
          <w:tab w:val="left" w:pos="1701"/>
          <w:tab w:val="left" w:pos="1843"/>
        </w:tabs>
        <w:autoSpaceDE w:val="0"/>
        <w:autoSpaceDN w:val="0"/>
        <w:adjustRightInd w:val="0"/>
        <w:jc w:val="both"/>
        <w:rPr>
          <w:color w:val="000000"/>
        </w:rPr>
      </w:pPr>
      <w:r w:rsidRPr="00CD5209">
        <w:rPr>
          <w:color w:val="000000"/>
        </w:rPr>
        <w:t>Date and time of primary sample collection</w:t>
      </w:r>
    </w:p>
    <w:p w:rsidR="006F06AD" w:rsidRPr="00CD5209" w:rsidRDefault="006F06AD" w:rsidP="006F06AD">
      <w:pPr>
        <w:pStyle w:val="ListParagraph"/>
        <w:rPr>
          <w:color w:val="000000"/>
        </w:rPr>
      </w:pPr>
    </w:p>
    <w:p w:rsidR="00A1783F" w:rsidRPr="00CD5209" w:rsidRDefault="006F06AD" w:rsidP="00A1783F">
      <w:pPr>
        <w:numPr>
          <w:ilvl w:val="0"/>
          <w:numId w:val="62"/>
        </w:numPr>
        <w:tabs>
          <w:tab w:val="left" w:pos="1701"/>
          <w:tab w:val="left" w:pos="1843"/>
        </w:tabs>
        <w:autoSpaceDE w:val="0"/>
        <w:autoSpaceDN w:val="0"/>
        <w:adjustRightInd w:val="0"/>
        <w:ind w:left="1985" w:hanging="284"/>
        <w:jc w:val="both"/>
        <w:rPr>
          <w:color w:val="000000"/>
        </w:rPr>
      </w:pPr>
      <w:r w:rsidRPr="00CD5209">
        <w:rPr>
          <w:color w:val="000000"/>
        </w:rPr>
        <w:t xml:space="preserve"> Date and time of sample receipt</w:t>
      </w:r>
    </w:p>
    <w:p w:rsidR="00A1783F" w:rsidRPr="00CD5209" w:rsidRDefault="00A1783F" w:rsidP="00A1783F">
      <w:pPr>
        <w:tabs>
          <w:tab w:val="left" w:pos="1701"/>
          <w:tab w:val="left" w:pos="1843"/>
        </w:tabs>
        <w:autoSpaceDE w:val="0"/>
        <w:autoSpaceDN w:val="0"/>
        <w:adjustRightInd w:val="0"/>
        <w:jc w:val="both"/>
        <w:rPr>
          <w:color w:val="000000"/>
        </w:rPr>
      </w:pPr>
    </w:p>
    <w:p w:rsidR="006F06AD" w:rsidRPr="00CD5209" w:rsidRDefault="006F06AD" w:rsidP="00ED6387">
      <w:pPr>
        <w:numPr>
          <w:ilvl w:val="0"/>
          <w:numId w:val="62"/>
        </w:numPr>
        <w:tabs>
          <w:tab w:val="left" w:pos="1701"/>
          <w:tab w:val="left" w:pos="1843"/>
        </w:tabs>
        <w:autoSpaceDE w:val="0"/>
        <w:autoSpaceDN w:val="0"/>
        <w:adjustRightInd w:val="0"/>
        <w:jc w:val="both"/>
        <w:rPr>
          <w:color w:val="000000"/>
        </w:rPr>
      </w:pPr>
      <w:r w:rsidRPr="00CD5209">
        <w:rPr>
          <w:color w:val="000000"/>
        </w:rPr>
        <w:t>Name of sample taker</w:t>
      </w:r>
    </w:p>
    <w:p w:rsidR="006F06AD" w:rsidRPr="00CD5209" w:rsidRDefault="006F06AD" w:rsidP="006F06AD">
      <w:pPr>
        <w:pStyle w:val="ListParagraph"/>
        <w:rPr>
          <w:color w:val="000000"/>
        </w:rPr>
      </w:pPr>
    </w:p>
    <w:p w:rsidR="006F06AD" w:rsidRPr="00CD5209" w:rsidRDefault="006F06AD" w:rsidP="00ED6387">
      <w:pPr>
        <w:numPr>
          <w:ilvl w:val="0"/>
          <w:numId w:val="62"/>
        </w:numPr>
        <w:tabs>
          <w:tab w:val="left" w:pos="1843"/>
        </w:tabs>
        <w:autoSpaceDE w:val="0"/>
        <w:autoSpaceDN w:val="0"/>
        <w:adjustRightInd w:val="0"/>
        <w:jc w:val="both"/>
        <w:rPr>
          <w:color w:val="000000"/>
        </w:rPr>
      </w:pPr>
      <w:r w:rsidRPr="00CD5209">
        <w:rPr>
          <w:color w:val="000000"/>
        </w:rPr>
        <w:t>Date and time of receipt of samples by the Department of Pathology &amp;    Laboratory Medicine.</w:t>
      </w:r>
    </w:p>
    <w:p w:rsidR="007344A3" w:rsidRPr="00CD5209" w:rsidRDefault="007344A3" w:rsidP="007344A3">
      <w:pPr>
        <w:tabs>
          <w:tab w:val="left" w:pos="1843"/>
        </w:tabs>
        <w:autoSpaceDE w:val="0"/>
        <w:autoSpaceDN w:val="0"/>
        <w:adjustRightInd w:val="0"/>
        <w:jc w:val="both"/>
        <w:rPr>
          <w:color w:val="000000"/>
        </w:rPr>
      </w:pPr>
    </w:p>
    <w:p w:rsidR="006F06AD" w:rsidRPr="00CD5209" w:rsidRDefault="007344A3" w:rsidP="007344A3">
      <w:pPr>
        <w:autoSpaceDE w:val="0"/>
        <w:autoSpaceDN w:val="0"/>
        <w:adjustRightInd w:val="0"/>
        <w:ind w:left="1418"/>
        <w:jc w:val="both"/>
        <w:rPr>
          <w:i/>
          <w:color w:val="000000"/>
        </w:rPr>
      </w:pPr>
      <w:r w:rsidRPr="00CD5209">
        <w:rPr>
          <w:color w:val="000000"/>
        </w:rPr>
        <w:t xml:space="preserve">The format of the request form (paper) and the manner in which requests are to be communicated to the </w:t>
      </w:r>
      <w:r w:rsidR="000704C4" w:rsidRPr="00CD5209">
        <w:rPr>
          <w:color w:val="000000"/>
        </w:rPr>
        <w:t>Department of Pathology</w:t>
      </w:r>
      <w:r w:rsidRPr="00CD5209">
        <w:rPr>
          <w:color w:val="000000"/>
        </w:rPr>
        <w:t xml:space="preserve"> are determined in discussion with the users of the service</w:t>
      </w:r>
      <w:r w:rsidR="008A06E8" w:rsidRPr="00CD5209">
        <w:rPr>
          <w:color w:val="000000"/>
        </w:rPr>
        <w:t xml:space="preserve"> and through reviews of the </w:t>
      </w:r>
      <w:r w:rsidR="001561DA" w:rsidRPr="00CD5209">
        <w:rPr>
          <w:i/>
          <w:color w:val="000000"/>
        </w:rPr>
        <w:t>QF-GEN-0001 Pathology Laboratory In-House Satisfaction Survey</w:t>
      </w:r>
      <w:r w:rsidR="00BE333F" w:rsidRPr="00CD5209">
        <w:rPr>
          <w:color w:val="000000"/>
        </w:rPr>
        <w:t xml:space="preserve">, </w:t>
      </w:r>
      <w:r w:rsidR="001561DA" w:rsidRPr="00CD5209">
        <w:rPr>
          <w:i/>
          <w:color w:val="000000"/>
        </w:rPr>
        <w:t>QF GEN-0002 Pathology Laboratory General P</w:t>
      </w:r>
      <w:r w:rsidR="00BE333F" w:rsidRPr="00CD5209">
        <w:rPr>
          <w:i/>
          <w:color w:val="000000"/>
        </w:rPr>
        <w:t>ractitioner Satisfaction Survey</w:t>
      </w:r>
      <w:r w:rsidR="00AD673A" w:rsidRPr="00CD5209">
        <w:rPr>
          <w:i/>
          <w:color w:val="000000"/>
        </w:rPr>
        <w:t>.</w:t>
      </w:r>
    </w:p>
    <w:p w:rsidR="001561DA" w:rsidRPr="00CD5209" w:rsidRDefault="001561DA" w:rsidP="007344A3">
      <w:pPr>
        <w:autoSpaceDE w:val="0"/>
        <w:autoSpaceDN w:val="0"/>
        <w:adjustRightInd w:val="0"/>
        <w:ind w:left="1418"/>
        <w:jc w:val="both"/>
        <w:rPr>
          <w:i/>
          <w:color w:val="000000"/>
        </w:rPr>
      </w:pPr>
    </w:p>
    <w:p w:rsidR="006F06AD" w:rsidRPr="00CD5209" w:rsidRDefault="00013652" w:rsidP="007344A3">
      <w:pPr>
        <w:autoSpaceDE w:val="0"/>
        <w:autoSpaceDN w:val="0"/>
        <w:adjustRightInd w:val="0"/>
        <w:ind w:left="1418"/>
        <w:jc w:val="both"/>
        <w:rPr>
          <w:color w:val="000000"/>
        </w:rPr>
      </w:pPr>
      <w:r w:rsidRPr="00CD5209">
        <w:rPr>
          <w:color w:val="000000"/>
        </w:rPr>
        <w:t xml:space="preserve">In exceptional circumstances, the laboratory accepts </w:t>
      </w:r>
      <w:r w:rsidR="006F06AD" w:rsidRPr="00CD5209">
        <w:rPr>
          <w:color w:val="000000"/>
        </w:rPr>
        <w:t>verbal requests for examinations</w:t>
      </w:r>
      <w:r w:rsidRPr="00CD5209">
        <w:rPr>
          <w:color w:val="000000"/>
        </w:rPr>
        <w:t xml:space="preserve"> provided the verbal </w:t>
      </w:r>
      <w:r w:rsidR="00732C25" w:rsidRPr="00CD5209">
        <w:rPr>
          <w:color w:val="000000"/>
        </w:rPr>
        <w:t>request</w:t>
      </w:r>
      <w:r w:rsidRPr="00CD5209">
        <w:rPr>
          <w:color w:val="000000"/>
        </w:rPr>
        <w:t xml:space="preserve"> is followed up by request form.</w:t>
      </w:r>
    </w:p>
    <w:p w:rsidR="006F06AD" w:rsidRPr="00CD5209" w:rsidRDefault="006F06AD" w:rsidP="007344A3">
      <w:pPr>
        <w:autoSpaceDE w:val="0"/>
        <w:autoSpaceDN w:val="0"/>
        <w:adjustRightInd w:val="0"/>
        <w:ind w:left="1418"/>
        <w:jc w:val="both"/>
        <w:rPr>
          <w:color w:val="000000"/>
        </w:rPr>
      </w:pPr>
    </w:p>
    <w:p w:rsidR="006F06AD" w:rsidRPr="00CD5209" w:rsidRDefault="006F06AD" w:rsidP="007344A3">
      <w:pPr>
        <w:autoSpaceDE w:val="0"/>
        <w:autoSpaceDN w:val="0"/>
        <w:adjustRightInd w:val="0"/>
        <w:ind w:left="1418"/>
        <w:jc w:val="both"/>
        <w:rPr>
          <w:color w:val="000000"/>
        </w:rPr>
      </w:pPr>
      <w:r w:rsidRPr="00CD5209">
        <w:rPr>
          <w:color w:val="000000"/>
        </w:rPr>
        <w:t>The laboratory is willing to co-operate with users or their r</w:t>
      </w:r>
      <w:r w:rsidR="00013652" w:rsidRPr="00CD5209">
        <w:rPr>
          <w:color w:val="000000"/>
        </w:rPr>
        <w:t xml:space="preserve">epresentatives in clarifying </w:t>
      </w:r>
      <w:r w:rsidRPr="00CD5209">
        <w:rPr>
          <w:color w:val="000000"/>
        </w:rPr>
        <w:t>user’s request.</w:t>
      </w:r>
    </w:p>
    <w:p w:rsidR="00614328" w:rsidRPr="00CD5209" w:rsidRDefault="00614328" w:rsidP="007344A3">
      <w:pPr>
        <w:autoSpaceDE w:val="0"/>
        <w:autoSpaceDN w:val="0"/>
        <w:adjustRightInd w:val="0"/>
        <w:ind w:left="1418"/>
        <w:jc w:val="both"/>
        <w:rPr>
          <w:color w:val="000000"/>
        </w:rPr>
      </w:pPr>
    </w:p>
    <w:p w:rsidR="00FC2BDA" w:rsidRPr="00CD5209" w:rsidRDefault="00FC2BDA" w:rsidP="007344A3">
      <w:pPr>
        <w:autoSpaceDE w:val="0"/>
        <w:autoSpaceDN w:val="0"/>
        <w:adjustRightInd w:val="0"/>
        <w:ind w:left="1418"/>
        <w:jc w:val="both"/>
        <w:rPr>
          <w:color w:val="000000"/>
        </w:rPr>
      </w:pPr>
    </w:p>
    <w:p w:rsidR="00E90DF4" w:rsidRPr="00CD5209" w:rsidRDefault="00E90DF4" w:rsidP="007344A3">
      <w:pPr>
        <w:autoSpaceDE w:val="0"/>
        <w:autoSpaceDN w:val="0"/>
        <w:adjustRightInd w:val="0"/>
        <w:ind w:left="1418"/>
        <w:jc w:val="both"/>
        <w:rPr>
          <w:color w:val="000000"/>
        </w:rPr>
      </w:pPr>
    </w:p>
    <w:p w:rsidR="00E90DF4" w:rsidRPr="00CD5209" w:rsidRDefault="00E90DF4" w:rsidP="007344A3">
      <w:pPr>
        <w:autoSpaceDE w:val="0"/>
        <w:autoSpaceDN w:val="0"/>
        <w:adjustRightInd w:val="0"/>
        <w:ind w:left="1418"/>
        <w:jc w:val="both"/>
        <w:rPr>
          <w:color w:val="000000"/>
        </w:rPr>
      </w:pPr>
    </w:p>
    <w:p w:rsidR="00E90DF4" w:rsidRPr="00CD5209" w:rsidRDefault="00E90DF4" w:rsidP="007344A3">
      <w:pPr>
        <w:autoSpaceDE w:val="0"/>
        <w:autoSpaceDN w:val="0"/>
        <w:adjustRightInd w:val="0"/>
        <w:ind w:left="1418"/>
        <w:jc w:val="both"/>
        <w:rPr>
          <w:color w:val="000000"/>
        </w:rPr>
      </w:pPr>
    </w:p>
    <w:p w:rsidR="00E90DF4" w:rsidRPr="00CD5209" w:rsidRDefault="00E90DF4" w:rsidP="007344A3">
      <w:pPr>
        <w:autoSpaceDE w:val="0"/>
        <w:autoSpaceDN w:val="0"/>
        <w:adjustRightInd w:val="0"/>
        <w:ind w:left="1418"/>
        <w:jc w:val="both"/>
        <w:rPr>
          <w:color w:val="000000"/>
        </w:rPr>
      </w:pPr>
    </w:p>
    <w:p w:rsidR="00E90DF4" w:rsidRPr="00CD5209" w:rsidRDefault="00E90DF4" w:rsidP="007344A3">
      <w:pPr>
        <w:autoSpaceDE w:val="0"/>
        <w:autoSpaceDN w:val="0"/>
        <w:adjustRightInd w:val="0"/>
        <w:ind w:left="1418"/>
        <w:jc w:val="both"/>
        <w:rPr>
          <w:color w:val="000000"/>
        </w:rPr>
      </w:pPr>
    </w:p>
    <w:p w:rsidR="00FC2BDA" w:rsidRDefault="00FC2BDA" w:rsidP="00134503">
      <w:pPr>
        <w:autoSpaceDE w:val="0"/>
        <w:autoSpaceDN w:val="0"/>
        <w:adjustRightInd w:val="0"/>
        <w:jc w:val="both"/>
        <w:rPr>
          <w:color w:val="000000"/>
        </w:rPr>
      </w:pPr>
    </w:p>
    <w:p w:rsidR="00CD5209" w:rsidRPr="00CD5209" w:rsidRDefault="00CD5209" w:rsidP="00134503">
      <w:pPr>
        <w:autoSpaceDE w:val="0"/>
        <w:autoSpaceDN w:val="0"/>
        <w:adjustRightInd w:val="0"/>
        <w:jc w:val="both"/>
        <w:rPr>
          <w:color w:val="000000"/>
        </w:rPr>
      </w:pPr>
    </w:p>
    <w:p w:rsidR="00614328" w:rsidRPr="00CD5209" w:rsidRDefault="00316F50" w:rsidP="00A1636E">
      <w:pPr>
        <w:ind w:firstLine="709"/>
        <w:rPr>
          <w:b/>
          <w:color w:val="000000"/>
        </w:rPr>
      </w:pPr>
      <w:r w:rsidRPr="00CD5209">
        <w:rPr>
          <w:b/>
          <w:color w:val="000000"/>
        </w:rPr>
        <w:t xml:space="preserve">5.4.4 </w:t>
      </w:r>
      <w:r w:rsidRPr="00CD5209">
        <w:rPr>
          <w:b/>
          <w:color w:val="000000"/>
        </w:rPr>
        <w:tab/>
      </w:r>
      <w:r w:rsidR="00614328" w:rsidRPr="00CD5209">
        <w:rPr>
          <w:b/>
          <w:color w:val="000000"/>
        </w:rPr>
        <w:t>Primary Sample Collection and Handling</w:t>
      </w:r>
    </w:p>
    <w:p w:rsidR="00917990" w:rsidRPr="00CD5209" w:rsidRDefault="00917990" w:rsidP="00917990">
      <w:pPr>
        <w:autoSpaceDE w:val="0"/>
        <w:autoSpaceDN w:val="0"/>
        <w:adjustRightInd w:val="0"/>
        <w:ind w:left="710"/>
        <w:jc w:val="both"/>
        <w:rPr>
          <w:b/>
          <w:color w:val="000000"/>
        </w:rPr>
      </w:pPr>
    </w:p>
    <w:p w:rsidR="00917990" w:rsidRPr="00CD5209" w:rsidRDefault="00917990" w:rsidP="00917990">
      <w:pPr>
        <w:tabs>
          <w:tab w:val="left" w:pos="1309"/>
        </w:tabs>
        <w:autoSpaceDE w:val="0"/>
        <w:autoSpaceDN w:val="0"/>
        <w:adjustRightInd w:val="0"/>
        <w:ind w:left="710"/>
        <w:jc w:val="both"/>
        <w:rPr>
          <w:b/>
          <w:color w:val="000000"/>
        </w:rPr>
      </w:pPr>
      <w:r w:rsidRPr="00CD5209">
        <w:rPr>
          <w:b/>
          <w:color w:val="000000"/>
        </w:rPr>
        <w:t>5.4.4.1</w:t>
      </w:r>
      <w:r w:rsidRPr="00CD5209">
        <w:rPr>
          <w:b/>
          <w:color w:val="000000"/>
        </w:rPr>
        <w:tab/>
        <w:t>General</w:t>
      </w:r>
    </w:p>
    <w:p w:rsidR="007344A3" w:rsidRPr="00CD5209" w:rsidRDefault="007344A3" w:rsidP="007344A3">
      <w:pPr>
        <w:ind w:left="1430"/>
        <w:jc w:val="both"/>
        <w:rPr>
          <w:color w:val="000000"/>
        </w:rPr>
      </w:pPr>
    </w:p>
    <w:p w:rsidR="007E5871" w:rsidRPr="00CD5209" w:rsidRDefault="00816458" w:rsidP="00614328">
      <w:pPr>
        <w:ind w:left="1430"/>
        <w:jc w:val="both"/>
        <w:rPr>
          <w:color w:val="000000"/>
        </w:rPr>
      </w:pPr>
      <w:r w:rsidRPr="00CD5209">
        <w:rPr>
          <w:color w:val="000000"/>
        </w:rPr>
        <w:t xml:space="preserve">Specific instructions for the proper collection and handling of primary </w:t>
      </w:r>
      <w:r w:rsidR="00732C25" w:rsidRPr="00CD5209">
        <w:rPr>
          <w:color w:val="000000"/>
        </w:rPr>
        <w:t>samples are</w:t>
      </w:r>
      <w:r w:rsidRPr="00CD5209">
        <w:rPr>
          <w:color w:val="000000"/>
        </w:rPr>
        <w:t xml:space="preserve"> documented in </w:t>
      </w:r>
      <w:r w:rsidRPr="00CD5209">
        <w:rPr>
          <w:i/>
          <w:color w:val="000000"/>
        </w:rPr>
        <w:t>L</w:t>
      </w:r>
      <w:r w:rsidR="001426A9" w:rsidRPr="00CD5209">
        <w:rPr>
          <w:i/>
          <w:color w:val="000000"/>
        </w:rPr>
        <w:t>P</w:t>
      </w:r>
      <w:r w:rsidRPr="00CD5209">
        <w:rPr>
          <w:i/>
          <w:color w:val="000000"/>
        </w:rPr>
        <w:t>-GEN-000</w:t>
      </w:r>
      <w:r w:rsidR="001426A9" w:rsidRPr="00CD5209">
        <w:rPr>
          <w:i/>
          <w:color w:val="000000"/>
        </w:rPr>
        <w:t xml:space="preserve">7 </w:t>
      </w:r>
      <w:r w:rsidRPr="00CD5209">
        <w:rPr>
          <w:i/>
          <w:color w:val="000000"/>
        </w:rPr>
        <w:t xml:space="preserve">User </w:t>
      </w:r>
      <w:r w:rsidR="00732C25" w:rsidRPr="00CD5209">
        <w:rPr>
          <w:i/>
          <w:color w:val="000000"/>
        </w:rPr>
        <w:t xml:space="preserve">Manual </w:t>
      </w:r>
      <w:r w:rsidR="00732C25" w:rsidRPr="00CD5209">
        <w:rPr>
          <w:color w:val="000000"/>
        </w:rPr>
        <w:t>are</w:t>
      </w:r>
      <w:r w:rsidR="00315343" w:rsidRPr="00CD5209">
        <w:rPr>
          <w:color w:val="000000"/>
        </w:rPr>
        <w:t xml:space="preserve"> </w:t>
      </w:r>
      <w:r w:rsidR="003A0A97" w:rsidRPr="00CD5209">
        <w:rPr>
          <w:color w:val="000000"/>
        </w:rPr>
        <w:t>available to all users of the service.</w:t>
      </w:r>
    </w:p>
    <w:p w:rsidR="00614328" w:rsidRPr="00CD5209" w:rsidRDefault="00614328" w:rsidP="00614328">
      <w:pPr>
        <w:ind w:left="1430"/>
        <w:jc w:val="both"/>
        <w:rPr>
          <w:color w:val="000000"/>
        </w:rPr>
      </w:pPr>
    </w:p>
    <w:p w:rsidR="00614328" w:rsidRPr="00CD5209" w:rsidRDefault="00614328" w:rsidP="00614328">
      <w:pPr>
        <w:ind w:left="1430"/>
        <w:jc w:val="both"/>
        <w:rPr>
          <w:color w:val="000000"/>
        </w:rPr>
      </w:pPr>
      <w:r w:rsidRPr="00CD5209">
        <w:rPr>
          <w:color w:val="000000"/>
        </w:rPr>
        <w:t xml:space="preserve">All hard copies of </w:t>
      </w:r>
      <w:r w:rsidRPr="00CD5209">
        <w:rPr>
          <w:i/>
          <w:iCs/>
          <w:color w:val="000000"/>
        </w:rPr>
        <w:t>L</w:t>
      </w:r>
      <w:r w:rsidR="001426A9" w:rsidRPr="00CD5209">
        <w:rPr>
          <w:i/>
          <w:iCs/>
          <w:color w:val="000000"/>
        </w:rPr>
        <w:t>P</w:t>
      </w:r>
      <w:r w:rsidRPr="00CD5209">
        <w:rPr>
          <w:i/>
          <w:iCs/>
          <w:color w:val="000000"/>
        </w:rPr>
        <w:t>-GEN-000</w:t>
      </w:r>
      <w:r w:rsidR="001426A9" w:rsidRPr="00CD5209">
        <w:rPr>
          <w:i/>
          <w:iCs/>
          <w:color w:val="000000"/>
        </w:rPr>
        <w:t>7</w:t>
      </w:r>
      <w:r w:rsidRPr="00CD5209">
        <w:rPr>
          <w:i/>
          <w:iCs/>
          <w:color w:val="000000"/>
        </w:rPr>
        <w:t xml:space="preserve"> </w:t>
      </w:r>
      <w:r w:rsidRPr="00CD5209">
        <w:rPr>
          <w:i/>
          <w:color w:val="000000"/>
        </w:rPr>
        <w:t xml:space="preserve">User </w:t>
      </w:r>
      <w:r w:rsidRPr="00CD5209">
        <w:rPr>
          <w:i/>
          <w:iCs/>
          <w:color w:val="000000"/>
        </w:rPr>
        <w:t>Manual</w:t>
      </w:r>
      <w:r w:rsidRPr="00CD5209">
        <w:rPr>
          <w:color w:val="000000"/>
        </w:rPr>
        <w:t xml:space="preserve"> are controlled through </w:t>
      </w:r>
      <w:r w:rsidR="003C279E" w:rsidRPr="00CD5209">
        <w:rPr>
          <w:i/>
          <w:iCs/>
          <w:color w:val="000000"/>
        </w:rPr>
        <w:t>M</w:t>
      </w:r>
      <w:r w:rsidRPr="00CD5209">
        <w:rPr>
          <w:i/>
          <w:iCs/>
          <w:color w:val="000000"/>
        </w:rPr>
        <w:t>P-GEN-0002 Management</w:t>
      </w:r>
      <w:r w:rsidR="003C279E" w:rsidRPr="00CD5209">
        <w:rPr>
          <w:i/>
          <w:iCs/>
          <w:color w:val="000000"/>
        </w:rPr>
        <w:t xml:space="preserve"> of Documentation, Preparation and Control</w:t>
      </w:r>
      <w:r w:rsidRPr="00CD5209">
        <w:rPr>
          <w:color w:val="000000"/>
        </w:rPr>
        <w:t>.</w:t>
      </w:r>
      <w:r w:rsidR="003C279E" w:rsidRPr="00CD5209">
        <w:rPr>
          <w:color w:val="000000"/>
        </w:rPr>
        <w:t xml:space="preserve"> </w:t>
      </w:r>
      <w:r w:rsidRPr="00CD5209">
        <w:rPr>
          <w:color w:val="000000"/>
        </w:rPr>
        <w:t xml:space="preserve"> </w:t>
      </w:r>
      <w:r w:rsidR="00AD673A" w:rsidRPr="00CD5209">
        <w:rPr>
          <w:color w:val="000000"/>
        </w:rPr>
        <w:t>The LP</w:t>
      </w:r>
      <w:r w:rsidRPr="00CD5209">
        <w:rPr>
          <w:i/>
          <w:iCs/>
          <w:color w:val="000000"/>
        </w:rPr>
        <w:t>-GEN-</w:t>
      </w:r>
      <w:r w:rsidR="00732C25" w:rsidRPr="00CD5209">
        <w:rPr>
          <w:i/>
          <w:iCs/>
          <w:color w:val="000000"/>
        </w:rPr>
        <w:t xml:space="preserve">0007 </w:t>
      </w:r>
      <w:r w:rsidR="00732C25" w:rsidRPr="00CD5209">
        <w:rPr>
          <w:i/>
          <w:color w:val="000000"/>
        </w:rPr>
        <w:t>User</w:t>
      </w:r>
      <w:r w:rsidRPr="00CD5209">
        <w:rPr>
          <w:i/>
          <w:color w:val="000000"/>
        </w:rPr>
        <w:t xml:space="preserve"> </w:t>
      </w:r>
      <w:r w:rsidRPr="00CD5209">
        <w:rPr>
          <w:i/>
          <w:iCs/>
          <w:color w:val="000000"/>
        </w:rPr>
        <w:t>Manual</w:t>
      </w:r>
      <w:r w:rsidR="00A80443" w:rsidRPr="00CD5209">
        <w:rPr>
          <w:i/>
          <w:iCs/>
          <w:color w:val="000000"/>
        </w:rPr>
        <w:t xml:space="preserve"> on J drive</w:t>
      </w:r>
      <w:r w:rsidRPr="00CD5209">
        <w:rPr>
          <w:color w:val="000000"/>
        </w:rPr>
        <w:t xml:space="preserve"> is updated on revision of the document. </w:t>
      </w:r>
    </w:p>
    <w:p w:rsidR="0087064D" w:rsidRPr="00CD5209" w:rsidRDefault="0087064D" w:rsidP="00614328">
      <w:pPr>
        <w:ind w:left="1430"/>
        <w:jc w:val="both"/>
        <w:rPr>
          <w:color w:val="000000"/>
        </w:rPr>
      </w:pPr>
    </w:p>
    <w:p w:rsidR="006C00B7" w:rsidRPr="00CD5209" w:rsidRDefault="006C00B7" w:rsidP="00614328">
      <w:pPr>
        <w:ind w:left="1430"/>
        <w:jc w:val="both"/>
        <w:rPr>
          <w:color w:val="000000"/>
        </w:rPr>
      </w:pPr>
      <w:r w:rsidRPr="00CD5209">
        <w:rPr>
          <w:color w:val="000000"/>
        </w:rPr>
        <w:t>All procedures carried out on a patient need the informed consent of the patient.  For most routine laboratory procedures, consent can be inferred when the patient presents himself or herself at a laboratory with a request form and willingly submits to the u</w:t>
      </w:r>
      <w:r w:rsidR="00313BD6" w:rsidRPr="00CD5209">
        <w:rPr>
          <w:color w:val="000000"/>
        </w:rPr>
        <w:t xml:space="preserve">sual collecting procedure, for </w:t>
      </w:r>
      <w:r w:rsidRPr="00CD5209">
        <w:rPr>
          <w:color w:val="000000"/>
        </w:rPr>
        <w:t>example, venepuncture.  Patient</w:t>
      </w:r>
      <w:r w:rsidR="00313BD6" w:rsidRPr="00CD5209">
        <w:rPr>
          <w:color w:val="000000"/>
        </w:rPr>
        <w:t xml:space="preserve">s in a hospital bed are </w:t>
      </w:r>
      <w:r w:rsidRPr="00CD5209">
        <w:rPr>
          <w:color w:val="000000"/>
        </w:rPr>
        <w:t>given the opportunity to refuse.</w:t>
      </w:r>
    </w:p>
    <w:p w:rsidR="006C00B7" w:rsidRPr="00CD5209" w:rsidRDefault="006C00B7" w:rsidP="00614328">
      <w:pPr>
        <w:ind w:left="1430"/>
        <w:jc w:val="both"/>
        <w:rPr>
          <w:color w:val="000000"/>
        </w:rPr>
      </w:pPr>
    </w:p>
    <w:p w:rsidR="006C00B7" w:rsidRPr="00CD5209" w:rsidRDefault="003C279E" w:rsidP="00316F50">
      <w:pPr>
        <w:ind w:left="1430" w:hanging="721"/>
        <w:jc w:val="both"/>
        <w:rPr>
          <w:b/>
          <w:color w:val="000000"/>
        </w:rPr>
      </w:pPr>
      <w:r w:rsidRPr="00CD5209">
        <w:rPr>
          <w:b/>
          <w:color w:val="000000"/>
        </w:rPr>
        <w:t>5.4.4.2</w:t>
      </w:r>
      <w:r w:rsidRPr="00CD5209">
        <w:rPr>
          <w:b/>
          <w:color w:val="000000"/>
        </w:rPr>
        <w:tab/>
      </w:r>
      <w:r w:rsidR="00D06ABD" w:rsidRPr="00CD5209">
        <w:rPr>
          <w:b/>
          <w:color w:val="000000"/>
        </w:rPr>
        <w:t>Instructions for Pre-collection Activities</w:t>
      </w:r>
    </w:p>
    <w:p w:rsidR="00D06ABD" w:rsidRPr="00CD5209" w:rsidRDefault="00D06ABD" w:rsidP="00D06ABD">
      <w:pPr>
        <w:ind w:left="1430" w:hanging="721"/>
        <w:jc w:val="both"/>
        <w:rPr>
          <w:b/>
          <w:color w:val="000000"/>
        </w:rPr>
      </w:pPr>
    </w:p>
    <w:p w:rsidR="00D06ABD" w:rsidRPr="00CD5209" w:rsidRDefault="00D06ABD" w:rsidP="00A97B28">
      <w:pPr>
        <w:ind w:left="1430" w:hanging="12"/>
        <w:jc w:val="both"/>
        <w:rPr>
          <w:color w:val="000000"/>
        </w:rPr>
      </w:pPr>
      <w:r w:rsidRPr="00CD5209">
        <w:rPr>
          <w:color w:val="000000"/>
        </w:rPr>
        <w:t xml:space="preserve">The laboratory’s </w:t>
      </w:r>
      <w:r w:rsidR="00732C25" w:rsidRPr="00CD5209">
        <w:rPr>
          <w:color w:val="000000"/>
        </w:rPr>
        <w:t>instructions for pre-collection activities include</w:t>
      </w:r>
      <w:r w:rsidRPr="00CD5209">
        <w:rPr>
          <w:color w:val="000000"/>
        </w:rPr>
        <w:t xml:space="preserve"> the following:</w:t>
      </w:r>
    </w:p>
    <w:p w:rsidR="00D06ABD" w:rsidRPr="00CD5209" w:rsidRDefault="00D06ABD" w:rsidP="00D06ABD">
      <w:pPr>
        <w:ind w:left="1430" w:hanging="721"/>
        <w:jc w:val="both"/>
        <w:rPr>
          <w:color w:val="000000"/>
        </w:rPr>
      </w:pPr>
    </w:p>
    <w:p w:rsidR="00D06ABD" w:rsidRPr="00CD5209" w:rsidRDefault="00D06ABD" w:rsidP="00ED6387">
      <w:pPr>
        <w:numPr>
          <w:ilvl w:val="0"/>
          <w:numId w:val="68"/>
        </w:numPr>
        <w:ind w:left="1985" w:hanging="284"/>
        <w:jc w:val="both"/>
        <w:rPr>
          <w:color w:val="000000"/>
        </w:rPr>
      </w:pPr>
      <w:r w:rsidRPr="00CD5209">
        <w:rPr>
          <w:color w:val="000000"/>
        </w:rPr>
        <w:t>Completion of the request form or electronic request</w:t>
      </w:r>
    </w:p>
    <w:p w:rsidR="00D06ABD" w:rsidRPr="00CD5209" w:rsidRDefault="00D06ABD" w:rsidP="00D06ABD">
      <w:pPr>
        <w:ind w:left="1429"/>
        <w:jc w:val="both"/>
        <w:rPr>
          <w:color w:val="000000"/>
        </w:rPr>
      </w:pPr>
    </w:p>
    <w:p w:rsidR="00D06ABD" w:rsidRPr="00CD5209" w:rsidRDefault="00D06ABD" w:rsidP="00ED6387">
      <w:pPr>
        <w:numPr>
          <w:ilvl w:val="0"/>
          <w:numId w:val="68"/>
        </w:numPr>
        <w:ind w:left="1985" w:hanging="284"/>
        <w:jc w:val="both"/>
        <w:rPr>
          <w:color w:val="000000"/>
        </w:rPr>
      </w:pPr>
      <w:r w:rsidRPr="00CD5209">
        <w:rPr>
          <w:color w:val="000000"/>
        </w:rPr>
        <w:t>Preparation of the patient (e.g. instructions to caregivers, phlebotomists, sample collectors and patients)</w:t>
      </w:r>
    </w:p>
    <w:p w:rsidR="003C279E" w:rsidRPr="00CD5209" w:rsidRDefault="003C279E" w:rsidP="003C279E">
      <w:pPr>
        <w:pStyle w:val="ListParagraph"/>
        <w:rPr>
          <w:color w:val="000000"/>
        </w:rPr>
      </w:pPr>
    </w:p>
    <w:p w:rsidR="005B3983" w:rsidRPr="00CD5209" w:rsidRDefault="00D06ABD" w:rsidP="00ED6387">
      <w:pPr>
        <w:numPr>
          <w:ilvl w:val="0"/>
          <w:numId w:val="68"/>
        </w:numPr>
        <w:ind w:left="1985" w:hanging="284"/>
        <w:jc w:val="both"/>
        <w:rPr>
          <w:color w:val="000000"/>
        </w:rPr>
      </w:pPr>
      <w:r w:rsidRPr="00CD5209">
        <w:rPr>
          <w:color w:val="000000"/>
        </w:rPr>
        <w:t>Type and amount of the primary sample to be collected with descriptions of the primary sample containers and any necessary additives</w:t>
      </w:r>
      <w:r w:rsidR="005B3983" w:rsidRPr="00CD5209">
        <w:rPr>
          <w:color w:val="000000"/>
        </w:rPr>
        <w:t xml:space="preserve">.  </w:t>
      </w:r>
    </w:p>
    <w:p w:rsidR="005B3983" w:rsidRPr="00CD5209" w:rsidRDefault="005B3983" w:rsidP="005B3983">
      <w:pPr>
        <w:jc w:val="both"/>
        <w:rPr>
          <w:color w:val="000000"/>
        </w:rPr>
      </w:pPr>
    </w:p>
    <w:p w:rsidR="005B3983" w:rsidRPr="00CD5209" w:rsidRDefault="005B3983" w:rsidP="005B3983">
      <w:pPr>
        <w:ind w:left="1418"/>
        <w:jc w:val="both"/>
        <w:rPr>
          <w:color w:val="000000"/>
        </w:rPr>
      </w:pPr>
      <w:r w:rsidRPr="00CD5209">
        <w:rPr>
          <w:color w:val="000000"/>
        </w:rPr>
        <w:t xml:space="preserve">The current sample volumes required were determined </w:t>
      </w:r>
      <w:r w:rsidR="00BC6672" w:rsidRPr="00CD5209">
        <w:rPr>
          <w:color w:val="000000"/>
        </w:rPr>
        <w:t>with knowledge</w:t>
      </w:r>
      <w:r w:rsidRPr="00CD5209">
        <w:rPr>
          <w:color w:val="000000"/>
        </w:rPr>
        <w:t xml:space="preserve"> of sample v</w:t>
      </w:r>
      <w:r w:rsidR="008A06E8" w:rsidRPr="00CD5209">
        <w:rPr>
          <w:color w:val="000000"/>
        </w:rPr>
        <w:t>olume requirements for manual</w:t>
      </w:r>
      <w:r w:rsidRPr="00CD5209">
        <w:rPr>
          <w:color w:val="000000"/>
        </w:rPr>
        <w:t xml:space="preserve"> testing and for assurance that a sample will be sufficient for further testing and investigations, e.g. antibody investigations and/or crossmatching, as required. It is not expected that required volumes will change. However, this will be reviewed periodically to ensure that neither insufficient nor excessive amounts of sample are collected.</w:t>
      </w:r>
    </w:p>
    <w:p w:rsidR="00D06ABD" w:rsidRPr="00CD5209" w:rsidRDefault="00D06ABD" w:rsidP="00D06ABD">
      <w:pPr>
        <w:pStyle w:val="ListParagraph"/>
        <w:rPr>
          <w:color w:val="000000"/>
        </w:rPr>
      </w:pPr>
    </w:p>
    <w:p w:rsidR="00D06ABD" w:rsidRPr="00CD5209" w:rsidRDefault="00D06ABD" w:rsidP="00ED6387">
      <w:pPr>
        <w:numPr>
          <w:ilvl w:val="0"/>
          <w:numId w:val="68"/>
        </w:numPr>
        <w:ind w:left="1985" w:hanging="284"/>
        <w:jc w:val="both"/>
        <w:rPr>
          <w:color w:val="000000"/>
        </w:rPr>
      </w:pPr>
      <w:r w:rsidRPr="00CD5209">
        <w:rPr>
          <w:color w:val="000000"/>
        </w:rPr>
        <w:t>Special timing of collection, where needed</w:t>
      </w:r>
      <w:r w:rsidR="00B60811" w:rsidRPr="00CD5209">
        <w:rPr>
          <w:color w:val="000000"/>
        </w:rPr>
        <w:t xml:space="preserve"> </w:t>
      </w:r>
    </w:p>
    <w:p w:rsidR="00D06ABD" w:rsidRPr="00CD5209" w:rsidRDefault="00D06ABD" w:rsidP="00D06ABD">
      <w:pPr>
        <w:pStyle w:val="ListParagraph"/>
        <w:rPr>
          <w:color w:val="000000"/>
        </w:rPr>
      </w:pPr>
    </w:p>
    <w:p w:rsidR="00D06ABD" w:rsidRPr="00CD5209" w:rsidRDefault="00D06ABD" w:rsidP="00ED6387">
      <w:pPr>
        <w:numPr>
          <w:ilvl w:val="0"/>
          <w:numId w:val="68"/>
        </w:numPr>
        <w:ind w:left="1985" w:hanging="284"/>
        <w:jc w:val="both"/>
        <w:rPr>
          <w:color w:val="000000"/>
        </w:rPr>
      </w:pPr>
      <w:r w:rsidRPr="00CD5209">
        <w:rPr>
          <w:color w:val="000000"/>
        </w:rPr>
        <w:t>Clinical information relevant to or affecting sample collection, examination performance or re</w:t>
      </w:r>
      <w:r w:rsidR="00313BD6" w:rsidRPr="00CD5209">
        <w:rPr>
          <w:color w:val="000000"/>
        </w:rPr>
        <w:t>sult interpretation (e.g. histor</w:t>
      </w:r>
      <w:r w:rsidRPr="00CD5209">
        <w:rPr>
          <w:color w:val="000000"/>
        </w:rPr>
        <w:t>y of administration of drugs)</w:t>
      </w:r>
    </w:p>
    <w:p w:rsidR="003A0A97" w:rsidRPr="00CD5209" w:rsidRDefault="003A0A97" w:rsidP="003A0A97">
      <w:pPr>
        <w:jc w:val="both"/>
        <w:rPr>
          <w:color w:val="000000"/>
        </w:rPr>
      </w:pPr>
    </w:p>
    <w:p w:rsidR="00D06ABD" w:rsidRPr="00CD5209" w:rsidRDefault="00D06ABD" w:rsidP="00316F50">
      <w:pPr>
        <w:tabs>
          <w:tab w:val="left" w:pos="1418"/>
        </w:tabs>
        <w:ind w:firstLine="709"/>
        <w:jc w:val="both"/>
        <w:rPr>
          <w:b/>
          <w:color w:val="000000"/>
        </w:rPr>
      </w:pPr>
      <w:r w:rsidRPr="00CD5209">
        <w:rPr>
          <w:b/>
          <w:color w:val="000000"/>
        </w:rPr>
        <w:t>5.4.4.3</w:t>
      </w:r>
      <w:r w:rsidRPr="00CD5209">
        <w:rPr>
          <w:b/>
          <w:color w:val="000000"/>
        </w:rPr>
        <w:tab/>
        <w:t>Instructions for Collection Activities</w:t>
      </w:r>
    </w:p>
    <w:p w:rsidR="00D06ABD" w:rsidRPr="00CD5209" w:rsidRDefault="00D06ABD" w:rsidP="00D06ABD">
      <w:pPr>
        <w:ind w:firstLine="709"/>
        <w:jc w:val="both"/>
        <w:rPr>
          <w:b/>
          <w:color w:val="000000"/>
        </w:rPr>
      </w:pPr>
    </w:p>
    <w:p w:rsidR="00D06ABD" w:rsidRPr="00CD5209" w:rsidRDefault="00D06ABD" w:rsidP="00A97B28">
      <w:pPr>
        <w:ind w:firstLine="1418"/>
        <w:jc w:val="both"/>
        <w:rPr>
          <w:color w:val="000000"/>
        </w:rPr>
      </w:pPr>
      <w:r w:rsidRPr="00CD5209">
        <w:rPr>
          <w:color w:val="000000"/>
        </w:rPr>
        <w:t>The laboratory’s instructions for collection activities includes the following</w:t>
      </w:r>
    </w:p>
    <w:p w:rsidR="00D06ABD" w:rsidRPr="00CD5209" w:rsidRDefault="00D06ABD" w:rsidP="00D06ABD">
      <w:pPr>
        <w:ind w:firstLine="709"/>
        <w:jc w:val="both"/>
        <w:rPr>
          <w:color w:val="000000"/>
        </w:rPr>
      </w:pPr>
    </w:p>
    <w:p w:rsidR="00D06ABD" w:rsidRPr="00CD5209" w:rsidRDefault="00557178" w:rsidP="00ED6387">
      <w:pPr>
        <w:numPr>
          <w:ilvl w:val="0"/>
          <w:numId w:val="69"/>
        </w:numPr>
        <w:ind w:left="1985" w:hanging="284"/>
        <w:jc w:val="both"/>
        <w:rPr>
          <w:color w:val="000000"/>
        </w:rPr>
      </w:pPr>
      <w:r w:rsidRPr="00CD5209">
        <w:rPr>
          <w:color w:val="000000"/>
        </w:rPr>
        <w:t>Determination of the identity of the patient from whom a primary sample is collected</w:t>
      </w:r>
    </w:p>
    <w:p w:rsidR="00557178" w:rsidRPr="00CD5209" w:rsidRDefault="00557178" w:rsidP="00557178">
      <w:pPr>
        <w:ind w:left="1429"/>
        <w:jc w:val="both"/>
        <w:rPr>
          <w:color w:val="000000"/>
        </w:rPr>
      </w:pPr>
    </w:p>
    <w:p w:rsidR="00557178" w:rsidRPr="00CD5209" w:rsidRDefault="00557178" w:rsidP="00ED6387">
      <w:pPr>
        <w:numPr>
          <w:ilvl w:val="0"/>
          <w:numId w:val="69"/>
        </w:numPr>
        <w:ind w:left="1985" w:hanging="284"/>
        <w:jc w:val="both"/>
        <w:rPr>
          <w:color w:val="000000"/>
        </w:rPr>
      </w:pPr>
      <w:r w:rsidRPr="00CD5209">
        <w:rPr>
          <w:color w:val="000000"/>
        </w:rPr>
        <w:t>Verification that the patient meet pre-examination requirements [e.g. fasting status, medication status ( time of the</w:t>
      </w:r>
      <w:r w:rsidR="00255560" w:rsidRPr="00CD5209">
        <w:rPr>
          <w:color w:val="000000"/>
        </w:rPr>
        <w:t xml:space="preserve"> last dose, cessation,</w:t>
      </w:r>
      <w:r w:rsidRPr="00CD5209">
        <w:rPr>
          <w:color w:val="000000"/>
        </w:rPr>
        <w:t>), sample collection at predetermined time or time intervals, etc ]</w:t>
      </w:r>
    </w:p>
    <w:p w:rsidR="00557178" w:rsidRPr="00CD5209" w:rsidRDefault="00557178" w:rsidP="00557178">
      <w:pPr>
        <w:pStyle w:val="ListParagraph"/>
        <w:rPr>
          <w:color w:val="000000"/>
        </w:rPr>
      </w:pPr>
    </w:p>
    <w:p w:rsidR="00313BD6" w:rsidRPr="00CD5209" w:rsidRDefault="00557178" w:rsidP="00ED6387">
      <w:pPr>
        <w:numPr>
          <w:ilvl w:val="0"/>
          <w:numId w:val="69"/>
        </w:numPr>
        <w:ind w:left="1985" w:hanging="284"/>
        <w:jc w:val="both"/>
        <w:rPr>
          <w:color w:val="000000"/>
        </w:rPr>
      </w:pPr>
      <w:r w:rsidRPr="00CD5209">
        <w:rPr>
          <w:color w:val="000000"/>
        </w:rPr>
        <w:t xml:space="preserve">Instructions for collection of primary </w:t>
      </w:r>
      <w:r w:rsidR="00313BD6" w:rsidRPr="00CD5209">
        <w:rPr>
          <w:color w:val="000000"/>
        </w:rPr>
        <w:t xml:space="preserve">blood and non-blood </w:t>
      </w:r>
      <w:r w:rsidRPr="00CD5209">
        <w:rPr>
          <w:color w:val="000000"/>
        </w:rPr>
        <w:t>sample</w:t>
      </w:r>
      <w:r w:rsidR="00313BD6" w:rsidRPr="00CD5209">
        <w:rPr>
          <w:color w:val="000000"/>
        </w:rPr>
        <w:t>s with descriptions of the primary sample contain</w:t>
      </w:r>
      <w:r w:rsidR="00BC6672" w:rsidRPr="00CD5209">
        <w:rPr>
          <w:color w:val="000000"/>
        </w:rPr>
        <w:t>ers and any necessary additives</w:t>
      </w:r>
    </w:p>
    <w:p w:rsidR="00313BD6" w:rsidRPr="00CD5209" w:rsidRDefault="00313BD6" w:rsidP="00313BD6">
      <w:pPr>
        <w:jc w:val="both"/>
        <w:rPr>
          <w:color w:val="000000"/>
        </w:rPr>
      </w:pPr>
    </w:p>
    <w:p w:rsidR="00557178" w:rsidRPr="00CD5209" w:rsidRDefault="00313BD6" w:rsidP="00ED6387">
      <w:pPr>
        <w:numPr>
          <w:ilvl w:val="0"/>
          <w:numId w:val="69"/>
        </w:numPr>
        <w:ind w:left="1985" w:hanging="284"/>
        <w:jc w:val="both"/>
        <w:rPr>
          <w:color w:val="000000"/>
        </w:rPr>
      </w:pPr>
      <w:r w:rsidRPr="00CD5209">
        <w:rPr>
          <w:color w:val="000000"/>
        </w:rPr>
        <w:t xml:space="preserve">In situations where the primary sample </w:t>
      </w:r>
      <w:r w:rsidR="00557178" w:rsidRPr="00CD5209">
        <w:rPr>
          <w:color w:val="000000"/>
        </w:rPr>
        <w:t>is collected as part of clin</w:t>
      </w:r>
      <w:r w:rsidRPr="00CD5209">
        <w:rPr>
          <w:color w:val="000000"/>
        </w:rPr>
        <w:t xml:space="preserve">ical practice, information and </w:t>
      </w:r>
      <w:r w:rsidR="00557178" w:rsidRPr="00CD5209">
        <w:rPr>
          <w:color w:val="000000"/>
        </w:rPr>
        <w:t>instructions regarding primary sample containers, any necessary additives and any necessary processing and sample transport conditions is determined and communicated to the appropriate clinical staff</w:t>
      </w:r>
    </w:p>
    <w:p w:rsidR="00557178" w:rsidRPr="00CD5209" w:rsidRDefault="00557178" w:rsidP="00557178">
      <w:pPr>
        <w:pStyle w:val="ListParagraph"/>
        <w:rPr>
          <w:color w:val="000000"/>
        </w:rPr>
      </w:pPr>
    </w:p>
    <w:p w:rsidR="00557178" w:rsidRPr="00CD5209" w:rsidRDefault="00557178" w:rsidP="00ED6387">
      <w:pPr>
        <w:numPr>
          <w:ilvl w:val="0"/>
          <w:numId w:val="69"/>
        </w:numPr>
        <w:ind w:left="1985" w:hanging="284"/>
        <w:jc w:val="both"/>
        <w:rPr>
          <w:color w:val="000000"/>
        </w:rPr>
      </w:pPr>
      <w:r w:rsidRPr="00CD5209">
        <w:rPr>
          <w:color w:val="000000"/>
        </w:rPr>
        <w:t>Instructions for labelling of primary samples in a manner that provides an unequivocal link with the patients from whom they are collected</w:t>
      </w:r>
      <w:r w:rsidR="003C279E" w:rsidRPr="00CD5209">
        <w:rPr>
          <w:color w:val="000000"/>
        </w:rPr>
        <w:t>.</w:t>
      </w:r>
    </w:p>
    <w:p w:rsidR="00557178" w:rsidRPr="00CD5209" w:rsidRDefault="00557178" w:rsidP="00557178">
      <w:pPr>
        <w:pStyle w:val="ListParagraph"/>
        <w:rPr>
          <w:color w:val="000000"/>
        </w:rPr>
      </w:pPr>
    </w:p>
    <w:p w:rsidR="00557178" w:rsidRPr="00CD5209" w:rsidRDefault="00557178" w:rsidP="00ED6387">
      <w:pPr>
        <w:numPr>
          <w:ilvl w:val="0"/>
          <w:numId w:val="69"/>
        </w:numPr>
        <w:ind w:left="1985" w:hanging="284"/>
        <w:jc w:val="both"/>
        <w:rPr>
          <w:color w:val="000000"/>
        </w:rPr>
      </w:pPr>
      <w:r w:rsidRPr="00CD5209">
        <w:rPr>
          <w:color w:val="000000"/>
        </w:rPr>
        <w:t>Recording of the identity of the person collecting the primary sample and the collection date, and when needed, recording of the collection time</w:t>
      </w:r>
    </w:p>
    <w:p w:rsidR="003C279E" w:rsidRPr="00CD5209" w:rsidRDefault="003C279E" w:rsidP="003C279E">
      <w:pPr>
        <w:pStyle w:val="ListParagraph"/>
        <w:rPr>
          <w:color w:val="000000"/>
        </w:rPr>
      </w:pPr>
    </w:p>
    <w:p w:rsidR="00557178" w:rsidRPr="00CD5209" w:rsidRDefault="00557178" w:rsidP="00ED6387">
      <w:pPr>
        <w:numPr>
          <w:ilvl w:val="0"/>
          <w:numId w:val="69"/>
        </w:numPr>
        <w:ind w:left="1985" w:hanging="284"/>
        <w:jc w:val="both"/>
        <w:rPr>
          <w:color w:val="000000"/>
        </w:rPr>
      </w:pPr>
      <w:r w:rsidRPr="00CD5209">
        <w:rPr>
          <w:color w:val="000000"/>
        </w:rPr>
        <w:t>Instructions for proper storage conditions before collected samples are delivered to the laboratory</w:t>
      </w:r>
    </w:p>
    <w:p w:rsidR="00557178" w:rsidRPr="00CD5209" w:rsidRDefault="00557178" w:rsidP="00557178">
      <w:pPr>
        <w:pStyle w:val="ListParagraph"/>
        <w:rPr>
          <w:color w:val="000000"/>
        </w:rPr>
      </w:pPr>
    </w:p>
    <w:p w:rsidR="00557178" w:rsidRPr="00CD5209" w:rsidRDefault="00557178" w:rsidP="00ED6387">
      <w:pPr>
        <w:numPr>
          <w:ilvl w:val="0"/>
          <w:numId w:val="69"/>
        </w:numPr>
        <w:ind w:left="1985" w:hanging="284"/>
        <w:jc w:val="both"/>
        <w:rPr>
          <w:color w:val="000000"/>
        </w:rPr>
      </w:pPr>
      <w:r w:rsidRPr="00CD5209">
        <w:rPr>
          <w:color w:val="000000"/>
        </w:rPr>
        <w:t>Safe disposal of materials used in the collection</w:t>
      </w:r>
    </w:p>
    <w:p w:rsidR="00A1783F" w:rsidRPr="00CD5209" w:rsidRDefault="00A1783F" w:rsidP="00A1783F">
      <w:pPr>
        <w:ind w:left="1985"/>
        <w:jc w:val="both"/>
        <w:rPr>
          <w:color w:val="000000"/>
        </w:rPr>
      </w:pPr>
    </w:p>
    <w:p w:rsidR="00557178" w:rsidRPr="00CD5209" w:rsidRDefault="00557178" w:rsidP="00A1783F">
      <w:pPr>
        <w:ind w:firstLine="709"/>
        <w:rPr>
          <w:b/>
          <w:color w:val="000000"/>
        </w:rPr>
      </w:pPr>
      <w:r w:rsidRPr="00CD5209">
        <w:rPr>
          <w:b/>
          <w:color w:val="000000"/>
        </w:rPr>
        <w:t>5.4.5</w:t>
      </w:r>
      <w:r w:rsidRPr="00CD5209">
        <w:rPr>
          <w:b/>
          <w:color w:val="000000"/>
        </w:rPr>
        <w:tab/>
        <w:t>Sample Transportation</w:t>
      </w:r>
    </w:p>
    <w:p w:rsidR="002141E4" w:rsidRPr="00CD5209" w:rsidRDefault="002141E4" w:rsidP="00557178">
      <w:pPr>
        <w:ind w:left="1429" w:hanging="720"/>
        <w:jc w:val="both"/>
        <w:rPr>
          <w:b/>
          <w:color w:val="000000"/>
        </w:rPr>
      </w:pPr>
    </w:p>
    <w:p w:rsidR="002141E4" w:rsidRPr="00CD5209" w:rsidRDefault="002141E4" w:rsidP="003C279E">
      <w:pPr>
        <w:ind w:left="1429"/>
        <w:jc w:val="both"/>
        <w:rPr>
          <w:color w:val="000000"/>
        </w:rPr>
      </w:pPr>
      <w:r w:rsidRPr="00CD5209">
        <w:rPr>
          <w:color w:val="000000"/>
        </w:rPr>
        <w:t xml:space="preserve">The laboratory’s </w:t>
      </w:r>
      <w:r w:rsidR="00732C25" w:rsidRPr="00CD5209">
        <w:rPr>
          <w:color w:val="000000"/>
        </w:rPr>
        <w:t>instructions for post-collection activities include</w:t>
      </w:r>
      <w:r w:rsidRPr="00CD5209">
        <w:rPr>
          <w:color w:val="000000"/>
        </w:rPr>
        <w:t xml:space="preserve"> packaging of samples for transportation.  </w:t>
      </w:r>
    </w:p>
    <w:p w:rsidR="003C279E" w:rsidRPr="00CD5209" w:rsidRDefault="003C279E" w:rsidP="003C279E">
      <w:pPr>
        <w:ind w:left="1429"/>
        <w:jc w:val="both"/>
        <w:rPr>
          <w:color w:val="000000"/>
        </w:rPr>
      </w:pPr>
    </w:p>
    <w:p w:rsidR="002141E4" w:rsidRPr="00CD5209" w:rsidRDefault="002141E4" w:rsidP="003C279E">
      <w:pPr>
        <w:ind w:left="1429"/>
        <w:jc w:val="both"/>
        <w:rPr>
          <w:color w:val="000000"/>
        </w:rPr>
      </w:pPr>
      <w:r w:rsidRPr="00CD5209">
        <w:rPr>
          <w:color w:val="000000"/>
        </w:rPr>
        <w:t>The labora</w:t>
      </w:r>
      <w:r w:rsidR="008A06E8" w:rsidRPr="00CD5209">
        <w:rPr>
          <w:color w:val="000000"/>
        </w:rPr>
        <w:t xml:space="preserve">tory has a documented procedure </w:t>
      </w:r>
      <w:r w:rsidR="008A06E8" w:rsidRPr="00CD5209">
        <w:rPr>
          <w:i/>
          <w:color w:val="000000"/>
        </w:rPr>
        <w:t>(LP-GEN-0002 Specimen Transportation)</w:t>
      </w:r>
      <w:r w:rsidRPr="00CD5209">
        <w:rPr>
          <w:color w:val="000000"/>
        </w:rPr>
        <w:t xml:space="preserve"> transportation of samples to ensure they are transported</w:t>
      </w:r>
      <w:r w:rsidR="005A548A" w:rsidRPr="00CD5209">
        <w:rPr>
          <w:color w:val="000000"/>
        </w:rPr>
        <w:t>:</w:t>
      </w:r>
    </w:p>
    <w:p w:rsidR="002141E4" w:rsidRPr="00CD5209" w:rsidRDefault="002141E4" w:rsidP="00557178">
      <w:pPr>
        <w:ind w:left="1429" w:hanging="720"/>
        <w:jc w:val="both"/>
        <w:rPr>
          <w:color w:val="000000"/>
        </w:rPr>
      </w:pPr>
    </w:p>
    <w:p w:rsidR="002141E4" w:rsidRPr="00CD5209" w:rsidRDefault="002141E4" w:rsidP="00ED6387">
      <w:pPr>
        <w:numPr>
          <w:ilvl w:val="0"/>
          <w:numId w:val="70"/>
        </w:numPr>
        <w:ind w:left="1985" w:hanging="284"/>
        <w:jc w:val="both"/>
        <w:rPr>
          <w:color w:val="000000"/>
        </w:rPr>
      </w:pPr>
      <w:r w:rsidRPr="00CD5209">
        <w:rPr>
          <w:color w:val="000000"/>
        </w:rPr>
        <w:t>Within a time frame appropriate to the nature of the requested examinations and the laboratory discipline concerned</w:t>
      </w:r>
      <w:r w:rsidR="00AE0337" w:rsidRPr="00CD5209">
        <w:rPr>
          <w:color w:val="000000"/>
        </w:rPr>
        <w:t>.</w:t>
      </w:r>
    </w:p>
    <w:p w:rsidR="002141E4" w:rsidRPr="00CD5209" w:rsidRDefault="002141E4" w:rsidP="002141E4">
      <w:pPr>
        <w:ind w:left="1429"/>
        <w:jc w:val="both"/>
        <w:rPr>
          <w:color w:val="000000"/>
        </w:rPr>
      </w:pPr>
    </w:p>
    <w:p w:rsidR="002141E4" w:rsidRPr="00CD5209" w:rsidRDefault="002141E4" w:rsidP="00ED6387">
      <w:pPr>
        <w:numPr>
          <w:ilvl w:val="0"/>
          <w:numId w:val="70"/>
        </w:numPr>
        <w:ind w:left="1985" w:hanging="284"/>
        <w:jc w:val="both"/>
        <w:rPr>
          <w:color w:val="000000"/>
        </w:rPr>
      </w:pPr>
      <w:r w:rsidRPr="00CD5209">
        <w:rPr>
          <w:color w:val="000000"/>
        </w:rPr>
        <w:t>Within a temperature interval specified for sample collection and handling and with the designated preservatives to ensure the integrity of samples</w:t>
      </w:r>
      <w:r w:rsidR="00AE0337" w:rsidRPr="00CD5209">
        <w:rPr>
          <w:color w:val="000000"/>
        </w:rPr>
        <w:t>.</w:t>
      </w:r>
    </w:p>
    <w:p w:rsidR="002141E4" w:rsidRPr="00CD5209" w:rsidRDefault="002141E4" w:rsidP="002141E4">
      <w:pPr>
        <w:pStyle w:val="ListParagraph"/>
        <w:rPr>
          <w:color w:val="000000"/>
        </w:rPr>
      </w:pPr>
    </w:p>
    <w:p w:rsidR="002141E4" w:rsidRPr="00CD5209" w:rsidRDefault="002141E4" w:rsidP="00ED6387">
      <w:pPr>
        <w:numPr>
          <w:ilvl w:val="0"/>
          <w:numId w:val="70"/>
        </w:numPr>
        <w:ind w:left="1985" w:hanging="284"/>
        <w:jc w:val="both"/>
        <w:rPr>
          <w:color w:val="000000"/>
        </w:rPr>
      </w:pPr>
      <w:r w:rsidRPr="00CD5209">
        <w:rPr>
          <w:color w:val="000000"/>
        </w:rPr>
        <w:t>In a manner tha</w:t>
      </w:r>
      <w:r w:rsidR="00313BD6" w:rsidRPr="00CD5209">
        <w:rPr>
          <w:color w:val="000000"/>
        </w:rPr>
        <w:t>t ensures the integrity of the s</w:t>
      </w:r>
      <w:r w:rsidRPr="00CD5209">
        <w:rPr>
          <w:color w:val="000000"/>
        </w:rPr>
        <w:t xml:space="preserve">ample and the safety for </w:t>
      </w:r>
      <w:r w:rsidR="00732C25" w:rsidRPr="00CD5209">
        <w:rPr>
          <w:color w:val="000000"/>
        </w:rPr>
        <w:t>the carrier</w:t>
      </w:r>
      <w:r w:rsidRPr="00CD5209">
        <w:rPr>
          <w:color w:val="000000"/>
        </w:rPr>
        <w:t>, the general public and the receiving laboratory, in compliance with established requirements</w:t>
      </w:r>
      <w:r w:rsidR="00AE0337" w:rsidRPr="00CD5209">
        <w:rPr>
          <w:color w:val="000000"/>
        </w:rPr>
        <w:t>.</w:t>
      </w:r>
    </w:p>
    <w:p w:rsidR="00AE0337" w:rsidRPr="00CD5209" w:rsidRDefault="00AE0337" w:rsidP="00AE0337">
      <w:pPr>
        <w:pStyle w:val="ListParagraph"/>
        <w:rPr>
          <w:color w:val="000000"/>
        </w:rPr>
      </w:pPr>
    </w:p>
    <w:p w:rsidR="00FC2BDA" w:rsidRPr="00CD5209" w:rsidRDefault="00AE0337" w:rsidP="00AE0337">
      <w:pPr>
        <w:pStyle w:val="ListParagraph"/>
        <w:ind w:left="1418"/>
        <w:rPr>
          <w:color w:val="000000"/>
        </w:rPr>
      </w:pPr>
      <w:r w:rsidRPr="00CD5209">
        <w:rPr>
          <w:color w:val="000000"/>
        </w:rPr>
        <w:t xml:space="preserve">The </w:t>
      </w:r>
      <w:r w:rsidR="00376D08" w:rsidRPr="00CD5209">
        <w:rPr>
          <w:color w:val="000000"/>
        </w:rPr>
        <w:t>Department of Pathology</w:t>
      </w:r>
      <w:r w:rsidRPr="00CD5209">
        <w:rPr>
          <w:color w:val="000000"/>
        </w:rPr>
        <w:t xml:space="preserve"> also adheres to regulations controlling the transport of samples outside the hospital including packing requirements.  </w:t>
      </w:r>
    </w:p>
    <w:p w:rsidR="002141E4" w:rsidRPr="00CD5209" w:rsidRDefault="00AE0337" w:rsidP="00AE0337">
      <w:pPr>
        <w:pStyle w:val="ListParagraph"/>
        <w:ind w:left="1418"/>
        <w:rPr>
          <w:i/>
          <w:color w:val="000000"/>
        </w:rPr>
      </w:pPr>
      <w:r w:rsidRPr="00CD5209">
        <w:rPr>
          <w:color w:val="000000"/>
        </w:rPr>
        <w:t xml:space="preserve">Refer to </w:t>
      </w:r>
      <w:r w:rsidRPr="00CD5209">
        <w:rPr>
          <w:i/>
          <w:color w:val="000000"/>
        </w:rPr>
        <w:t>ED-GEN-0108 The European Agreement Concerning the International Carriage of Dangerous Goods by Road (UNADR).</w:t>
      </w:r>
    </w:p>
    <w:p w:rsidR="00AE0337" w:rsidRPr="00CD5209" w:rsidRDefault="00AE0337" w:rsidP="00AE0337">
      <w:pPr>
        <w:pStyle w:val="ListParagraph"/>
        <w:ind w:left="1418"/>
        <w:rPr>
          <w:color w:val="000000"/>
        </w:rPr>
      </w:pPr>
    </w:p>
    <w:p w:rsidR="001A375F" w:rsidRPr="00CD5209" w:rsidRDefault="001A375F" w:rsidP="00A1783F">
      <w:pPr>
        <w:ind w:firstLine="709"/>
        <w:rPr>
          <w:rStyle w:val="Strong"/>
          <w:color w:val="000000"/>
        </w:rPr>
      </w:pPr>
      <w:r w:rsidRPr="00CD5209">
        <w:rPr>
          <w:rStyle w:val="Strong"/>
          <w:color w:val="000000"/>
        </w:rPr>
        <w:t>5.4.6</w:t>
      </w:r>
      <w:r w:rsidR="003C279E" w:rsidRPr="00CD5209">
        <w:rPr>
          <w:rStyle w:val="Strong"/>
          <w:color w:val="000000"/>
        </w:rPr>
        <w:tab/>
      </w:r>
      <w:r w:rsidRPr="00CD5209">
        <w:rPr>
          <w:rStyle w:val="Strong"/>
          <w:color w:val="000000"/>
        </w:rPr>
        <w:t>Sample Reception</w:t>
      </w:r>
    </w:p>
    <w:p w:rsidR="001A375F" w:rsidRPr="00CD5209" w:rsidRDefault="001A375F" w:rsidP="001A375F">
      <w:pPr>
        <w:ind w:left="1429" w:hanging="720"/>
        <w:jc w:val="both"/>
        <w:rPr>
          <w:color w:val="000000"/>
        </w:rPr>
      </w:pPr>
    </w:p>
    <w:p w:rsidR="001A375F" w:rsidRPr="00CD5209" w:rsidRDefault="001A375F" w:rsidP="00A97B28">
      <w:pPr>
        <w:ind w:left="1429" w:hanging="11"/>
        <w:jc w:val="both"/>
        <w:rPr>
          <w:color w:val="000000"/>
        </w:rPr>
      </w:pPr>
      <w:r w:rsidRPr="00CD5209">
        <w:rPr>
          <w:color w:val="000000"/>
        </w:rPr>
        <w:t xml:space="preserve">The laboratory’s procedure for sample reception </w:t>
      </w:r>
      <w:r w:rsidR="009948C1" w:rsidRPr="00CD5209">
        <w:rPr>
          <w:i/>
          <w:color w:val="000000"/>
        </w:rPr>
        <w:t>(LP-GEN-0003 Specimen Reception)</w:t>
      </w:r>
      <w:r w:rsidR="009948C1" w:rsidRPr="00CD5209">
        <w:rPr>
          <w:color w:val="000000"/>
        </w:rPr>
        <w:t xml:space="preserve"> </w:t>
      </w:r>
      <w:r w:rsidRPr="00CD5209">
        <w:rPr>
          <w:color w:val="000000"/>
        </w:rPr>
        <w:t>ensures the following conditions are met</w:t>
      </w:r>
      <w:r w:rsidR="009948C1" w:rsidRPr="00CD5209">
        <w:rPr>
          <w:color w:val="000000"/>
        </w:rPr>
        <w:t>:</w:t>
      </w:r>
    </w:p>
    <w:p w:rsidR="001A375F" w:rsidRPr="00CD5209" w:rsidRDefault="001A375F" w:rsidP="001A375F">
      <w:pPr>
        <w:ind w:left="1429" w:hanging="720"/>
        <w:jc w:val="both"/>
        <w:rPr>
          <w:color w:val="000000"/>
        </w:rPr>
      </w:pPr>
    </w:p>
    <w:p w:rsidR="001A375F" w:rsidRPr="00CD5209" w:rsidRDefault="001A375F" w:rsidP="00ED6387">
      <w:pPr>
        <w:numPr>
          <w:ilvl w:val="0"/>
          <w:numId w:val="71"/>
        </w:numPr>
        <w:ind w:left="1985" w:hanging="284"/>
        <w:jc w:val="both"/>
        <w:rPr>
          <w:color w:val="000000"/>
        </w:rPr>
      </w:pPr>
      <w:r w:rsidRPr="00CD5209">
        <w:rPr>
          <w:color w:val="000000"/>
        </w:rPr>
        <w:t>Samples are unequivocally traceable, by request and labelling to an identified patient or site</w:t>
      </w:r>
      <w:r w:rsidR="00EC649C" w:rsidRPr="00CD5209">
        <w:rPr>
          <w:color w:val="000000"/>
        </w:rPr>
        <w:t>.</w:t>
      </w:r>
    </w:p>
    <w:p w:rsidR="00EC649C" w:rsidRPr="00CD5209" w:rsidRDefault="00EC649C" w:rsidP="00EC649C">
      <w:pPr>
        <w:ind w:left="1429"/>
        <w:jc w:val="both"/>
        <w:rPr>
          <w:color w:val="000000"/>
        </w:rPr>
      </w:pPr>
    </w:p>
    <w:p w:rsidR="00234474" w:rsidRPr="00CD5209" w:rsidRDefault="001A375F" w:rsidP="00ED6387">
      <w:pPr>
        <w:numPr>
          <w:ilvl w:val="0"/>
          <w:numId w:val="71"/>
        </w:numPr>
        <w:tabs>
          <w:tab w:val="left" w:pos="1985"/>
        </w:tabs>
        <w:ind w:left="1985" w:hanging="284"/>
        <w:jc w:val="both"/>
        <w:rPr>
          <w:color w:val="000000"/>
        </w:rPr>
      </w:pPr>
      <w:r w:rsidRPr="00CD5209">
        <w:rPr>
          <w:color w:val="000000"/>
        </w:rPr>
        <w:t>Laboratory developed and documented criteria for acceptance or rejection of samples are applied</w:t>
      </w:r>
      <w:r w:rsidR="00EC649C" w:rsidRPr="00CD5209">
        <w:rPr>
          <w:color w:val="000000"/>
        </w:rPr>
        <w:t>.</w:t>
      </w:r>
      <w:r w:rsidR="00234474" w:rsidRPr="00CD5209">
        <w:rPr>
          <w:color w:val="000000"/>
        </w:rPr>
        <w:t xml:space="preserve">  </w:t>
      </w:r>
    </w:p>
    <w:p w:rsidR="008B038D" w:rsidRPr="00CD5209" w:rsidRDefault="008B038D" w:rsidP="008B038D">
      <w:pPr>
        <w:pStyle w:val="ListParagraph"/>
        <w:rPr>
          <w:color w:val="000000"/>
        </w:rPr>
      </w:pPr>
    </w:p>
    <w:p w:rsidR="0087064D" w:rsidRPr="00CD5209" w:rsidRDefault="0087064D" w:rsidP="003C279E">
      <w:pPr>
        <w:ind w:left="1418"/>
        <w:jc w:val="both"/>
        <w:rPr>
          <w:i/>
          <w:color w:val="000000"/>
        </w:rPr>
      </w:pPr>
      <w:r w:rsidRPr="00CD5209">
        <w:rPr>
          <w:color w:val="000000"/>
        </w:rPr>
        <w:t xml:space="preserve">It is the policy of the </w:t>
      </w:r>
      <w:r w:rsidR="00376D08" w:rsidRPr="00CD5209">
        <w:rPr>
          <w:color w:val="000000"/>
        </w:rPr>
        <w:t>Department of Pathology</w:t>
      </w:r>
      <w:r w:rsidRPr="00CD5209">
        <w:rPr>
          <w:color w:val="000000"/>
        </w:rPr>
        <w:t xml:space="preserve"> to have a request form for every test requested. However, where a sample is already in the department and a verbal request is received, the testing may commence prior to receipt of the request form, as described in </w:t>
      </w:r>
      <w:r w:rsidRPr="00CD5209">
        <w:rPr>
          <w:i/>
          <w:color w:val="000000"/>
        </w:rPr>
        <w:t>L</w:t>
      </w:r>
      <w:r w:rsidR="003C279E" w:rsidRPr="00CD5209">
        <w:rPr>
          <w:i/>
          <w:color w:val="000000"/>
        </w:rPr>
        <w:t>P</w:t>
      </w:r>
      <w:r w:rsidRPr="00CD5209">
        <w:rPr>
          <w:i/>
          <w:color w:val="000000"/>
        </w:rPr>
        <w:t>-GEN-000</w:t>
      </w:r>
      <w:r w:rsidR="003C279E" w:rsidRPr="00CD5209">
        <w:rPr>
          <w:i/>
          <w:color w:val="000000"/>
        </w:rPr>
        <w:t>7</w:t>
      </w:r>
      <w:r w:rsidRPr="00CD5209">
        <w:rPr>
          <w:i/>
          <w:color w:val="000000"/>
        </w:rPr>
        <w:t xml:space="preserve"> </w:t>
      </w:r>
      <w:r w:rsidR="003C279E" w:rsidRPr="00CD5209">
        <w:rPr>
          <w:i/>
          <w:color w:val="000000"/>
        </w:rPr>
        <w:t>User Manual</w:t>
      </w:r>
      <w:r w:rsidRPr="00CD5209">
        <w:rPr>
          <w:color w:val="000000"/>
        </w:rPr>
        <w:t>.</w:t>
      </w:r>
      <w:r w:rsidR="00AE0337" w:rsidRPr="00CD5209">
        <w:rPr>
          <w:color w:val="000000"/>
        </w:rPr>
        <w:t xml:space="preserve">  The lack of a request form does not impede the processing of an urgent sample.  </w:t>
      </w:r>
      <w:r w:rsidR="00C1167B" w:rsidRPr="00CD5209">
        <w:rPr>
          <w:color w:val="000000"/>
        </w:rPr>
        <w:t xml:space="preserve">Verbal requests </w:t>
      </w:r>
      <w:r w:rsidR="00376D08" w:rsidRPr="00CD5209">
        <w:rPr>
          <w:color w:val="000000"/>
        </w:rPr>
        <w:t xml:space="preserve">for the Blood Bank </w:t>
      </w:r>
      <w:r w:rsidR="00C1167B" w:rsidRPr="00CD5209">
        <w:rPr>
          <w:color w:val="000000"/>
        </w:rPr>
        <w:t xml:space="preserve">are recorded on the </w:t>
      </w:r>
      <w:r w:rsidR="00C1167B" w:rsidRPr="00CD5209">
        <w:rPr>
          <w:i/>
          <w:color w:val="000000"/>
        </w:rPr>
        <w:t>LF-BT-0012 Telephone Request Form</w:t>
      </w:r>
      <w:r w:rsidR="00376D08" w:rsidRPr="00CD5209">
        <w:rPr>
          <w:i/>
          <w:color w:val="000000"/>
        </w:rPr>
        <w:t>.</w:t>
      </w:r>
      <w:r w:rsidR="005F21CF" w:rsidRPr="00CD5209">
        <w:rPr>
          <w:i/>
          <w:color w:val="000000"/>
        </w:rPr>
        <w:t xml:space="preserve">  </w:t>
      </w:r>
      <w:r w:rsidR="005F21CF" w:rsidRPr="00CD5209">
        <w:rPr>
          <w:color w:val="000000"/>
        </w:rPr>
        <w:t xml:space="preserve">For Haematology and Biochemistry, telephone requests are logged on </w:t>
      </w:r>
      <w:r w:rsidR="005F21CF" w:rsidRPr="00CD5209">
        <w:rPr>
          <w:i/>
          <w:color w:val="000000"/>
        </w:rPr>
        <w:t xml:space="preserve">LF-GEN-0007 Telephone Log </w:t>
      </w:r>
      <w:r w:rsidR="005F21CF" w:rsidRPr="00CD5209">
        <w:rPr>
          <w:color w:val="000000"/>
        </w:rPr>
        <w:t xml:space="preserve">and they may also be </w:t>
      </w:r>
      <w:r w:rsidR="00AD673A" w:rsidRPr="00CD5209">
        <w:rPr>
          <w:color w:val="000000"/>
        </w:rPr>
        <w:t>recorded</w:t>
      </w:r>
      <w:r w:rsidR="005F21CF" w:rsidRPr="00CD5209">
        <w:rPr>
          <w:color w:val="000000"/>
        </w:rPr>
        <w:t xml:space="preserve"> on Q-Pulse in accordance with </w:t>
      </w:r>
      <w:r w:rsidR="005F21CF" w:rsidRPr="00CD5209">
        <w:rPr>
          <w:i/>
          <w:color w:val="000000"/>
        </w:rPr>
        <w:t>LF-GEN-0044 Accessing the Telephone Log on Apex.</w:t>
      </w:r>
    </w:p>
    <w:p w:rsidR="0087064D" w:rsidRPr="00CD5209" w:rsidRDefault="0087064D" w:rsidP="0087064D">
      <w:pPr>
        <w:ind w:left="1430"/>
        <w:jc w:val="both"/>
        <w:rPr>
          <w:i/>
          <w:iCs/>
          <w:color w:val="000000"/>
        </w:rPr>
      </w:pPr>
    </w:p>
    <w:p w:rsidR="00234474" w:rsidRPr="00CD5209" w:rsidRDefault="00234474" w:rsidP="000C3E31">
      <w:pPr>
        <w:ind w:left="1430" w:hanging="12"/>
        <w:jc w:val="both"/>
        <w:rPr>
          <w:i/>
          <w:color w:val="000000"/>
        </w:rPr>
      </w:pPr>
      <w:r w:rsidRPr="00CD5209">
        <w:rPr>
          <w:color w:val="000000"/>
        </w:rPr>
        <w:t xml:space="preserve">All samples received by the </w:t>
      </w:r>
      <w:r w:rsidR="00376D08" w:rsidRPr="00CD5209">
        <w:rPr>
          <w:color w:val="000000"/>
        </w:rPr>
        <w:t>Department of Pathology</w:t>
      </w:r>
      <w:r w:rsidRPr="00CD5209">
        <w:rPr>
          <w:color w:val="000000"/>
        </w:rPr>
        <w:t xml:space="preserve"> must meet the acceptability criteria.  This ensures that primary samples are traceable to an identified individual. Samples that do not meet acceptability criteria will result in a delay in processing or rejection of the sample.  These are communicated to the requesting clinician</w:t>
      </w:r>
      <w:r w:rsidR="000C3E31" w:rsidRPr="00CD5209">
        <w:rPr>
          <w:color w:val="000000"/>
        </w:rPr>
        <w:t xml:space="preserve"> or area to which </w:t>
      </w:r>
      <w:r w:rsidRPr="00CD5209">
        <w:rPr>
          <w:color w:val="000000"/>
        </w:rPr>
        <w:t>the patient has presented.</w:t>
      </w:r>
      <w:r w:rsidR="00C1167B" w:rsidRPr="00CD5209">
        <w:rPr>
          <w:color w:val="000000"/>
        </w:rPr>
        <w:t xml:space="preserve">  Rejected samples are recorded as per </w:t>
      </w:r>
      <w:r w:rsidR="00825B2A" w:rsidRPr="00CD5209">
        <w:rPr>
          <w:i/>
          <w:color w:val="000000"/>
        </w:rPr>
        <w:t>LP-BT</w:t>
      </w:r>
      <w:r w:rsidR="00C1167B" w:rsidRPr="00CD5209">
        <w:rPr>
          <w:i/>
          <w:color w:val="000000"/>
        </w:rPr>
        <w:t>-0001 Specimen Handling in Blood Transfusion</w:t>
      </w:r>
      <w:r w:rsidR="005F21CF" w:rsidRPr="00CD5209">
        <w:rPr>
          <w:i/>
          <w:color w:val="000000"/>
        </w:rPr>
        <w:t>,</w:t>
      </w:r>
      <w:r w:rsidR="001B7BDD" w:rsidRPr="00CD5209">
        <w:rPr>
          <w:i/>
          <w:color w:val="000000"/>
        </w:rPr>
        <w:t xml:space="preserve"> LP-GEN-0003 Specimen Reception</w:t>
      </w:r>
      <w:r w:rsidR="00E90DF4" w:rsidRPr="00CD5209">
        <w:rPr>
          <w:i/>
          <w:color w:val="000000"/>
        </w:rPr>
        <w:t>,</w:t>
      </w:r>
      <w:r w:rsidR="005F21CF" w:rsidRPr="00CD5209">
        <w:rPr>
          <w:i/>
          <w:color w:val="000000"/>
        </w:rPr>
        <w:t xml:space="preserve"> LP-GEN-0014 Specimen Handling in the Blood Sciences Laboratory</w:t>
      </w:r>
      <w:r w:rsidR="00E90DF4" w:rsidRPr="00CD5209">
        <w:rPr>
          <w:i/>
          <w:color w:val="000000"/>
        </w:rPr>
        <w:t xml:space="preserve"> </w:t>
      </w:r>
      <w:r w:rsidR="00E90DF4" w:rsidRPr="00CD5209">
        <w:rPr>
          <w:color w:val="000000"/>
        </w:rPr>
        <w:t xml:space="preserve">and </w:t>
      </w:r>
      <w:r w:rsidR="00E90DF4" w:rsidRPr="00CD5209">
        <w:rPr>
          <w:i/>
          <w:color w:val="000000"/>
        </w:rPr>
        <w:t>Lp-MIC-0063 Specimen Reception in the Microbiology Laboratory</w:t>
      </w:r>
      <w:r w:rsidR="00C1167B" w:rsidRPr="00CD5209">
        <w:rPr>
          <w:i/>
          <w:color w:val="000000"/>
        </w:rPr>
        <w:t>.</w:t>
      </w:r>
      <w:r w:rsidR="004B63BA" w:rsidRPr="00CD5209">
        <w:rPr>
          <w:i/>
          <w:color w:val="000000"/>
        </w:rPr>
        <w:t xml:space="preserve">  </w:t>
      </w:r>
      <w:r w:rsidR="004B63BA" w:rsidRPr="00CD5209">
        <w:rPr>
          <w:color w:val="000000"/>
        </w:rPr>
        <w:t>Rejected samples for Haematology and Biochemistry are logged on</w:t>
      </w:r>
      <w:r w:rsidR="004B63BA" w:rsidRPr="00CD5209">
        <w:rPr>
          <w:i/>
          <w:color w:val="000000"/>
        </w:rPr>
        <w:t xml:space="preserve"> QF-GEN-0047 Specimen Rejection/Amendment Form.</w:t>
      </w:r>
    </w:p>
    <w:p w:rsidR="008B038D" w:rsidRPr="00CD5209" w:rsidRDefault="008B038D" w:rsidP="008B038D">
      <w:pPr>
        <w:jc w:val="both"/>
        <w:rPr>
          <w:color w:val="000000"/>
        </w:rPr>
      </w:pPr>
    </w:p>
    <w:p w:rsidR="008B038D" w:rsidRPr="00CD5209" w:rsidRDefault="00F936B9" w:rsidP="00ED6387">
      <w:pPr>
        <w:numPr>
          <w:ilvl w:val="0"/>
          <w:numId w:val="71"/>
        </w:numPr>
        <w:autoSpaceDE w:val="0"/>
        <w:autoSpaceDN w:val="0"/>
        <w:adjustRightInd w:val="0"/>
        <w:ind w:left="1985" w:hanging="284"/>
        <w:jc w:val="both"/>
        <w:rPr>
          <w:color w:val="000000"/>
        </w:rPr>
      </w:pPr>
      <w:r w:rsidRPr="00CD5209">
        <w:rPr>
          <w:color w:val="000000"/>
        </w:rPr>
        <w:t xml:space="preserve">Criteria are developed and documented for acceptance or rejection of primary samples. If the primary sample cannot be easily repeated the person responsible for the collection can present at the laboratory to label the specimen correctly and take responsibility for same. If compromised primary samples are accepted, the final report will indicate the nature of the problem and, if applicable, that caution is required when interpreting the result. This is implemented through the </w:t>
      </w:r>
      <w:r w:rsidRPr="00CD5209">
        <w:rPr>
          <w:i/>
          <w:color w:val="000000"/>
        </w:rPr>
        <w:t>L</w:t>
      </w:r>
      <w:r w:rsidR="000C3E31" w:rsidRPr="00CD5209">
        <w:rPr>
          <w:i/>
          <w:color w:val="000000"/>
        </w:rPr>
        <w:t>P</w:t>
      </w:r>
      <w:r w:rsidRPr="00CD5209">
        <w:rPr>
          <w:i/>
          <w:color w:val="000000"/>
        </w:rPr>
        <w:t>-GEN-000</w:t>
      </w:r>
      <w:r w:rsidR="000C3E31" w:rsidRPr="00CD5209">
        <w:rPr>
          <w:i/>
          <w:color w:val="000000"/>
        </w:rPr>
        <w:t>7</w:t>
      </w:r>
      <w:r w:rsidRPr="00CD5209">
        <w:rPr>
          <w:i/>
          <w:color w:val="000000"/>
        </w:rPr>
        <w:t xml:space="preserve"> User Manual</w:t>
      </w:r>
      <w:r w:rsidR="008B038D" w:rsidRPr="00CD5209">
        <w:rPr>
          <w:color w:val="000000"/>
        </w:rPr>
        <w:t xml:space="preserve">.  </w:t>
      </w:r>
    </w:p>
    <w:p w:rsidR="008B038D" w:rsidRPr="00CD5209" w:rsidRDefault="008B038D" w:rsidP="008B038D">
      <w:pPr>
        <w:autoSpaceDE w:val="0"/>
        <w:autoSpaceDN w:val="0"/>
        <w:adjustRightInd w:val="0"/>
        <w:ind w:left="1418"/>
        <w:jc w:val="both"/>
        <w:rPr>
          <w:color w:val="000000"/>
        </w:rPr>
      </w:pPr>
    </w:p>
    <w:p w:rsidR="008B038D" w:rsidRPr="00CD5209" w:rsidRDefault="00F936B9" w:rsidP="00A97B28">
      <w:pPr>
        <w:ind w:left="1985"/>
        <w:jc w:val="both"/>
        <w:rPr>
          <w:color w:val="000000"/>
        </w:rPr>
      </w:pPr>
      <w:r w:rsidRPr="00CD5209">
        <w:rPr>
          <w:color w:val="000000"/>
        </w:rPr>
        <w:t>If an amendment is made, t</w:t>
      </w:r>
      <w:r w:rsidR="008B038D" w:rsidRPr="00CD5209">
        <w:rPr>
          <w:color w:val="000000"/>
        </w:rPr>
        <w:t>he final report indicates the nature of the problem and, where applicable, that caution is required when interpreting the result.</w:t>
      </w:r>
    </w:p>
    <w:p w:rsidR="00EC649C" w:rsidRPr="00CD5209" w:rsidRDefault="00EC649C" w:rsidP="00EC649C">
      <w:pPr>
        <w:pStyle w:val="ListParagraph"/>
        <w:rPr>
          <w:color w:val="000000"/>
        </w:rPr>
      </w:pPr>
    </w:p>
    <w:p w:rsidR="005B3983" w:rsidRPr="00CD5209" w:rsidRDefault="005B3983" w:rsidP="00ED6387">
      <w:pPr>
        <w:numPr>
          <w:ilvl w:val="0"/>
          <w:numId w:val="71"/>
        </w:numPr>
        <w:autoSpaceDE w:val="0"/>
        <w:autoSpaceDN w:val="0"/>
        <w:adjustRightInd w:val="0"/>
        <w:ind w:left="1985" w:hanging="284"/>
        <w:jc w:val="both"/>
        <w:rPr>
          <w:color w:val="000000"/>
        </w:rPr>
      </w:pPr>
      <w:r w:rsidRPr="00CD5209">
        <w:rPr>
          <w:color w:val="000000"/>
        </w:rPr>
        <w:t xml:space="preserve"> All primary samples received are recorde</w:t>
      </w:r>
      <w:r w:rsidR="002D0C66" w:rsidRPr="00CD5209">
        <w:rPr>
          <w:color w:val="000000"/>
        </w:rPr>
        <w:t>d/logged onto the LIS as per</w:t>
      </w:r>
      <w:r w:rsidRPr="00CD5209">
        <w:rPr>
          <w:color w:val="000000"/>
        </w:rPr>
        <w:t xml:space="preserve"> procedure.  The date and time of receipt of samples, as well as the identity of the receiving member of staff, are recorded.</w:t>
      </w:r>
    </w:p>
    <w:p w:rsidR="00EC649C" w:rsidRPr="00CD5209" w:rsidRDefault="00EC649C" w:rsidP="00EC649C">
      <w:pPr>
        <w:pStyle w:val="ListParagraph"/>
        <w:rPr>
          <w:color w:val="000000"/>
        </w:rPr>
      </w:pPr>
    </w:p>
    <w:p w:rsidR="005B3983" w:rsidRPr="00CD5209" w:rsidRDefault="00EC649C" w:rsidP="00ED6387">
      <w:pPr>
        <w:numPr>
          <w:ilvl w:val="0"/>
          <w:numId w:val="71"/>
        </w:numPr>
        <w:ind w:left="1985" w:hanging="284"/>
        <w:jc w:val="both"/>
        <w:rPr>
          <w:color w:val="000000"/>
        </w:rPr>
      </w:pPr>
      <w:r w:rsidRPr="00CD5209">
        <w:rPr>
          <w:color w:val="000000"/>
        </w:rPr>
        <w:t>Authorized personnel evaluate received samples to ensure they meet the acceptance criteria relevant for the requested examination(s).</w:t>
      </w:r>
      <w:r w:rsidR="005B3983" w:rsidRPr="00CD5209">
        <w:rPr>
          <w:color w:val="000000"/>
        </w:rPr>
        <w:t xml:space="preserve">  </w:t>
      </w:r>
    </w:p>
    <w:p w:rsidR="005B3983" w:rsidRPr="00CD5209" w:rsidRDefault="005B3983" w:rsidP="005B3983">
      <w:pPr>
        <w:jc w:val="both"/>
        <w:rPr>
          <w:color w:val="000000"/>
        </w:rPr>
      </w:pPr>
    </w:p>
    <w:p w:rsidR="005B3983" w:rsidRPr="00CD5209" w:rsidRDefault="005B3983" w:rsidP="00A97B28">
      <w:pPr>
        <w:ind w:left="1985"/>
        <w:jc w:val="both"/>
        <w:rPr>
          <w:i/>
          <w:color w:val="000000"/>
        </w:rPr>
      </w:pPr>
      <w:r w:rsidRPr="00CD5209">
        <w:rPr>
          <w:color w:val="000000"/>
        </w:rPr>
        <w:t xml:space="preserve">In the Blood Bank, </w:t>
      </w:r>
      <w:r w:rsidR="00F91C9D" w:rsidRPr="00CD5209">
        <w:rPr>
          <w:color w:val="000000"/>
        </w:rPr>
        <w:t>crossm</w:t>
      </w:r>
      <w:r w:rsidR="00732C25" w:rsidRPr="00CD5209">
        <w:rPr>
          <w:color w:val="000000"/>
        </w:rPr>
        <w:t>atch</w:t>
      </w:r>
      <w:r w:rsidRPr="00CD5209">
        <w:rPr>
          <w:color w:val="000000"/>
        </w:rPr>
        <w:t xml:space="preserve"> requests that deviate from the </w:t>
      </w:r>
      <w:r w:rsidR="009948C1" w:rsidRPr="00CD5209">
        <w:rPr>
          <w:i/>
          <w:iCs/>
          <w:color w:val="000000"/>
        </w:rPr>
        <w:t xml:space="preserve">HF-GEN-0003 </w:t>
      </w:r>
      <w:r w:rsidRPr="00CD5209">
        <w:rPr>
          <w:i/>
          <w:iCs/>
          <w:color w:val="000000"/>
        </w:rPr>
        <w:t>Maximum Surgical Blood Ordering Schedule</w:t>
      </w:r>
      <w:r w:rsidR="009948C1" w:rsidRPr="00CD5209">
        <w:rPr>
          <w:i/>
          <w:iCs/>
          <w:color w:val="000000"/>
        </w:rPr>
        <w:t xml:space="preserve"> OLH</w:t>
      </w:r>
      <w:r w:rsidRPr="00CD5209">
        <w:rPr>
          <w:color w:val="000000"/>
        </w:rPr>
        <w:t xml:space="preserve"> are clarified by contacting the requesting clinician, as described in </w:t>
      </w:r>
      <w:r w:rsidRPr="00CD5209">
        <w:rPr>
          <w:i/>
          <w:color w:val="000000"/>
        </w:rPr>
        <w:t>LP-</w:t>
      </w:r>
      <w:r w:rsidR="00C1167B" w:rsidRPr="00CD5209">
        <w:rPr>
          <w:i/>
          <w:color w:val="000000"/>
        </w:rPr>
        <w:t xml:space="preserve">BT-0001 Specimen Handling in Blood Transfusion.  </w:t>
      </w:r>
      <w:r w:rsidRPr="00CD5209">
        <w:rPr>
          <w:color w:val="000000"/>
        </w:rPr>
        <w:t>To verify the appropriateness of specific requests for platelets, factor concentrates and requests f</w:t>
      </w:r>
      <w:r w:rsidR="005F0850" w:rsidRPr="00CD5209">
        <w:rPr>
          <w:color w:val="000000"/>
        </w:rPr>
        <w:t>or SD plasma</w:t>
      </w:r>
      <w:r w:rsidR="00F936B9" w:rsidRPr="00CD5209">
        <w:rPr>
          <w:color w:val="000000"/>
        </w:rPr>
        <w:t xml:space="preserve"> </w:t>
      </w:r>
      <w:r w:rsidRPr="00CD5209">
        <w:rPr>
          <w:color w:val="000000"/>
        </w:rPr>
        <w:t xml:space="preserve">outside the Massive Blood Loss Protocol, these are checked with the Consultant Haematologist, as detailed in </w:t>
      </w:r>
      <w:r w:rsidRPr="00CD5209">
        <w:rPr>
          <w:i/>
          <w:color w:val="000000"/>
        </w:rPr>
        <w:t>QP-GEN-00</w:t>
      </w:r>
      <w:r w:rsidR="00081996" w:rsidRPr="00CD5209">
        <w:rPr>
          <w:i/>
          <w:color w:val="000000"/>
        </w:rPr>
        <w:t>0</w:t>
      </w:r>
      <w:r w:rsidR="00A80443" w:rsidRPr="00CD5209">
        <w:rPr>
          <w:i/>
          <w:color w:val="000000"/>
        </w:rPr>
        <w:t>7</w:t>
      </w:r>
      <w:r w:rsidRPr="00CD5209">
        <w:rPr>
          <w:i/>
          <w:color w:val="000000"/>
        </w:rPr>
        <w:t xml:space="preserve"> Advisory Services.</w:t>
      </w:r>
    </w:p>
    <w:p w:rsidR="004B63BA" w:rsidRPr="00CD5209" w:rsidRDefault="004B63BA" w:rsidP="00A97B28">
      <w:pPr>
        <w:ind w:left="1985"/>
        <w:jc w:val="both"/>
        <w:rPr>
          <w:i/>
          <w:color w:val="000000"/>
        </w:rPr>
      </w:pPr>
    </w:p>
    <w:p w:rsidR="00D614C7" w:rsidRPr="00CD5209" w:rsidRDefault="004B63BA" w:rsidP="00D614C7">
      <w:pPr>
        <w:ind w:left="1985"/>
        <w:jc w:val="both"/>
        <w:rPr>
          <w:i/>
          <w:color w:val="000000"/>
        </w:rPr>
      </w:pPr>
      <w:r w:rsidRPr="00CD5209">
        <w:rPr>
          <w:color w:val="000000"/>
        </w:rPr>
        <w:t xml:space="preserve">In the Haematology and Biochemistry Departments requests that deviate from </w:t>
      </w:r>
      <w:r w:rsidR="00D614C7" w:rsidRPr="00CD5209">
        <w:rPr>
          <w:color w:val="000000"/>
        </w:rPr>
        <w:t xml:space="preserve">  </w:t>
      </w:r>
      <w:r w:rsidRPr="00CD5209">
        <w:rPr>
          <w:i/>
          <w:color w:val="000000"/>
        </w:rPr>
        <w:t>LP-GEN-0014 Specimen Handling in the Blood Sciences Laboratory</w:t>
      </w:r>
      <w:r w:rsidR="00D614C7" w:rsidRPr="00CD5209">
        <w:rPr>
          <w:i/>
          <w:color w:val="000000"/>
        </w:rPr>
        <w:t xml:space="preserve"> </w:t>
      </w:r>
      <w:r w:rsidR="00D614C7" w:rsidRPr="00CD5209">
        <w:rPr>
          <w:color w:val="000000"/>
        </w:rPr>
        <w:t>are rejected and the details are logged on</w:t>
      </w:r>
      <w:r w:rsidR="00D614C7" w:rsidRPr="00CD5209">
        <w:rPr>
          <w:i/>
          <w:color w:val="000000"/>
        </w:rPr>
        <w:t xml:space="preserve"> QF-GEN-0047 Specimen Rejection/Amendment Form.</w:t>
      </w:r>
    </w:p>
    <w:p w:rsidR="00EC649C" w:rsidRPr="00CD5209" w:rsidRDefault="00EC649C" w:rsidP="00EC649C">
      <w:pPr>
        <w:pStyle w:val="ListParagraph"/>
        <w:rPr>
          <w:color w:val="000000"/>
        </w:rPr>
      </w:pPr>
    </w:p>
    <w:p w:rsidR="00EC649C" w:rsidRPr="00CD5209" w:rsidRDefault="00EC649C" w:rsidP="00ED6387">
      <w:pPr>
        <w:numPr>
          <w:ilvl w:val="0"/>
          <w:numId w:val="71"/>
        </w:numPr>
        <w:ind w:left="1985" w:hanging="284"/>
        <w:jc w:val="both"/>
        <w:rPr>
          <w:b/>
          <w:color w:val="000000"/>
        </w:rPr>
      </w:pPr>
      <w:r w:rsidRPr="00CD5209">
        <w:rPr>
          <w:color w:val="000000"/>
        </w:rPr>
        <w:t>Where relevant, there are instructions for the receipt, labelling, processing and reporting of samples specifically marked as urgent.  The instructions include details of any special labelling of the request form and sample, the mechanism of transfer of the sample to the examination area of the laboratory, any rapid processing mode to be used and any special reporting criteria to be followed.</w:t>
      </w:r>
    </w:p>
    <w:p w:rsidR="005B3983" w:rsidRPr="00CD5209" w:rsidRDefault="005B3983" w:rsidP="005B3983">
      <w:pPr>
        <w:ind w:left="1429"/>
        <w:jc w:val="both"/>
        <w:rPr>
          <w:color w:val="000000"/>
        </w:rPr>
      </w:pPr>
    </w:p>
    <w:p w:rsidR="00C1167B" w:rsidRPr="00CD5209" w:rsidRDefault="005B3983" w:rsidP="005A35B1">
      <w:pPr>
        <w:tabs>
          <w:tab w:val="left" w:pos="2057"/>
        </w:tabs>
        <w:ind w:left="1430"/>
        <w:jc w:val="both"/>
        <w:rPr>
          <w:color w:val="000000"/>
        </w:rPr>
      </w:pPr>
      <w:r w:rsidRPr="00CD5209">
        <w:rPr>
          <w:color w:val="000000"/>
        </w:rPr>
        <w:t xml:space="preserve">As part of </w:t>
      </w:r>
      <w:r w:rsidR="009948C1" w:rsidRPr="00CD5209">
        <w:rPr>
          <w:i/>
          <w:iCs/>
          <w:color w:val="000000"/>
        </w:rPr>
        <w:t>HF-GEN-0019 Acute Massive Blood Loss</w:t>
      </w:r>
      <w:r w:rsidRPr="00CD5209">
        <w:rPr>
          <w:i/>
          <w:iCs/>
          <w:color w:val="000000"/>
        </w:rPr>
        <w:t xml:space="preserve"> </w:t>
      </w:r>
      <w:r w:rsidRPr="00CD5209">
        <w:rPr>
          <w:color w:val="000000"/>
        </w:rPr>
        <w:t xml:space="preserve">all users of the Blood Bank are advised to telephone in advance of sending urgent samples to ensure that they are received and prioritised. It is also recommended that urgent samples are hand-delivered to a Medical Scientist in the Blood Bank by the sample taker, to ensure that acceptability criteria can be checked in the presence of the sample taker to </w:t>
      </w:r>
      <w:r w:rsidR="009948C1" w:rsidRPr="00CD5209">
        <w:rPr>
          <w:color w:val="000000"/>
        </w:rPr>
        <w:tab/>
      </w:r>
      <w:r w:rsidRPr="00CD5209">
        <w:rPr>
          <w:color w:val="000000"/>
        </w:rPr>
        <w:t>minimise delay in processing the sample.</w:t>
      </w:r>
    </w:p>
    <w:p w:rsidR="00D614C7" w:rsidRPr="00CD5209" w:rsidRDefault="00D614C7" w:rsidP="005A35B1">
      <w:pPr>
        <w:tabs>
          <w:tab w:val="left" w:pos="2057"/>
        </w:tabs>
        <w:ind w:left="1430"/>
        <w:jc w:val="both"/>
        <w:rPr>
          <w:color w:val="000000"/>
        </w:rPr>
      </w:pPr>
    </w:p>
    <w:p w:rsidR="00D614C7" w:rsidRPr="00CD5209" w:rsidRDefault="00D614C7" w:rsidP="005A35B1">
      <w:pPr>
        <w:tabs>
          <w:tab w:val="left" w:pos="2057"/>
        </w:tabs>
        <w:ind w:left="1430"/>
        <w:jc w:val="both"/>
        <w:rPr>
          <w:color w:val="000000"/>
        </w:rPr>
      </w:pPr>
      <w:r w:rsidRPr="00CD5209">
        <w:rPr>
          <w:color w:val="000000"/>
        </w:rPr>
        <w:t xml:space="preserve">Urgent requests received in Haematology and Biochemistry are managed in accordance with </w:t>
      </w:r>
      <w:r w:rsidRPr="00CD5209">
        <w:rPr>
          <w:i/>
          <w:color w:val="000000"/>
        </w:rPr>
        <w:t>LP-GEN-0003 Specimen Reception.</w:t>
      </w:r>
    </w:p>
    <w:p w:rsidR="005B3983" w:rsidRPr="00CD5209" w:rsidRDefault="005B3983" w:rsidP="005A35B1">
      <w:pPr>
        <w:tabs>
          <w:tab w:val="left" w:pos="2057"/>
        </w:tabs>
        <w:ind w:left="1430"/>
        <w:jc w:val="both"/>
        <w:rPr>
          <w:iCs/>
          <w:color w:val="000000"/>
        </w:rPr>
      </w:pPr>
      <w:r w:rsidRPr="00CD5209">
        <w:rPr>
          <w:color w:val="000000"/>
        </w:rPr>
        <w:t xml:space="preserve"> </w:t>
      </w:r>
    </w:p>
    <w:p w:rsidR="0087064D" w:rsidRPr="00CD5209" w:rsidRDefault="0087064D" w:rsidP="009948C1">
      <w:pPr>
        <w:ind w:left="1440"/>
        <w:jc w:val="both"/>
        <w:rPr>
          <w:color w:val="000000"/>
        </w:rPr>
      </w:pPr>
      <w:r w:rsidRPr="00CD5209">
        <w:rPr>
          <w:color w:val="000000"/>
        </w:rPr>
        <w:t xml:space="preserve">Aliquots of samples frozen for future testing are labelled with permanent </w:t>
      </w:r>
      <w:r w:rsidR="009948C1" w:rsidRPr="00CD5209">
        <w:rPr>
          <w:color w:val="000000"/>
        </w:rPr>
        <w:tab/>
      </w:r>
      <w:r w:rsidRPr="00CD5209">
        <w:rPr>
          <w:color w:val="000000"/>
        </w:rPr>
        <w:t>marker to include the primary sample ID number and</w:t>
      </w:r>
      <w:r w:rsidR="009948C1" w:rsidRPr="00CD5209">
        <w:rPr>
          <w:color w:val="000000"/>
        </w:rPr>
        <w:t xml:space="preserve"> the patient’s name, date </w:t>
      </w:r>
      <w:r w:rsidRPr="00CD5209">
        <w:rPr>
          <w:color w:val="000000"/>
        </w:rPr>
        <w:t>of birth and medical record number, and date of freezing, thus ensuring that sample portions are traceable to the original primary sample.</w:t>
      </w:r>
    </w:p>
    <w:p w:rsidR="005B70C9" w:rsidRPr="00CD5209" w:rsidRDefault="005B70C9" w:rsidP="0087064D">
      <w:pPr>
        <w:jc w:val="both"/>
        <w:rPr>
          <w:color w:val="000000"/>
        </w:rPr>
      </w:pPr>
    </w:p>
    <w:p w:rsidR="0087064D" w:rsidRPr="00CD5209" w:rsidRDefault="0087064D" w:rsidP="00A1636E">
      <w:pPr>
        <w:ind w:firstLine="709"/>
        <w:rPr>
          <w:b/>
          <w:color w:val="000000"/>
        </w:rPr>
      </w:pPr>
      <w:r w:rsidRPr="00CD5209">
        <w:rPr>
          <w:b/>
          <w:color w:val="000000"/>
        </w:rPr>
        <w:t>5.4.7</w:t>
      </w:r>
      <w:r w:rsidRPr="00CD5209">
        <w:rPr>
          <w:b/>
          <w:color w:val="000000"/>
        </w:rPr>
        <w:tab/>
        <w:t xml:space="preserve"> Pre-examination Handling, Preparation and Storage</w:t>
      </w:r>
    </w:p>
    <w:p w:rsidR="0087064D" w:rsidRPr="00CD5209" w:rsidRDefault="0087064D" w:rsidP="0087064D">
      <w:pPr>
        <w:ind w:left="1430" w:hanging="721"/>
        <w:jc w:val="both"/>
        <w:rPr>
          <w:b/>
          <w:color w:val="000000"/>
        </w:rPr>
      </w:pPr>
    </w:p>
    <w:p w:rsidR="0087064D" w:rsidRPr="00CD5209" w:rsidRDefault="00FE56A8" w:rsidP="00C1167B">
      <w:pPr>
        <w:ind w:left="1430"/>
        <w:jc w:val="both"/>
        <w:rPr>
          <w:color w:val="000000"/>
        </w:rPr>
      </w:pPr>
      <w:r w:rsidRPr="00CD5209">
        <w:rPr>
          <w:color w:val="000000"/>
        </w:rPr>
        <w:t xml:space="preserve">The </w:t>
      </w:r>
      <w:r w:rsidR="00F91C9D" w:rsidRPr="00CD5209">
        <w:rPr>
          <w:color w:val="000000"/>
        </w:rPr>
        <w:t>Department of Pathology</w:t>
      </w:r>
      <w:r w:rsidR="0087064D" w:rsidRPr="00CD5209">
        <w:rPr>
          <w:color w:val="000000"/>
        </w:rPr>
        <w:t xml:space="preserve"> has procedures and appropriate facilities for securing patient sa</w:t>
      </w:r>
      <w:r w:rsidR="00204E6A" w:rsidRPr="00CD5209">
        <w:rPr>
          <w:color w:val="000000"/>
        </w:rPr>
        <w:t xml:space="preserve">mples and </w:t>
      </w:r>
      <w:r w:rsidR="0087064D" w:rsidRPr="00CD5209">
        <w:rPr>
          <w:color w:val="000000"/>
        </w:rPr>
        <w:t>avoiding deterioration, loss or damage during pre-examin</w:t>
      </w:r>
      <w:r w:rsidR="002D0C66" w:rsidRPr="00CD5209">
        <w:rPr>
          <w:color w:val="000000"/>
        </w:rPr>
        <w:t>ation activities and during hand</w:t>
      </w:r>
      <w:r w:rsidR="0087064D" w:rsidRPr="00CD5209">
        <w:rPr>
          <w:color w:val="000000"/>
        </w:rPr>
        <w:t>ling, preparation and storage.</w:t>
      </w:r>
    </w:p>
    <w:p w:rsidR="0087064D" w:rsidRPr="00CD5209" w:rsidRDefault="0087064D" w:rsidP="0087064D">
      <w:pPr>
        <w:ind w:left="1430"/>
        <w:jc w:val="both"/>
        <w:rPr>
          <w:color w:val="000000"/>
        </w:rPr>
      </w:pPr>
    </w:p>
    <w:p w:rsidR="00704961" w:rsidRPr="00CD5209" w:rsidRDefault="0087064D" w:rsidP="00564223">
      <w:pPr>
        <w:ind w:left="1430"/>
        <w:jc w:val="both"/>
        <w:rPr>
          <w:i/>
          <w:color w:val="000000"/>
        </w:rPr>
      </w:pPr>
      <w:r w:rsidRPr="00CD5209">
        <w:rPr>
          <w:color w:val="000000"/>
        </w:rPr>
        <w:t>Samples are stored for a specified time, under conditions ensuring stability of sample properties, to enable repetition of the examination after reporting of the result or for additional examinations that may be requested (as long as time requirements are met).</w:t>
      </w:r>
      <w:r w:rsidR="00704961" w:rsidRPr="00CD5209">
        <w:rPr>
          <w:color w:val="000000"/>
        </w:rPr>
        <w:t xml:space="preserve"> </w:t>
      </w:r>
      <w:r w:rsidR="00704961" w:rsidRPr="00CD5209">
        <w:rPr>
          <w:i/>
          <w:color w:val="000000"/>
        </w:rPr>
        <w:t>LP-BT-0001 Specimen Handling in Blood Transfusion</w:t>
      </w:r>
      <w:r w:rsidR="001B7BDD" w:rsidRPr="00CD5209">
        <w:rPr>
          <w:i/>
          <w:color w:val="000000"/>
        </w:rPr>
        <w:t xml:space="preserve"> and LP-GEN-0003 Specimen Reception</w:t>
      </w:r>
      <w:r w:rsidR="000704C4" w:rsidRPr="00CD5209">
        <w:rPr>
          <w:i/>
          <w:color w:val="000000"/>
        </w:rPr>
        <w:t>, LP-GEN-0014 Specimen Handling in the Blood Sciences Laboratory</w:t>
      </w:r>
      <w:r w:rsidR="00E55BB3" w:rsidRPr="00CD5209">
        <w:rPr>
          <w:i/>
          <w:color w:val="000000"/>
        </w:rPr>
        <w:t xml:space="preserve"> </w:t>
      </w:r>
      <w:r w:rsidR="00E55BB3" w:rsidRPr="00CD5209">
        <w:rPr>
          <w:color w:val="000000"/>
        </w:rPr>
        <w:t xml:space="preserve">and </w:t>
      </w:r>
      <w:r w:rsidR="00E55BB3" w:rsidRPr="00CD5209">
        <w:rPr>
          <w:i/>
          <w:color w:val="000000"/>
        </w:rPr>
        <w:t>LP-MIC-0063 Specimen Reception in Microbiology</w:t>
      </w:r>
      <w:r w:rsidR="000704C4" w:rsidRPr="00CD5209">
        <w:rPr>
          <w:i/>
          <w:color w:val="000000"/>
        </w:rPr>
        <w:t>.</w:t>
      </w:r>
    </w:p>
    <w:p w:rsidR="00E55BB3" w:rsidRPr="00CD5209" w:rsidRDefault="00E55BB3" w:rsidP="00A1636E">
      <w:pPr>
        <w:pStyle w:val="Heading2"/>
        <w:ind w:firstLine="709"/>
        <w:rPr>
          <w:color w:val="000000"/>
        </w:rPr>
      </w:pPr>
    </w:p>
    <w:p w:rsidR="00E55BB3" w:rsidRPr="00CD5209" w:rsidRDefault="00E55BB3" w:rsidP="00E55BB3">
      <w:pPr>
        <w:rPr>
          <w:color w:val="000000"/>
        </w:rPr>
      </w:pPr>
    </w:p>
    <w:p w:rsidR="00E55BB3" w:rsidRPr="00CD5209" w:rsidRDefault="00E55BB3" w:rsidP="00E55BB3">
      <w:pPr>
        <w:rPr>
          <w:color w:val="000000"/>
        </w:rPr>
      </w:pPr>
    </w:p>
    <w:p w:rsidR="00E55BB3" w:rsidRPr="00CD5209" w:rsidRDefault="00E55BB3" w:rsidP="00E55BB3">
      <w:pPr>
        <w:rPr>
          <w:color w:val="000000"/>
        </w:rPr>
      </w:pPr>
    </w:p>
    <w:p w:rsidR="007E5871" w:rsidRPr="00CD5209" w:rsidRDefault="00A1636E" w:rsidP="00A1636E">
      <w:pPr>
        <w:pStyle w:val="Heading2"/>
        <w:ind w:firstLine="709"/>
        <w:rPr>
          <w:color w:val="000000"/>
        </w:rPr>
      </w:pPr>
      <w:bookmarkStart w:id="32" w:name="_Toc476588758"/>
      <w:r w:rsidRPr="00CD5209">
        <w:rPr>
          <w:color w:val="000000"/>
        </w:rPr>
        <w:t>5.5</w:t>
      </w:r>
      <w:r w:rsidRPr="00CD5209">
        <w:rPr>
          <w:color w:val="000000"/>
        </w:rPr>
        <w:tab/>
      </w:r>
      <w:r w:rsidR="007E5871" w:rsidRPr="00CD5209">
        <w:rPr>
          <w:color w:val="000000"/>
        </w:rPr>
        <w:t>Examination Procedures</w:t>
      </w:r>
      <w:bookmarkEnd w:id="32"/>
      <w:r w:rsidR="007E5871" w:rsidRPr="00CD5209">
        <w:rPr>
          <w:color w:val="000000"/>
        </w:rPr>
        <w:t xml:space="preserve"> </w:t>
      </w:r>
    </w:p>
    <w:p w:rsidR="00204E6A" w:rsidRPr="00CD5209" w:rsidRDefault="00204E6A" w:rsidP="00204E6A">
      <w:pPr>
        <w:jc w:val="both"/>
        <w:rPr>
          <w:b/>
          <w:bCs/>
          <w:color w:val="000000"/>
        </w:rPr>
      </w:pPr>
    </w:p>
    <w:p w:rsidR="00204E6A" w:rsidRPr="00CD5209" w:rsidRDefault="00EE22E3" w:rsidP="00ED6387">
      <w:pPr>
        <w:numPr>
          <w:ilvl w:val="2"/>
          <w:numId w:val="86"/>
        </w:numPr>
        <w:ind w:hanging="577"/>
        <w:jc w:val="both"/>
        <w:rPr>
          <w:b/>
          <w:bCs/>
          <w:color w:val="000000"/>
        </w:rPr>
      </w:pPr>
      <w:r w:rsidRPr="00CD5209">
        <w:rPr>
          <w:b/>
          <w:bCs/>
          <w:color w:val="000000"/>
        </w:rPr>
        <w:tab/>
      </w:r>
      <w:r w:rsidR="00204E6A" w:rsidRPr="00CD5209">
        <w:rPr>
          <w:b/>
          <w:bCs/>
          <w:color w:val="000000"/>
        </w:rPr>
        <w:t xml:space="preserve">Selection, </w:t>
      </w:r>
      <w:r w:rsidR="00732C25" w:rsidRPr="00CD5209">
        <w:rPr>
          <w:b/>
          <w:bCs/>
          <w:color w:val="000000"/>
        </w:rPr>
        <w:t>Verification</w:t>
      </w:r>
      <w:r w:rsidR="00204E6A" w:rsidRPr="00CD5209">
        <w:rPr>
          <w:b/>
          <w:bCs/>
          <w:color w:val="000000"/>
        </w:rPr>
        <w:t xml:space="preserve"> and Validation of Examination Procedures</w:t>
      </w:r>
    </w:p>
    <w:p w:rsidR="00204E6A" w:rsidRPr="00CD5209" w:rsidRDefault="00204E6A" w:rsidP="00204E6A">
      <w:pPr>
        <w:jc w:val="both"/>
        <w:rPr>
          <w:b/>
          <w:bCs/>
          <w:color w:val="000000"/>
        </w:rPr>
      </w:pPr>
    </w:p>
    <w:p w:rsidR="003D2088" w:rsidRPr="00CD5209" w:rsidRDefault="00204E6A" w:rsidP="00ED6387">
      <w:pPr>
        <w:numPr>
          <w:ilvl w:val="3"/>
          <w:numId w:val="86"/>
        </w:numPr>
        <w:tabs>
          <w:tab w:val="num" w:pos="1496"/>
        </w:tabs>
        <w:ind w:left="709" w:firstLine="0"/>
        <w:jc w:val="both"/>
        <w:rPr>
          <w:b/>
          <w:bCs/>
          <w:color w:val="000000"/>
        </w:rPr>
      </w:pPr>
      <w:r w:rsidRPr="00CD5209">
        <w:rPr>
          <w:b/>
          <w:bCs/>
          <w:color w:val="000000"/>
        </w:rPr>
        <w:t>General</w:t>
      </w:r>
    </w:p>
    <w:p w:rsidR="00204E6A" w:rsidRPr="00CD5209" w:rsidRDefault="00204E6A" w:rsidP="00204E6A">
      <w:pPr>
        <w:ind w:left="1785"/>
        <w:jc w:val="both"/>
        <w:rPr>
          <w:iCs/>
          <w:color w:val="000000"/>
        </w:rPr>
      </w:pPr>
    </w:p>
    <w:p w:rsidR="00204E6A" w:rsidRPr="00CD5209" w:rsidRDefault="003D2088" w:rsidP="00C1167B">
      <w:pPr>
        <w:autoSpaceDE w:val="0"/>
        <w:autoSpaceDN w:val="0"/>
        <w:adjustRightInd w:val="0"/>
        <w:ind w:left="1418"/>
        <w:jc w:val="both"/>
        <w:rPr>
          <w:color w:val="000000"/>
        </w:rPr>
      </w:pPr>
      <w:r w:rsidRPr="00CD5209">
        <w:rPr>
          <w:color w:val="000000"/>
        </w:rPr>
        <w:t xml:space="preserve">The </w:t>
      </w:r>
      <w:r w:rsidR="00F91C9D" w:rsidRPr="00CD5209">
        <w:rPr>
          <w:color w:val="000000"/>
        </w:rPr>
        <w:t>Department of Pathology</w:t>
      </w:r>
      <w:r w:rsidRPr="00CD5209">
        <w:rPr>
          <w:color w:val="000000"/>
        </w:rPr>
        <w:t xml:space="preserve"> uses examination (testing) procedures, including those for selecting/taking sample portions, which meet the needs of the users and are appropriate for the examination</w:t>
      </w:r>
      <w:r w:rsidR="00315343" w:rsidRPr="00CD5209">
        <w:rPr>
          <w:color w:val="000000"/>
        </w:rPr>
        <w:t xml:space="preserve">s. The </w:t>
      </w:r>
      <w:r w:rsidR="00F91C9D" w:rsidRPr="00CD5209">
        <w:rPr>
          <w:color w:val="000000"/>
        </w:rPr>
        <w:t xml:space="preserve">Department of Pathology </w:t>
      </w:r>
      <w:r w:rsidRPr="00CD5209">
        <w:rPr>
          <w:color w:val="000000"/>
        </w:rPr>
        <w:t xml:space="preserve">uses procedures that have been published in established/authoritative textbooks, peer-reviewed texts or journals, or in international, national or regional guidelines. </w:t>
      </w:r>
    </w:p>
    <w:p w:rsidR="00204E6A" w:rsidRPr="00CD5209" w:rsidRDefault="00204E6A" w:rsidP="003D2088">
      <w:pPr>
        <w:autoSpaceDE w:val="0"/>
        <w:autoSpaceDN w:val="0"/>
        <w:adjustRightInd w:val="0"/>
        <w:ind w:left="1418" w:hanging="709"/>
        <w:jc w:val="both"/>
        <w:rPr>
          <w:color w:val="000000"/>
        </w:rPr>
      </w:pPr>
    </w:p>
    <w:p w:rsidR="00204E6A" w:rsidRPr="00CD5209" w:rsidRDefault="005A548A" w:rsidP="00A1636E">
      <w:pPr>
        <w:autoSpaceDE w:val="0"/>
        <w:autoSpaceDN w:val="0"/>
        <w:adjustRightInd w:val="0"/>
        <w:ind w:left="1418" w:hanging="709"/>
        <w:jc w:val="both"/>
        <w:rPr>
          <w:b/>
          <w:color w:val="000000"/>
        </w:rPr>
      </w:pPr>
      <w:r w:rsidRPr="00CD5209">
        <w:rPr>
          <w:b/>
          <w:color w:val="000000"/>
        </w:rPr>
        <w:t>5.5.</w:t>
      </w:r>
      <w:r w:rsidR="00EE22E3" w:rsidRPr="00CD5209">
        <w:rPr>
          <w:b/>
          <w:color w:val="000000"/>
        </w:rPr>
        <w:t>1</w:t>
      </w:r>
      <w:r w:rsidR="00204E6A" w:rsidRPr="00CD5209">
        <w:rPr>
          <w:b/>
          <w:color w:val="000000"/>
        </w:rPr>
        <w:t>.2</w:t>
      </w:r>
      <w:r w:rsidR="00204E6A" w:rsidRPr="00CD5209">
        <w:rPr>
          <w:b/>
          <w:color w:val="000000"/>
        </w:rPr>
        <w:tab/>
        <w:t>Verification of Examination Procedures</w:t>
      </w:r>
    </w:p>
    <w:p w:rsidR="00B7279F" w:rsidRPr="00CD5209" w:rsidRDefault="00B7279F" w:rsidP="003D2088">
      <w:pPr>
        <w:autoSpaceDE w:val="0"/>
        <w:autoSpaceDN w:val="0"/>
        <w:adjustRightInd w:val="0"/>
        <w:ind w:left="1418" w:hanging="709"/>
        <w:jc w:val="both"/>
        <w:rPr>
          <w:color w:val="000000"/>
        </w:rPr>
      </w:pPr>
    </w:p>
    <w:p w:rsidR="003D2088" w:rsidRPr="00CD5209" w:rsidRDefault="003D2088" w:rsidP="00C1167B">
      <w:pPr>
        <w:autoSpaceDE w:val="0"/>
        <w:autoSpaceDN w:val="0"/>
        <w:adjustRightInd w:val="0"/>
        <w:ind w:left="1418"/>
        <w:jc w:val="both"/>
        <w:rPr>
          <w:bCs/>
          <w:color w:val="000000"/>
        </w:rPr>
      </w:pPr>
      <w:r w:rsidRPr="00CD5209">
        <w:rPr>
          <w:bCs/>
          <w:color w:val="000000"/>
        </w:rPr>
        <w:t xml:space="preserve">The </w:t>
      </w:r>
      <w:r w:rsidR="00F91C9D" w:rsidRPr="00CD5209">
        <w:rPr>
          <w:bCs/>
          <w:color w:val="000000"/>
        </w:rPr>
        <w:t>Department of Pathology</w:t>
      </w:r>
      <w:r w:rsidRPr="00CD5209">
        <w:rPr>
          <w:bCs/>
          <w:color w:val="000000"/>
        </w:rPr>
        <w:t xml:space="preserve"> validates all testing procedures before being introduced into routine use as per the requirements of the </w:t>
      </w:r>
      <w:r w:rsidR="003B400B" w:rsidRPr="00CD5209">
        <w:rPr>
          <w:bCs/>
          <w:i/>
          <w:color w:val="000000"/>
        </w:rPr>
        <w:t>VMP-GEN-0001</w:t>
      </w:r>
      <w:r w:rsidRPr="00CD5209">
        <w:rPr>
          <w:bCs/>
          <w:i/>
          <w:color w:val="000000"/>
        </w:rPr>
        <w:t xml:space="preserve"> Validation Master Plan</w:t>
      </w:r>
      <w:r w:rsidR="000149C7" w:rsidRPr="00CD5209">
        <w:rPr>
          <w:bCs/>
          <w:i/>
          <w:color w:val="000000"/>
        </w:rPr>
        <w:t xml:space="preserve"> for the Pathology </w:t>
      </w:r>
      <w:r w:rsidR="00C1167B" w:rsidRPr="00CD5209">
        <w:rPr>
          <w:bCs/>
          <w:i/>
          <w:color w:val="000000"/>
        </w:rPr>
        <w:t>Laboratory</w:t>
      </w:r>
      <w:r w:rsidRPr="00CD5209">
        <w:rPr>
          <w:bCs/>
          <w:color w:val="000000"/>
        </w:rPr>
        <w:t>.</w:t>
      </w:r>
      <w:r w:rsidR="00C1167B" w:rsidRPr="00CD5209">
        <w:rPr>
          <w:bCs/>
          <w:color w:val="000000"/>
        </w:rPr>
        <w:t xml:space="preserve"> </w:t>
      </w:r>
      <w:r w:rsidRPr="00CD5209">
        <w:rPr>
          <w:bCs/>
          <w:color w:val="000000"/>
        </w:rPr>
        <w:t xml:space="preserve"> Retrospective validation is performed on existing procedures. Approved Validation Plans are used to confirm that the testing procedures are suitable for their intended use. Testing is performed as indicated in the Validation Plan. Results of all validation testing are recorded and assessed against the acceptance criteria specified in the Validation Plan. A Validation File is maintained for each test method or group of parameters that constitute the method/test examination.</w:t>
      </w:r>
      <w:r w:rsidR="00704961" w:rsidRPr="00CD5209">
        <w:rPr>
          <w:bCs/>
          <w:color w:val="000000"/>
        </w:rPr>
        <w:t xml:space="preserve"> </w:t>
      </w:r>
      <w:r w:rsidR="00204E6A" w:rsidRPr="00CD5209">
        <w:rPr>
          <w:bCs/>
          <w:color w:val="000000"/>
        </w:rPr>
        <w:t xml:space="preserve">The </w:t>
      </w:r>
      <w:r w:rsidR="00732C25" w:rsidRPr="00CD5209">
        <w:rPr>
          <w:bCs/>
          <w:color w:val="000000"/>
        </w:rPr>
        <w:t>identity of persons performing activities in examination processes is</w:t>
      </w:r>
      <w:r w:rsidR="00204E6A" w:rsidRPr="00CD5209">
        <w:rPr>
          <w:bCs/>
          <w:color w:val="000000"/>
        </w:rPr>
        <w:t xml:space="preserve"> recorded.</w:t>
      </w:r>
    </w:p>
    <w:p w:rsidR="00930FCB" w:rsidRPr="00CD5209" w:rsidRDefault="00930FCB" w:rsidP="003D2088">
      <w:pPr>
        <w:autoSpaceDE w:val="0"/>
        <w:autoSpaceDN w:val="0"/>
        <w:adjustRightInd w:val="0"/>
        <w:ind w:left="1418" w:hanging="709"/>
        <w:jc w:val="both"/>
        <w:rPr>
          <w:bCs/>
          <w:color w:val="000000"/>
        </w:rPr>
      </w:pPr>
    </w:p>
    <w:p w:rsidR="00930FCB" w:rsidRPr="00CD5209" w:rsidRDefault="00930FCB" w:rsidP="00930FCB">
      <w:pPr>
        <w:autoSpaceDE w:val="0"/>
        <w:autoSpaceDN w:val="0"/>
        <w:adjustRightInd w:val="0"/>
        <w:ind w:left="1418"/>
        <w:jc w:val="both"/>
        <w:rPr>
          <w:bCs/>
          <w:color w:val="000000"/>
        </w:rPr>
      </w:pPr>
      <w:r w:rsidRPr="00CD5209">
        <w:rPr>
          <w:bCs/>
          <w:color w:val="000000"/>
        </w:rPr>
        <w:t xml:space="preserve">Validation examination procedures used without modification are subject to independent verification by the laboratory before being introduced into routine use.  </w:t>
      </w:r>
    </w:p>
    <w:p w:rsidR="000A0D5E" w:rsidRPr="00CD5209" w:rsidRDefault="000A0D5E" w:rsidP="00930FCB">
      <w:pPr>
        <w:autoSpaceDE w:val="0"/>
        <w:autoSpaceDN w:val="0"/>
        <w:adjustRightInd w:val="0"/>
        <w:ind w:left="1418"/>
        <w:jc w:val="both"/>
        <w:rPr>
          <w:bCs/>
          <w:color w:val="000000"/>
        </w:rPr>
      </w:pPr>
    </w:p>
    <w:p w:rsidR="000A0D5E" w:rsidRPr="00CD5209" w:rsidRDefault="000A0D5E" w:rsidP="00930FCB">
      <w:pPr>
        <w:autoSpaceDE w:val="0"/>
        <w:autoSpaceDN w:val="0"/>
        <w:adjustRightInd w:val="0"/>
        <w:ind w:left="1418"/>
        <w:jc w:val="both"/>
        <w:rPr>
          <w:bCs/>
          <w:color w:val="000000"/>
        </w:rPr>
      </w:pPr>
      <w:r w:rsidRPr="00CD5209">
        <w:rPr>
          <w:bCs/>
          <w:color w:val="000000"/>
        </w:rPr>
        <w:t>The laboratory obtains information from the manufacturer/method developer for confirming the performance characteristics of the procedure.</w:t>
      </w:r>
    </w:p>
    <w:p w:rsidR="000A0D5E" w:rsidRPr="00CD5209" w:rsidRDefault="000A0D5E" w:rsidP="00930FCB">
      <w:pPr>
        <w:autoSpaceDE w:val="0"/>
        <w:autoSpaceDN w:val="0"/>
        <w:adjustRightInd w:val="0"/>
        <w:ind w:left="1418"/>
        <w:jc w:val="both"/>
        <w:rPr>
          <w:bCs/>
          <w:color w:val="000000"/>
        </w:rPr>
      </w:pPr>
    </w:p>
    <w:p w:rsidR="000A0D5E" w:rsidRPr="00CD5209" w:rsidRDefault="000A0D5E" w:rsidP="00930FCB">
      <w:pPr>
        <w:autoSpaceDE w:val="0"/>
        <w:autoSpaceDN w:val="0"/>
        <w:adjustRightInd w:val="0"/>
        <w:ind w:left="1418"/>
        <w:jc w:val="both"/>
        <w:rPr>
          <w:bCs/>
          <w:color w:val="000000"/>
        </w:rPr>
      </w:pPr>
      <w:r w:rsidRPr="00CD5209">
        <w:rPr>
          <w:bCs/>
          <w:color w:val="000000"/>
        </w:rPr>
        <w:t>The independent verification by the laboratory confirms through</w:t>
      </w:r>
      <w:r w:rsidR="002D0C66" w:rsidRPr="00CD5209">
        <w:rPr>
          <w:bCs/>
          <w:color w:val="000000"/>
        </w:rPr>
        <w:t xml:space="preserve"> obtaining objective evidence (</w:t>
      </w:r>
      <w:r w:rsidRPr="00CD5209">
        <w:rPr>
          <w:bCs/>
          <w:color w:val="000000"/>
        </w:rPr>
        <w:t>in the form of performance characteristics) that the performance claims for the examination procedures have been met.  The performance claims for the examination procedure confirmed during the verification process are those relevant to the intended use of the examination results.</w:t>
      </w:r>
    </w:p>
    <w:p w:rsidR="000A0D5E" w:rsidRPr="00CD5209" w:rsidRDefault="000A0D5E" w:rsidP="00930FCB">
      <w:pPr>
        <w:autoSpaceDE w:val="0"/>
        <w:autoSpaceDN w:val="0"/>
        <w:adjustRightInd w:val="0"/>
        <w:ind w:left="1418"/>
        <w:jc w:val="both"/>
        <w:rPr>
          <w:bCs/>
          <w:color w:val="000000"/>
        </w:rPr>
      </w:pPr>
      <w:r w:rsidRPr="00CD5209">
        <w:rPr>
          <w:bCs/>
          <w:color w:val="000000"/>
        </w:rPr>
        <w:t>The laboratory documents the procedure used for the verification and record</w:t>
      </w:r>
      <w:r w:rsidR="002D0C66" w:rsidRPr="00CD5209">
        <w:rPr>
          <w:bCs/>
          <w:color w:val="000000"/>
        </w:rPr>
        <w:t>s</w:t>
      </w:r>
      <w:r w:rsidRPr="00CD5209">
        <w:rPr>
          <w:bCs/>
          <w:color w:val="000000"/>
        </w:rPr>
        <w:t xml:space="preserve"> the results obtained.  </w:t>
      </w:r>
      <w:r w:rsidR="00732C25" w:rsidRPr="00CD5209">
        <w:rPr>
          <w:bCs/>
          <w:color w:val="000000"/>
        </w:rPr>
        <w:t>Staff with the appropriate authority reviews</w:t>
      </w:r>
      <w:r w:rsidRPr="00CD5209">
        <w:rPr>
          <w:bCs/>
          <w:color w:val="000000"/>
        </w:rPr>
        <w:t xml:space="preserve"> the verification results and record the review.</w:t>
      </w:r>
    </w:p>
    <w:p w:rsidR="005A548A" w:rsidRPr="00CD5209" w:rsidRDefault="005A548A" w:rsidP="005A548A">
      <w:pPr>
        <w:autoSpaceDE w:val="0"/>
        <w:autoSpaceDN w:val="0"/>
        <w:adjustRightInd w:val="0"/>
        <w:ind w:left="1065"/>
        <w:jc w:val="both"/>
        <w:rPr>
          <w:bCs/>
          <w:color w:val="000000"/>
        </w:rPr>
      </w:pPr>
    </w:p>
    <w:p w:rsidR="00FC2BDA" w:rsidRPr="00CD5209" w:rsidRDefault="00FC2BDA" w:rsidP="005A548A">
      <w:pPr>
        <w:autoSpaceDE w:val="0"/>
        <w:autoSpaceDN w:val="0"/>
        <w:adjustRightInd w:val="0"/>
        <w:ind w:left="1065"/>
        <w:jc w:val="both"/>
        <w:rPr>
          <w:bCs/>
          <w:color w:val="000000"/>
        </w:rPr>
      </w:pPr>
    </w:p>
    <w:p w:rsidR="00FC2BDA" w:rsidRPr="00CD5209" w:rsidRDefault="00FC2BDA" w:rsidP="005A548A">
      <w:pPr>
        <w:autoSpaceDE w:val="0"/>
        <w:autoSpaceDN w:val="0"/>
        <w:adjustRightInd w:val="0"/>
        <w:ind w:left="1065"/>
        <w:jc w:val="both"/>
        <w:rPr>
          <w:bCs/>
          <w:color w:val="000000"/>
        </w:rPr>
      </w:pPr>
    </w:p>
    <w:p w:rsidR="00FC2BDA" w:rsidRPr="00CD5209" w:rsidRDefault="00FC2BDA" w:rsidP="005A548A">
      <w:pPr>
        <w:autoSpaceDE w:val="0"/>
        <w:autoSpaceDN w:val="0"/>
        <w:adjustRightInd w:val="0"/>
        <w:ind w:left="1065"/>
        <w:jc w:val="both"/>
        <w:rPr>
          <w:bCs/>
          <w:color w:val="000000"/>
        </w:rPr>
      </w:pPr>
    </w:p>
    <w:p w:rsidR="00FC2BDA" w:rsidRPr="00CD5209" w:rsidRDefault="00FC2BDA" w:rsidP="005A548A">
      <w:pPr>
        <w:autoSpaceDE w:val="0"/>
        <w:autoSpaceDN w:val="0"/>
        <w:adjustRightInd w:val="0"/>
        <w:ind w:left="1065"/>
        <w:jc w:val="both"/>
        <w:rPr>
          <w:bCs/>
          <w:color w:val="000000"/>
        </w:rPr>
      </w:pPr>
    </w:p>
    <w:p w:rsidR="00FC2BDA" w:rsidRPr="00CD5209" w:rsidRDefault="00FC2BDA" w:rsidP="005A548A">
      <w:pPr>
        <w:autoSpaceDE w:val="0"/>
        <w:autoSpaceDN w:val="0"/>
        <w:adjustRightInd w:val="0"/>
        <w:ind w:left="1065"/>
        <w:jc w:val="both"/>
        <w:rPr>
          <w:bCs/>
          <w:color w:val="000000"/>
        </w:rPr>
      </w:pPr>
    </w:p>
    <w:p w:rsidR="00FC2BDA" w:rsidRPr="00CD5209" w:rsidRDefault="00FC2BDA" w:rsidP="005A548A">
      <w:pPr>
        <w:autoSpaceDE w:val="0"/>
        <w:autoSpaceDN w:val="0"/>
        <w:adjustRightInd w:val="0"/>
        <w:ind w:left="1065"/>
        <w:jc w:val="both"/>
        <w:rPr>
          <w:bCs/>
          <w:color w:val="000000"/>
        </w:rPr>
      </w:pPr>
    </w:p>
    <w:p w:rsidR="00FC2BDA" w:rsidRPr="00CD5209" w:rsidRDefault="00FC2BDA" w:rsidP="005A548A">
      <w:pPr>
        <w:autoSpaceDE w:val="0"/>
        <w:autoSpaceDN w:val="0"/>
        <w:adjustRightInd w:val="0"/>
        <w:ind w:left="1065"/>
        <w:jc w:val="both"/>
        <w:rPr>
          <w:bCs/>
          <w:color w:val="000000"/>
        </w:rPr>
      </w:pPr>
    </w:p>
    <w:p w:rsidR="00FC2BDA" w:rsidRPr="00CD5209" w:rsidRDefault="00FC2BDA" w:rsidP="005A548A">
      <w:pPr>
        <w:autoSpaceDE w:val="0"/>
        <w:autoSpaceDN w:val="0"/>
        <w:adjustRightInd w:val="0"/>
        <w:ind w:left="1065"/>
        <w:jc w:val="both"/>
        <w:rPr>
          <w:bCs/>
          <w:color w:val="000000"/>
        </w:rPr>
      </w:pPr>
    </w:p>
    <w:p w:rsidR="00FC2BDA" w:rsidRPr="00CD5209" w:rsidRDefault="00FC2BDA" w:rsidP="005A548A">
      <w:pPr>
        <w:autoSpaceDE w:val="0"/>
        <w:autoSpaceDN w:val="0"/>
        <w:adjustRightInd w:val="0"/>
        <w:ind w:left="1065"/>
        <w:jc w:val="both"/>
        <w:rPr>
          <w:bCs/>
          <w:color w:val="000000"/>
        </w:rPr>
      </w:pPr>
    </w:p>
    <w:p w:rsidR="000A0D5E" w:rsidRPr="00CD5209" w:rsidRDefault="00EE22E3" w:rsidP="00A1636E">
      <w:pPr>
        <w:autoSpaceDE w:val="0"/>
        <w:autoSpaceDN w:val="0"/>
        <w:adjustRightInd w:val="0"/>
        <w:ind w:left="1065" w:hanging="356"/>
        <w:jc w:val="both"/>
        <w:rPr>
          <w:b/>
          <w:bCs/>
          <w:color w:val="000000"/>
        </w:rPr>
      </w:pPr>
      <w:r w:rsidRPr="00CD5209">
        <w:rPr>
          <w:b/>
          <w:bCs/>
          <w:color w:val="000000"/>
        </w:rPr>
        <w:t>5.5.1</w:t>
      </w:r>
      <w:r w:rsidR="005A548A" w:rsidRPr="00CD5209">
        <w:rPr>
          <w:b/>
          <w:bCs/>
          <w:color w:val="000000"/>
        </w:rPr>
        <w:t>.3</w:t>
      </w:r>
      <w:r w:rsidR="00866D41" w:rsidRPr="00CD5209">
        <w:rPr>
          <w:b/>
          <w:bCs/>
          <w:color w:val="000000"/>
        </w:rPr>
        <w:tab/>
      </w:r>
      <w:r w:rsidR="000A0D5E" w:rsidRPr="00CD5209">
        <w:rPr>
          <w:b/>
          <w:bCs/>
          <w:color w:val="000000"/>
        </w:rPr>
        <w:t>Validation of Examination Procedures</w:t>
      </w:r>
    </w:p>
    <w:p w:rsidR="00F936B9" w:rsidRPr="00CD5209" w:rsidRDefault="00F936B9" w:rsidP="00F936B9">
      <w:pPr>
        <w:autoSpaceDE w:val="0"/>
        <w:autoSpaceDN w:val="0"/>
        <w:adjustRightInd w:val="0"/>
        <w:ind w:left="567"/>
        <w:jc w:val="both"/>
        <w:rPr>
          <w:b/>
          <w:bCs/>
          <w:color w:val="000000"/>
        </w:rPr>
      </w:pPr>
    </w:p>
    <w:p w:rsidR="00F936B9" w:rsidRPr="00CD5209" w:rsidRDefault="00F936B9" w:rsidP="00F936B9">
      <w:pPr>
        <w:autoSpaceDE w:val="0"/>
        <w:autoSpaceDN w:val="0"/>
        <w:adjustRightInd w:val="0"/>
        <w:ind w:left="567" w:firstLine="929"/>
        <w:jc w:val="both"/>
        <w:rPr>
          <w:bCs/>
          <w:color w:val="000000"/>
        </w:rPr>
      </w:pPr>
      <w:r w:rsidRPr="00CD5209">
        <w:rPr>
          <w:bCs/>
          <w:color w:val="000000"/>
        </w:rPr>
        <w:t xml:space="preserve">Validation is completed on </w:t>
      </w:r>
    </w:p>
    <w:p w:rsidR="00F936B9" w:rsidRPr="00CD5209" w:rsidRDefault="00F936B9" w:rsidP="00F936B9">
      <w:pPr>
        <w:autoSpaceDE w:val="0"/>
        <w:autoSpaceDN w:val="0"/>
        <w:adjustRightInd w:val="0"/>
        <w:ind w:left="567" w:firstLine="929"/>
        <w:jc w:val="both"/>
        <w:rPr>
          <w:bCs/>
          <w:color w:val="000000"/>
        </w:rPr>
      </w:pPr>
    </w:p>
    <w:p w:rsidR="00F936B9" w:rsidRPr="00CD5209" w:rsidRDefault="00F936B9" w:rsidP="00ED6387">
      <w:pPr>
        <w:numPr>
          <w:ilvl w:val="1"/>
          <w:numId w:val="45"/>
        </w:numPr>
        <w:autoSpaceDE w:val="0"/>
        <w:autoSpaceDN w:val="0"/>
        <w:adjustRightInd w:val="0"/>
        <w:jc w:val="both"/>
        <w:rPr>
          <w:bCs/>
          <w:color w:val="000000"/>
        </w:rPr>
      </w:pPr>
      <w:r w:rsidRPr="00CD5209">
        <w:rPr>
          <w:bCs/>
          <w:color w:val="000000"/>
        </w:rPr>
        <w:t>Non-standard methods</w:t>
      </w:r>
    </w:p>
    <w:p w:rsidR="00F936B9" w:rsidRPr="00CD5209" w:rsidRDefault="00F936B9" w:rsidP="00ED6387">
      <w:pPr>
        <w:numPr>
          <w:ilvl w:val="1"/>
          <w:numId w:val="45"/>
        </w:numPr>
        <w:autoSpaceDE w:val="0"/>
        <w:autoSpaceDN w:val="0"/>
        <w:adjustRightInd w:val="0"/>
        <w:jc w:val="both"/>
        <w:rPr>
          <w:bCs/>
          <w:color w:val="000000"/>
        </w:rPr>
      </w:pPr>
      <w:r w:rsidRPr="00CD5209">
        <w:rPr>
          <w:bCs/>
          <w:color w:val="000000"/>
        </w:rPr>
        <w:t>Laboratory designed and developed methods</w:t>
      </w:r>
    </w:p>
    <w:p w:rsidR="00F936B9" w:rsidRPr="00CD5209" w:rsidRDefault="00F936B9" w:rsidP="00ED6387">
      <w:pPr>
        <w:numPr>
          <w:ilvl w:val="1"/>
          <w:numId w:val="45"/>
        </w:numPr>
        <w:autoSpaceDE w:val="0"/>
        <w:autoSpaceDN w:val="0"/>
        <w:adjustRightInd w:val="0"/>
        <w:jc w:val="both"/>
        <w:rPr>
          <w:bCs/>
          <w:color w:val="000000"/>
        </w:rPr>
      </w:pPr>
      <w:r w:rsidRPr="00CD5209">
        <w:rPr>
          <w:bCs/>
          <w:color w:val="000000"/>
        </w:rPr>
        <w:t>Standard methods used outside their intended scope</w:t>
      </w:r>
    </w:p>
    <w:p w:rsidR="00F936B9" w:rsidRPr="00CD5209" w:rsidRDefault="00F936B9" w:rsidP="00ED6387">
      <w:pPr>
        <w:numPr>
          <w:ilvl w:val="1"/>
          <w:numId w:val="45"/>
        </w:numPr>
        <w:autoSpaceDE w:val="0"/>
        <w:autoSpaceDN w:val="0"/>
        <w:adjustRightInd w:val="0"/>
        <w:jc w:val="both"/>
        <w:rPr>
          <w:bCs/>
          <w:color w:val="000000"/>
        </w:rPr>
      </w:pPr>
      <w:r w:rsidRPr="00CD5209">
        <w:rPr>
          <w:bCs/>
          <w:color w:val="000000"/>
        </w:rPr>
        <w:t>Validated methods subsequently modified</w:t>
      </w:r>
    </w:p>
    <w:p w:rsidR="000A0D5E" w:rsidRPr="00CD5209" w:rsidRDefault="000A0D5E" w:rsidP="000A0D5E">
      <w:pPr>
        <w:autoSpaceDE w:val="0"/>
        <w:autoSpaceDN w:val="0"/>
        <w:adjustRightInd w:val="0"/>
        <w:ind w:left="1785"/>
        <w:jc w:val="both"/>
        <w:rPr>
          <w:b/>
          <w:bCs/>
          <w:color w:val="000000"/>
        </w:rPr>
      </w:pPr>
    </w:p>
    <w:p w:rsidR="000A0D5E" w:rsidRPr="00CD5209" w:rsidRDefault="000A0D5E" w:rsidP="002D0C66">
      <w:pPr>
        <w:autoSpaceDE w:val="0"/>
        <w:autoSpaceDN w:val="0"/>
        <w:adjustRightInd w:val="0"/>
        <w:ind w:left="1496"/>
        <w:jc w:val="both"/>
        <w:rPr>
          <w:bCs/>
          <w:color w:val="000000"/>
        </w:rPr>
      </w:pPr>
      <w:r w:rsidRPr="00CD5209">
        <w:rPr>
          <w:bCs/>
          <w:color w:val="000000"/>
        </w:rPr>
        <w:t xml:space="preserve">The </w:t>
      </w:r>
      <w:r w:rsidR="00F91C9D" w:rsidRPr="00CD5209">
        <w:rPr>
          <w:bCs/>
          <w:color w:val="000000"/>
        </w:rPr>
        <w:t>Department of Pathology</w:t>
      </w:r>
      <w:r w:rsidRPr="00CD5209">
        <w:rPr>
          <w:bCs/>
          <w:color w:val="000000"/>
        </w:rPr>
        <w:t xml:space="preserve"> validates examination procedures der</w:t>
      </w:r>
      <w:r w:rsidR="002D0C66" w:rsidRPr="00CD5209">
        <w:rPr>
          <w:bCs/>
          <w:color w:val="000000"/>
        </w:rPr>
        <w:t xml:space="preserve">ived from Laboratory designed or </w:t>
      </w:r>
      <w:r w:rsidRPr="00CD5209">
        <w:rPr>
          <w:bCs/>
          <w:color w:val="000000"/>
        </w:rPr>
        <w:t>developed methods</w:t>
      </w:r>
      <w:r w:rsidR="00FF63B9" w:rsidRPr="00CD5209">
        <w:rPr>
          <w:bCs/>
          <w:color w:val="000000"/>
        </w:rPr>
        <w:t xml:space="preserve"> as per </w:t>
      </w:r>
      <w:r w:rsidR="00361BD4" w:rsidRPr="00CD5209">
        <w:rPr>
          <w:bCs/>
          <w:i/>
          <w:color w:val="000000"/>
        </w:rPr>
        <w:t>VMP-GEN-0001 Validation Master Plan</w:t>
      </w:r>
      <w:r w:rsidR="000149C7" w:rsidRPr="00CD5209">
        <w:rPr>
          <w:bCs/>
          <w:i/>
          <w:color w:val="000000"/>
        </w:rPr>
        <w:t xml:space="preserve"> for the Pathology </w:t>
      </w:r>
      <w:r w:rsidR="0065792A" w:rsidRPr="00CD5209">
        <w:rPr>
          <w:bCs/>
          <w:i/>
          <w:color w:val="000000"/>
        </w:rPr>
        <w:t>Laboratory</w:t>
      </w:r>
      <w:r w:rsidR="00361BD4" w:rsidRPr="00CD5209">
        <w:rPr>
          <w:bCs/>
          <w:color w:val="000000"/>
        </w:rPr>
        <w:t>.</w:t>
      </w:r>
    </w:p>
    <w:p w:rsidR="00315343" w:rsidRPr="00CD5209" w:rsidRDefault="003D2088" w:rsidP="003D2088">
      <w:pPr>
        <w:autoSpaceDE w:val="0"/>
        <w:autoSpaceDN w:val="0"/>
        <w:adjustRightInd w:val="0"/>
        <w:ind w:left="1418" w:hanging="992"/>
        <w:jc w:val="both"/>
        <w:rPr>
          <w:bCs/>
          <w:color w:val="000000"/>
        </w:rPr>
      </w:pPr>
      <w:r w:rsidRPr="00CD5209">
        <w:rPr>
          <w:bCs/>
          <w:color w:val="000000"/>
        </w:rPr>
        <w:tab/>
      </w:r>
    </w:p>
    <w:p w:rsidR="00893254" w:rsidRPr="00CD5209" w:rsidRDefault="00893254" w:rsidP="00A97B28">
      <w:pPr>
        <w:autoSpaceDE w:val="0"/>
        <w:autoSpaceDN w:val="0"/>
        <w:adjustRightInd w:val="0"/>
        <w:ind w:left="1418"/>
        <w:jc w:val="both"/>
        <w:rPr>
          <w:bCs/>
          <w:color w:val="000000"/>
        </w:rPr>
      </w:pPr>
      <w:r w:rsidRPr="00CD5209">
        <w:rPr>
          <w:bCs/>
          <w:color w:val="000000"/>
        </w:rPr>
        <w:t>The validation is as extensive as is necessary and confirms, th</w:t>
      </w:r>
      <w:r w:rsidR="000637F6" w:rsidRPr="00CD5209">
        <w:rPr>
          <w:bCs/>
          <w:color w:val="000000"/>
        </w:rPr>
        <w:t xml:space="preserve">rough the provision </w:t>
      </w:r>
      <w:r w:rsidR="00FF63B9" w:rsidRPr="00CD5209">
        <w:rPr>
          <w:bCs/>
          <w:color w:val="000000"/>
        </w:rPr>
        <w:t xml:space="preserve">of </w:t>
      </w:r>
      <w:r w:rsidRPr="00CD5209">
        <w:rPr>
          <w:bCs/>
          <w:color w:val="000000"/>
        </w:rPr>
        <w:t>objective evidence (in the form of performance characteristics), that the specific requirements for the intended use of the examination have been fulfilled.</w:t>
      </w:r>
    </w:p>
    <w:p w:rsidR="00893254" w:rsidRPr="00CD5209" w:rsidRDefault="00893254" w:rsidP="003D2088">
      <w:pPr>
        <w:autoSpaceDE w:val="0"/>
        <w:autoSpaceDN w:val="0"/>
        <w:adjustRightInd w:val="0"/>
        <w:ind w:left="1418" w:hanging="992"/>
        <w:jc w:val="both"/>
        <w:rPr>
          <w:bCs/>
          <w:color w:val="000000"/>
        </w:rPr>
      </w:pPr>
    </w:p>
    <w:p w:rsidR="00893254" w:rsidRPr="00CD5209" w:rsidRDefault="00A97B28" w:rsidP="00A97B28">
      <w:pPr>
        <w:autoSpaceDE w:val="0"/>
        <w:autoSpaceDN w:val="0"/>
        <w:adjustRightInd w:val="0"/>
        <w:ind w:left="1418"/>
        <w:jc w:val="both"/>
        <w:rPr>
          <w:bCs/>
          <w:color w:val="000000"/>
        </w:rPr>
      </w:pPr>
      <w:r w:rsidRPr="00CD5209">
        <w:rPr>
          <w:bCs/>
          <w:color w:val="000000"/>
        </w:rPr>
        <w:t>P</w:t>
      </w:r>
      <w:r w:rsidR="00893254" w:rsidRPr="00CD5209">
        <w:rPr>
          <w:bCs/>
          <w:color w:val="000000"/>
        </w:rPr>
        <w:t>e</w:t>
      </w:r>
      <w:r w:rsidR="00FF63B9" w:rsidRPr="00CD5209">
        <w:rPr>
          <w:bCs/>
          <w:color w:val="000000"/>
        </w:rPr>
        <w:t xml:space="preserve">rformance characteristics of the examination procedure </w:t>
      </w:r>
      <w:r w:rsidR="00893254" w:rsidRPr="00CD5209">
        <w:rPr>
          <w:bCs/>
          <w:color w:val="000000"/>
        </w:rPr>
        <w:t xml:space="preserve">include </w:t>
      </w:r>
      <w:r w:rsidR="00732C25" w:rsidRPr="00CD5209">
        <w:rPr>
          <w:bCs/>
          <w:color w:val="000000"/>
        </w:rPr>
        <w:t>consideration</w:t>
      </w:r>
      <w:r w:rsidR="00893254" w:rsidRPr="00CD5209">
        <w:rPr>
          <w:bCs/>
          <w:color w:val="000000"/>
        </w:rPr>
        <w:t xml:space="preserve"> of: measurement trueness, measurement accuracy, measurement precision including measurement repeatability and measurement intermediate precision, measurement uncertainty, analytical specificity, including interfering substances, analytical sensitivity, detection limit and quantitation limit, measuring interval, diagnostic specificity and diagnostic sensitivity.</w:t>
      </w:r>
    </w:p>
    <w:p w:rsidR="00893254" w:rsidRPr="00CD5209" w:rsidRDefault="00893254" w:rsidP="00893254">
      <w:pPr>
        <w:autoSpaceDE w:val="0"/>
        <w:autoSpaceDN w:val="0"/>
        <w:adjustRightInd w:val="0"/>
        <w:ind w:left="1276" w:hanging="709"/>
        <w:jc w:val="both"/>
        <w:rPr>
          <w:bCs/>
          <w:color w:val="000000"/>
        </w:rPr>
      </w:pPr>
    </w:p>
    <w:p w:rsidR="00893254" w:rsidRPr="00CD5209" w:rsidRDefault="00C352E4" w:rsidP="00A1233B">
      <w:pPr>
        <w:autoSpaceDE w:val="0"/>
        <w:autoSpaceDN w:val="0"/>
        <w:adjustRightInd w:val="0"/>
        <w:ind w:left="1418"/>
        <w:jc w:val="both"/>
        <w:rPr>
          <w:bCs/>
          <w:color w:val="000000"/>
        </w:rPr>
      </w:pPr>
      <w:r w:rsidRPr="00CD5209">
        <w:rPr>
          <w:bCs/>
          <w:color w:val="000000"/>
        </w:rPr>
        <w:t xml:space="preserve">The laboratory documents the procedure used for the validation and record the </w:t>
      </w:r>
      <w:r w:rsidR="00732C25" w:rsidRPr="00CD5209">
        <w:rPr>
          <w:bCs/>
          <w:color w:val="000000"/>
        </w:rPr>
        <w:t>results obtained</w:t>
      </w:r>
      <w:r w:rsidRPr="00CD5209">
        <w:rPr>
          <w:bCs/>
          <w:color w:val="000000"/>
        </w:rPr>
        <w:t xml:space="preserve">.  </w:t>
      </w:r>
      <w:r w:rsidR="00732C25" w:rsidRPr="00CD5209">
        <w:rPr>
          <w:bCs/>
          <w:color w:val="000000"/>
        </w:rPr>
        <w:t>Staff with the authority reviews</w:t>
      </w:r>
      <w:r w:rsidRPr="00CD5209">
        <w:rPr>
          <w:bCs/>
          <w:color w:val="000000"/>
        </w:rPr>
        <w:t xml:space="preserve"> the validation results and record the review.</w:t>
      </w:r>
    </w:p>
    <w:p w:rsidR="00C352E4" w:rsidRPr="00CD5209" w:rsidRDefault="00C352E4" w:rsidP="00893254">
      <w:pPr>
        <w:autoSpaceDE w:val="0"/>
        <w:autoSpaceDN w:val="0"/>
        <w:adjustRightInd w:val="0"/>
        <w:ind w:left="1276" w:hanging="709"/>
        <w:jc w:val="both"/>
        <w:rPr>
          <w:bCs/>
          <w:color w:val="000000"/>
        </w:rPr>
      </w:pPr>
    </w:p>
    <w:p w:rsidR="00C352E4" w:rsidRPr="00CD5209" w:rsidRDefault="00C352E4" w:rsidP="00A1233B">
      <w:pPr>
        <w:autoSpaceDE w:val="0"/>
        <w:autoSpaceDN w:val="0"/>
        <w:adjustRightInd w:val="0"/>
        <w:ind w:left="1418"/>
        <w:jc w:val="both"/>
        <w:rPr>
          <w:bCs/>
          <w:color w:val="000000"/>
        </w:rPr>
      </w:pPr>
      <w:r w:rsidRPr="00CD5209">
        <w:rPr>
          <w:bCs/>
          <w:color w:val="000000"/>
        </w:rPr>
        <w:t xml:space="preserve">When changes are made to a validated examination procedure, the </w:t>
      </w:r>
      <w:r w:rsidR="00732C25" w:rsidRPr="00CD5209">
        <w:rPr>
          <w:bCs/>
          <w:color w:val="000000"/>
        </w:rPr>
        <w:t>influence of such changes is</w:t>
      </w:r>
      <w:r w:rsidRPr="00CD5209">
        <w:rPr>
          <w:bCs/>
          <w:color w:val="000000"/>
        </w:rPr>
        <w:t xml:space="preserve"> documented and, where appropriate, a new validation is carried out.</w:t>
      </w:r>
    </w:p>
    <w:p w:rsidR="00DE602B" w:rsidRPr="00CD5209" w:rsidRDefault="00DE602B" w:rsidP="000637F6">
      <w:pPr>
        <w:autoSpaceDE w:val="0"/>
        <w:autoSpaceDN w:val="0"/>
        <w:adjustRightInd w:val="0"/>
        <w:ind w:left="1276"/>
        <w:jc w:val="both"/>
        <w:rPr>
          <w:bCs/>
          <w:color w:val="000000"/>
        </w:rPr>
      </w:pPr>
    </w:p>
    <w:p w:rsidR="00E55BB3" w:rsidRPr="00CD5209" w:rsidRDefault="00E55BB3" w:rsidP="000637F6">
      <w:pPr>
        <w:autoSpaceDE w:val="0"/>
        <w:autoSpaceDN w:val="0"/>
        <w:adjustRightInd w:val="0"/>
        <w:ind w:left="1276"/>
        <w:jc w:val="both"/>
        <w:rPr>
          <w:bCs/>
          <w:color w:val="000000"/>
        </w:rPr>
      </w:pPr>
    </w:p>
    <w:p w:rsidR="000637F6" w:rsidRPr="00CD5209" w:rsidRDefault="000637F6" w:rsidP="00ED6387">
      <w:pPr>
        <w:numPr>
          <w:ilvl w:val="3"/>
          <w:numId w:val="87"/>
        </w:numPr>
        <w:autoSpaceDE w:val="0"/>
        <w:autoSpaceDN w:val="0"/>
        <w:adjustRightInd w:val="0"/>
        <w:ind w:hanging="578"/>
        <w:jc w:val="both"/>
        <w:rPr>
          <w:b/>
          <w:bCs/>
          <w:color w:val="000000"/>
        </w:rPr>
      </w:pPr>
      <w:r w:rsidRPr="00CD5209">
        <w:rPr>
          <w:b/>
          <w:bCs/>
          <w:color w:val="000000"/>
        </w:rPr>
        <w:t>Measurement Uncertainty of Measured Quantity Values</w:t>
      </w:r>
    </w:p>
    <w:p w:rsidR="000637F6" w:rsidRPr="00CD5209" w:rsidRDefault="000637F6" w:rsidP="000637F6">
      <w:pPr>
        <w:autoSpaceDE w:val="0"/>
        <w:autoSpaceDN w:val="0"/>
        <w:adjustRightInd w:val="0"/>
        <w:ind w:left="1785"/>
        <w:jc w:val="both"/>
        <w:rPr>
          <w:b/>
          <w:bCs/>
          <w:color w:val="000000"/>
        </w:rPr>
      </w:pPr>
    </w:p>
    <w:p w:rsidR="000637F6" w:rsidRPr="00CD5209" w:rsidRDefault="000637F6" w:rsidP="000637F6">
      <w:pPr>
        <w:autoSpaceDE w:val="0"/>
        <w:autoSpaceDN w:val="0"/>
        <w:adjustRightInd w:val="0"/>
        <w:ind w:left="1428"/>
        <w:jc w:val="both"/>
        <w:rPr>
          <w:i/>
          <w:color w:val="000000"/>
        </w:rPr>
      </w:pPr>
      <w:r w:rsidRPr="00CD5209">
        <w:rPr>
          <w:color w:val="000000"/>
        </w:rPr>
        <w:t xml:space="preserve">The </w:t>
      </w:r>
      <w:r w:rsidR="00F91C9D" w:rsidRPr="00CD5209">
        <w:rPr>
          <w:color w:val="000000"/>
        </w:rPr>
        <w:t>Department of Pathology</w:t>
      </w:r>
      <w:r w:rsidRPr="00CD5209">
        <w:rPr>
          <w:color w:val="000000"/>
        </w:rPr>
        <w:t xml:space="preserve"> determines the uncertainty of results,</w:t>
      </w:r>
      <w:r w:rsidR="00057A4D" w:rsidRPr="00CD5209">
        <w:rPr>
          <w:color w:val="000000"/>
        </w:rPr>
        <w:t xml:space="preserve"> in the examination phase used to report measured quantity values on patients’ samples. The laboratory defines performance requirements for the measurement </w:t>
      </w:r>
      <w:r w:rsidR="00FF63B9" w:rsidRPr="00CD5209">
        <w:rPr>
          <w:color w:val="000000"/>
        </w:rPr>
        <w:t xml:space="preserve">of </w:t>
      </w:r>
      <w:r w:rsidR="00057A4D" w:rsidRPr="00CD5209">
        <w:rPr>
          <w:color w:val="000000"/>
        </w:rPr>
        <w:t>uncertainty of each measurement procedure and regularly review</w:t>
      </w:r>
      <w:r w:rsidR="00FF63B9" w:rsidRPr="00CD5209">
        <w:rPr>
          <w:color w:val="000000"/>
        </w:rPr>
        <w:t>s</w:t>
      </w:r>
      <w:r w:rsidR="00057A4D" w:rsidRPr="00CD5209">
        <w:rPr>
          <w:color w:val="000000"/>
        </w:rPr>
        <w:t xml:space="preserve"> estim</w:t>
      </w:r>
      <w:r w:rsidR="00FF63B9" w:rsidRPr="00CD5209">
        <w:rPr>
          <w:color w:val="000000"/>
        </w:rPr>
        <w:t>ates of measurement uncertainty</w:t>
      </w:r>
      <w:r w:rsidR="009226F6" w:rsidRPr="00CD5209">
        <w:rPr>
          <w:color w:val="000000"/>
        </w:rPr>
        <w:t xml:space="preserve"> in </w:t>
      </w:r>
      <w:r w:rsidR="00732C25" w:rsidRPr="00CD5209">
        <w:rPr>
          <w:color w:val="000000"/>
        </w:rPr>
        <w:t>accordance</w:t>
      </w:r>
      <w:r w:rsidR="009226F6" w:rsidRPr="00CD5209">
        <w:rPr>
          <w:color w:val="000000"/>
        </w:rPr>
        <w:t xml:space="preserve"> with </w:t>
      </w:r>
      <w:r w:rsidR="00393274" w:rsidRPr="00CD5209">
        <w:rPr>
          <w:i/>
          <w:color w:val="000000"/>
        </w:rPr>
        <w:t>LP-GEN-0010 Uncertainty of Measurement.</w:t>
      </w:r>
    </w:p>
    <w:p w:rsidR="00A1233B" w:rsidRPr="00CD5209" w:rsidRDefault="00A1233B" w:rsidP="000637F6">
      <w:pPr>
        <w:autoSpaceDE w:val="0"/>
        <w:autoSpaceDN w:val="0"/>
        <w:adjustRightInd w:val="0"/>
        <w:ind w:left="1428"/>
        <w:jc w:val="both"/>
        <w:rPr>
          <w:color w:val="000000"/>
        </w:rPr>
      </w:pPr>
    </w:p>
    <w:p w:rsidR="00057A4D" w:rsidRPr="00CD5209" w:rsidRDefault="00057A4D" w:rsidP="000637F6">
      <w:pPr>
        <w:autoSpaceDE w:val="0"/>
        <w:autoSpaceDN w:val="0"/>
        <w:adjustRightInd w:val="0"/>
        <w:ind w:left="1428"/>
        <w:jc w:val="both"/>
        <w:rPr>
          <w:color w:val="000000"/>
        </w:rPr>
      </w:pPr>
      <w:r w:rsidRPr="00CD5209">
        <w:rPr>
          <w:color w:val="000000"/>
        </w:rPr>
        <w:t>The relevant uncertainty components are those associated with the actual measurement process, commencing with the presentation of the sample to the measurement procedure and ending with the output of the measured value.</w:t>
      </w:r>
    </w:p>
    <w:p w:rsidR="00057A4D" w:rsidRPr="00CD5209" w:rsidRDefault="00057A4D" w:rsidP="000637F6">
      <w:pPr>
        <w:autoSpaceDE w:val="0"/>
        <w:autoSpaceDN w:val="0"/>
        <w:adjustRightInd w:val="0"/>
        <w:ind w:left="1428"/>
        <w:jc w:val="both"/>
        <w:rPr>
          <w:color w:val="000000"/>
        </w:rPr>
      </w:pPr>
    </w:p>
    <w:p w:rsidR="000637F6" w:rsidRPr="00CD5209" w:rsidRDefault="000637F6" w:rsidP="000637F6">
      <w:pPr>
        <w:autoSpaceDE w:val="0"/>
        <w:autoSpaceDN w:val="0"/>
        <w:adjustRightInd w:val="0"/>
        <w:ind w:left="1418"/>
        <w:jc w:val="both"/>
        <w:rPr>
          <w:color w:val="000000"/>
        </w:rPr>
      </w:pPr>
      <w:r w:rsidRPr="00CD5209">
        <w:rPr>
          <w:color w:val="000000"/>
        </w:rPr>
        <w:t xml:space="preserve">It is the policy of the </w:t>
      </w:r>
      <w:r w:rsidR="00F91C9D" w:rsidRPr="00CD5209">
        <w:rPr>
          <w:color w:val="000000"/>
        </w:rPr>
        <w:t>Department of Pathology</w:t>
      </w:r>
      <w:r w:rsidRPr="00CD5209">
        <w:rPr>
          <w:color w:val="000000"/>
        </w:rPr>
        <w:t xml:space="preserve"> to focus on the elimination or reduction of errors in the following critical areas of activity:</w:t>
      </w:r>
    </w:p>
    <w:p w:rsidR="00E55BB3" w:rsidRPr="00CD5209" w:rsidRDefault="00E55BB3" w:rsidP="000637F6">
      <w:pPr>
        <w:autoSpaceDE w:val="0"/>
        <w:autoSpaceDN w:val="0"/>
        <w:adjustRightInd w:val="0"/>
        <w:ind w:left="1418"/>
        <w:jc w:val="both"/>
        <w:rPr>
          <w:color w:val="000000"/>
        </w:rPr>
      </w:pPr>
    </w:p>
    <w:p w:rsidR="00E55BB3" w:rsidRPr="00CD5209" w:rsidRDefault="00E55BB3" w:rsidP="000637F6">
      <w:pPr>
        <w:autoSpaceDE w:val="0"/>
        <w:autoSpaceDN w:val="0"/>
        <w:adjustRightInd w:val="0"/>
        <w:ind w:left="1418"/>
        <w:jc w:val="both"/>
        <w:rPr>
          <w:color w:val="000000"/>
        </w:rPr>
      </w:pPr>
    </w:p>
    <w:p w:rsidR="00E55BB3" w:rsidRPr="00CD5209" w:rsidRDefault="00E55BB3" w:rsidP="000637F6">
      <w:pPr>
        <w:autoSpaceDE w:val="0"/>
        <w:autoSpaceDN w:val="0"/>
        <w:adjustRightInd w:val="0"/>
        <w:ind w:left="1418"/>
        <w:jc w:val="both"/>
        <w:rPr>
          <w:color w:val="000000"/>
        </w:rPr>
      </w:pPr>
    </w:p>
    <w:p w:rsidR="009226F6" w:rsidRPr="00CD5209" w:rsidRDefault="009226F6" w:rsidP="000637F6">
      <w:pPr>
        <w:autoSpaceDE w:val="0"/>
        <w:autoSpaceDN w:val="0"/>
        <w:adjustRightInd w:val="0"/>
        <w:ind w:left="1418"/>
        <w:jc w:val="both"/>
        <w:rPr>
          <w:color w:val="000000"/>
        </w:rPr>
      </w:pPr>
    </w:p>
    <w:p w:rsidR="000637F6" w:rsidRPr="00CD5209" w:rsidRDefault="000637F6" w:rsidP="00ED6387">
      <w:pPr>
        <w:numPr>
          <w:ilvl w:val="0"/>
          <w:numId w:val="36"/>
        </w:numPr>
        <w:tabs>
          <w:tab w:val="left" w:pos="1418"/>
        </w:tabs>
        <w:autoSpaceDE w:val="0"/>
        <w:autoSpaceDN w:val="0"/>
        <w:adjustRightInd w:val="0"/>
        <w:jc w:val="both"/>
        <w:rPr>
          <w:color w:val="000000"/>
        </w:rPr>
      </w:pPr>
      <w:r w:rsidRPr="00CD5209">
        <w:rPr>
          <w:color w:val="000000"/>
        </w:rPr>
        <w:t>Sampling</w:t>
      </w:r>
    </w:p>
    <w:p w:rsidR="000637F6" w:rsidRPr="00CD5209" w:rsidRDefault="000637F6" w:rsidP="00ED6387">
      <w:pPr>
        <w:numPr>
          <w:ilvl w:val="0"/>
          <w:numId w:val="36"/>
        </w:numPr>
        <w:tabs>
          <w:tab w:val="left" w:pos="1418"/>
        </w:tabs>
        <w:autoSpaceDE w:val="0"/>
        <w:autoSpaceDN w:val="0"/>
        <w:adjustRightInd w:val="0"/>
        <w:jc w:val="both"/>
        <w:rPr>
          <w:color w:val="000000"/>
        </w:rPr>
      </w:pPr>
      <w:r w:rsidRPr="00CD5209">
        <w:rPr>
          <w:color w:val="000000"/>
        </w:rPr>
        <w:t>Sample preparation</w:t>
      </w:r>
    </w:p>
    <w:p w:rsidR="000637F6" w:rsidRPr="00CD5209" w:rsidRDefault="000637F6" w:rsidP="00ED6387">
      <w:pPr>
        <w:numPr>
          <w:ilvl w:val="0"/>
          <w:numId w:val="36"/>
        </w:numPr>
        <w:tabs>
          <w:tab w:val="left" w:pos="1418"/>
        </w:tabs>
        <w:autoSpaceDE w:val="0"/>
        <w:autoSpaceDN w:val="0"/>
        <w:adjustRightInd w:val="0"/>
        <w:jc w:val="both"/>
        <w:rPr>
          <w:color w:val="000000"/>
        </w:rPr>
      </w:pPr>
      <w:r w:rsidRPr="00CD5209">
        <w:rPr>
          <w:color w:val="000000"/>
        </w:rPr>
        <w:t>Sample portion selection</w:t>
      </w:r>
    </w:p>
    <w:p w:rsidR="000637F6" w:rsidRPr="00CD5209" w:rsidRDefault="000637F6" w:rsidP="00ED6387">
      <w:pPr>
        <w:numPr>
          <w:ilvl w:val="0"/>
          <w:numId w:val="36"/>
        </w:numPr>
        <w:tabs>
          <w:tab w:val="left" w:pos="1418"/>
        </w:tabs>
        <w:autoSpaceDE w:val="0"/>
        <w:autoSpaceDN w:val="0"/>
        <w:adjustRightInd w:val="0"/>
        <w:jc w:val="both"/>
        <w:rPr>
          <w:color w:val="000000"/>
        </w:rPr>
      </w:pPr>
      <w:r w:rsidRPr="00CD5209">
        <w:rPr>
          <w:color w:val="000000"/>
        </w:rPr>
        <w:t>Calibrators</w:t>
      </w:r>
    </w:p>
    <w:p w:rsidR="000637F6" w:rsidRPr="00CD5209" w:rsidRDefault="000637F6" w:rsidP="00ED6387">
      <w:pPr>
        <w:numPr>
          <w:ilvl w:val="0"/>
          <w:numId w:val="36"/>
        </w:numPr>
        <w:tabs>
          <w:tab w:val="left" w:pos="1418"/>
        </w:tabs>
        <w:autoSpaceDE w:val="0"/>
        <w:autoSpaceDN w:val="0"/>
        <w:adjustRightInd w:val="0"/>
        <w:jc w:val="both"/>
        <w:rPr>
          <w:color w:val="000000"/>
        </w:rPr>
      </w:pPr>
      <w:r w:rsidRPr="00CD5209">
        <w:rPr>
          <w:color w:val="000000"/>
        </w:rPr>
        <w:t>Reference materials</w:t>
      </w:r>
    </w:p>
    <w:p w:rsidR="000637F6" w:rsidRPr="00CD5209" w:rsidRDefault="000637F6" w:rsidP="00ED6387">
      <w:pPr>
        <w:numPr>
          <w:ilvl w:val="0"/>
          <w:numId w:val="36"/>
        </w:numPr>
        <w:tabs>
          <w:tab w:val="left" w:pos="1418"/>
        </w:tabs>
        <w:autoSpaceDE w:val="0"/>
        <w:autoSpaceDN w:val="0"/>
        <w:adjustRightInd w:val="0"/>
        <w:jc w:val="both"/>
        <w:rPr>
          <w:color w:val="000000"/>
        </w:rPr>
      </w:pPr>
      <w:r w:rsidRPr="00CD5209">
        <w:rPr>
          <w:color w:val="000000"/>
        </w:rPr>
        <w:t>Input quantities</w:t>
      </w:r>
    </w:p>
    <w:p w:rsidR="000637F6" w:rsidRPr="00CD5209" w:rsidRDefault="000637F6" w:rsidP="00ED6387">
      <w:pPr>
        <w:numPr>
          <w:ilvl w:val="0"/>
          <w:numId w:val="36"/>
        </w:numPr>
        <w:tabs>
          <w:tab w:val="left" w:pos="1418"/>
        </w:tabs>
        <w:autoSpaceDE w:val="0"/>
        <w:autoSpaceDN w:val="0"/>
        <w:adjustRightInd w:val="0"/>
        <w:jc w:val="both"/>
        <w:rPr>
          <w:color w:val="000000"/>
        </w:rPr>
      </w:pPr>
      <w:r w:rsidRPr="00CD5209">
        <w:rPr>
          <w:color w:val="000000"/>
        </w:rPr>
        <w:t>Equipment used</w:t>
      </w:r>
    </w:p>
    <w:p w:rsidR="000637F6" w:rsidRPr="00CD5209" w:rsidRDefault="000637F6" w:rsidP="00ED6387">
      <w:pPr>
        <w:numPr>
          <w:ilvl w:val="0"/>
          <w:numId w:val="36"/>
        </w:numPr>
        <w:tabs>
          <w:tab w:val="left" w:pos="1418"/>
        </w:tabs>
        <w:autoSpaceDE w:val="0"/>
        <w:autoSpaceDN w:val="0"/>
        <w:adjustRightInd w:val="0"/>
        <w:jc w:val="both"/>
        <w:rPr>
          <w:color w:val="000000"/>
        </w:rPr>
      </w:pPr>
      <w:r w:rsidRPr="00CD5209">
        <w:rPr>
          <w:color w:val="000000"/>
        </w:rPr>
        <w:t>Environmental conditions</w:t>
      </w:r>
    </w:p>
    <w:p w:rsidR="000637F6" w:rsidRPr="00CD5209" w:rsidRDefault="000637F6" w:rsidP="000637F6">
      <w:pPr>
        <w:tabs>
          <w:tab w:val="left" w:pos="1418"/>
        </w:tabs>
        <w:autoSpaceDE w:val="0"/>
        <w:autoSpaceDN w:val="0"/>
        <w:adjustRightInd w:val="0"/>
        <w:jc w:val="both"/>
        <w:rPr>
          <w:color w:val="000000"/>
        </w:rPr>
      </w:pPr>
    </w:p>
    <w:p w:rsidR="000637F6" w:rsidRPr="00CD5209" w:rsidRDefault="000637F6" w:rsidP="00A1233B">
      <w:pPr>
        <w:tabs>
          <w:tab w:val="left" w:pos="1418"/>
        </w:tabs>
        <w:autoSpaceDE w:val="0"/>
        <w:autoSpaceDN w:val="0"/>
        <w:adjustRightInd w:val="0"/>
        <w:jc w:val="both"/>
        <w:rPr>
          <w:color w:val="000000"/>
        </w:rPr>
      </w:pPr>
      <w:r w:rsidRPr="00CD5209">
        <w:rPr>
          <w:color w:val="000000"/>
        </w:rPr>
        <w:tab/>
        <w:t>Examples of areas of uncertainty of measurement are:</w:t>
      </w:r>
    </w:p>
    <w:p w:rsidR="00095F3A" w:rsidRPr="00CD5209" w:rsidRDefault="00095F3A" w:rsidP="000637F6">
      <w:pPr>
        <w:tabs>
          <w:tab w:val="left" w:pos="1418"/>
        </w:tabs>
        <w:autoSpaceDE w:val="0"/>
        <w:autoSpaceDN w:val="0"/>
        <w:adjustRightInd w:val="0"/>
        <w:jc w:val="both"/>
        <w:rPr>
          <w:color w:val="000000"/>
        </w:rPr>
      </w:pPr>
    </w:p>
    <w:p w:rsidR="000637F6" w:rsidRPr="00CD5209" w:rsidRDefault="000637F6" w:rsidP="00ED6387">
      <w:pPr>
        <w:numPr>
          <w:ilvl w:val="0"/>
          <w:numId w:val="37"/>
        </w:numPr>
        <w:tabs>
          <w:tab w:val="left" w:pos="1418"/>
        </w:tabs>
        <w:autoSpaceDE w:val="0"/>
        <w:autoSpaceDN w:val="0"/>
        <w:adjustRightInd w:val="0"/>
        <w:jc w:val="both"/>
        <w:rPr>
          <w:color w:val="000000"/>
        </w:rPr>
      </w:pPr>
      <w:r w:rsidRPr="00CD5209">
        <w:rPr>
          <w:color w:val="000000"/>
        </w:rPr>
        <w:t>Procedure is not defined or ambiguous</w:t>
      </w:r>
    </w:p>
    <w:p w:rsidR="000637F6" w:rsidRPr="00CD5209" w:rsidRDefault="000637F6" w:rsidP="00ED6387">
      <w:pPr>
        <w:numPr>
          <w:ilvl w:val="0"/>
          <w:numId w:val="37"/>
        </w:numPr>
        <w:tabs>
          <w:tab w:val="left" w:pos="1418"/>
        </w:tabs>
        <w:autoSpaceDE w:val="0"/>
        <w:autoSpaceDN w:val="0"/>
        <w:adjustRightInd w:val="0"/>
        <w:jc w:val="both"/>
        <w:rPr>
          <w:color w:val="000000"/>
        </w:rPr>
      </w:pPr>
      <w:r w:rsidRPr="00CD5209">
        <w:rPr>
          <w:color w:val="000000"/>
        </w:rPr>
        <w:t>Environmental conditions are inaccurate for storage or testing</w:t>
      </w:r>
    </w:p>
    <w:p w:rsidR="000637F6" w:rsidRPr="00CD5209" w:rsidRDefault="000637F6" w:rsidP="00ED6387">
      <w:pPr>
        <w:numPr>
          <w:ilvl w:val="0"/>
          <w:numId w:val="37"/>
        </w:numPr>
        <w:tabs>
          <w:tab w:val="left" w:pos="1418"/>
        </w:tabs>
        <w:autoSpaceDE w:val="0"/>
        <w:autoSpaceDN w:val="0"/>
        <w:adjustRightInd w:val="0"/>
        <w:jc w:val="both"/>
        <w:rPr>
          <w:color w:val="000000"/>
        </w:rPr>
      </w:pPr>
      <w:r w:rsidRPr="00CD5209">
        <w:rPr>
          <w:color w:val="000000"/>
        </w:rPr>
        <w:t>Incorrect sample type received</w:t>
      </w:r>
    </w:p>
    <w:p w:rsidR="000637F6" w:rsidRPr="00CD5209" w:rsidRDefault="000637F6" w:rsidP="00ED6387">
      <w:pPr>
        <w:numPr>
          <w:ilvl w:val="0"/>
          <w:numId w:val="37"/>
        </w:numPr>
        <w:tabs>
          <w:tab w:val="left" w:pos="1418"/>
        </w:tabs>
        <w:autoSpaceDE w:val="0"/>
        <w:autoSpaceDN w:val="0"/>
        <w:adjustRightInd w:val="0"/>
        <w:jc w:val="both"/>
        <w:rPr>
          <w:color w:val="000000"/>
        </w:rPr>
      </w:pPr>
      <w:r w:rsidRPr="00CD5209">
        <w:rPr>
          <w:color w:val="000000"/>
        </w:rPr>
        <w:t>Inaccurate dilutions</w:t>
      </w:r>
    </w:p>
    <w:p w:rsidR="000637F6" w:rsidRPr="00CD5209" w:rsidRDefault="000637F6" w:rsidP="00ED6387">
      <w:pPr>
        <w:numPr>
          <w:ilvl w:val="0"/>
          <w:numId w:val="37"/>
        </w:numPr>
        <w:tabs>
          <w:tab w:val="left" w:pos="1418"/>
        </w:tabs>
        <w:autoSpaceDE w:val="0"/>
        <w:autoSpaceDN w:val="0"/>
        <w:adjustRightInd w:val="0"/>
        <w:jc w:val="both"/>
        <w:rPr>
          <w:color w:val="000000"/>
        </w:rPr>
      </w:pPr>
      <w:r w:rsidRPr="00CD5209">
        <w:rPr>
          <w:color w:val="000000"/>
        </w:rPr>
        <w:t>Incorrect use of reagents</w:t>
      </w:r>
    </w:p>
    <w:p w:rsidR="000637F6" w:rsidRPr="00CD5209" w:rsidRDefault="000637F6" w:rsidP="00ED6387">
      <w:pPr>
        <w:numPr>
          <w:ilvl w:val="0"/>
          <w:numId w:val="37"/>
        </w:numPr>
        <w:tabs>
          <w:tab w:val="left" w:pos="1418"/>
        </w:tabs>
        <w:autoSpaceDE w:val="0"/>
        <w:autoSpaceDN w:val="0"/>
        <w:adjustRightInd w:val="0"/>
        <w:jc w:val="both"/>
        <w:rPr>
          <w:color w:val="000000"/>
        </w:rPr>
      </w:pPr>
      <w:r w:rsidRPr="00CD5209">
        <w:rPr>
          <w:color w:val="000000"/>
        </w:rPr>
        <w:t>Inadequate training of staff</w:t>
      </w:r>
    </w:p>
    <w:p w:rsidR="000637F6" w:rsidRPr="00CD5209" w:rsidRDefault="000637F6" w:rsidP="00ED6387">
      <w:pPr>
        <w:numPr>
          <w:ilvl w:val="0"/>
          <w:numId w:val="37"/>
        </w:numPr>
        <w:tabs>
          <w:tab w:val="left" w:pos="1418"/>
        </w:tabs>
        <w:autoSpaceDE w:val="0"/>
        <w:autoSpaceDN w:val="0"/>
        <w:adjustRightInd w:val="0"/>
        <w:jc w:val="both"/>
        <w:rPr>
          <w:color w:val="000000"/>
        </w:rPr>
      </w:pPr>
      <w:r w:rsidRPr="00CD5209">
        <w:rPr>
          <w:color w:val="000000"/>
        </w:rPr>
        <w:t>Scientific misinterpretation by staff</w:t>
      </w:r>
    </w:p>
    <w:p w:rsidR="000637F6" w:rsidRPr="00CD5209" w:rsidRDefault="000637F6" w:rsidP="00ED6387">
      <w:pPr>
        <w:numPr>
          <w:ilvl w:val="0"/>
          <w:numId w:val="37"/>
        </w:numPr>
        <w:tabs>
          <w:tab w:val="left" w:pos="1418"/>
        </w:tabs>
        <w:autoSpaceDE w:val="0"/>
        <w:autoSpaceDN w:val="0"/>
        <w:adjustRightInd w:val="0"/>
        <w:jc w:val="both"/>
        <w:rPr>
          <w:color w:val="000000"/>
        </w:rPr>
      </w:pPr>
      <w:r w:rsidRPr="00CD5209">
        <w:rPr>
          <w:color w:val="000000"/>
        </w:rPr>
        <w:t>Transcription errors</w:t>
      </w:r>
    </w:p>
    <w:p w:rsidR="000637F6" w:rsidRPr="00CD5209" w:rsidRDefault="000637F6" w:rsidP="00ED6387">
      <w:pPr>
        <w:numPr>
          <w:ilvl w:val="0"/>
          <w:numId w:val="37"/>
        </w:numPr>
        <w:tabs>
          <w:tab w:val="left" w:pos="1418"/>
        </w:tabs>
        <w:autoSpaceDE w:val="0"/>
        <w:autoSpaceDN w:val="0"/>
        <w:adjustRightInd w:val="0"/>
        <w:jc w:val="both"/>
        <w:rPr>
          <w:color w:val="000000"/>
        </w:rPr>
      </w:pPr>
      <w:r w:rsidRPr="00CD5209">
        <w:rPr>
          <w:color w:val="000000"/>
        </w:rPr>
        <w:t>Equipment systematic or random errors</w:t>
      </w:r>
    </w:p>
    <w:p w:rsidR="000637F6" w:rsidRPr="00CD5209" w:rsidRDefault="000637F6" w:rsidP="00ED6387">
      <w:pPr>
        <w:numPr>
          <w:ilvl w:val="0"/>
          <w:numId w:val="37"/>
        </w:numPr>
        <w:tabs>
          <w:tab w:val="left" w:pos="1418"/>
        </w:tabs>
        <w:autoSpaceDE w:val="0"/>
        <w:autoSpaceDN w:val="0"/>
        <w:adjustRightInd w:val="0"/>
        <w:jc w:val="both"/>
        <w:rPr>
          <w:color w:val="000000"/>
        </w:rPr>
      </w:pPr>
      <w:r w:rsidRPr="00CD5209">
        <w:rPr>
          <w:color w:val="000000"/>
        </w:rPr>
        <w:t>Inadequate preventative maintenance</w:t>
      </w:r>
    </w:p>
    <w:p w:rsidR="00095F3A" w:rsidRPr="00CD5209" w:rsidRDefault="00095F3A" w:rsidP="00095F3A">
      <w:pPr>
        <w:tabs>
          <w:tab w:val="left" w:pos="1418"/>
        </w:tabs>
        <w:autoSpaceDE w:val="0"/>
        <w:autoSpaceDN w:val="0"/>
        <w:adjustRightInd w:val="0"/>
        <w:ind w:left="2145"/>
        <w:jc w:val="both"/>
        <w:rPr>
          <w:color w:val="000000"/>
        </w:rPr>
      </w:pPr>
    </w:p>
    <w:p w:rsidR="000637F6" w:rsidRPr="00CD5209" w:rsidRDefault="000637F6" w:rsidP="000637F6">
      <w:pPr>
        <w:tabs>
          <w:tab w:val="left" w:pos="1418"/>
        </w:tabs>
        <w:autoSpaceDE w:val="0"/>
        <w:autoSpaceDN w:val="0"/>
        <w:adjustRightInd w:val="0"/>
        <w:ind w:left="1496"/>
        <w:jc w:val="both"/>
        <w:rPr>
          <w:i/>
          <w:color w:val="000000"/>
        </w:rPr>
      </w:pPr>
      <w:r w:rsidRPr="00CD5209">
        <w:rPr>
          <w:i/>
          <w:color w:val="000000"/>
        </w:rPr>
        <w:t>This list is not exhaustive</w:t>
      </w:r>
    </w:p>
    <w:p w:rsidR="000704C4" w:rsidRPr="00CD5209" w:rsidRDefault="000704C4" w:rsidP="000637F6">
      <w:pPr>
        <w:tabs>
          <w:tab w:val="left" w:pos="1418"/>
        </w:tabs>
        <w:autoSpaceDE w:val="0"/>
        <w:autoSpaceDN w:val="0"/>
        <w:adjustRightInd w:val="0"/>
        <w:ind w:left="1496"/>
        <w:jc w:val="both"/>
        <w:rPr>
          <w:i/>
          <w:color w:val="000000"/>
        </w:rPr>
      </w:pPr>
    </w:p>
    <w:p w:rsidR="00893254" w:rsidRPr="00CD5209" w:rsidRDefault="00893254" w:rsidP="003D2088">
      <w:pPr>
        <w:autoSpaceDE w:val="0"/>
        <w:autoSpaceDN w:val="0"/>
        <w:adjustRightInd w:val="0"/>
        <w:ind w:left="1418" w:hanging="992"/>
        <w:jc w:val="both"/>
        <w:rPr>
          <w:bCs/>
          <w:color w:val="000000"/>
        </w:rPr>
      </w:pPr>
    </w:p>
    <w:p w:rsidR="003D2088" w:rsidRPr="00CD5209" w:rsidRDefault="00AE38A2" w:rsidP="00A1636E">
      <w:pPr>
        <w:autoSpaceDE w:val="0"/>
        <w:autoSpaceDN w:val="0"/>
        <w:adjustRightInd w:val="0"/>
        <w:ind w:left="561" w:firstLine="148"/>
        <w:jc w:val="both"/>
        <w:rPr>
          <w:b/>
          <w:bCs/>
          <w:color w:val="000000"/>
        </w:rPr>
      </w:pPr>
      <w:r w:rsidRPr="00CD5209">
        <w:rPr>
          <w:b/>
          <w:bCs/>
          <w:color w:val="000000"/>
        </w:rPr>
        <w:t>5.5.2</w:t>
      </w:r>
      <w:r w:rsidRPr="00CD5209">
        <w:rPr>
          <w:b/>
          <w:bCs/>
          <w:color w:val="000000"/>
        </w:rPr>
        <w:tab/>
      </w:r>
      <w:r w:rsidR="00B8492D" w:rsidRPr="00CD5209">
        <w:rPr>
          <w:b/>
          <w:bCs/>
          <w:color w:val="000000"/>
        </w:rPr>
        <w:t>Biological Reference Intervals or Clinical Decision Values</w:t>
      </w:r>
    </w:p>
    <w:p w:rsidR="003D2088" w:rsidRPr="00CD5209" w:rsidRDefault="003D2088" w:rsidP="003D2088">
      <w:pPr>
        <w:autoSpaceDE w:val="0"/>
        <w:autoSpaceDN w:val="0"/>
        <w:adjustRightInd w:val="0"/>
        <w:ind w:left="1418" w:hanging="992"/>
        <w:jc w:val="both"/>
        <w:rPr>
          <w:bCs/>
          <w:color w:val="000000"/>
        </w:rPr>
      </w:pPr>
      <w:r w:rsidRPr="00CD5209">
        <w:rPr>
          <w:bCs/>
          <w:color w:val="000000"/>
        </w:rPr>
        <w:tab/>
      </w:r>
    </w:p>
    <w:p w:rsidR="00B8492D" w:rsidRPr="00CD5209" w:rsidRDefault="00B8492D" w:rsidP="00B8492D">
      <w:pPr>
        <w:autoSpaceDE w:val="0"/>
        <w:autoSpaceDN w:val="0"/>
        <w:adjustRightInd w:val="0"/>
        <w:ind w:left="1430"/>
        <w:jc w:val="both"/>
        <w:rPr>
          <w:color w:val="000000"/>
        </w:rPr>
      </w:pPr>
      <w:r w:rsidRPr="00CD5209">
        <w:rPr>
          <w:color w:val="000000"/>
        </w:rPr>
        <w:t>The laboratory defines the biological reference intervals or clinical decision values, documents the basis for the reference intervals or decision values and communi</w:t>
      </w:r>
      <w:r w:rsidR="00FF63B9" w:rsidRPr="00CD5209">
        <w:rPr>
          <w:color w:val="000000"/>
        </w:rPr>
        <w:t>cates this information to users via the report form.</w:t>
      </w:r>
    </w:p>
    <w:p w:rsidR="00B8492D" w:rsidRPr="00CD5209" w:rsidRDefault="00B8492D" w:rsidP="00B8492D">
      <w:pPr>
        <w:autoSpaceDE w:val="0"/>
        <w:autoSpaceDN w:val="0"/>
        <w:adjustRightInd w:val="0"/>
        <w:ind w:left="1430"/>
        <w:jc w:val="both"/>
        <w:rPr>
          <w:color w:val="000000"/>
        </w:rPr>
      </w:pPr>
    </w:p>
    <w:p w:rsidR="00B8492D" w:rsidRPr="00CD5209" w:rsidRDefault="00B8492D" w:rsidP="00B8492D">
      <w:pPr>
        <w:autoSpaceDE w:val="0"/>
        <w:autoSpaceDN w:val="0"/>
        <w:adjustRightInd w:val="0"/>
        <w:ind w:left="1430"/>
        <w:jc w:val="both"/>
        <w:rPr>
          <w:color w:val="000000"/>
        </w:rPr>
      </w:pPr>
      <w:r w:rsidRPr="00CD5209">
        <w:rPr>
          <w:color w:val="000000"/>
        </w:rPr>
        <w:t>When a particular biological reference interval or decision value is no longer relevant for the population served, appropriate changes are made and communicated to the users.</w:t>
      </w:r>
    </w:p>
    <w:p w:rsidR="00B8492D" w:rsidRPr="00CD5209" w:rsidRDefault="00B8492D" w:rsidP="00B8492D">
      <w:pPr>
        <w:autoSpaceDE w:val="0"/>
        <w:autoSpaceDN w:val="0"/>
        <w:adjustRightInd w:val="0"/>
        <w:ind w:left="1430"/>
        <w:jc w:val="both"/>
        <w:rPr>
          <w:color w:val="000000"/>
        </w:rPr>
      </w:pPr>
    </w:p>
    <w:p w:rsidR="00B8492D" w:rsidRPr="00CD5209" w:rsidRDefault="00B8492D" w:rsidP="00B8492D">
      <w:pPr>
        <w:autoSpaceDE w:val="0"/>
        <w:autoSpaceDN w:val="0"/>
        <w:adjustRightInd w:val="0"/>
        <w:ind w:left="1430"/>
        <w:jc w:val="both"/>
        <w:rPr>
          <w:color w:val="000000"/>
        </w:rPr>
      </w:pPr>
      <w:r w:rsidRPr="00CD5209">
        <w:rPr>
          <w:color w:val="000000"/>
        </w:rPr>
        <w:t>When the laboratory changes an examination procedure or pre-examination procedure, the laboratory reviews associated reference intervals and clinical decision values, as applicable.</w:t>
      </w:r>
    </w:p>
    <w:p w:rsidR="00B8492D" w:rsidRPr="00CD5209" w:rsidRDefault="00B8492D" w:rsidP="00B8492D">
      <w:pPr>
        <w:autoSpaceDE w:val="0"/>
        <w:autoSpaceDN w:val="0"/>
        <w:adjustRightInd w:val="0"/>
        <w:ind w:left="1430"/>
        <w:jc w:val="both"/>
        <w:rPr>
          <w:color w:val="000000"/>
        </w:rPr>
      </w:pPr>
    </w:p>
    <w:p w:rsidR="00B8492D" w:rsidRPr="00CD5209" w:rsidRDefault="00B8492D" w:rsidP="00B8492D">
      <w:pPr>
        <w:autoSpaceDE w:val="0"/>
        <w:autoSpaceDN w:val="0"/>
        <w:adjustRightInd w:val="0"/>
        <w:ind w:left="1430"/>
        <w:jc w:val="both"/>
        <w:rPr>
          <w:color w:val="000000"/>
        </w:rPr>
      </w:pPr>
      <w:r w:rsidRPr="00CD5209">
        <w:rPr>
          <w:color w:val="000000"/>
        </w:rPr>
        <w:t xml:space="preserve">Biological reference intervals are periodically reviewed at quality meetings for their appropriateness.  A review of biological reference intervals also takes place when there is a change in any </w:t>
      </w:r>
      <w:r w:rsidR="00F936B9" w:rsidRPr="00CD5209">
        <w:rPr>
          <w:color w:val="000000"/>
        </w:rPr>
        <w:t>pre-</w:t>
      </w:r>
      <w:r w:rsidRPr="00CD5209">
        <w:rPr>
          <w:color w:val="000000"/>
        </w:rPr>
        <w:t>examination or examination procedure.</w:t>
      </w:r>
      <w:r w:rsidR="00F936B9" w:rsidRPr="00CD5209">
        <w:rPr>
          <w:color w:val="000000"/>
        </w:rPr>
        <w:t xml:space="preserve">  All changes are managed using </w:t>
      </w:r>
      <w:r w:rsidR="0065792A" w:rsidRPr="00CD5209">
        <w:rPr>
          <w:i/>
          <w:color w:val="000000"/>
        </w:rPr>
        <w:t>M</w:t>
      </w:r>
      <w:r w:rsidR="00F936B9" w:rsidRPr="00CD5209">
        <w:rPr>
          <w:i/>
          <w:color w:val="000000"/>
        </w:rPr>
        <w:t>P-GEN-00</w:t>
      </w:r>
      <w:r w:rsidR="00081996" w:rsidRPr="00CD5209">
        <w:rPr>
          <w:i/>
          <w:color w:val="000000"/>
        </w:rPr>
        <w:t>19</w:t>
      </w:r>
      <w:r w:rsidR="00F936B9" w:rsidRPr="00CD5209">
        <w:rPr>
          <w:i/>
          <w:color w:val="000000"/>
        </w:rPr>
        <w:t xml:space="preserve"> </w:t>
      </w:r>
      <w:r w:rsidR="0065792A" w:rsidRPr="00CD5209">
        <w:rPr>
          <w:i/>
          <w:color w:val="000000"/>
        </w:rPr>
        <w:t xml:space="preserve">Management of </w:t>
      </w:r>
      <w:r w:rsidR="00F936B9" w:rsidRPr="00CD5209">
        <w:rPr>
          <w:i/>
          <w:color w:val="000000"/>
        </w:rPr>
        <w:t>Change Control</w:t>
      </w:r>
      <w:r w:rsidR="00F936B9" w:rsidRPr="00CD5209">
        <w:rPr>
          <w:color w:val="000000"/>
        </w:rPr>
        <w:t>.</w:t>
      </w:r>
    </w:p>
    <w:p w:rsidR="005B70C9" w:rsidRPr="00CD5209" w:rsidRDefault="005B70C9" w:rsidP="003D2088">
      <w:pPr>
        <w:autoSpaceDE w:val="0"/>
        <w:autoSpaceDN w:val="0"/>
        <w:adjustRightInd w:val="0"/>
        <w:ind w:left="2268" w:hanging="567"/>
        <w:jc w:val="both"/>
        <w:rPr>
          <w:color w:val="000000"/>
        </w:rPr>
      </w:pPr>
    </w:p>
    <w:p w:rsidR="00FC2BDA" w:rsidRPr="00CD5209" w:rsidRDefault="00FC2BDA" w:rsidP="003D2088">
      <w:pPr>
        <w:autoSpaceDE w:val="0"/>
        <w:autoSpaceDN w:val="0"/>
        <w:adjustRightInd w:val="0"/>
        <w:ind w:left="2268" w:hanging="567"/>
        <w:jc w:val="both"/>
        <w:rPr>
          <w:color w:val="000000"/>
        </w:rPr>
      </w:pPr>
    </w:p>
    <w:p w:rsidR="00FC2BDA" w:rsidRPr="00CD5209" w:rsidRDefault="00FC2BDA" w:rsidP="003D2088">
      <w:pPr>
        <w:autoSpaceDE w:val="0"/>
        <w:autoSpaceDN w:val="0"/>
        <w:adjustRightInd w:val="0"/>
        <w:ind w:left="2268" w:hanging="567"/>
        <w:jc w:val="both"/>
        <w:rPr>
          <w:color w:val="000000"/>
        </w:rPr>
      </w:pPr>
    </w:p>
    <w:p w:rsidR="00FC2BDA" w:rsidRPr="00CD5209" w:rsidRDefault="00FC2BDA" w:rsidP="003D2088">
      <w:pPr>
        <w:autoSpaceDE w:val="0"/>
        <w:autoSpaceDN w:val="0"/>
        <w:adjustRightInd w:val="0"/>
        <w:ind w:left="2268" w:hanging="567"/>
        <w:jc w:val="both"/>
        <w:rPr>
          <w:color w:val="000000"/>
        </w:rPr>
      </w:pPr>
    </w:p>
    <w:p w:rsidR="00FC2BDA" w:rsidRPr="00CD5209" w:rsidRDefault="00FC2BDA" w:rsidP="003D2088">
      <w:pPr>
        <w:autoSpaceDE w:val="0"/>
        <w:autoSpaceDN w:val="0"/>
        <w:adjustRightInd w:val="0"/>
        <w:ind w:left="2268" w:hanging="567"/>
        <w:jc w:val="both"/>
        <w:rPr>
          <w:color w:val="000000"/>
        </w:rPr>
      </w:pPr>
    </w:p>
    <w:p w:rsidR="001E7184" w:rsidRPr="00CD5209" w:rsidRDefault="00AE38A2" w:rsidP="0065792A">
      <w:pPr>
        <w:autoSpaceDE w:val="0"/>
        <w:autoSpaceDN w:val="0"/>
        <w:adjustRightInd w:val="0"/>
        <w:ind w:left="561" w:firstLine="159"/>
        <w:jc w:val="both"/>
        <w:rPr>
          <w:b/>
          <w:bCs/>
          <w:color w:val="000000"/>
        </w:rPr>
      </w:pPr>
      <w:r w:rsidRPr="00CD5209">
        <w:rPr>
          <w:b/>
          <w:bCs/>
          <w:color w:val="000000"/>
        </w:rPr>
        <w:t>5.5.3</w:t>
      </w:r>
      <w:r w:rsidRPr="00CD5209">
        <w:rPr>
          <w:b/>
          <w:bCs/>
          <w:color w:val="000000"/>
        </w:rPr>
        <w:tab/>
      </w:r>
      <w:r w:rsidR="001E7184" w:rsidRPr="00CD5209">
        <w:rPr>
          <w:b/>
          <w:bCs/>
          <w:color w:val="000000"/>
        </w:rPr>
        <w:t>Documentation of Examination Procedures</w:t>
      </w:r>
    </w:p>
    <w:p w:rsidR="001E7184" w:rsidRPr="00CD5209" w:rsidRDefault="001E7184" w:rsidP="001E7184">
      <w:pPr>
        <w:autoSpaceDE w:val="0"/>
        <w:autoSpaceDN w:val="0"/>
        <w:adjustRightInd w:val="0"/>
        <w:ind w:left="1430"/>
        <w:jc w:val="both"/>
        <w:rPr>
          <w:bCs/>
          <w:color w:val="000000"/>
        </w:rPr>
      </w:pPr>
    </w:p>
    <w:p w:rsidR="003D2088" w:rsidRPr="00CD5209" w:rsidRDefault="003D2088" w:rsidP="001E7184">
      <w:pPr>
        <w:autoSpaceDE w:val="0"/>
        <w:autoSpaceDN w:val="0"/>
        <w:adjustRightInd w:val="0"/>
        <w:ind w:left="1430"/>
        <w:jc w:val="both"/>
        <w:rPr>
          <w:bCs/>
          <w:color w:val="000000"/>
        </w:rPr>
      </w:pPr>
      <w:r w:rsidRPr="00CD5209">
        <w:rPr>
          <w:bCs/>
          <w:color w:val="000000"/>
        </w:rPr>
        <w:t>Examination procedures, in the form of Sta</w:t>
      </w:r>
      <w:r w:rsidR="00F936B9" w:rsidRPr="00CD5209">
        <w:rPr>
          <w:bCs/>
          <w:color w:val="000000"/>
        </w:rPr>
        <w:t>ndard Operating Procedures (SOP</w:t>
      </w:r>
      <w:r w:rsidRPr="00CD5209">
        <w:rPr>
          <w:bCs/>
          <w:color w:val="000000"/>
        </w:rPr>
        <w:t>s)</w:t>
      </w:r>
      <w:r w:rsidR="00CC36D4" w:rsidRPr="00CD5209">
        <w:rPr>
          <w:bCs/>
          <w:color w:val="000000"/>
        </w:rPr>
        <w:t xml:space="preserve"> are available at the work station </w:t>
      </w:r>
      <w:r w:rsidRPr="00CD5209">
        <w:rPr>
          <w:bCs/>
          <w:color w:val="000000"/>
        </w:rPr>
        <w:t>where the test and examination procedures a</w:t>
      </w:r>
      <w:r w:rsidR="00CC36D4" w:rsidRPr="00CD5209">
        <w:rPr>
          <w:bCs/>
          <w:color w:val="000000"/>
        </w:rPr>
        <w:t>re performed</w:t>
      </w:r>
      <w:r w:rsidR="00F936B9" w:rsidRPr="00CD5209">
        <w:rPr>
          <w:bCs/>
          <w:color w:val="000000"/>
        </w:rPr>
        <w:t>.</w:t>
      </w:r>
    </w:p>
    <w:p w:rsidR="00B8492D" w:rsidRPr="00CD5209" w:rsidRDefault="00B8492D" w:rsidP="00B8492D">
      <w:pPr>
        <w:autoSpaceDE w:val="0"/>
        <w:autoSpaceDN w:val="0"/>
        <w:adjustRightInd w:val="0"/>
        <w:ind w:left="1430"/>
        <w:jc w:val="both"/>
        <w:rPr>
          <w:bCs/>
          <w:i/>
          <w:color w:val="000000"/>
        </w:rPr>
      </w:pPr>
    </w:p>
    <w:p w:rsidR="001F3E71" w:rsidRPr="00CD5209" w:rsidRDefault="001F3E71" w:rsidP="001F3E71">
      <w:pPr>
        <w:ind w:left="1430"/>
        <w:jc w:val="both"/>
        <w:rPr>
          <w:color w:val="000000"/>
        </w:rPr>
      </w:pPr>
      <w:r w:rsidRPr="00CD5209">
        <w:rPr>
          <w:color w:val="000000"/>
        </w:rPr>
        <w:t xml:space="preserve">The testing procedures are based on instructions for use from the manufacturer. All additional information required to perform the test is documented in the technical procedure for the test method(s). </w:t>
      </w:r>
    </w:p>
    <w:p w:rsidR="001F3E71" w:rsidRPr="00CD5209" w:rsidRDefault="001F3E71" w:rsidP="001F3E71">
      <w:pPr>
        <w:ind w:left="1430"/>
        <w:jc w:val="both"/>
        <w:rPr>
          <w:color w:val="000000"/>
        </w:rPr>
      </w:pPr>
    </w:p>
    <w:p w:rsidR="001F3E71" w:rsidRPr="00CD5209" w:rsidRDefault="001F3E71" w:rsidP="0065792A">
      <w:pPr>
        <w:autoSpaceDE w:val="0"/>
        <w:autoSpaceDN w:val="0"/>
        <w:adjustRightInd w:val="0"/>
        <w:ind w:left="1418"/>
        <w:jc w:val="both"/>
        <w:rPr>
          <w:color w:val="000000"/>
        </w:rPr>
      </w:pPr>
      <w:r w:rsidRPr="00CD5209">
        <w:rPr>
          <w:color w:val="000000"/>
        </w:rPr>
        <w:t>Performance specifications for each procedure used in an examination relate to the intended use of that procedure. This is implemented through the relevant technical procedure.</w:t>
      </w:r>
    </w:p>
    <w:p w:rsidR="001F3E71" w:rsidRPr="00CD5209" w:rsidRDefault="001F3E71" w:rsidP="00B8492D">
      <w:pPr>
        <w:autoSpaceDE w:val="0"/>
        <w:autoSpaceDN w:val="0"/>
        <w:adjustRightInd w:val="0"/>
        <w:ind w:left="1430"/>
        <w:jc w:val="both"/>
        <w:rPr>
          <w:bCs/>
          <w:i/>
          <w:color w:val="000000"/>
        </w:rPr>
      </w:pPr>
    </w:p>
    <w:p w:rsidR="003F6F7A" w:rsidRPr="00CD5209" w:rsidRDefault="003F6F7A" w:rsidP="003F6F7A">
      <w:pPr>
        <w:ind w:left="1430"/>
        <w:jc w:val="both"/>
        <w:rPr>
          <w:i/>
          <w:iCs/>
          <w:color w:val="000000"/>
        </w:rPr>
      </w:pPr>
      <w:r w:rsidRPr="00CD5209">
        <w:rPr>
          <w:color w:val="000000"/>
        </w:rPr>
        <w:t xml:space="preserve">Where summaries of information are available at a workbench for quick reference (e.g. test codes), these correspond to, and are referred to in, the relevant technical procedure. Such summaries are controlled under </w:t>
      </w:r>
      <w:r w:rsidR="0065792A" w:rsidRPr="00CD5209">
        <w:rPr>
          <w:i/>
          <w:iCs/>
          <w:color w:val="000000"/>
        </w:rPr>
        <w:t>M</w:t>
      </w:r>
      <w:r w:rsidRPr="00CD5209">
        <w:rPr>
          <w:i/>
          <w:iCs/>
          <w:color w:val="000000"/>
        </w:rPr>
        <w:t xml:space="preserve">P-GEN-0002 </w:t>
      </w:r>
      <w:r w:rsidR="00081996" w:rsidRPr="00CD5209">
        <w:rPr>
          <w:i/>
          <w:iCs/>
          <w:color w:val="000000"/>
        </w:rPr>
        <w:t>Management of Documentation</w:t>
      </w:r>
      <w:r w:rsidR="0065792A" w:rsidRPr="00CD5209">
        <w:rPr>
          <w:i/>
          <w:iCs/>
          <w:color w:val="000000"/>
        </w:rPr>
        <w:t xml:space="preserve"> Preparation and Control.</w:t>
      </w:r>
    </w:p>
    <w:p w:rsidR="003F6F7A" w:rsidRPr="00CD5209" w:rsidRDefault="003F6F7A" w:rsidP="00B8492D">
      <w:pPr>
        <w:autoSpaceDE w:val="0"/>
        <w:autoSpaceDN w:val="0"/>
        <w:adjustRightInd w:val="0"/>
        <w:ind w:left="1430"/>
        <w:jc w:val="both"/>
        <w:rPr>
          <w:bCs/>
          <w:i/>
          <w:color w:val="000000"/>
        </w:rPr>
      </w:pPr>
    </w:p>
    <w:p w:rsidR="00B8492D" w:rsidRPr="00CD5209" w:rsidRDefault="00B8492D" w:rsidP="00B8492D">
      <w:pPr>
        <w:autoSpaceDE w:val="0"/>
        <w:autoSpaceDN w:val="0"/>
        <w:adjustRightInd w:val="0"/>
        <w:ind w:left="1430"/>
        <w:jc w:val="both"/>
        <w:rPr>
          <w:color w:val="000000"/>
        </w:rPr>
      </w:pPr>
      <w:r w:rsidRPr="00CD5209">
        <w:rPr>
          <w:color w:val="000000"/>
        </w:rPr>
        <w:t>All test procedures are reviewed every 2 years or before that if a major amendment is required.  These reviews are documented.</w:t>
      </w:r>
    </w:p>
    <w:p w:rsidR="00B8492D" w:rsidRPr="00CD5209" w:rsidRDefault="00B8492D" w:rsidP="00B8492D">
      <w:pPr>
        <w:autoSpaceDE w:val="0"/>
        <w:autoSpaceDN w:val="0"/>
        <w:adjustRightInd w:val="0"/>
        <w:ind w:left="1430"/>
        <w:jc w:val="both"/>
        <w:rPr>
          <w:color w:val="000000"/>
        </w:rPr>
      </w:pPr>
    </w:p>
    <w:p w:rsidR="00E1158E" w:rsidRPr="00CD5209" w:rsidRDefault="00E1158E" w:rsidP="00E1158E">
      <w:pPr>
        <w:autoSpaceDE w:val="0"/>
        <w:autoSpaceDN w:val="0"/>
        <w:adjustRightInd w:val="0"/>
        <w:ind w:left="1418"/>
        <w:jc w:val="both"/>
        <w:rPr>
          <w:color w:val="000000"/>
        </w:rPr>
      </w:pPr>
      <w:r w:rsidRPr="00CD5209">
        <w:rPr>
          <w:color w:val="000000"/>
        </w:rPr>
        <w:t xml:space="preserve">All test/ examination procedures are prepared as per </w:t>
      </w:r>
      <w:r w:rsidR="00A80443" w:rsidRPr="00CD5209">
        <w:rPr>
          <w:i/>
          <w:color w:val="000000"/>
        </w:rPr>
        <w:t>QP-GEN-0010</w:t>
      </w:r>
      <w:r w:rsidRPr="00CD5209">
        <w:rPr>
          <w:i/>
          <w:color w:val="000000"/>
        </w:rPr>
        <w:t xml:space="preserve"> Writing a Standard Operating Procedure </w:t>
      </w:r>
      <w:r w:rsidRPr="00CD5209">
        <w:rPr>
          <w:color w:val="000000"/>
        </w:rPr>
        <w:t>and as per</w:t>
      </w:r>
      <w:r w:rsidR="0065792A" w:rsidRPr="00CD5209">
        <w:rPr>
          <w:i/>
          <w:color w:val="000000"/>
        </w:rPr>
        <w:t xml:space="preserve"> M</w:t>
      </w:r>
      <w:r w:rsidRPr="00CD5209">
        <w:rPr>
          <w:i/>
          <w:color w:val="000000"/>
        </w:rPr>
        <w:t xml:space="preserve">P-GEN-0002 Management </w:t>
      </w:r>
      <w:r w:rsidR="00081996" w:rsidRPr="00CD5209">
        <w:rPr>
          <w:i/>
          <w:color w:val="000000"/>
        </w:rPr>
        <w:t>of Documentation</w:t>
      </w:r>
      <w:r w:rsidR="0065792A" w:rsidRPr="00CD5209">
        <w:rPr>
          <w:i/>
          <w:color w:val="000000"/>
        </w:rPr>
        <w:t xml:space="preserve"> Preparation and Control</w:t>
      </w:r>
      <w:r w:rsidRPr="00CD5209">
        <w:rPr>
          <w:color w:val="000000"/>
        </w:rPr>
        <w:t xml:space="preserve"> and </w:t>
      </w:r>
      <w:r w:rsidR="001F3E71" w:rsidRPr="00CD5209">
        <w:rPr>
          <w:color w:val="000000"/>
        </w:rPr>
        <w:t xml:space="preserve">are subject to document control.  In addition to document control identifiers, documentation includes, </w:t>
      </w:r>
      <w:r w:rsidRPr="00CD5209">
        <w:rPr>
          <w:color w:val="000000"/>
        </w:rPr>
        <w:t xml:space="preserve">where </w:t>
      </w:r>
      <w:r w:rsidR="00732C25" w:rsidRPr="00CD5209">
        <w:rPr>
          <w:color w:val="000000"/>
        </w:rPr>
        <w:t>applicable to</w:t>
      </w:r>
      <w:r w:rsidR="001F3E71" w:rsidRPr="00CD5209">
        <w:rPr>
          <w:color w:val="000000"/>
        </w:rPr>
        <w:t xml:space="preserve"> the examination procedure</w:t>
      </w:r>
      <w:r w:rsidRPr="00CD5209">
        <w:rPr>
          <w:color w:val="000000"/>
        </w:rPr>
        <w:t>, the following:</w:t>
      </w:r>
    </w:p>
    <w:p w:rsidR="00E1158E" w:rsidRPr="00CD5209" w:rsidRDefault="00E1158E" w:rsidP="00E1158E">
      <w:pPr>
        <w:autoSpaceDE w:val="0"/>
        <w:autoSpaceDN w:val="0"/>
        <w:adjustRightInd w:val="0"/>
        <w:ind w:left="1418"/>
        <w:jc w:val="both"/>
        <w:rPr>
          <w:color w:val="000000"/>
        </w:rPr>
      </w:pPr>
    </w:p>
    <w:p w:rsidR="00E1158E" w:rsidRPr="00CD5209" w:rsidRDefault="00E1158E" w:rsidP="00A1233B">
      <w:pPr>
        <w:tabs>
          <w:tab w:val="left" w:pos="1985"/>
        </w:tabs>
        <w:autoSpaceDE w:val="0"/>
        <w:autoSpaceDN w:val="0"/>
        <w:adjustRightInd w:val="0"/>
        <w:ind w:left="1843" w:hanging="142"/>
        <w:jc w:val="both"/>
        <w:rPr>
          <w:color w:val="000000"/>
        </w:rPr>
      </w:pPr>
      <w:r w:rsidRPr="00CD5209">
        <w:rPr>
          <w:color w:val="000000"/>
        </w:rPr>
        <w:t>a) Purpose of the examination</w:t>
      </w:r>
    </w:p>
    <w:p w:rsidR="00E1158E" w:rsidRPr="00CD5209" w:rsidRDefault="00E1158E" w:rsidP="00E1158E">
      <w:pPr>
        <w:tabs>
          <w:tab w:val="left" w:pos="1843"/>
        </w:tabs>
        <w:autoSpaceDE w:val="0"/>
        <w:autoSpaceDN w:val="0"/>
        <w:adjustRightInd w:val="0"/>
        <w:ind w:left="1843" w:hanging="425"/>
        <w:jc w:val="both"/>
        <w:rPr>
          <w:color w:val="000000"/>
        </w:rPr>
      </w:pPr>
    </w:p>
    <w:p w:rsidR="00E1158E" w:rsidRPr="00CD5209" w:rsidRDefault="00E1158E" w:rsidP="00ED6387">
      <w:pPr>
        <w:numPr>
          <w:ilvl w:val="0"/>
          <w:numId w:val="66"/>
        </w:numPr>
        <w:tabs>
          <w:tab w:val="left" w:pos="1985"/>
        </w:tabs>
        <w:autoSpaceDE w:val="0"/>
        <w:autoSpaceDN w:val="0"/>
        <w:adjustRightInd w:val="0"/>
        <w:ind w:firstLine="981"/>
        <w:jc w:val="both"/>
        <w:rPr>
          <w:color w:val="000000"/>
        </w:rPr>
      </w:pPr>
      <w:r w:rsidRPr="00CD5209">
        <w:rPr>
          <w:color w:val="000000"/>
        </w:rPr>
        <w:t>Principle</w:t>
      </w:r>
      <w:r w:rsidR="001F3E71" w:rsidRPr="00CD5209">
        <w:rPr>
          <w:color w:val="000000"/>
        </w:rPr>
        <w:t xml:space="preserve"> and method</w:t>
      </w:r>
      <w:r w:rsidRPr="00CD5209">
        <w:rPr>
          <w:color w:val="000000"/>
        </w:rPr>
        <w:t xml:space="preserve"> of the procedure used for examinations</w:t>
      </w:r>
    </w:p>
    <w:p w:rsidR="00E1158E" w:rsidRPr="00CD5209" w:rsidRDefault="00E1158E" w:rsidP="00E1158E">
      <w:pPr>
        <w:tabs>
          <w:tab w:val="left" w:pos="1843"/>
        </w:tabs>
        <w:autoSpaceDE w:val="0"/>
        <w:autoSpaceDN w:val="0"/>
        <w:adjustRightInd w:val="0"/>
        <w:ind w:left="1701" w:hanging="283"/>
        <w:jc w:val="both"/>
        <w:rPr>
          <w:color w:val="000000"/>
        </w:rPr>
      </w:pPr>
    </w:p>
    <w:p w:rsidR="00E1158E" w:rsidRPr="00CD5209" w:rsidRDefault="00E1158E" w:rsidP="00A1233B">
      <w:pPr>
        <w:autoSpaceDE w:val="0"/>
        <w:autoSpaceDN w:val="0"/>
        <w:adjustRightInd w:val="0"/>
        <w:ind w:left="1985" w:hanging="284"/>
        <w:jc w:val="both"/>
        <w:rPr>
          <w:color w:val="000000"/>
        </w:rPr>
      </w:pPr>
      <w:r w:rsidRPr="00CD5209">
        <w:rPr>
          <w:color w:val="000000"/>
        </w:rPr>
        <w:t>c)</w:t>
      </w:r>
      <w:r w:rsidRPr="00CD5209">
        <w:rPr>
          <w:color w:val="000000"/>
        </w:rPr>
        <w:tab/>
        <w:t>Performance specifications (e.g. linearity, precision, accuracy expressed as uncertainty of measurement, detection limit, measuring interval, trueness of measurement, analytical sensitivity and analytical specificity)</w:t>
      </w:r>
    </w:p>
    <w:p w:rsidR="00E1158E" w:rsidRPr="00CD5209" w:rsidRDefault="00E1158E" w:rsidP="00E1158E">
      <w:pPr>
        <w:autoSpaceDE w:val="0"/>
        <w:autoSpaceDN w:val="0"/>
        <w:adjustRightInd w:val="0"/>
        <w:ind w:left="1843" w:hanging="425"/>
        <w:jc w:val="both"/>
        <w:rPr>
          <w:color w:val="000000"/>
        </w:rPr>
      </w:pPr>
    </w:p>
    <w:p w:rsidR="00E1158E" w:rsidRPr="00CD5209" w:rsidRDefault="00E1158E" w:rsidP="00A1233B">
      <w:pPr>
        <w:autoSpaceDE w:val="0"/>
        <w:autoSpaceDN w:val="0"/>
        <w:adjustRightInd w:val="0"/>
        <w:ind w:left="1985" w:hanging="284"/>
        <w:jc w:val="both"/>
        <w:rPr>
          <w:color w:val="000000"/>
        </w:rPr>
      </w:pPr>
      <w:r w:rsidRPr="00CD5209">
        <w:rPr>
          <w:color w:val="000000"/>
        </w:rPr>
        <w:t>d)</w:t>
      </w:r>
      <w:r w:rsidR="0065792A" w:rsidRPr="00CD5209">
        <w:rPr>
          <w:color w:val="000000"/>
        </w:rPr>
        <w:t xml:space="preserve"> </w:t>
      </w:r>
      <w:r w:rsidR="001F3E71" w:rsidRPr="00CD5209">
        <w:rPr>
          <w:color w:val="000000"/>
        </w:rPr>
        <w:t xml:space="preserve">Type of sample </w:t>
      </w:r>
      <w:r w:rsidR="0065792A" w:rsidRPr="00CD5209">
        <w:rPr>
          <w:color w:val="000000"/>
        </w:rPr>
        <w:t>(e.g. plasma, serum,</w:t>
      </w:r>
      <w:r w:rsidRPr="00CD5209">
        <w:rPr>
          <w:color w:val="000000"/>
        </w:rPr>
        <w:t>)</w:t>
      </w:r>
    </w:p>
    <w:p w:rsidR="001F3E71" w:rsidRPr="00CD5209" w:rsidRDefault="001F3E71" w:rsidP="00E1158E">
      <w:pPr>
        <w:autoSpaceDE w:val="0"/>
        <w:autoSpaceDN w:val="0"/>
        <w:adjustRightInd w:val="0"/>
        <w:ind w:left="1843" w:hanging="425"/>
        <w:jc w:val="both"/>
        <w:rPr>
          <w:color w:val="000000"/>
        </w:rPr>
      </w:pPr>
    </w:p>
    <w:p w:rsidR="001F3E71" w:rsidRPr="00CD5209" w:rsidRDefault="00650D47" w:rsidP="00A1233B">
      <w:pPr>
        <w:autoSpaceDE w:val="0"/>
        <w:autoSpaceDN w:val="0"/>
        <w:adjustRightInd w:val="0"/>
        <w:ind w:left="1985" w:hanging="284"/>
        <w:jc w:val="both"/>
        <w:rPr>
          <w:color w:val="000000"/>
        </w:rPr>
      </w:pPr>
      <w:r w:rsidRPr="00CD5209">
        <w:rPr>
          <w:color w:val="000000"/>
        </w:rPr>
        <w:t>e)</w:t>
      </w:r>
      <w:r w:rsidR="0065792A" w:rsidRPr="00CD5209">
        <w:rPr>
          <w:color w:val="000000"/>
        </w:rPr>
        <w:t xml:space="preserve"> </w:t>
      </w:r>
      <w:r w:rsidRPr="00CD5209">
        <w:rPr>
          <w:color w:val="000000"/>
        </w:rPr>
        <w:t>P</w:t>
      </w:r>
      <w:r w:rsidR="001F3E71" w:rsidRPr="00CD5209">
        <w:rPr>
          <w:color w:val="000000"/>
        </w:rPr>
        <w:t>atient</w:t>
      </w:r>
      <w:r w:rsidR="001F3E71" w:rsidRPr="00CD5209">
        <w:rPr>
          <w:b/>
          <w:color w:val="000000"/>
        </w:rPr>
        <w:t xml:space="preserve"> </w:t>
      </w:r>
      <w:r w:rsidR="001F3E71" w:rsidRPr="00CD5209">
        <w:rPr>
          <w:color w:val="000000"/>
        </w:rPr>
        <w:t>preparation</w:t>
      </w:r>
    </w:p>
    <w:p w:rsidR="00E1158E" w:rsidRPr="00CD5209" w:rsidRDefault="00E1158E" w:rsidP="00E1158E">
      <w:pPr>
        <w:autoSpaceDE w:val="0"/>
        <w:autoSpaceDN w:val="0"/>
        <w:adjustRightInd w:val="0"/>
        <w:ind w:left="1843" w:hanging="425"/>
        <w:jc w:val="both"/>
        <w:rPr>
          <w:color w:val="000000"/>
        </w:rPr>
      </w:pPr>
    </w:p>
    <w:p w:rsidR="00E1158E" w:rsidRPr="00CD5209" w:rsidRDefault="00650D47" w:rsidP="00A1233B">
      <w:pPr>
        <w:autoSpaceDE w:val="0"/>
        <w:autoSpaceDN w:val="0"/>
        <w:adjustRightInd w:val="0"/>
        <w:ind w:left="1985" w:hanging="284"/>
        <w:jc w:val="both"/>
        <w:rPr>
          <w:color w:val="000000"/>
        </w:rPr>
      </w:pPr>
      <w:r w:rsidRPr="00CD5209">
        <w:rPr>
          <w:color w:val="000000"/>
        </w:rPr>
        <w:t>f</w:t>
      </w:r>
      <w:r w:rsidR="00E1158E" w:rsidRPr="00CD5209">
        <w:rPr>
          <w:color w:val="000000"/>
        </w:rPr>
        <w:t>)</w:t>
      </w:r>
      <w:r w:rsidR="0065792A" w:rsidRPr="00CD5209">
        <w:rPr>
          <w:color w:val="000000"/>
        </w:rPr>
        <w:t xml:space="preserve"> </w:t>
      </w:r>
      <w:r w:rsidR="00E1158E" w:rsidRPr="00CD5209">
        <w:rPr>
          <w:color w:val="000000"/>
        </w:rPr>
        <w:t>Type of container and additives</w:t>
      </w:r>
    </w:p>
    <w:p w:rsidR="00E1158E" w:rsidRPr="00CD5209" w:rsidRDefault="00E1158E" w:rsidP="00E1158E">
      <w:pPr>
        <w:autoSpaceDE w:val="0"/>
        <w:autoSpaceDN w:val="0"/>
        <w:adjustRightInd w:val="0"/>
        <w:ind w:left="1843" w:hanging="425"/>
        <w:jc w:val="both"/>
        <w:rPr>
          <w:color w:val="000000"/>
        </w:rPr>
      </w:pPr>
    </w:p>
    <w:p w:rsidR="00650D47" w:rsidRPr="00CD5209" w:rsidRDefault="00E1158E" w:rsidP="00ED6387">
      <w:pPr>
        <w:numPr>
          <w:ilvl w:val="0"/>
          <w:numId w:val="71"/>
        </w:numPr>
        <w:autoSpaceDE w:val="0"/>
        <w:autoSpaceDN w:val="0"/>
        <w:adjustRightInd w:val="0"/>
        <w:ind w:left="1985" w:hanging="284"/>
        <w:jc w:val="both"/>
        <w:rPr>
          <w:color w:val="000000"/>
        </w:rPr>
      </w:pPr>
      <w:r w:rsidRPr="00CD5209">
        <w:rPr>
          <w:color w:val="000000"/>
        </w:rPr>
        <w:t>Required equipment and reagents</w:t>
      </w:r>
    </w:p>
    <w:p w:rsidR="00E1158E" w:rsidRPr="00CD5209" w:rsidRDefault="00E1158E" w:rsidP="00E1158E">
      <w:pPr>
        <w:autoSpaceDE w:val="0"/>
        <w:autoSpaceDN w:val="0"/>
        <w:adjustRightInd w:val="0"/>
        <w:ind w:left="1843" w:hanging="425"/>
        <w:jc w:val="both"/>
        <w:rPr>
          <w:color w:val="000000"/>
        </w:rPr>
      </w:pPr>
    </w:p>
    <w:p w:rsidR="00650D47" w:rsidRPr="00CD5209" w:rsidRDefault="00650D47" w:rsidP="00ED6387">
      <w:pPr>
        <w:numPr>
          <w:ilvl w:val="0"/>
          <w:numId w:val="71"/>
        </w:numPr>
        <w:autoSpaceDE w:val="0"/>
        <w:autoSpaceDN w:val="0"/>
        <w:adjustRightInd w:val="0"/>
        <w:ind w:firstLine="272"/>
        <w:jc w:val="both"/>
        <w:rPr>
          <w:color w:val="000000"/>
        </w:rPr>
      </w:pPr>
      <w:r w:rsidRPr="00CD5209">
        <w:rPr>
          <w:color w:val="000000"/>
        </w:rPr>
        <w:t>Environmental and safety controls</w:t>
      </w:r>
    </w:p>
    <w:p w:rsidR="0065792A" w:rsidRPr="00CD5209" w:rsidRDefault="0065792A" w:rsidP="0065792A">
      <w:pPr>
        <w:pStyle w:val="ListParagraph"/>
        <w:rPr>
          <w:color w:val="000000"/>
        </w:rPr>
      </w:pPr>
    </w:p>
    <w:p w:rsidR="00E1158E" w:rsidRPr="00CD5209" w:rsidRDefault="00650D47" w:rsidP="00A1233B">
      <w:pPr>
        <w:autoSpaceDE w:val="0"/>
        <w:autoSpaceDN w:val="0"/>
        <w:adjustRightInd w:val="0"/>
        <w:ind w:left="1985" w:hanging="284"/>
        <w:jc w:val="both"/>
        <w:rPr>
          <w:color w:val="000000"/>
        </w:rPr>
      </w:pPr>
      <w:r w:rsidRPr="00CD5209">
        <w:rPr>
          <w:color w:val="000000"/>
        </w:rPr>
        <w:t>i)</w:t>
      </w:r>
      <w:r w:rsidRPr="00CD5209">
        <w:rPr>
          <w:b/>
          <w:color w:val="000000"/>
        </w:rPr>
        <w:t xml:space="preserve"> </w:t>
      </w:r>
      <w:r w:rsidRPr="00CD5209">
        <w:rPr>
          <w:color w:val="000000"/>
        </w:rPr>
        <w:t>C</w:t>
      </w:r>
      <w:r w:rsidR="00E1158E" w:rsidRPr="00CD5209">
        <w:rPr>
          <w:color w:val="000000"/>
        </w:rPr>
        <w:t>alibration procedures (metrological traceability)</w:t>
      </w:r>
    </w:p>
    <w:p w:rsidR="00E1158E" w:rsidRPr="00CD5209" w:rsidRDefault="00E1158E" w:rsidP="00E1158E">
      <w:pPr>
        <w:autoSpaceDE w:val="0"/>
        <w:autoSpaceDN w:val="0"/>
        <w:adjustRightInd w:val="0"/>
        <w:ind w:left="1843" w:hanging="425"/>
        <w:jc w:val="both"/>
        <w:rPr>
          <w:color w:val="000000"/>
        </w:rPr>
      </w:pPr>
    </w:p>
    <w:p w:rsidR="00E1158E" w:rsidRPr="00CD5209" w:rsidRDefault="00650D47" w:rsidP="006A1C92">
      <w:pPr>
        <w:autoSpaceDE w:val="0"/>
        <w:autoSpaceDN w:val="0"/>
        <w:adjustRightInd w:val="0"/>
        <w:ind w:left="1985" w:hanging="284"/>
        <w:jc w:val="both"/>
        <w:rPr>
          <w:color w:val="000000"/>
        </w:rPr>
      </w:pPr>
      <w:r w:rsidRPr="00CD5209">
        <w:rPr>
          <w:color w:val="000000"/>
        </w:rPr>
        <w:t>j</w:t>
      </w:r>
      <w:r w:rsidR="00E1158E" w:rsidRPr="00CD5209">
        <w:rPr>
          <w:color w:val="000000"/>
        </w:rPr>
        <w:t>)</w:t>
      </w:r>
      <w:r w:rsidR="0065792A" w:rsidRPr="00CD5209">
        <w:rPr>
          <w:color w:val="000000"/>
        </w:rPr>
        <w:t xml:space="preserve"> </w:t>
      </w:r>
      <w:r w:rsidR="00E1158E" w:rsidRPr="00CD5209">
        <w:rPr>
          <w:color w:val="000000"/>
        </w:rPr>
        <w:t>Procedural steps</w:t>
      </w:r>
    </w:p>
    <w:p w:rsidR="00E1158E" w:rsidRPr="00CD5209" w:rsidRDefault="00E1158E" w:rsidP="00E1158E">
      <w:pPr>
        <w:autoSpaceDE w:val="0"/>
        <w:autoSpaceDN w:val="0"/>
        <w:adjustRightInd w:val="0"/>
        <w:ind w:left="1843" w:hanging="425"/>
        <w:jc w:val="both"/>
        <w:rPr>
          <w:color w:val="000000"/>
        </w:rPr>
      </w:pPr>
    </w:p>
    <w:p w:rsidR="00E1158E" w:rsidRPr="00CD5209" w:rsidRDefault="00650D47" w:rsidP="006A1C92">
      <w:pPr>
        <w:autoSpaceDE w:val="0"/>
        <w:autoSpaceDN w:val="0"/>
        <w:adjustRightInd w:val="0"/>
        <w:ind w:left="1985" w:hanging="284"/>
        <w:jc w:val="both"/>
        <w:rPr>
          <w:color w:val="000000"/>
        </w:rPr>
      </w:pPr>
      <w:r w:rsidRPr="00CD5209">
        <w:rPr>
          <w:color w:val="000000"/>
        </w:rPr>
        <w:t>k</w:t>
      </w:r>
      <w:r w:rsidR="00E1158E" w:rsidRPr="00CD5209">
        <w:rPr>
          <w:color w:val="000000"/>
        </w:rPr>
        <w:t xml:space="preserve">) </w:t>
      </w:r>
      <w:r w:rsidR="00E1158E" w:rsidRPr="00CD5209">
        <w:rPr>
          <w:color w:val="000000"/>
        </w:rPr>
        <w:tab/>
        <w:t>Quality control procedures</w:t>
      </w:r>
    </w:p>
    <w:p w:rsidR="00E1158E" w:rsidRPr="00CD5209" w:rsidRDefault="00E1158E" w:rsidP="00E1158E">
      <w:pPr>
        <w:autoSpaceDE w:val="0"/>
        <w:autoSpaceDN w:val="0"/>
        <w:adjustRightInd w:val="0"/>
        <w:ind w:left="1843" w:hanging="425"/>
        <w:jc w:val="both"/>
        <w:rPr>
          <w:color w:val="000000"/>
        </w:rPr>
      </w:pPr>
    </w:p>
    <w:p w:rsidR="00E1158E" w:rsidRPr="00CD5209" w:rsidRDefault="00650D47" w:rsidP="006A1C92">
      <w:pPr>
        <w:autoSpaceDE w:val="0"/>
        <w:autoSpaceDN w:val="0"/>
        <w:adjustRightInd w:val="0"/>
        <w:ind w:left="1985" w:hanging="284"/>
        <w:jc w:val="both"/>
        <w:rPr>
          <w:color w:val="000000"/>
        </w:rPr>
      </w:pPr>
      <w:r w:rsidRPr="00CD5209">
        <w:rPr>
          <w:color w:val="000000"/>
        </w:rPr>
        <w:t>l</w:t>
      </w:r>
      <w:r w:rsidR="00E1158E" w:rsidRPr="00CD5209">
        <w:rPr>
          <w:color w:val="000000"/>
        </w:rPr>
        <w:t xml:space="preserve">) </w:t>
      </w:r>
      <w:r w:rsidR="00E1158E" w:rsidRPr="00CD5209">
        <w:rPr>
          <w:color w:val="000000"/>
        </w:rPr>
        <w:tab/>
        <w:t>Interferences (e.g. lipaemia, haemolysis, bilirubinemia</w:t>
      </w:r>
      <w:r w:rsidRPr="00CD5209">
        <w:rPr>
          <w:color w:val="000000"/>
        </w:rPr>
        <w:t>, drugs</w:t>
      </w:r>
      <w:r w:rsidR="00E1158E" w:rsidRPr="00CD5209">
        <w:rPr>
          <w:color w:val="000000"/>
        </w:rPr>
        <w:t>) and cross reactions</w:t>
      </w:r>
    </w:p>
    <w:p w:rsidR="00E1158E" w:rsidRPr="00CD5209" w:rsidRDefault="00E1158E" w:rsidP="00E1158E">
      <w:pPr>
        <w:autoSpaceDE w:val="0"/>
        <w:autoSpaceDN w:val="0"/>
        <w:adjustRightInd w:val="0"/>
        <w:ind w:left="1843" w:hanging="425"/>
        <w:jc w:val="both"/>
        <w:rPr>
          <w:color w:val="000000"/>
        </w:rPr>
      </w:pPr>
    </w:p>
    <w:p w:rsidR="00E1158E" w:rsidRPr="00CD5209" w:rsidRDefault="00650D47" w:rsidP="006A1C92">
      <w:pPr>
        <w:autoSpaceDE w:val="0"/>
        <w:autoSpaceDN w:val="0"/>
        <w:adjustRightInd w:val="0"/>
        <w:ind w:left="1985" w:hanging="284"/>
        <w:jc w:val="both"/>
        <w:rPr>
          <w:color w:val="000000"/>
        </w:rPr>
      </w:pPr>
      <w:r w:rsidRPr="00CD5209">
        <w:rPr>
          <w:color w:val="000000"/>
        </w:rPr>
        <w:t>m</w:t>
      </w:r>
      <w:r w:rsidR="00E1158E" w:rsidRPr="00CD5209">
        <w:rPr>
          <w:color w:val="000000"/>
        </w:rPr>
        <w:t>)</w:t>
      </w:r>
      <w:r w:rsidR="0065792A" w:rsidRPr="00CD5209">
        <w:rPr>
          <w:color w:val="000000"/>
        </w:rPr>
        <w:t xml:space="preserve"> </w:t>
      </w:r>
      <w:r w:rsidR="00E1158E" w:rsidRPr="00CD5209">
        <w:rPr>
          <w:color w:val="000000"/>
        </w:rPr>
        <w:t>Principle of procedure for calculating results, including</w:t>
      </w:r>
      <w:r w:rsidRPr="00CD5209">
        <w:rPr>
          <w:color w:val="000000"/>
        </w:rPr>
        <w:t xml:space="preserve">, where relevant, </w:t>
      </w:r>
      <w:r w:rsidR="00732C25" w:rsidRPr="00CD5209">
        <w:rPr>
          <w:color w:val="000000"/>
        </w:rPr>
        <w:t>the measurement</w:t>
      </w:r>
      <w:r w:rsidR="00E1158E" w:rsidRPr="00CD5209">
        <w:rPr>
          <w:color w:val="000000"/>
        </w:rPr>
        <w:t xml:space="preserve"> uncertainty</w:t>
      </w:r>
      <w:r w:rsidRPr="00CD5209">
        <w:rPr>
          <w:color w:val="000000"/>
        </w:rPr>
        <w:t xml:space="preserve"> of measured quantity values</w:t>
      </w:r>
    </w:p>
    <w:p w:rsidR="00E1158E" w:rsidRPr="00CD5209" w:rsidRDefault="00E1158E" w:rsidP="00E1158E">
      <w:pPr>
        <w:autoSpaceDE w:val="0"/>
        <w:autoSpaceDN w:val="0"/>
        <w:adjustRightInd w:val="0"/>
        <w:ind w:left="1843" w:hanging="425"/>
        <w:jc w:val="both"/>
        <w:rPr>
          <w:color w:val="000000"/>
        </w:rPr>
      </w:pPr>
    </w:p>
    <w:p w:rsidR="00E1158E" w:rsidRPr="00CD5209" w:rsidRDefault="00650D47" w:rsidP="006A1C92">
      <w:pPr>
        <w:autoSpaceDE w:val="0"/>
        <w:autoSpaceDN w:val="0"/>
        <w:adjustRightInd w:val="0"/>
        <w:ind w:left="1985" w:hanging="284"/>
        <w:jc w:val="both"/>
        <w:rPr>
          <w:color w:val="000000"/>
        </w:rPr>
      </w:pPr>
      <w:r w:rsidRPr="00CD5209">
        <w:rPr>
          <w:color w:val="000000"/>
        </w:rPr>
        <w:t>n</w:t>
      </w:r>
      <w:r w:rsidR="00E1158E" w:rsidRPr="00CD5209">
        <w:rPr>
          <w:color w:val="000000"/>
        </w:rPr>
        <w:t xml:space="preserve">) </w:t>
      </w:r>
      <w:r w:rsidR="00E1158E" w:rsidRPr="00CD5209">
        <w:rPr>
          <w:color w:val="000000"/>
        </w:rPr>
        <w:tab/>
        <w:t>Biological reference intervals</w:t>
      </w:r>
      <w:r w:rsidRPr="00CD5209">
        <w:rPr>
          <w:color w:val="000000"/>
        </w:rPr>
        <w:t xml:space="preserve"> or clinical decision values</w:t>
      </w:r>
    </w:p>
    <w:p w:rsidR="00E1158E" w:rsidRPr="00CD5209" w:rsidRDefault="00E1158E" w:rsidP="00E1158E">
      <w:pPr>
        <w:autoSpaceDE w:val="0"/>
        <w:autoSpaceDN w:val="0"/>
        <w:adjustRightInd w:val="0"/>
        <w:ind w:left="1843" w:hanging="425"/>
        <w:jc w:val="both"/>
        <w:rPr>
          <w:color w:val="000000"/>
        </w:rPr>
      </w:pPr>
    </w:p>
    <w:p w:rsidR="00E1158E" w:rsidRPr="00CD5209" w:rsidRDefault="00650D47" w:rsidP="006A1C92">
      <w:pPr>
        <w:tabs>
          <w:tab w:val="left" w:pos="1985"/>
        </w:tabs>
        <w:autoSpaceDE w:val="0"/>
        <w:autoSpaceDN w:val="0"/>
        <w:adjustRightInd w:val="0"/>
        <w:ind w:left="1985" w:hanging="284"/>
        <w:jc w:val="both"/>
        <w:rPr>
          <w:color w:val="000000"/>
        </w:rPr>
      </w:pPr>
      <w:r w:rsidRPr="00CD5209">
        <w:rPr>
          <w:color w:val="000000"/>
        </w:rPr>
        <w:t>o</w:t>
      </w:r>
      <w:r w:rsidR="00E1158E" w:rsidRPr="00CD5209">
        <w:rPr>
          <w:color w:val="000000"/>
        </w:rPr>
        <w:t xml:space="preserve">) </w:t>
      </w:r>
      <w:r w:rsidR="00E1158E" w:rsidRPr="00CD5209">
        <w:rPr>
          <w:color w:val="000000"/>
        </w:rPr>
        <w:tab/>
        <w:t>Reportable interval of examination results</w:t>
      </w:r>
    </w:p>
    <w:p w:rsidR="00650D47" w:rsidRPr="00CD5209" w:rsidRDefault="00650D47" w:rsidP="00E1158E">
      <w:pPr>
        <w:tabs>
          <w:tab w:val="left" w:pos="1843"/>
        </w:tabs>
        <w:autoSpaceDE w:val="0"/>
        <w:autoSpaceDN w:val="0"/>
        <w:adjustRightInd w:val="0"/>
        <w:ind w:left="1701" w:hanging="283"/>
        <w:jc w:val="both"/>
        <w:rPr>
          <w:color w:val="000000"/>
        </w:rPr>
      </w:pPr>
    </w:p>
    <w:p w:rsidR="00650D47" w:rsidRPr="00CD5209" w:rsidRDefault="00650D47" w:rsidP="006A1C92">
      <w:pPr>
        <w:tabs>
          <w:tab w:val="left" w:pos="1985"/>
        </w:tabs>
        <w:autoSpaceDE w:val="0"/>
        <w:autoSpaceDN w:val="0"/>
        <w:adjustRightInd w:val="0"/>
        <w:ind w:left="1985" w:hanging="284"/>
        <w:jc w:val="both"/>
        <w:rPr>
          <w:color w:val="000000"/>
        </w:rPr>
      </w:pPr>
      <w:r w:rsidRPr="00CD5209">
        <w:rPr>
          <w:color w:val="000000"/>
        </w:rPr>
        <w:t>p)</w:t>
      </w:r>
      <w:r w:rsidRPr="00CD5209">
        <w:rPr>
          <w:b/>
          <w:color w:val="000000"/>
        </w:rPr>
        <w:t xml:space="preserve">  </w:t>
      </w:r>
      <w:r w:rsidRPr="00CD5209">
        <w:rPr>
          <w:color w:val="000000"/>
        </w:rPr>
        <w:t>Instructions for determining quantitative results when a result is not within the measurement interval</w:t>
      </w:r>
    </w:p>
    <w:p w:rsidR="00E1158E" w:rsidRPr="00CD5209" w:rsidRDefault="00E1158E" w:rsidP="00E1158E">
      <w:pPr>
        <w:tabs>
          <w:tab w:val="left" w:pos="1843"/>
        </w:tabs>
        <w:autoSpaceDE w:val="0"/>
        <w:autoSpaceDN w:val="0"/>
        <w:adjustRightInd w:val="0"/>
        <w:ind w:left="1701" w:hanging="283"/>
        <w:jc w:val="both"/>
        <w:rPr>
          <w:color w:val="000000"/>
        </w:rPr>
      </w:pPr>
    </w:p>
    <w:p w:rsidR="00E1158E" w:rsidRPr="00CD5209" w:rsidRDefault="00FF66AC" w:rsidP="006A1C92">
      <w:pPr>
        <w:tabs>
          <w:tab w:val="left" w:pos="1985"/>
        </w:tabs>
        <w:autoSpaceDE w:val="0"/>
        <w:autoSpaceDN w:val="0"/>
        <w:adjustRightInd w:val="0"/>
        <w:ind w:left="1985" w:hanging="284"/>
        <w:jc w:val="both"/>
        <w:rPr>
          <w:color w:val="000000"/>
        </w:rPr>
      </w:pPr>
      <w:r w:rsidRPr="00CD5209">
        <w:rPr>
          <w:color w:val="000000"/>
        </w:rPr>
        <w:t>q</w:t>
      </w:r>
      <w:r w:rsidR="00E1158E" w:rsidRPr="00CD5209">
        <w:rPr>
          <w:color w:val="000000"/>
        </w:rPr>
        <w:t xml:space="preserve">) </w:t>
      </w:r>
      <w:r w:rsidR="00E1158E" w:rsidRPr="00CD5209">
        <w:rPr>
          <w:color w:val="000000"/>
        </w:rPr>
        <w:tab/>
        <w:t>Alert/critical values, where appropriate</w:t>
      </w:r>
    </w:p>
    <w:p w:rsidR="00E1158E" w:rsidRPr="00CD5209" w:rsidRDefault="00E1158E" w:rsidP="00E1158E">
      <w:pPr>
        <w:tabs>
          <w:tab w:val="left" w:pos="1843"/>
        </w:tabs>
        <w:autoSpaceDE w:val="0"/>
        <w:autoSpaceDN w:val="0"/>
        <w:adjustRightInd w:val="0"/>
        <w:ind w:left="1701" w:hanging="283"/>
        <w:jc w:val="both"/>
        <w:rPr>
          <w:color w:val="000000"/>
        </w:rPr>
      </w:pPr>
    </w:p>
    <w:p w:rsidR="00E1158E" w:rsidRPr="00CD5209" w:rsidRDefault="00FF66AC" w:rsidP="006A1C92">
      <w:pPr>
        <w:tabs>
          <w:tab w:val="left" w:pos="1985"/>
        </w:tabs>
        <w:autoSpaceDE w:val="0"/>
        <w:autoSpaceDN w:val="0"/>
        <w:adjustRightInd w:val="0"/>
        <w:ind w:left="1985" w:hanging="284"/>
        <w:jc w:val="both"/>
        <w:rPr>
          <w:color w:val="000000"/>
        </w:rPr>
      </w:pPr>
      <w:r w:rsidRPr="00CD5209">
        <w:rPr>
          <w:color w:val="000000"/>
        </w:rPr>
        <w:t>r</w:t>
      </w:r>
      <w:r w:rsidR="00E1158E" w:rsidRPr="00CD5209">
        <w:rPr>
          <w:color w:val="000000"/>
        </w:rPr>
        <w:t xml:space="preserve">) </w:t>
      </w:r>
      <w:r w:rsidR="00E1158E" w:rsidRPr="00CD5209">
        <w:rPr>
          <w:color w:val="000000"/>
        </w:rPr>
        <w:tab/>
      </w:r>
      <w:r w:rsidR="00645142" w:rsidRPr="00CD5209">
        <w:rPr>
          <w:color w:val="000000"/>
        </w:rPr>
        <w:t>L</w:t>
      </w:r>
      <w:r w:rsidR="00E1158E" w:rsidRPr="00CD5209">
        <w:rPr>
          <w:color w:val="000000"/>
        </w:rPr>
        <w:t>aboratory</w:t>
      </w:r>
      <w:r w:rsidRPr="00CD5209">
        <w:rPr>
          <w:color w:val="000000"/>
        </w:rPr>
        <w:t xml:space="preserve"> clinical </w:t>
      </w:r>
      <w:r w:rsidR="00E1158E" w:rsidRPr="00CD5209">
        <w:rPr>
          <w:color w:val="000000"/>
        </w:rPr>
        <w:t>interpretation</w:t>
      </w:r>
    </w:p>
    <w:p w:rsidR="00E1158E" w:rsidRPr="00CD5209" w:rsidRDefault="00E1158E" w:rsidP="00E1158E">
      <w:pPr>
        <w:tabs>
          <w:tab w:val="left" w:pos="1843"/>
        </w:tabs>
        <w:autoSpaceDE w:val="0"/>
        <w:autoSpaceDN w:val="0"/>
        <w:adjustRightInd w:val="0"/>
        <w:ind w:left="1701" w:hanging="283"/>
        <w:jc w:val="both"/>
        <w:rPr>
          <w:color w:val="000000"/>
        </w:rPr>
      </w:pPr>
    </w:p>
    <w:p w:rsidR="00E1158E" w:rsidRPr="00CD5209" w:rsidRDefault="00FF66AC" w:rsidP="006A1C92">
      <w:pPr>
        <w:tabs>
          <w:tab w:val="left" w:pos="1985"/>
        </w:tabs>
        <w:autoSpaceDE w:val="0"/>
        <w:autoSpaceDN w:val="0"/>
        <w:adjustRightInd w:val="0"/>
        <w:ind w:left="1985" w:hanging="284"/>
        <w:jc w:val="both"/>
        <w:rPr>
          <w:color w:val="000000"/>
        </w:rPr>
      </w:pPr>
      <w:r w:rsidRPr="00CD5209">
        <w:rPr>
          <w:color w:val="000000"/>
        </w:rPr>
        <w:t>s</w:t>
      </w:r>
      <w:r w:rsidR="00E1158E" w:rsidRPr="00CD5209">
        <w:rPr>
          <w:color w:val="000000"/>
        </w:rPr>
        <w:t xml:space="preserve">) </w:t>
      </w:r>
      <w:r w:rsidR="00E1158E" w:rsidRPr="00CD5209">
        <w:rPr>
          <w:color w:val="000000"/>
        </w:rPr>
        <w:tab/>
      </w:r>
      <w:r w:rsidRPr="00CD5209">
        <w:rPr>
          <w:color w:val="000000"/>
        </w:rPr>
        <w:t>Potential sources of variability</w:t>
      </w:r>
    </w:p>
    <w:p w:rsidR="00E1158E" w:rsidRPr="00CD5209" w:rsidRDefault="00E1158E" w:rsidP="00E1158E">
      <w:pPr>
        <w:tabs>
          <w:tab w:val="left" w:pos="1843"/>
        </w:tabs>
        <w:autoSpaceDE w:val="0"/>
        <w:autoSpaceDN w:val="0"/>
        <w:adjustRightInd w:val="0"/>
        <w:ind w:left="1701" w:hanging="283"/>
        <w:jc w:val="both"/>
        <w:rPr>
          <w:color w:val="000000"/>
        </w:rPr>
      </w:pPr>
    </w:p>
    <w:p w:rsidR="00E1158E" w:rsidRPr="00CD5209" w:rsidRDefault="00FF66AC" w:rsidP="006A1C92">
      <w:pPr>
        <w:tabs>
          <w:tab w:val="left" w:pos="1985"/>
        </w:tabs>
        <w:autoSpaceDE w:val="0"/>
        <w:autoSpaceDN w:val="0"/>
        <w:adjustRightInd w:val="0"/>
        <w:ind w:left="1985" w:hanging="284"/>
        <w:jc w:val="both"/>
        <w:rPr>
          <w:color w:val="000000"/>
        </w:rPr>
      </w:pPr>
      <w:r w:rsidRPr="00CD5209">
        <w:rPr>
          <w:color w:val="000000"/>
        </w:rPr>
        <w:t>t</w:t>
      </w:r>
      <w:r w:rsidR="00E1158E" w:rsidRPr="00CD5209">
        <w:rPr>
          <w:color w:val="000000"/>
        </w:rPr>
        <w:t>)</w:t>
      </w:r>
      <w:r w:rsidR="00E1158E" w:rsidRPr="00CD5209">
        <w:rPr>
          <w:color w:val="000000"/>
        </w:rPr>
        <w:tab/>
      </w:r>
      <w:r w:rsidRPr="00CD5209">
        <w:rPr>
          <w:color w:val="000000"/>
        </w:rPr>
        <w:t>References</w:t>
      </w:r>
    </w:p>
    <w:p w:rsidR="00E1158E" w:rsidRPr="00CD5209" w:rsidRDefault="00E1158E" w:rsidP="00E1158E">
      <w:pPr>
        <w:autoSpaceDE w:val="0"/>
        <w:autoSpaceDN w:val="0"/>
        <w:adjustRightInd w:val="0"/>
        <w:ind w:left="2268" w:hanging="567"/>
        <w:jc w:val="both"/>
        <w:rPr>
          <w:color w:val="000000"/>
        </w:rPr>
      </w:pPr>
    </w:p>
    <w:p w:rsidR="00E1158E" w:rsidRPr="00CD5209" w:rsidRDefault="00E1158E" w:rsidP="00E1158E">
      <w:pPr>
        <w:autoSpaceDE w:val="0"/>
        <w:autoSpaceDN w:val="0"/>
        <w:adjustRightInd w:val="0"/>
        <w:ind w:left="1418"/>
        <w:jc w:val="both"/>
        <w:rPr>
          <w:color w:val="000000"/>
        </w:rPr>
      </w:pPr>
      <w:r w:rsidRPr="00CD5209">
        <w:rPr>
          <w:color w:val="000000"/>
        </w:rPr>
        <w:t xml:space="preserve">The </w:t>
      </w:r>
      <w:r w:rsidR="00D614C7" w:rsidRPr="00CD5209">
        <w:rPr>
          <w:color w:val="000000"/>
        </w:rPr>
        <w:t xml:space="preserve">Acting </w:t>
      </w:r>
      <w:r w:rsidRPr="00CD5209">
        <w:rPr>
          <w:color w:val="000000"/>
        </w:rPr>
        <w:t>Chief Medical Scientist is responsible for ensuring that the contents of examination procedures are complete, current and reviewed by the Consultant.</w:t>
      </w:r>
    </w:p>
    <w:p w:rsidR="001F3E71" w:rsidRPr="00CD5209" w:rsidRDefault="001F3E71" w:rsidP="001F3E71">
      <w:pPr>
        <w:jc w:val="both"/>
        <w:rPr>
          <w:color w:val="000000"/>
        </w:rPr>
      </w:pPr>
    </w:p>
    <w:p w:rsidR="001F3E71" w:rsidRPr="00CD5209" w:rsidRDefault="001F3E71" w:rsidP="001F3E71">
      <w:pPr>
        <w:ind w:left="1430"/>
        <w:jc w:val="both"/>
        <w:rPr>
          <w:color w:val="000000"/>
        </w:rPr>
      </w:pPr>
      <w:r w:rsidRPr="00CD5209">
        <w:rPr>
          <w:color w:val="000000"/>
        </w:rPr>
        <w:t xml:space="preserve">Where a change is made in the manufacturer’s instructions, the reagent is checked for performance and continued suitability for intended use. This is carried out and changes to technical procedures are made as described in </w:t>
      </w:r>
      <w:r w:rsidR="00081996" w:rsidRPr="00CD5209">
        <w:rPr>
          <w:i/>
          <w:iCs/>
          <w:color w:val="000000"/>
        </w:rPr>
        <w:t>M</w:t>
      </w:r>
      <w:r w:rsidRPr="00CD5209">
        <w:rPr>
          <w:i/>
          <w:iCs/>
          <w:color w:val="000000"/>
        </w:rPr>
        <w:t>P-GEN-00</w:t>
      </w:r>
      <w:r w:rsidR="0065792A" w:rsidRPr="00CD5209">
        <w:rPr>
          <w:i/>
          <w:iCs/>
          <w:color w:val="000000"/>
        </w:rPr>
        <w:t>19</w:t>
      </w:r>
      <w:r w:rsidRPr="00CD5209">
        <w:rPr>
          <w:i/>
          <w:iCs/>
          <w:color w:val="000000"/>
        </w:rPr>
        <w:t xml:space="preserve"> </w:t>
      </w:r>
      <w:r w:rsidR="0065792A" w:rsidRPr="00CD5209">
        <w:rPr>
          <w:i/>
          <w:iCs/>
          <w:color w:val="000000"/>
        </w:rPr>
        <w:t xml:space="preserve">Management of </w:t>
      </w:r>
      <w:r w:rsidRPr="00CD5209">
        <w:rPr>
          <w:i/>
          <w:iCs/>
          <w:color w:val="000000"/>
        </w:rPr>
        <w:t xml:space="preserve">Change Control. </w:t>
      </w:r>
    </w:p>
    <w:p w:rsidR="001F3E71" w:rsidRPr="00CD5209" w:rsidRDefault="001F3E71" w:rsidP="001F3E71">
      <w:pPr>
        <w:ind w:left="1430"/>
        <w:jc w:val="both"/>
        <w:rPr>
          <w:color w:val="000000"/>
        </w:rPr>
      </w:pPr>
    </w:p>
    <w:p w:rsidR="001F3E71" w:rsidRPr="00CD5209" w:rsidRDefault="001F3E71" w:rsidP="001F3E71">
      <w:pPr>
        <w:autoSpaceDE w:val="0"/>
        <w:autoSpaceDN w:val="0"/>
        <w:adjustRightInd w:val="0"/>
        <w:ind w:left="1418"/>
        <w:jc w:val="both"/>
        <w:rPr>
          <w:color w:val="000000"/>
        </w:rPr>
      </w:pPr>
      <w:r w:rsidRPr="00CD5209">
        <w:rPr>
          <w:color w:val="000000"/>
        </w:rPr>
        <w:t xml:space="preserve">All changes to test/ examination procedures are processed through the </w:t>
      </w:r>
      <w:r w:rsidR="00081996" w:rsidRPr="00CD5209">
        <w:rPr>
          <w:i/>
          <w:color w:val="000000"/>
        </w:rPr>
        <w:t>M</w:t>
      </w:r>
      <w:r w:rsidRPr="00CD5209">
        <w:rPr>
          <w:i/>
          <w:color w:val="000000"/>
        </w:rPr>
        <w:t>P-GEN-00</w:t>
      </w:r>
      <w:r w:rsidR="0065792A" w:rsidRPr="00CD5209">
        <w:rPr>
          <w:i/>
          <w:color w:val="000000"/>
        </w:rPr>
        <w:t>19</w:t>
      </w:r>
      <w:r w:rsidRPr="00CD5209">
        <w:rPr>
          <w:i/>
          <w:color w:val="000000"/>
        </w:rPr>
        <w:t xml:space="preserve"> </w:t>
      </w:r>
      <w:r w:rsidR="0065792A" w:rsidRPr="00CD5209">
        <w:rPr>
          <w:i/>
          <w:color w:val="000000"/>
        </w:rPr>
        <w:t xml:space="preserve">Management of </w:t>
      </w:r>
      <w:r w:rsidRPr="00CD5209">
        <w:rPr>
          <w:i/>
          <w:color w:val="000000"/>
        </w:rPr>
        <w:t xml:space="preserve">Change Control </w:t>
      </w:r>
      <w:r w:rsidRPr="00CD5209">
        <w:rPr>
          <w:color w:val="000000"/>
        </w:rPr>
        <w:t xml:space="preserve">and the </w:t>
      </w:r>
      <w:r w:rsidR="00393274" w:rsidRPr="00CD5209">
        <w:rPr>
          <w:i/>
          <w:color w:val="000000"/>
        </w:rPr>
        <w:t>M</w:t>
      </w:r>
      <w:r w:rsidRPr="00CD5209">
        <w:rPr>
          <w:i/>
          <w:color w:val="000000"/>
        </w:rPr>
        <w:t xml:space="preserve">P-GEN-0002 </w:t>
      </w:r>
      <w:r w:rsidR="00393274" w:rsidRPr="00CD5209">
        <w:rPr>
          <w:i/>
          <w:color w:val="000000"/>
        </w:rPr>
        <w:t xml:space="preserve">Management of </w:t>
      </w:r>
      <w:r w:rsidRPr="00CD5209">
        <w:rPr>
          <w:i/>
          <w:color w:val="000000"/>
        </w:rPr>
        <w:t>Document</w:t>
      </w:r>
      <w:r w:rsidR="00081996" w:rsidRPr="00CD5209">
        <w:rPr>
          <w:i/>
          <w:color w:val="000000"/>
        </w:rPr>
        <w:t>ation</w:t>
      </w:r>
      <w:r w:rsidR="00393274" w:rsidRPr="00CD5209">
        <w:rPr>
          <w:i/>
          <w:color w:val="000000"/>
        </w:rPr>
        <w:t xml:space="preserve"> Preparation and Control.</w:t>
      </w:r>
      <w:r w:rsidRPr="00CD5209">
        <w:rPr>
          <w:color w:val="000000"/>
        </w:rPr>
        <w:t xml:space="preserve"> </w:t>
      </w:r>
    </w:p>
    <w:p w:rsidR="00F936B9" w:rsidRPr="00CD5209" w:rsidRDefault="00F936B9" w:rsidP="001F3E71">
      <w:pPr>
        <w:autoSpaceDE w:val="0"/>
        <w:autoSpaceDN w:val="0"/>
        <w:adjustRightInd w:val="0"/>
        <w:ind w:left="1418"/>
        <w:jc w:val="both"/>
        <w:rPr>
          <w:color w:val="000000"/>
        </w:rPr>
      </w:pPr>
    </w:p>
    <w:p w:rsidR="001F3E71" w:rsidRPr="00CD5209" w:rsidRDefault="001F3E71" w:rsidP="001F3E71">
      <w:pPr>
        <w:autoSpaceDE w:val="0"/>
        <w:autoSpaceDN w:val="0"/>
        <w:adjustRightInd w:val="0"/>
        <w:ind w:left="1418"/>
        <w:jc w:val="both"/>
        <w:rPr>
          <w:bCs/>
          <w:color w:val="000000"/>
        </w:rPr>
      </w:pPr>
      <w:r w:rsidRPr="00CD5209">
        <w:rPr>
          <w:bCs/>
          <w:color w:val="000000"/>
        </w:rPr>
        <w:t>Additional validation testing performed as required.</w:t>
      </w:r>
    </w:p>
    <w:p w:rsidR="00FF66AC" w:rsidRPr="00CD5209" w:rsidRDefault="00FF66AC" w:rsidP="001F3E71">
      <w:pPr>
        <w:autoSpaceDE w:val="0"/>
        <w:autoSpaceDN w:val="0"/>
        <w:adjustRightInd w:val="0"/>
        <w:ind w:left="1418"/>
        <w:jc w:val="both"/>
        <w:rPr>
          <w:bCs/>
          <w:color w:val="000000"/>
        </w:rPr>
      </w:pPr>
    </w:p>
    <w:p w:rsidR="00E1158E" w:rsidRPr="00CD5209" w:rsidRDefault="005E33E1" w:rsidP="00393274">
      <w:pPr>
        <w:autoSpaceDE w:val="0"/>
        <w:autoSpaceDN w:val="0"/>
        <w:adjustRightInd w:val="0"/>
        <w:ind w:left="1418"/>
        <w:jc w:val="both"/>
        <w:rPr>
          <w:i/>
          <w:color w:val="000000"/>
        </w:rPr>
      </w:pPr>
      <w:r w:rsidRPr="00CD5209">
        <w:rPr>
          <w:color w:val="000000"/>
        </w:rPr>
        <w:t xml:space="preserve">It is policy of the </w:t>
      </w:r>
      <w:r w:rsidR="00F91C9D" w:rsidRPr="00CD5209">
        <w:rPr>
          <w:color w:val="000000"/>
        </w:rPr>
        <w:t>Department of Pathology</w:t>
      </w:r>
      <w:r w:rsidRPr="00CD5209">
        <w:rPr>
          <w:color w:val="000000"/>
        </w:rPr>
        <w:t xml:space="preserve"> to inform users in advance of </w:t>
      </w:r>
      <w:r w:rsidR="00E1158E" w:rsidRPr="00CD5209">
        <w:rPr>
          <w:color w:val="000000"/>
        </w:rPr>
        <w:t xml:space="preserve">change </w:t>
      </w:r>
      <w:r w:rsidRPr="00CD5209">
        <w:rPr>
          <w:color w:val="000000"/>
        </w:rPr>
        <w:t xml:space="preserve">to </w:t>
      </w:r>
      <w:r w:rsidR="00E1158E" w:rsidRPr="00CD5209">
        <w:rPr>
          <w:color w:val="000000"/>
        </w:rPr>
        <w:t>an examination procedure such that results or their interpretations co</w:t>
      </w:r>
      <w:r w:rsidRPr="00CD5209">
        <w:rPr>
          <w:color w:val="000000"/>
        </w:rPr>
        <w:t>uld be significantly different.  T</w:t>
      </w:r>
      <w:r w:rsidR="00E1158E" w:rsidRPr="00CD5209">
        <w:rPr>
          <w:color w:val="000000"/>
        </w:rPr>
        <w:t>he implications are</w:t>
      </w:r>
      <w:r w:rsidRPr="00CD5209">
        <w:rPr>
          <w:color w:val="000000"/>
        </w:rPr>
        <w:t xml:space="preserve"> explained to users </w:t>
      </w:r>
      <w:r w:rsidR="00E1158E" w:rsidRPr="00CD5209">
        <w:rPr>
          <w:color w:val="000000"/>
        </w:rPr>
        <w:t xml:space="preserve">by memo prior to the introduction of the change. This is implemented through the </w:t>
      </w:r>
      <w:r w:rsidR="00081996" w:rsidRPr="00CD5209">
        <w:rPr>
          <w:i/>
          <w:color w:val="000000"/>
        </w:rPr>
        <w:t>M</w:t>
      </w:r>
      <w:r w:rsidR="00E1158E" w:rsidRPr="00CD5209">
        <w:rPr>
          <w:i/>
          <w:color w:val="000000"/>
        </w:rPr>
        <w:t>P-GEN-00</w:t>
      </w:r>
      <w:r w:rsidR="00393274" w:rsidRPr="00CD5209">
        <w:rPr>
          <w:i/>
          <w:color w:val="000000"/>
        </w:rPr>
        <w:t>19</w:t>
      </w:r>
      <w:r w:rsidR="00E1158E" w:rsidRPr="00CD5209">
        <w:rPr>
          <w:i/>
          <w:color w:val="000000"/>
        </w:rPr>
        <w:t xml:space="preserve"> </w:t>
      </w:r>
      <w:r w:rsidR="00393274" w:rsidRPr="00CD5209">
        <w:rPr>
          <w:i/>
          <w:color w:val="000000"/>
        </w:rPr>
        <w:t xml:space="preserve">Management of </w:t>
      </w:r>
      <w:r w:rsidR="00E1158E" w:rsidRPr="00CD5209">
        <w:rPr>
          <w:i/>
          <w:color w:val="000000"/>
        </w:rPr>
        <w:t>Change Control.</w:t>
      </w:r>
    </w:p>
    <w:p w:rsidR="00E44761" w:rsidRPr="00CD5209" w:rsidRDefault="00E44761" w:rsidP="00FF66AC">
      <w:pPr>
        <w:autoSpaceDE w:val="0"/>
        <w:autoSpaceDN w:val="0"/>
        <w:adjustRightInd w:val="0"/>
        <w:ind w:left="1418" w:hanging="709"/>
        <w:jc w:val="both"/>
        <w:rPr>
          <w:i/>
          <w:color w:val="000000"/>
        </w:rPr>
      </w:pPr>
    </w:p>
    <w:p w:rsidR="00FF66AC" w:rsidRPr="00CD5209" w:rsidRDefault="00FF66AC" w:rsidP="00704961">
      <w:pPr>
        <w:autoSpaceDE w:val="0"/>
        <w:autoSpaceDN w:val="0"/>
        <w:adjustRightInd w:val="0"/>
        <w:ind w:left="1418"/>
        <w:jc w:val="both"/>
        <w:rPr>
          <w:color w:val="000000"/>
        </w:rPr>
      </w:pPr>
      <w:r w:rsidRPr="00CD5209">
        <w:rPr>
          <w:color w:val="000000"/>
        </w:rPr>
        <w:t xml:space="preserve">The </w:t>
      </w:r>
      <w:r w:rsidR="00DF7D41" w:rsidRPr="00CD5209">
        <w:rPr>
          <w:color w:val="000000"/>
        </w:rPr>
        <w:t>Department of Pathology</w:t>
      </w:r>
      <w:r w:rsidRPr="00CD5209">
        <w:rPr>
          <w:color w:val="000000"/>
        </w:rPr>
        <w:t xml:space="preserve"> provides users of the service with a list of current examination procedures, including primary sample requirements and relevant performance specifications and requirements, on request. This is implemented through the </w:t>
      </w:r>
      <w:r w:rsidRPr="00CD5209">
        <w:rPr>
          <w:i/>
          <w:color w:val="000000"/>
        </w:rPr>
        <w:t>L</w:t>
      </w:r>
      <w:r w:rsidR="00393274" w:rsidRPr="00CD5209">
        <w:rPr>
          <w:i/>
          <w:color w:val="000000"/>
        </w:rPr>
        <w:t>P</w:t>
      </w:r>
      <w:r w:rsidRPr="00CD5209">
        <w:rPr>
          <w:i/>
          <w:color w:val="000000"/>
        </w:rPr>
        <w:t>-GEN-000</w:t>
      </w:r>
      <w:r w:rsidR="00393274" w:rsidRPr="00CD5209">
        <w:rPr>
          <w:i/>
          <w:color w:val="000000"/>
        </w:rPr>
        <w:t>7</w:t>
      </w:r>
      <w:r w:rsidRPr="00CD5209">
        <w:rPr>
          <w:i/>
          <w:color w:val="000000"/>
        </w:rPr>
        <w:t xml:space="preserve"> User Manual.</w:t>
      </w:r>
    </w:p>
    <w:p w:rsidR="00E1158E" w:rsidRPr="00CD5209" w:rsidRDefault="00E1158E" w:rsidP="00E1158E">
      <w:pPr>
        <w:tabs>
          <w:tab w:val="left" w:pos="426"/>
        </w:tabs>
        <w:autoSpaceDE w:val="0"/>
        <w:autoSpaceDN w:val="0"/>
        <w:adjustRightInd w:val="0"/>
        <w:ind w:left="708"/>
        <w:jc w:val="both"/>
        <w:rPr>
          <w:color w:val="000000"/>
        </w:rPr>
      </w:pPr>
    </w:p>
    <w:p w:rsidR="00FC2BDA" w:rsidRPr="00CD5209" w:rsidRDefault="00FC2BDA" w:rsidP="00E1158E">
      <w:pPr>
        <w:tabs>
          <w:tab w:val="left" w:pos="426"/>
        </w:tabs>
        <w:autoSpaceDE w:val="0"/>
        <w:autoSpaceDN w:val="0"/>
        <w:adjustRightInd w:val="0"/>
        <w:ind w:left="708"/>
        <w:jc w:val="both"/>
        <w:rPr>
          <w:color w:val="000000"/>
        </w:rPr>
      </w:pPr>
    </w:p>
    <w:p w:rsidR="00FC2BDA" w:rsidRPr="00CD5209" w:rsidRDefault="00FC2BDA" w:rsidP="00E1158E">
      <w:pPr>
        <w:tabs>
          <w:tab w:val="left" w:pos="426"/>
        </w:tabs>
        <w:autoSpaceDE w:val="0"/>
        <w:autoSpaceDN w:val="0"/>
        <w:adjustRightInd w:val="0"/>
        <w:ind w:left="708"/>
        <w:jc w:val="both"/>
        <w:rPr>
          <w:color w:val="000000"/>
        </w:rPr>
      </w:pPr>
    </w:p>
    <w:p w:rsidR="00FF66AC" w:rsidRPr="00CD5209" w:rsidRDefault="00FF66AC" w:rsidP="00FF66AC">
      <w:pPr>
        <w:ind w:left="1430"/>
        <w:jc w:val="both"/>
        <w:rPr>
          <w:i/>
          <w:iCs/>
          <w:color w:val="000000"/>
        </w:rPr>
      </w:pPr>
      <w:r w:rsidRPr="00CD5209">
        <w:rPr>
          <w:color w:val="000000"/>
        </w:rPr>
        <w:t xml:space="preserve">Reagent Logs </w:t>
      </w:r>
      <w:r w:rsidR="00393274" w:rsidRPr="00CD5209">
        <w:rPr>
          <w:color w:val="000000"/>
        </w:rPr>
        <w:t xml:space="preserve">in the </w:t>
      </w:r>
      <w:r w:rsidR="001B7BDD" w:rsidRPr="00CD5209">
        <w:rPr>
          <w:color w:val="000000"/>
        </w:rPr>
        <w:t>Department of Pathology</w:t>
      </w:r>
      <w:r w:rsidR="00393274" w:rsidRPr="00CD5209">
        <w:rPr>
          <w:color w:val="000000"/>
        </w:rPr>
        <w:t xml:space="preserve"> list all reagents in use, </w:t>
      </w:r>
      <w:r w:rsidRPr="00CD5209">
        <w:rPr>
          <w:color w:val="000000"/>
        </w:rPr>
        <w:t xml:space="preserve">the revision number of the package insert of the batch in current use. Current product inserts for each reagent are retained.  On receipt of reagents, the revision number of product inserts is checked to be current as part of the incoming inspection process, as described in </w:t>
      </w:r>
      <w:r w:rsidR="00393274" w:rsidRPr="00CD5209">
        <w:rPr>
          <w:i/>
          <w:color w:val="000000"/>
        </w:rPr>
        <w:t>LP-BT-0002 Monitoring of Materials in Blood Transfusion</w:t>
      </w:r>
      <w:r w:rsidR="005B4641" w:rsidRPr="00CD5209">
        <w:rPr>
          <w:i/>
          <w:color w:val="000000"/>
        </w:rPr>
        <w:t>,</w:t>
      </w:r>
      <w:r w:rsidR="005B4641" w:rsidRPr="00CD5209">
        <w:rPr>
          <w:bCs/>
          <w:i/>
          <w:color w:val="000000"/>
        </w:rPr>
        <w:t xml:space="preserve"> </w:t>
      </w:r>
      <w:r w:rsidR="005B4641" w:rsidRPr="00CD5209">
        <w:rPr>
          <w:i/>
          <w:iCs/>
          <w:color w:val="000000"/>
        </w:rPr>
        <w:t>LP-HAEM-0012 Batch Acceptance of Reagents in Haematology</w:t>
      </w:r>
      <w:r w:rsidR="00E55BB3" w:rsidRPr="00CD5209">
        <w:rPr>
          <w:i/>
          <w:iCs/>
          <w:color w:val="000000"/>
        </w:rPr>
        <w:t xml:space="preserve">, </w:t>
      </w:r>
      <w:r w:rsidR="005B4641" w:rsidRPr="00CD5209">
        <w:rPr>
          <w:i/>
          <w:iCs/>
          <w:color w:val="000000"/>
        </w:rPr>
        <w:t xml:space="preserve">LP-BIO-0007 </w:t>
      </w:r>
      <w:r w:rsidR="000704C4" w:rsidRPr="00CD5209">
        <w:rPr>
          <w:i/>
          <w:iCs/>
          <w:color w:val="000000"/>
        </w:rPr>
        <w:t xml:space="preserve">Batch Acceptance of </w:t>
      </w:r>
      <w:r w:rsidR="00AD673A" w:rsidRPr="00CD5209">
        <w:rPr>
          <w:i/>
          <w:iCs/>
          <w:color w:val="000000"/>
        </w:rPr>
        <w:t>Reagents, Calibrators</w:t>
      </w:r>
      <w:r w:rsidR="005B4641" w:rsidRPr="00CD5209">
        <w:rPr>
          <w:i/>
          <w:iCs/>
          <w:color w:val="000000"/>
        </w:rPr>
        <w:t>, Q.C. and Consumables</w:t>
      </w:r>
      <w:r w:rsidR="00E55BB3" w:rsidRPr="00CD5209">
        <w:rPr>
          <w:i/>
          <w:iCs/>
          <w:color w:val="000000"/>
        </w:rPr>
        <w:t xml:space="preserve"> </w:t>
      </w:r>
      <w:r w:rsidR="00E55BB3" w:rsidRPr="00CD5209">
        <w:rPr>
          <w:iCs/>
          <w:color w:val="000000"/>
        </w:rPr>
        <w:t xml:space="preserve">and </w:t>
      </w:r>
      <w:r w:rsidR="00E55BB3" w:rsidRPr="00CD5209">
        <w:rPr>
          <w:i/>
          <w:iCs/>
          <w:color w:val="000000"/>
        </w:rPr>
        <w:t>LP-MIC-0065 B</w:t>
      </w:r>
      <w:r w:rsidR="00E55BB3" w:rsidRPr="00CD5209">
        <w:rPr>
          <w:bCs/>
          <w:i/>
          <w:color w:val="000000"/>
        </w:rPr>
        <w:t>atch Acceptance in Microbiology</w:t>
      </w:r>
      <w:r w:rsidR="005B4641" w:rsidRPr="00CD5209">
        <w:rPr>
          <w:bCs/>
          <w:i/>
          <w:color w:val="000000"/>
        </w:rPr>
        <w:t xml:space="preserve">.  </w:t>
      </w:r>
      <w:r w:rsidR="005B4641" w:rsidRPr="00CD5209">
        <w:rPr>
          <w:i/>
          <w:color w:val="000000"/>
        </w:rPr>
        <w:t xml:space="preserve">  </w:t>
      </w:r>
    </w:p>
    <w:p w:rsidR="00AE38A2" w:rsidRPr="00CD5209" w:rsidRDefault="00AE38A2" w:rsidP="00670954">
      <w:pPr>
        <w:ind w:left="213"/>
        <w:jc w:val="both"/>
        <w:rPr>
          <w:b/>
          <w:bCs/>
          <w:color w:val="000000"/>
        </w:rPr>
      </w:pPr>
    </w:p>
    <w:p w:rsidR="007E5871" w:rsidRPr="00CD5209" w:rsidRDefault="00A1636E" w:rsidP="00A1636E">
      <w:pPr>
        <w:pStyle w:val="Heading2"/>
        <w:ind w:firstLine="709"/>
        <w:rPr>
          <w:color w:val="000000"/>
        </w:rPr>
      </w:pPr>
      <w:bookmarkStart w:id="33" w:name="_Toc476588759"/>
      <w:r w:rsidRPr="00CD5209">
        <w:rPr>
          <w:color w:val="000000"/>
        </w:rPr>
        <w:t>5.6</w:t>
      </w:r>
      <w:r w:rsidRPr="00CD5209">
        <w:rPr>
          <w:color w:val="000000"/>
        </w:rPr>
        <w:tab/>
      </w:r>
      <w:r w:rsidR="00E44761" w:rsidRPr="00CD5209">
        <w:rPr>
          <w:color w:val="000000"/>
        </w:rPr>
        <w:t>En</w:t>
      </w:r>
      <w:r w:rsidR="007E5871" w:rsidRPr="00CD5209">
        <w:rPr>
          <w:color w:val="000000"/>
        </w:rPr>
        <w:t xml:space="preserve">suring Quality of Examination </w:t>
      </w:r>
      <w:r w:rsidR="00E44761" w:rsidRPr="00CD5209">
        <w:rPr>
          <w:color w:val="000000"/>
        </w:rPr>
        <w:t>Results</w:t>
      </w:r>
      <w:bookmarkEnd w:id="33"/>
    </w:p>
    <w:p w:rsidR="005E33E1" w:rsidRPr="00CD5209" w:rsidRDefault="005E33E1" w:rsidP="005E33E1">
      <w:pPr>
        <w:ind w:left="355"/>
        <w:jc w:val="both"/>
        <w:rPr>
          <w:b/>
          <w:bCs/>
          <w:color w:val="000000"/>
        </w:rPr>
      </w:pPr>
    </w:p>
    <w:p w:rsidR="00E44761" w:rsidRPr="00CD5209" w:rsidRDefault="00E44761" w:rsidP="00ED6387">
      <w:pPr>
        <w:numPr>
          <w:ilvl w:val="2"/>
          <w:numId w:val="30"/>
        </w:numPr>
        <w:ind w:hanging="719"/>
        <w:jc w:val="both"/>
        <w:rPr>
          <w:b/>
          <w:color w:val="000000"/>
        </w:rPr>
      </w:pPr>
      <w:r w:rsidRPr="00CD5209">
        <w:rPr>
          <w:b/>
          <w:color w:val="000000"/>
        </w:rPr>
        <w:t>General</w:t>
      </w:r>
    </w:p>
    <w:p w:rsidR="00E44761" w:rsidRPr="00CD5209" w:rsidRDefault="00E44761" w:rsidP="00E44761">
      <w:pPr>
        <w:ind w:left="1428"/>
        <w:jc w:val="both"/>
        <w:rPr>
          <w:color w:val="000000"/>
        </w:rPr>
      </w:pPr>
      <w:r w:rsidRPr="00CD5209">
        <w:rPr>
          <w:color w:val="000000"/>
        </w:rPr>
        <w:t xml:space="preserve">The laboratory ensures the quality of examinations by performing them under defined </w:t>
      </w:r>
      <w:r w:rsidR="00AD673A" w:rsidRPr="00CD5209">
        <w:rPr>
          <w:color w:val="000000"/>
        </w:rPr>
        <w:t>conditions. Appropriate</w:t>
      </w:r>
      <w:r w:rsidRPr="00CD5209">
        <w:rPr>
          <w:color w:val="000000"/>
        </w:rPr>
        <w:t xml:space="preserve"> pre and post examination processes are implemented.</w:t>
      </w:r>
      <w:r w:rsidR="00A1783F" w:rsidRPr="00CD5209">
        <w:rPr>
          <w:color w:val="000000"/>
        </w:rPr>
        <w:t xml:space="preserve"> </w:t>
      </w:r>
      <w:r w:rsidRPr="00CD5209">
        <w:rPr>
          <w:color w:val="000000"/>
        </w:rPr>
        <w:t>The laboratory does not fabricate any results.</w:t>
      </w:r>
    </w:p>
    <w:p w:rsidR="00E44761" w:rsidRPr="00CD5209" w:rsidRDefault="00E44761" w:rsidP="00E44761">
      <w:pPr>
        <w:ind w:left="1428"/>
        <w:jc w:val="both"/>
        <w:rPr>
          <w:color w:val="000000"/>
        </w:rPr>
      </w:pPr>
    </w:p>
    <w:p w:rsidR="00E44761" w:rsidRPr="00CD5209" w:rsidRDefault="00E44761" w:rsidP="00ED6387">
      <w:pPr>
        <w:numPr>
          <w:ilvl w:val="2"/>
          <w:numId w:val="30"/>
        </w:numPr>
        <w:ind w:hanging="719"/>
        <w:jc w:val="both"/>
        <w:rPr>
          <w:b/>
          <w:color w:val="000000"/>
        </w:rPr>
      </w:pPr>
      <w:r w:rsidRPr="00CD5209">
        <w:rPr>
          <w:b/>
          <w:color w:val="000000"/>
        </w:rPr>
        <w:t>Quality Control</w:t>
      </w:r>
    </w:p>
    <w:p w:rsidR="00E44761" w:rsidRPr="00CD5209" w:rsidRDefault="00E44761" w:rsidP="00E44761">
      <w:pPr>
        <w:jc w:val="both"/>
        <w:rPr>
          <w:b/>
          <w:color w:val="000000"/>
        </w:rPr>
      </w:pPr>
    </w:p>
    <w:p w:rsidR="00E44761" w:rsidRPr="00CD5209" w:rsidRDefault="00E44761" w:rsidP="00ED6387">
      <w:pPr>
        <w:numPr>
          <w:ilvl w:val="3"/>
          <w:numId w:val="30"/>
        </w:numPr>
        <w:tabs>
          <w:tab w:val="clear" w:pos="2142"/>
        </w:tabs>
        <w:ind w:left="1985" w:hanging="1276"/>
        <w:jc w:val="both"/>
        <w:rPr>
          <w:b/>
          <w:color w:val="000000"/>
        </w:rPr>
      </w:pPr>
      <w:r w:rsidRPr="00CD5209">
        <w:rPr>
          <w:b/>
          <w:color w:val="000000"/>
        </w:rPr>
        <w:t>General</w:t>
      </w:r>
    </w:p>
    <w:p w:rsidR="00E44761" w:rsidRPr="00CD5209" w:rsidRDefault="00E44761" w:rsidP="00E44761">
      <w:pPr>
        <w:ind w:left="1985"/>
        <w:jc w:val="both"/>
        <w:rPr>
          <w:b/>
          <w:color w:val="000000"/>
        </w:rPr>
      </w:pPr>
    </w:p>
    <w:p w:rsidR="007E5871" w:rsidRPr="00CD5209" w:rsidRDefault="005E33E1" w:rsidP="00E44761">
      <w:pPr>
        <w:ind w:left="1428"/>
        <w:jc w:val="both"/>
        <w:rPr>
          <w:color w:val="000000"/>
        </w:rPr>
      </w:pPr>
      <w:r w:rsidRPr="00CD5209">
        <w:rPr>
          <w:color w:val="000000"/>
        </w:rPr>
        <w:t>The</w:t>
      </w:r>
      <w:r w:rsidR="005B4641" w:rsidRPr="00CD5209">
        <w:rPr>
          <w:color w:val="000000"/>
        </w:rPr>
        <w:t xml:space="preserve"> Department of Pathology</w:t>
      </w:r>
      <w:r w:rsidRPr="00CD5209">
        <w:rPr>
          <w:color w:val="000000"/>
        </w:rPr>
        <w:t xml:space="preserve"> </w:t>
      </w:r>
      <w:r w:rsidR="007E5871" w:rsidRPr="00CD5209">
        <w:rPr>
          <w:color w:val="000000"/>
        </w:rPr>
        <w:t>implements daily internal quality control (QC) systems</w:t>
      </w:r>
      <w:r w:rsidRPr="00CD5209">
        <w:rPr>
          <w:color w:val="000000"/>
        </w:rPr>
        <w:t xml:space="preserve">.  </w:t>
      </w:r>
      <w:r w:rsidR="007E5871" w:rsidRPr="00CD5209">
        <w:rPr>
          <w:color w:val="000000"/>
        </w:rPr>
        <w:t>These QC systems verify the attainment of the intended quality of results. Results of QC testing are checked to ensure that expected results are achieved, prior to the release of test results, thus assuring the quality of test results. Results of all QC testing are logged as described i</w:t>
      </w:r>
      <w:r w:rsidRPr="00CD5209">
        <w:rPr>
          <w:color w:val="000000"/>
        </w:rPr>
        <w:t xml:space="preserve">n </w:t>
      </w:r>
      <w:r w:rsidR="007E5871" w:rsidRPr="00CD5209">
        <w:rPr>
          <w:i/>
          <w:color w:val="000000"/>
        </w:rPr>
        <w:t>Internal Quality Assurance</w:t>
      </w:r>
      <w:r w:rsidRPr="00CD5209">
        <w:rPr>
          <w:iCs/>
          <w:color w:val="000000"/>
        </w:rPr>
        <w:t xml:space="preserve"> procedures.</w:t>
      </w:r>
      <w:r w:rsidR="007E5871" w:rsidRPr="00CD5209">
        <w:rPr>
          <w:color w:val="000000"/>
        </w:rPr>
        <w:t xml:space="preserve"> Internal QC results are</w:t>
      </w:r>
      <w:r w:rsidRPr="00CD5209">
        <w:rPr>
          <w:color w:val="000000"/>
        </w:rPr>
        <w:t xml:space="preserve"> reviewed regularly</w:t>
      </w:r>
      <w:r w:rsidR="00D76948" w:rsidRPr="00CD5209">
        <w:rPr>
          <w:color w:val="000000"/>
        </w:rPr>
        <w:t xml:space="preserve"> by the Chief Medical Scientist.</w:t>
      </w:r>
    </w:p>
    <w:p w:rsidR="007E5871" w:rsidRPr="00CD5209" w:rsidRDefault="007E5871">
      <w:pPr>
        <w:jc w:val="both"/>
        <w:rPr>
          <w:color w:val="000000"/>
        </w:rPr>
      </w:pPr>
    </w:p>
    <w:p w:rsidR="007E5871" w:rsidRPr="00CD5209" w:rsidRDefault="005E33E1" w:rsidP="005E33E1">
      <w:pPr>
        <w:ind w:left="1428"/>
        <w:jc w:val="both"/>
        <w:rPr>
          <w:color w:val="000000"/>
        </w:rPr>
      </w:pPr>
      <w:r w:rsidRPr="00CD5209">
        <w:rPr>
          <w:color w:val="000000"/>
        </w:rPr>
        <w:t>S</w:t>
      </w:r>
      <w:r w:rsidR="007E5871" w:rsidRPr="00CD5209">
        <w:rPr>
          <w:color w:val="000000"/>
        </w:rPr>
        <w:t xml:space="preserve">taff are required to sign off on </w:t>
      </w:r>
      <w:r w:rsidRPr="00CD5209">
        <w:rPr>
          <w:color w:val="000000"/>
        </w:rPr>
        <w:t>the</w:t>
      </w:r>
      <w:r w:rsidR="007E5871" w:rsidRPr="00CD5209">
        <w:rPr>
          <w:i/>
          <w:color w:val="000000"/>
        </w:rPr>
        <w:t xml:space="preserve"> Internal Quality Assurance</w:t>
      </w:r>
      <w:r w:rsidR="007E5871" w:rsidRPr="00CD5209">
        <w:rPr>
          <w:color w:val="000000"/>
        </w:rPr>
        <w:t xml:space="preserve"> </w:t>
      </w:r>
      <w:r w:rsidRPr="00CD5209">
        <w:rPr>
          <w:color w:val="000000"/>
        </w:rPr>
        <w:t xml:space="preserve">procedure </w:t>
      </w:r>
      <w:r w:rsidR="007E5871" w:rsidRPr="00CD5209">
        <w:rPr>
          <w:color w:val="000000"/>
        </w:rPr>
        <w:t xml:space="preserve">having read and fully understood all aspects therein. This ensures that staff members understand the Internal QC system as a basis for technical and related medical decisions. </w:t>
      </w:r>
    </w:p>
    <w:p w:rsidR="008C5FCC" w:rsidRPr="00CD5209" w:rsidRDefault="008C5FCC" w:rsidP="005E33E1">
      <w:pPr>
        <w:ind w:left="1428"/>
        <w:jc w:val="both"/>
        <w:rPr>
          <w:color w:val="000000"/>
        </w:rPr>
      </w:pPr>
    </w:p>
    <w:p w:rsidR="008C5FCC" w:rsidRPr="00CD5209" w:rsidRDefault="008C5FCC" w:rsidP="00866D41">
      <w:pPr>
        <w:autoSpaceDE w:val="0"/>
        <w:autoSpaceDN w:val="0"/>
        <w:adjustRightInd w:val="0"/>
        <w:ind w:left="1418"/>
        <w:jc w:val="both"/>
        <w:rPr>
          <w:color w:val="000000"/>
        </w:rPr>
      </w:pPr>
      <w:r w:rsidRPr="00CD5209">
        <w:rPr>
          <w:color w:val="000000"/>
        </w:rPr>
        <w:t xml:space="preserve">The </w:t>
      </w:r>
      <w:r w:rsidR="005B4641" w:rsidRPr="00CD5209">
        <w:rPr>
          <w:color w:val="000000"/>
        </w:rPr>
        <w:t>Department of Pathology</w:t>
      </w:r>
      <w:r w:rsidRPr="00CD5209">
        <w:rPr>
          <w:color w:val="000000"/>
        </w:rPr>
        <w:t xml:space="preserve"> </w:t>
      </w:r>
      <w:r w:rsidR="00974CB0" w:rsidRPr="00CD5209">
        <w:rPr>
          <w:color w:val="000000"/>
        </w:rPr>
        <w:t>complies</w:t>
      </w:r>
      <w:r w:rsidR="00A04F66" w:rsidRPr="00CD5209">
        <w:rPr>
          <w:color w:val="000000"/>
        </w:rPr>
        <w:t xml:space="preserve"> with quality control processes</w:t>
      </w:r>
      <w:r w:rsidRPr="00CD5209">
        <w:rPr>
          <w:color w:val="000000"/>
        </w:rPr>
        <w:t xml:space="preserve"> </w:t>
      </w:r>
      <w:r w:rsidR="00A04F66" w:rsidRPr="00CD5209">
        <w:rPr>
          <w:color w:val="000000"/>
        </w:rPr>
        <w:t xml:space="preserve">as follows: </w:t>
      </w:r>
    </w:p>
    <w:p w:rsidR="008C5FCC" w:rsidRPr="00CD5209" w:rsidRDefault="008C5FCC" w:rsidP="008C5FCC">
      <w:pPr>
        <w:autoSpaceDE w:val="0"/>
        <w:autoSpaceDN w:val="0"/>
        <w:adjustRightInd w:val="0"/>
        <w:ind w:left="1418" w:hanging="992"/>
        <w:jc w:val="both"/>
        <w:rPr>
          <w:color w:val="000000"/>
        </w:rPr>
      </w:pPr>
    </w:p>
    <w:p w:rsidR="008C5FCC" w:rsidRPr="00CD5209" w:rsidRDefault="008C5FCC" w:rsidP="006A1C92">
      <w:pPr>
        <w:autoSpaceDE w:val="0"/>
        <w:autoSpaceDN w:val="0"/>
        <w:adjustRightInd w:val="0"/>
        <w:ind w:left="1985" w:hanging="284"/>
        <w:jc w:val="both"/>
        <w:rPr>
          <w:color w:val="000000"/>
        </w:rPr>
      </w:pPr>
      <w:r w:rsidRPr="00CD5209">
        <w:rPr>
          <w:color w:val="000000"/>
        </w:rPr>
        <w:t xml:space="preserve">a) </w:t>
      </w:r>
      <w:r w:rsidR="00A04F66" w:rsidRPr="00CD5209">
        <w:rPr>
          <w:color w:val="000000"/>
        </w:rPr>
        <w:t>Participate in s</w:t>
      </w:r>
      <w:r w:rsidRPr="00CD5209">
        <w:rPr>
          <w:color w:val="000000"/>
        </w:rPr>
        <w:t>uitable programmes of inter laborato</w:t>
      </w:r>
      <w:r w:rsidR="000E214D" w:rsidRPr="00CD5209">
        <w:rPr>
          <w:color w:val="000000"/>
        </w:rPr>
        <w:t>ry comparisons e.g. NEQAS</w:t>
      </w:r>
      <w:r w:rsidR="00AD673A" w:rsidRPr="00CD5209">
        <w:rPr>
          <w:color w:val="000000"/>
        </w:rPr>
        <w:t>, LabQuality</w:t>
      </w:r>
      <w:r w:rsidRPr="00CD5209">
        <w:rPr>
          <w:color w:val="000000"/>
        </w:rPr>
        <w:t xml:space="preserve"> programs.</w:t>
      </w:r>
    </w:p>
    <w:p w:rsidR="008C5FCC" w:rsidRPr="00CD5209" w:rsidRDefault="008C5FCC" w:rsidP="008C5FCC">
      <w:pPr>
        <w:autoSpaceDE w:val="0"/>
        <w:autoSpaceDN w:val="0"/>
        <w:adjustRightInd w:val="0"/>
        <w:ind w:left="1843" w:hanging="425"/>
        <w:jc w:val="both"/>
        <w:rPr>
          <w:color w:val="000000"/>
        </w:rPr>
      </w:pPr>
    </w:p>
    <w:p w:rsidR="008C5FCC" w:rsidRPr="00CD5209" w:rsidRDefault="008C5FCC" w:rsidP="006A1C92">
      <w:pPr>
        <w:autoSpaceDE w:val="0"/>
        <w:autoSpaceDN w:val="0"/>
        <w:adjustRightInd w:val="0"/>
        <w:ind w:left="1985" w:hanging="284"/>
        <w:jc w:val="both"/>
        <w:rPr>
          <w:color w:val="000000"/>
        </w:rPr>
      </w:pPr>
      <w:r w:rsidRPr="00CD5209">
        <w:rPr>
          <w:color w:val="000000"/>
        </w:rPr>
        <w:t xml:space="preserve">b) </w:t>
      </w:r>
      <w:r w:rsidRPr="00CD5209">
        <w:rPr>
          <w:color w:val="000000"/>
        </w:rPr>
        <w:tab/>
        <w:t>Use of suitable reference materials, certified to indicate the characterization of the material.</w:t>
      </w:r>
    </w:p>
    <w:p w:rsidR="008C5FCC" w:rsidRPr="00CD5209" w:rsidRDefault="008C5FCC" w:rsidP="008C5FCC">
      <w:pPr>
        <w:autoSpaceDE w:val="0"/>
        <w:autoSpaceDN w:val="0"/>
        <w:adjustRightInd w:val="0"/>
        <w:ind w:left="1843" w:hanging="425"/>
        <w:jc w:val="both"/>
        <w:rPr>
          <w:color w:val="000000"/>
        </w:rPr>
      </w:pPr>
    </w:p>
    <w:p w:rsidR="008C5FCC" w:rsidRPr="00CD5209" w:rsidRDefault="008C5FCC" w:rsidP="006A1C92">
      <w:pPr>
        <w:autoSpaceDE w:val="0"/>
        <w:autoSpaceDN w:val="0"/>
        <w:adjustRightInd w:val="0"/>
        <w:ind w:left="1985" w:hanging="284"/>
        <w:jc w:val="both"/>
        <w:rPr>
          <w:color w:val="000000"/>
        </w:rPr>
      </w:pPr>
      <w:r w:rsidRPr="00CD5209">
        <w:rPr>
          <w:color w:val="000000"/>
        </w:rPr>
        <w:t xml:space="preserve">c) </w:t>
      </w:r>
      <w:r w:rsidRPr="00CD5209">
        <w:rPr>
          <w:color w:val="000000"/>
        </w:rPr>
        <w:tab/>
        <w:t>Examin</w:t>
      </w:r>
      <w:r w:rsidR="00A04F66" w:rsidRPr="00CD5209">
        <w:rPr>
          <w:color w:val="000000"/>
        </w:rPr>
        <w:t>e or calibrate</w:t>
      </w:r>
      <w:r w:rsidRPr="00CD5209">
        <w:rPr>
          <w:color w:val="000000"/>
        </w:rPr>
        <w:t xml:space="preserve"> by another procedure, where required.</w:t>
      </w:r>
    </w:p>
    <w:p w:rsidR="008C5FCC" w:rsidRPr="00CD5209" w:rsidRDefault="008C5FCC" w:rsidP="008C5FCC">
      <w:pPr>
        <w:autoSpaceDE w:val="0"/>
        <w:autoSpaceDN w:val="0"/>
        <w:adjustRightInd w:val="0"/>
        <w:ind w:left="1843" w:hanging="425"/>
        <w:jc w:val="both"/>
        <w:rPr>
          <w:color w:val="000000"/>
        </w:rPr>
      </w:pPr>
    </w:p>
    <w:p w:rsidR="008C5FCC" w:rsidRPr="00CD5209" w:rsidRDefault="008C5FCC" w:rsidP="006A1C92">
      <w:pPr>
        <w:autoSpaceDE w:val="0"/>
        <w:autoSpaceDN w:val="0"/>
        <w:adjustRightInd w:val="0"/>
        <w:ind w:left="1985" w:hanging="284"/>
        <w:jc w:val="both"/>
        <w:rPr>
          <w:color w:val="000000"/>
        </w:rPr>
      </w:pPr>
      <w:r w:rsidRPr="00CD5209">
        <w:rPr>
          <w:color w:val="000000"/>
        </w:rPr>
        <w:t>d)</w:t>
      </w:r>
      <w:r w:rsidRPr="00CD5209">
        <w:rPr>
          <w:b/>
          <w:color w:val="000000"/>
        </w:rPr>
        <w:t xml:space="preserve"> </w:t>
      </w:r>
      <w:r w:rsidR="00A04F66" w:rsidRPr="00CD5209">
        <w:rPr>
          <w:color w:val="000000"/>
        </w:rPr>
        <w:t>Document</w:t>
      </w:r>
      <w:r w:rsidRPr="00CD5209">
        <w:rPr>
          <w:color w:val="000000"/>
        </w:rPr>
        <w:t xml:space="preserve"> statements regarding reagents, procedures or </w:t>
      </w:r>
      <w:r w:rsidR="00732C25" w:rsidRPr="00CD5209">
        <w:rPr>
          <w:color w:val="000000"/>
        </w:rPr>
        <w:t>the examination</w:t>
      </w:r>
      <w:r w:rsidR="00974CB0" w:rsidRPr="00CD5209">
        <w:rPr>
          <w:color w:val="000000"/>
        </w:rPr>
        <w:t xml:space="preserve"> </w:t>
      </w:r>
      <w:r w:rsidRPr="00CD5209">
        <w:rPr>
          <w:color w:val="000000"/>
        </w:rPr>
        <w:t>system when traceability is provided by the supplier or manufacturer e.g. certificates of analysis.</w:t>
      </w:r>
    </w:p>
    <w:p w:rsidR="008C5FCC" w:rsidRPr="00CD5209" w:rsidRDefault="008C5FCC" w:rsidP="005E33E1">
      <w:pPr>
        <w:ind w:left="1428"/>
        <w:jc w:val="both"/>
        <w:rPr>
          <w:color w:val="000000"/>
        </w:rPr>
      </w:pPr>
    </w:p>
    <w:p w:rsidR="00FC2BDA" w:rsidRPr="00CD5209" w:rsidRDefault="00FC2BDA" w:rsidP="005E33E1">
      <w:pPr>
        <w:ind w:left="1428"/>
        <w:jc w:val="both"/>
        <w:rPr>
          <w:color w:val="000000"/>
        </w:rPr>
      </w:pPr>
    </w:p>
    <w:p w:rsidR="00FC2BDA" w:rsidRPr="00CD5209" w:rsidRDefault="00FC2BDA" w:rsidP="005E33E1">
      <w:pPr>
        <w:ind w:left="1428"/>
        <w:jc w:val="both"/>
        <w:rPr>
          <w:color w:val="000000"/>
        </w:rPr>
      </w:pPr>
    </w:p>
    <w:p w:rsidR="00FC2BDA" w:rsidRPr="00CD5209" w:rsidRDefault="00FC2BDA" w:rsidP="005E33E1">
      <w:pPr>
        <w:ind w:left="1428"/>
        <w:jc w:val="both"/>
        <w:rPr>
          <w:color w:val="000000"/>
        </w:rPr>
      </w:pPr>
    </w:p>
    <w:p w:rsidR="00720165" w:rsidRPr="00CD5209" w:rsidRDefault="00EB7706" w:rsidP="00ED6387">
      <w:pPr>
        <w:numPr>
          <w:ilvl w:val="3"/>
          <w:numId w:val="30"/>
        </w:numPr>
        <w:tabs>
          <w:tab w:val="clear" w:pos="2142"/>
          <w:tab w:val="num" w:pos="1418"/>
        </w:tabs>
        <w:ind w:hanging="1433"/>
        <w:jc w:val="both"/>
        <w:rPr>
          <w:color w:val="000000"/>
        </w:rPr>
      </w:pPr>
      <w:r w:rsidRPr="00CD5209">
        <w:rPr>
          <w:b/>
          <w:color w:val="000000"/>
        </w:rPr>
        <w:t>Quality Control Materials</w:t>
      </w:r>
    </w:p>
    <w:p w:rsidR="00720165" w:rsidRPr="00CD5209" w:rsidRDefault="00720165" w:rsidP="00720165">
      <w:pPr>
        <w:ind w:left="2142"/>
        <w:jc w:val="both"/>
        <w:rPr>
          <w:color w:val="000000"/>
        </w:rPr>
      </w:pPr>
    </w:p>
    <w:p w:rsidR="00720165" w:rsidRPr="00CD5209" w:rsidRDefault="00720165" w:rsidP="00B80D48">
      <w:pPr>
        <w:ind w:left="1418"/>
        <w:jc w:val="both"/>
        <w:rPr>
          <w:color w:val="000000"/>
        </w:rPr>
      </w:pPr>
      <w:r w:rsidRPr="00CD5209">
        <w:rPr>
          <w:color w:val="000000"/>
        </w:rPr>
        <w:t xml:space="preserve">The </w:t>
      </w:r>
      <w:r w:rsidR="005B4641" w:rsidRPr="00CD5209">
        <w:rPr>
          <w:color w:val="000000"/>
        </w:rPr>
        <w:t>Department of Pathology</w:t>
      </w:r>
      <w:r w:rsidRPr="00CD5209">
        <w:rPr>
          <w:color w:val="000000"/>
        </w:rPr>
        <w:t xml:space="preserve"> uses quality control </w:t>
      </w:r>
      <w:r w:rsidR="00732C25" w:rsidRPr="00CD5209">
        <w:rPr>
          <w:color w:val="000000"/>
        </w:rPr>
        <w:t>material that reacts</w:t>
      </w:r>
      <w:r w:rsidRPr="00CD5209">
        <w:rPr>
          <w:color w:val="000000"/>
        </w:rPr>
        <w:t xml:space="preserve"> to the examining system in a manner as close as possible to patient samples. </w:t>
      </w:r>
    </w:p>
    <w:p w:rsidR="00720165" w:rsidRPr="00CD5209" w:rsidRDefault="00720165" w:rsidP="00720165">
      <w:pPr>
        <w:ind w:left="2142"/>
        <w:jc w:val="both"/>
        <w:rPr>
          <w:color w:val="000000"/>
        </w:rPr>
      </w:pPr>
    </w:p>
    <w:p w:rsidR="007F753B" w:rsidRPr="00CD5209" w:rsidRDefault="00720165" w:rsidP="00B80D48">
      <w:pPr>
        <w:ind w:left="1418"/>
        <w:jc w:val="both"/>
        <w:rPr>
          <w:color w:val="000000"/>
        </w:rPr>
      </w:pPr>
      <w:r w:rsidRPr="00CD5209">
        <w:rPr>
          <w:color w:val="000000"/>
        </w:rPr>
        <w:t xml:space="preserve">Quality control materials are periodically examined with a frequency that is based on the stability of the procedure and the risk of harm to the patient </w:t>
      </w:r>
      <w:r w:rsidR="007F753B" w:rsidRPr="00CD5209">
        <w:rPr>
          <w:color w:val="000000"/>
        </w:rPr>
        <w:t>from an erroneous result.</w:t>
      </w:r>
    </w:p>
    <w:p w:rsidR="00B80D48" w:rsidRPr="00CD5209" w:rsidRDefault="00B80D48" w:rsidP="00720165">
      <w:pPr>
        <w:ind w:left="2142"/>
        <w:jc w:val="both"/>
        <w:rPr>
          <w:color w:val="000000"/>
        </w:rPr>
      </w:pPr>
    </w:p>
    <w:p w:rsidR="00A56918" w:rsidRPr="00CD5209" w:rsidRDefault="007F753B" w:rsidP="00B80D48">
      <w:pPr>
        <w:ind w:left="1418"/>
        <w:jc w:val="both"/>
        <w:rPr>
          <w:color w:val="000000"/>
        </w:rPr>
      </w:pPr>
      <w:r w:rsidRPr="00CD5209">
        <w:rPr>
          <w:color w:val="000000"/>
        </w:rPr>
        <w:t xml:space="preserve">Use of </w:t>
      </w:r>
      <w:r w:rsidR="006944A6" w:rsidRPr="00CD5209">
        <w:rPr>
          <w:color w:val="000000"/>
        </w:rPr>
        <w:t xml:space="preserve">independent third party control materials are considered, either instead </w:t>
      </w:r>
      <w:r w:rsidR="00A56918" w:rsidRPr="00CD5209">
        <w:rPr>
          <w:color w:val="000000"/>
        </w:rPr>
        <w:t>of, or in addition to, any control materials supplied by the reagent or instrument manufacturer.</w:t>
      </w:r>
    </w:p>
    <w:p w:rsidR="00A56918" w:rsidRPr="00CD5209" w:rsidRDefault="00A56918" w:rsidP="00720165">
      <w:pPr>
        <w:ind w:left="2142"/>
        <w:jc w:val="both"/>
        <w:rPr>
          <w:color w:val="000000"/>
        </w:rPr>
      </w:pPr>
    </w:p>
    <w:p w:rsidR="00A56918" w:rsidRPr="00CD5209" w:rsidRDefault="00A56918" w:rsidP="00ED6387">
      <w:pPr>
        <w:numPr>
          <w:ilvl w:val="3"/>
          <w:numId w:val="30"/>
        </w:numPr>
        <w:tabs>
          <w:tab w:val="clear" w:pos="2142"/>
          <w:tab w:val="num" w:pos="1418"/>
        </w:tabs>
        <w:ind w:hanging="1433"/>
        <w:jc w:val="both"/>
        <w:rPr>
          <w:b/>
          <w:color w:val="000000"/>
        </w:rPr>
      </w:pPr>
      <w:r w:rsidRPr="00CD5209">
        <w:rPr>
          <w:b/>
          <w:color w:val="000000"/>
        </w:rPr>
        <w:t>Quality Control Data</w:t>
      </w:r>
    </w:p>
    <w:p w:rsidR="00A56918" w:rsidRPr="00CD5209" w:rsidRDefault="00A56918" w:rsidP="00A56918">
      <w:pPr>
        <w:ind w:left="2142"/>
        <w:jc w:val="both"/>
        <w:rPr>
          <w:color w:val="000000"/>
        </w:rPr>
      </w:pPr>
    </w:p>
    <w:p w:rsidR="00A56918" w:rsidRPr="00CD5209" w:rsidRDefault="005807CB" w:rsidP="00B80D48">
      <w:pPr>
        <w:ind w:left="1418"/>
        <w:jc w:val="both"/>
        <w:rPr>
          <w:color w:val="000000"/>
        </w:rPr>
      </w:pPr>
      <w:r w:rsidRPr="00CD5209">
        <w:rPr>
          <w:color w:val="000000"/>
        </w:rPr>
        <w:t xml:space="preserve">The </w:t>
      </w:r>
      <w:r w:rsidR="005B4641" w:rsidRPr="00CD5209">
        <w:rPr>
          <w:color w:val="000000"/>
        </w:rPr>
        <w:t>Department of Pathology</w:t>
      </w:r>
      <w:r w:rsidRPr="00CD5209">
        <w:rPr>
          <w:color w:val="000000"/>
        </w:rPr>
        <w:t xml:space="preserve"> has </w:t>
      </w:r>
      <w:r w:rsidR="00A56918" w:rsidRPr="00CD5209">
        <w:rPr>
          <w:color w:val="000000"/>
        </w:rPr>
        <w:t>procedure</w:t>
      </w:r>
      <w:r w:rsidRPr="00CD5209">
        <w:rPr>
          <w:color w:val="000000"/>
        </w:rPr>
        <w:t>s</w:t>
      </w:r>
      <w:r w:rsidR="00A56918" w:rsidRPr="00CD5209">
        <w:rPr>
          <w:color w:val="000000"/>
        </w:rPr>
        <w:t xml:space="preserve"> to prevent the release of patient results in the event of quality control failure.</w:t>
      </w:r>
    </w:p>
    <w:p w:rsidR="00A56918" w:rsidRPr="00CD5209" w:rsidRDefault="00A56918" w:rsidP="00A56918">
      <w:pPr>
        <w:ind w:left="2142"/>
        <w:jc w:val="both"/>
        <w:rPr>
          <w:color w:val="000000"/>
        </w:rPr>
      </w:pPr>
    </w:p>
    <w:p w:rsidR="007E5871" w:rsidRPr="00CD5209" w:rsidRDefault="005E33E1" w:rsidP="00B80D48">
      <w:pPr>
        <w:ind w:left="1418"/>
        <w:jc w:val="both"/>
        <w:rPr>
          <w:color w:val="000000"/>
        </w:rPr>
      </w:pPr>
      <w:r w:rsidRPr="00CD5209">
        <w:rPr>
          <w:color w:val="000000"/>
        </w:rPr>
        <w:t>The w</w:t>
      </w:r>
      <w:r w:rsidR="007E5871" w:rsidRPr="00CD5209">
        <w:rPr>
          <w:color w:val="000000"/>
        </w:rPr>
        <w:t xml:space="preserve">ork processes </w:t>
      </w:r>
      <w:r w:rsidRPr="00CD5209">
        <w:rPr>
          <w:color w:val="000000"/>
        </w:rPr>
        <w:t xml:space="preserve">in the </w:t>
      </w:r>
      <w:r w:rsidR="005B4641" w:rsidRPr="00CD5209">
        <w:rPr>
          <w:color w:val="000000"/>
        </w:rPr>
        <w:t>Department of Pathology</w:t>
      </w:r>
      <w:r w:rsidRPr="00CD5209">
        <w:rPr>
          <w:color w:val="000000"/>
        </w:rPr>
        <w:t xml:space="preserve"> </w:t>
      </w:r>
      <w:r w:rsidR="007E5871" w:rsidRPr="00CD5209">
        <w:rPr>
          <w:color w:val="000000"/>
        </w:rPr>
        <w:t xml:space="preserve">are designed to eliminate mistakes in the process of handling samples, requests, examinations and reports. In relation to eliminating errors, processes </w:t>
      </w:r>
      <w:r w:rsidR="00881ECD" w:rsidRPr="00CD5209">
        <w:rPr>
          <w:color w:val="000000"/>
        </w:rPr>
        <w:t xml:space="preserve">in the </w:t>
      </w:r>
      <w:r w:rsidR="005B4641" w:rsidRPr="00CD5209">
        <w:rPr>
          <w:color w:val="000000"/>
        </w:rPr>
        <w:t>Department of Pathology</w:t>
      </w:r>
      <w:r w:rsidR="00881ECD" w:rsidRPr="00CD5209">
        <w:rPr>
          <w:color w:val="000000"/>
        </w:rPr>
        <w:t xml:space="preserve"> </w:t>
      </w:r>
      <w:r w:rsidR="007E5871" w:rsidRPr="00CD5209">
        <w:rPr>
          <w:color w:val="000000"/>
        </w:rPr>
        <w:t>include:</w:t>
      </w:r>
    </w:p>
    <w:p w:rsidR="00B80D48" w:rsidRPr="00CD5209" w:rsidRDefault="00B80D48" w:rsidP="00B80D48">
      <w:pPr>
        <w:ind w:left="1418"/>
        <w:jc w:val="both"/>
        <w:rPr>
          <w:color w:val="000000"/>
        </w:rPr>
      </w:pPr>
    </w:p>
    <w:p w:rsidR="007E5871" w:rsidRPr="00CD5209" w:rsidRDefault="007E5871" w:rsidP="00ED6387">
      <w:pPr>
        <w:numPr>
          <w:ilvl w:val="0"/>
          <w:numId w:val="31"/>
        </w:numPr>
        <w:jc w:val="both"/>
        <w:rPr>
          <w:color w:val="000000"/>
        </w:rPr>
      </w:pPr>
      <w:r w:rsidRPr="00CD5209">
        <w:rPr>
          <w:color w:val="000000"/>
        </w:rPr>
        <w:t>Performance of Confirmation Groups where a patient has no historic Blood Group on file</w:t>
      </w:r>
      <w:r w:rsidR="005E33E1" w:rsidRPr="00CD5209">
        <w:rPr>
          <w:color w:val="000000"/>
        </w:rPr>
        <w:t xml:space="preserve"> </w:t>
      </w:r>
      <w:r w:rsidR="00F61231" w:rsidRPr="00CD5209">
        <w:rPr>
          <w:color w:val="000000"/>
        </w:rPr>
        <w:t>(Blood Transfusion).</w:t>
      </w:r>
    </w:p>
    <w:p w:rsidR="007E5871" w:rsidRPr="00CD5209" w:rsidRDefault="007E5871" w:rsidP="00ED6387">
      <w:pPr>
        <w:numPr>
          <w:ilvl w:val="0"/>
          <w:numId w:val="31"/>
        </w:numPr>
        <w:jc w:val="both"/>
        <w:rPr>
          <w:color w:val="000000"/>
        </w:rPr>
      </w:pPr>
      <w:r w:rsidRPr="00CD5209">
        <w:rPr>
          <w:color w:val="000000"/>
        </w:rPr>
        <w:t>Two person chec</w:t>
      </w:r>
      <w:r w:rsidR="000149C7" w:rsidRPr="00CD5209">
        <w:rPr>
          <w:color w:val="000000"/>
        </w:rPr>
        <w:t>ks in the validation of results in Blood Transfusion</w:t>
      </w:r>
    </w:p>
    <w:p w:rsidR="007E5871" w:rsidRPr="00CD5209" w:rsidRDefault="007E5871" w:rsidP="00ED6387">
      <w:pPr>
        <w:numPr>
          <w:ilvl w:val="0"/>
          <w:numId w:val="31"/>
        </w:numPr>
        <w:jc w:val="both"/>
        <w:rPr>
          <w:color w:val="000000"/>
        </w:rPr>
      </w:pPr>
      <w:r w:rsidRPr="00CD5209">
        <w:rPr>
          <w:color w:val="000000"/>
        </w:rPr>
        <w:t>The checking of results in conjunction with reque</w:t>
      </w:r>
      <w:r w:rsidR="005E33E1" w:rsidRPr="00CD5209">
        <w:rPr>
          <w:color w:val="000000"/>
        </w:rPr>
        <w:t xml:space="preserve">st forms prior to authorisation </w:t>
      </w:r>
      <w:r w:rsidR="00F61231" w:rsidRPr="00CD5209">
        <w:rPr>
          <w:color w:val="000000"/>
        </w:rPr>
        <w:t>(Blood Transfusion).</w:t>
      </w:r>
    </w:p>
    <w:p w:rsidR="007E5871" w:rsidRPr="00CD5209" w:rsidRDefault="007E5871" w:rsidP="00ED6387">
      <w:pPr>
        <w:numPr>
          <w:ilvl w:val="0"/>
          <w:numId w:val="31"/>
        </w:numPr>
        <w:jc w:val="both"/>
        <w:rPr>
          <w:color w:val="000000"/>
        </w:rPr>
      </w:pPr>
      <w:r w:rsidRPr="00CD5209">
        <w:rPr>
          <w:color w:val="000000"/>
        </w:rPr>
        <w:t>The indivi</w:t>
      </w:r>
      <w:r w:rsidR="00D76948" w:rsidRPr="00CD5209">
        <w:rPr>
          <w:color w:val="000000"/>
        </w:rPr>
        <w:t>dual signing of reports by the M</w:t>
      </w:r>
      <w:r w:rsidRPr="00CD5209">
        <w:rPr>
          <w:color w:val="000000"/>
        </w:rPr>
        <w:t>edica</w:t>
      </w:r>
      <w:r w:rsidR="00D76948" w:rsidRPr="00CD5209">
        <w:rPr>
          <w:color w:val="000000"/>
        </w:rPr>
        <w:t>l S</w:t>
      </w:r>
      <w:r w:rsidR="005E33E1" w:rsidRPr="00CD5209">
        <w:rPr>
          <w:color w:val="000000"/>
        </w:rPr>
        <w:t>cientist authorising results</w:t>
      </w:r>
      <w:r w:rsidR="000149C7" w:rsidRPr="00CD5209">
        <w:rPr>
          <w:color w:val="000000"/>
        </w:rPr>
        <w:t xml:space="preserve"> (Blood Transfusion</w:t>
      </w:r>
      <w:r w:rsidR="004C235B" w:rsidRPr="00CD5209">
        <w:rPr>
          <w:color w:val="000000"/>
        </w:rPr>
        <w:t>).</w:t>
      </w:r>
    </w:p>
    <w:p w:rsidR="00F61231" w:rsidRPr="00CD5209" w:rsidRDefault="00F61231" w:rsidP="00ED6387">
      <w:pPr>
        <w:numPr>
          <w:ilvl w:val="0"/>
          <w:numId w:val="31"/>
        </w:numPr>
        <w:jc w:val="both"/>
        <w:rPr>
          <w:color w:val="000000"/>
        </w:rPr>
      </w:pPr>
      <w:r w:rsidRPr="00CD5209">
        <w:rPr>
          <w:color w:val="000000"/>
        </w:rPr>
        <w:t>Performance of daily Internal Quality controls for each assay in the Biochemistry and Haematology Department prior to release of results for authorisation.</w:t>
      </w:r>
    </w:p>
    <w:p w:rsidR="00E55BB3" w:rsidRPr="00CD5209" w:rsidRDefault="00E55BB3" w:rsidP="00ED6387">
      <w:pPr>
        <w:numPr>
          <w:ilvl w:val="0"/>
          <w:numId w:val="31"/>
        </w:numPr>
        <w:jc w:val="both"/>
        <w:rPr>
          <w:color w:val="000000"/>
        </w:rPr>
      </w:pPr>
      <w:r w:rsidRPr="00CD5209">
        <w:rPr>
          <w:color w:val="000000"/>
        </w:rPr>
        <w:t xml:space="preserve">Performance of daily Internal Quality Control Procedures for Microbiology in accordance with </w:t>
      </w:r>
      <w:r w:rsidRPr="00CD5209">
        <w:rPr>
          <w:i/>
          <w:color w:val="000000"/>
        </w:rPr>
        <w:t>LP-MIC-0041Internal Quality Control in Microbiology</w:t>
      </w:r>
      <w:r w:rsidRPr="00CD5209">
        <w:rPr>
          <w:color w:val="000000"/>
        </w:rPr>
        <w:t>.</w:t>
      </w:r>
    </w:p>
    <w:p w:rsidR="00AF02F8" w:rsidRPr="00CD5209" w:rsidRDefault="00AF02F8" w:rsidP="00AF02F8">
      <w:pPr>
        <w:ind w:left="1788"/>
        <w:jc w:val="both"/>
        <w:rPr>
          <w:color w:val="000000"/>
        </w:rPr>
      </w:pPr>
    </w:p>
    <w:p w:rsidR="00AF02F8" w:rsidRPr="00CD5209" w:rsidRDefault="00AF02F8" w:rsidP="00B80D48">
      <w:pPr>
        <w:autoSpaceDE w:val="0"/>
        <w:autoSpaceDN w:val="0"/>
        <w:adjustRightInd w:val="0"/>
        <w:ind w:left="1418"/>
        <w:jc w:val="both"/>
        <w:rPr>
          <w:color w:val="000000"/>
        </w:rPr>
      </w:pPr>
      <w:r w:rsidRPr="00CD5209">
        <w:rPr>
          <w:color w:val="000000"/>
        </w:rPr>
        <w:t>Special attention is paid to the elimination of mistakes in the process of handling samples, requests, examinations, reports, etc. Best practice work practices are</w:t>
      </w:r>
      <w:r w:rsidR="00D13ED9" w:rsidRPr="00CD5209">
        <w:rPr>
          <w:color w:val="000000"/>
        </w:rPr>
        <w:t xml:space="preserve"> encouraged to ensure accuracy </w:t>
      </w:r>
      <w:r w:rsidRPr="00CD5209">
        <w:rPr>
          <w:color w:val="000000"/>
        </w:rPr>
        <w:t xml:space="preserve">and to eliminate degree of manual error. </w:t>
      </w:r>
    </w:p>
    <w:p w:rsidR="007E5871" w:rsidRPr="00CD5209" w:rsidRDefault="007E5871" w:rsidP="00FA22BE">
      <w:pPr>
        <w:ind w:left="1146"/>
        <w:jc w:val="both"/>
        <w:rPr>
          <w:color w:val="000000"/>
        </w:rPr>
      </w:pPr>
    </w:p>
    <w:p w:rsidR="00B933D1" w:rsidRPr="00CD5209" w:rsidRDefault="00B933D1" w:rsidP="00B80D48">
      <w:pPr>
        <w:ind w:left="1418"/>
        <w:jc w:val="both"/>
        <w:rPr>
          <w:color w:val="000000"/>
        </w:rPr>
      </w:pPr>
      <w:r w:rsidRPr="00CD5209">
        <w:rPr>
          <w:color w:val="000000"/>
        </w:rPr>
        <w:t>When the quality control rules are violated and indicate that examination results are likely to contain clinically significant errors, the results are rejected and relevant patient samples are re-examined after the error condition has been corrected and within specification performance is verified.  The laboratory also evaluates the results from patient samples that were examined after the last successful quality control event.</w:t>
      </w:r>
    </w:p>
    <w:p w:rsidR="0098295C" w:rsidRPr="00CD5209" w:rsidRDefault="0098295C" w:rsidP="00B933D1">
      <w:pPr>
        <w:ind w:left="2142"/>
        <w:jc w:val="both"/>
        <w:rPr>
          <w:color w:val="000000"/>
        </w:rPr>
      </w:pPr>
    </w:p>
    <w:p w:rsidR="0098295C" w:rsidRPr="00CD5209" w:rsidRDefault="0098295C" w:rsidP="00B80D48">
      <w:pPr>
        <w:ind w:left="1418"/>
        <w:jc w:val="both"/>
        <w:rPr>
          <w:color w:val="000000"/>
        </w:rPr>
      </w:pPr>
      <w:r w:rsidRPr="00CD5209">
        <w:rPr>
          <w:color w:val="000000"/>
        </w:rPr>
        <w:t xml:space="preserve">Quality control data is reviewed at regular intervals to detect trends in examination performance that may indicate </w:t>
      </w:r>
      <w:r w:rsidR="00AD31F2" w:rsidRPr="00CD5209">
        <w:rPr>
          <w:color w:val="000000"/>
        </w:rPr>
        <w:t>problems in the examination system.  When such trends are noted, preventive actions are taken and recorded</w:t>
      </w:r>
      <w:r w:rsidR="00F61231" w:rsidRPr="00CD5209">
        <w:rPr>
          <w:color w:val="000000"/>
        </w:rPr>
        <w:t>.</w:t>
      </w:r>
    </w:p>
    <w:p w:rsidR="00AD31F2" w:rsidRPr="00CD5209" w:rsidRDefault="00AD31F2" w:rsidP="00B933D1">
      <w:pPr>
        <w:ind w:left="2142"/>
        <w:jc w:val="both"/>
        <w:rPr>
          <w:color w:val="000000"/>
        </w:rPr>
      </w:pPr>
    </w:p>
    <w:p w:rsidR="00AD31F2" w:rsidRPr="00CD5209" w:rsidRDefault="00AD31F2" w:rsidP="00B80D48">
      <w:pPr>
        <w:ind w:left="1418"/>
        <w:jc w:val="both"/>
        <w:rPr>
          <w:color w:val="000000"/>
        </w:rPr>
      </w:pPr>
      <w:r w:rsidRPr="00CD5209">
        <w:rPr>
          <w:color w:val="000000"/>
        </w:rPr>
        <w:t>Statistical and non-statistical techniques for process are used wherever possible to continuously monitor examination system performance.</w:t>
      </w:r>
    </w:p>
    <w:p w:rsidR="00575736" w:rsidRPr="00CD5209" w:rsidRDefault="00575736" w:rsidP="00FA22BE">
      <w:pPr>
        <w:ind w:left="1146"/>
        <w:jc w:val="both"/>
        <w:rPr>
          <w:color w:val="000000"/>
          <w:vertAlign w:val="superscript"/>
        </w:rPr>
      </w:pPr>
    </w:p>
    <w:p w:rsidR="005B70C9" w:rsidRPr="00CD5209" w:rsidRDefault="005B70C9" w:rsidP="00FA22BE">
      <w:pPr>
        <w:ind w:left="1146"/>
        <w:jc w:val="both"/>
        <w:rPr>
          <w:color w:val="000000"/>
          <w:vertAlign w:val="superscript"/>
        </w:rPr>
      </w:pPr>
    </w:p>
    <w:p w:rsidR="00AF02F8" w:rsidRPr="00CD5209" w:rsidRDefault="00AD31F2" w:rsidP="00ED6387">
      <w:pPr>
        <w:numPr>
          <w:ilvl w:val="2"/>
          <w:numId w:val="30"/>
        </w:numPr>
        <w:autoSpaceDE w:val="0"/>
        <w:autoSpaceDN w:val="0"/>
        <w:adjustRightInd w:val="0"/>
        <w:ind w:hanging="719"/>
        <w:jc w:val="both"/>
        <w:rPr>
          <w:b/>
          <w:bCs/>
          <w:color w:val="000000"/>
        </w:rPr>
      </w:pPr>
      <w:r w:rsidRPr="00CD5209">
        <w:rPr>
          <w:b/>
          <w:bCs/>
          <w:color w:val="000000"/>
        </w:rPr>
        <w:t>Inter</w:t>
      </w:r>
      <w:r w:rsidR="00AD673A" w:rsidRPr="00CD5209">
        <w:rPr>
          <w:b/>
          <w:bCs/>
          <w:color w:val="000000"/>
        </w:rPr>
        <w:t xml:space="preserve"> L</w:t>
      </w:r>
      <w:r w:rsidRPr="00CD5209">
        <w:rPr>
          <w:b/>
          <w:bCs/>
          <w:color w:val="000000"/>
        </w:rPr>
        <w:t>aboratory Comparisons</w:t>
      </w:r>
    </w:p>
    <w:p w:rsidR="00AD31F2" w:rsidRPr="00CD5209" w:rsidRDefault="00AD31F2" w:rsidP="00A1636E">
      <w:pPr>
        <w:autoSpaceDE w:val="0"/>
        <w:autoSpaceDN w:val="0"/>
        <w:adjustRightInd w:val="0"/>
        <w:ind w:hanging="719"/>
        <w:jc w:val="both"/>
        <w:rPr>
          <w:b/>
          <w:bCs/>
          <w:color w:val="000000"/>
        </w:rPr>
      </w:pPr>
    </w:p>
    <w:p w:rsidR="00AD31F2" w:rsidRPr="00CD5209" w:rsidRDefault="00AD31F2" w:rsidP="00ED6387">
      <w:pPr>
        <w:numPr>
          <w:ilvl w:val="3"/>
          <w:numId w:val="30"/>
        </w:numPr>
        <w:tabs>
          <w:tab w:val="clear" w:pos="2142"/>
        </w:tabs>
        <w:autoSpaceDE w:val="0"/>
        <w:autoSpaceDN w:val="0"/>
        <w:adjustRightInd w:val="0"/>
        <w:ind w:left="1418" w:hanging="719"/>
        <w:jc w:val="both"/>
        <w:rPr>
          <w:b/>
          <w:color w:val="000000"/>
        </w:rPr>
      </w:pPr>
      <w:r w:rsidRPr="00CD5209">
        <w:rPr>
          <w:b/>
          <w:bCs/>
          <w:color w:val="000000"/>
        </w:rPr>
        <w:t>Participation</w:t>
      </w:r>
    </w:p>
    <w:p w:rsidR="00AF02F8" w:rsidRPr="00CD5209" w:rsidRDefault="00AF02F8" w:rsidP="00AF02F8">
      <w:pPr>
        <w:autoSpaceDE w:val="0"/>
        <w:autoSpaceDN w:val="0"/>
        <w:adjustRightInd w:val="0"/>
        <w:ind w:left="2268" w:hanging="567"/>
        <w:jc w:val="both"/>
        <w:rPr>
          <w:color w:val="000000"/>
        </w:rPr>
      </w:pPr>
    </w:p>
    <w:p w:rsidR="00115301" w:rsidRPr="00CD5209" w:rsidRDefault="00115301" w:rsidP="00700CFA">
      <w:pPr>
        <w:autoSpaceDE w:val="0"/>
        <w:autoSpaceDN w:val="0"/>
        <w:adjustRightInd w:val="0"/>
        <w:ind w:left="1418"/>
        <w:jc w:val="both"/>
        <w:rPr>
          <w:i/>
          <w:color w:val="000000"/>
        </w:rPr>
      </w:pPr>
      <w:r w:rsidRPr="00CD5209">
        <w:rPr>
          <w:color w:val="000000"/>
        </w:rPr>
        <w:t xml:space="preserve">The </w:t>
      </w:r>
      <w:r w:rsidR="005B4641" w:rsidRPr="00CD5209">
        <w:rPr>
          <w:color w:val="000000"/>
        </w:rPr>
        <w:t>Department of Pathology</w:t>
      </w:r>
      <w:r w:rsidRPr="00CD5209">
        <w:rPr>
          <w:color w:val="000000"/>
        </w:rPr>
        <w:t xml:space="preserve"> participate</w:t>
      </w:r>
      <w:r w:rsidR="00974CB0" w:rsidRPr="00CD5209">
        <w:rPr>
          <w:color w:val="000000"/>
        </w:rPr>
        <w:t>s</w:t>
      </w:r>
      <w:r w:rsidRPr="00CD5209">
        <w:rPr>
          <w:color w:val="000000"/>
        </w:rPr>
        <w:t xml:space="preserve"> in inter laboratory comparisons organized by external quality assessment schemes as per the procedures for </w:t>
      </w:r>
      <w:r w:rsidR="00974CB0" w:rsidRPr="00CD5209">
        <w:rPr>
          <w:i/>
          <w:color w:val="000000"/>
        </w:rPr>
        <w:t>QP-GEN-0003</w:t>
      </w:r>
      <w:r w:rsidR="00974CB0" w:rsidRPr="00CD5209">
        <w:rPr>
          <w:color w:val="000000"/>
        </w:rPr>
        <w:t xml:space="preserve"> </w:t>
      </w:r>
      <w:r w:rsidRPr="00CD5209">
        <w:rPr>
          <w:i/>
          <w:color w:val="000000"/>
        </w:rPr>
        <w:t xml:space="preserve">External Quality </w:t>
      </w:r>
      <w:r w:rsidR="00974CB0" w:rsidRPr="00CD5209">
        <w:rPr>
          <w:i/>
          <w:color w:val="000000"/>
        </w:rPr>
        <w:t>Assessment</w:t>
      </w:r>
      <w:r w:rsidR="00003C0E" w:rsidRPr="00CD5209">
        <w:rPr>
          <w:i/>
          <w:color w:val="000000"/>
        </w:rPr>
        <w:t>, LP-HAEM-0015 External Quality Control in Haematology, LP-BIO-0020 External Quality Control in the Biochemistry Department</w:t>
      </w:r>
      <w:r w:rsidR="00E55BB3" w:rsidRPr="00CD5209">
        <w:rPr>
          <w:i/>
          <w:color w:val="000000"/>
        </w:rPr>
        <w:t xml:space="preserve"> </w:t>
      </w:r>
      <w:r w:rsidR="00E55BB3" w:rsidRPr="00CD5209">
        <w:rPr>
          <w:color w:val="000000"/>
        </w:rPr>
        <w:t xml:space="preserve">and </w:t>
      </w:r>
      <w:r w:rsidR="00E55BB3" w:rsidRPr="00CD5209">
        <w:rPr>
          <w:i/>
          <w:color w:val="000000"/>
        </w:rPr>
        <w:t>LP-MIC-0040 External Quality Assurance in Microbiology</w:t>
      </w:r>
      <w:r w:rsidR="00003C0E" w:rsidRPr="00CD5209">
        <w:rPr>
          <w:i/>
          <w:color w:val="000000"/>
        </w:rPr>
        <w:t>.</w:t>
      </w:r>
    </w:p>
    <w:p w:rsidR="00115301" w:rsidRPr="00CD5209" w:rsidRDefault="00115301" w:rsidP="00115301">
      <w:pPr>
        <w:autoSpaceDE w:val="0"/>
        <w:autoSpaceDN w:val="0"/>
        <w:adjustRightInd w:val="0"/>
        <w:ind w:left="1418" w:hanging="992"/>
        <w:jc w:val="both"/>
        <w:rPr>
          <w:color w:val="000000"/>
        </w:rPr>
      </w:pPr>
    </w:p>
    <w:p w:rsidR="00081996" w:rsidRPr="00CD5209" w:rsidRDefault="00115301" w:rsidP="00115301">
      <w:pPr>
        <w:autoSpaceDE w:val="0"/>
        <w:autoSpaceDN w:val="0"/>
        <w:adjustRightInd w:val="0"/>
        <w:ind w:left="1418" w:hanging="992"/>
        <w:jc w:val="both"/>
        <w:rPr>
          <w:color w:val="000000"/>
        </w:rPr>
      </w:pPr>
      <w:r w:rsidRPr="00CD5209">
        <w:rPr>
          <w:color w:val="000000"/>
        </w:rPr>
        <w:tab/>
        <w:t xml:space="preserve">The results of external quality assessments are monitored and any failures are documented, investigated and resolved as per the non-conformance system, </w:t>
      </w:r>
    </w:p>
    <w:p w:rsidR="00115301" w:rsidRPr="00CD5209" w:rsidRDefault="00115301" w:rsidP="00081996">
      <w:pPr>
        <w:autoSpaceDE w:val="0"/>
        <w:autoSpaceDN w:val="0"/>
        <w:adjustRightInd w:val="0"/>
        <w:ind w:left="1418"/>
        <w:jc w:val="both"/>
        <w:rPr>
          <w:color w:val="000000"/>
        </w:rPr>
      </w:pPr>
      <w:r w:rsidRPr="00CD5209">
        <w:rPr>
          <w:i/>
          <w:color w:val="000000"/>
        </w:rPr>
        <w:t>QP-GEN-000</w:t>
      </w:r>
      <w:r w:rsidR="00974CB0" w:rsidRPr="00CD5209">
        <w:rPr>
          <w:i/>
          <w:color w:val="000000"/>
        </w:rPr>
        <w:t>5</w:t>
      </w:r>
      <w:r w:rsidRPr="00CD5209">
        <w:rPr>
          <w:i/>
          <w:color w:val="000000"/>
        </w:rPr>
        <w:t xml:space="preserve"> </w:t>
      </w:r>
      <w:r w:rsidR="00974CB0" w:rsidRPr="00CD5209">
        <w:rPr>
          <w:i/>
          <w:color w:val="000000"/>
        </w:rPr>
        <w:t xml:space="preserve">Control </w:t>
      </w:r>
      <w:r w:rsidRPr="00CD5209">
        <w:rPr>
          <w:i/>
          <w:color w:val="000000"/>
        </w:rPr>
        <w:t xml:space="preserve">of Non-Conformances. </w:t>
      </w:r>
      <w:r w:rsidRPr="00CD5209">
        <w:rPr>
          <w:color w:val="000000"/>
        </w:rPr>
        <w:t xml:space="preserve"> The results of the assessments are reviewed and signed-off by the Cons</w:t>
      </w:r>
      <w:r w:rsidR="00255560" w:rsidRPr="00CD5209">
        <w:rPr>
          <w:color w:val="000000"/>
        </w:rPr>
        <w:t>ultant,</w:t>
      </w:r>
      <w:r w:rsidR="00BF120F" w:rsidRPr="00CD5209">
        <w:rPr>
          <w:color w:val="000000"/>
        </w:rPr>
        <w:t xml:space="preserve"> </w:t>
      </w:r>
      <w:r w:rsidR="00255560" w:rsidRPr="00CD5209">
        <w:rPr>
          <w:color w:val="000000"/>
        </w:rPr>
        <w:t>Chief Medical Scientist and Senior Medical Scientist.</w:t>
      </w:r>
      <w:r w:rsidRPr="00CD5209">
        <w:rPr>
          <w:color w:val="000000"/>
        </w:rPr>
        <w:t xml:space="preserve"> In addition they are discussed at the Quality Meetings with the Consultant. A review of these results is presented at the Annual Management Review Meeting.</w:t>
      </w:r>
    </w:p>
    <w:p w:rsidR="00115301" w:rsidRPr="00CD5209" w:rsidRDefault="00115301" w:rsidP="00115301">
      <w:pPr>
        <w:autoSpaceDE w:val="0"/>
        <w:autoSpaceDN w:val="0"/>
        <w:adjustRightInd w:val="0"/>
        <w:ind w:left="1418" w:hanging="992"/>
        <w:jc w:val="both"/>
        <w:rPr>
          <w:color w:val="000000"/>
        </w:rPr>
      </w:pPr>
    </w:p>
    <w:p w:rsidR="00115301" w:rsidRPr="00CD5209" w:rsidRDefault="00115301" w:rsidP="00115301">
      <w:pPr>
        <w:autoSpaceDE w:val="0"/>
        <w:autoSpaceDN w:val="0"/>
        <w:adjustRightInd w:val="0"/>
        <w:ind w:left="1418" w:hanging="992"/>
        <w:jc w:val="both"/>
        <w:rPr>
          <w:color w:val="000000"/>
        </w:rPr>
      </w:pPr>
      <w:r w:rsidRPr="00CD5209">
        <w:rPr>
          <w:color w:val="000000"/>
        </w:rPr>
        <w:tab/>
        <w:t>Inter laboratory comparison programmes are in substantial agreement with ISO/IEC</w:t>
      </w:r>
      <w:r w:rsidR="005E11F8" w:rsidRPr="00CD5209">
        <w:rPr>
          <w:color w:val="000000"/>
        </w:rPr>
        <w:t xml:space="preserve"> 17043.</w:t>
      </w:r>
      <w:r w:rsidR="00700CFA" w:rsidRPr="00CD5209">
        <w:rPr>
          <w:color w:val="000000"/>
        </w:rPr>
        <w:t xml:space="preserve"> </w:t>
      </w:r>
      <w:r w:rsidRPr="00CD5209">
        <w:rPr>
          <w:color w:val="000000"/>
        </w:rPr>
        <w:t>External quality assessment programmes provide clinically relevant challenges that mimic patient samples and have the effect of checking the entire examination process, including pre- and post-examination procedures.</w:t>
      </w:r>
    </w:p>
    <w:p w:rsidR="00115301" w:rsidRPr="00CD5209" w:rsidRDefault="00115301" w:rsidP="00115301">
      <w:pPr>
        <w:autoSpaceDE w:val="0"/>
        <w:autoSpaceDN w:val="0"/>
        <w:adjustRightInd w:val="0"/>
        <w:ind w:left="1418" w:hanging="992"/>
        <w:jc w:val="both"/>
        <w:rPr>
          <w:color w:val="000000"/>
        </w:rPr>
      </w:pPr>
    </w:p>
    <w:p w:rsidR="00974CB0" w:rsidRPr="00CD5209" w:rsidRDefault="00700CFA" w:rsidP="00974CB0">
      <w:pPr>
        <w:autoSpaceDE w:val="0"/>
        <w:autoSpaceDN w:val="0"/>
        <w:adjustRightInd w:val="0"/>
        <w:ind w:left="1418"/>
        <w:jc w:val="both"/>
        <w:rPr>
          <w:i/>
          <w:color w:val="000000"/>
        </w:rPr>
      </w:pPr>
      <w:r w:rsidRPr="00CD5209">
        <w:rPr>
          <w:bCs/>
          <w:color w:val="000000"/>
        </w:rPr>
        <w:t>The</w:t>
      </w:r>
      <w:r w:rsidRPr="00CD5209">
        <w:rPr>
          <w:b/>
          <w:bCs/>
          <w:color w:val="000000"/>
        </w:rPr>
        <w:t xml:space="preserve"> </w:t>
      </w:r>
      <w:r w:rsidRPr="00CD5209">
        <w:rPr>
          <w:bCs/>
          <w:color w:val="000000"/>
        </w:rPr>
        <w:t>laboratory</w:t>
      </w:r>
      <w:r w:rsidRPr="00CD5209">
        <w:rPr>
          <w:b/>
          <w:bCs/>
          <w:color w:val="000000"/>
        </w:rPr>
        <w:t xml:space="preserve"> </w:t>
      </w:r>
      <w:r w:rsidRPr="00CD5209">
        <w:rPr>
          <w:bCs/>
          <w:color w:val="000000"/>
        </w:rPr>
        <w:t>has a documented procedure for interlaboratory</w:t>
      </w:r>
      <w:r w:rsidRPr="00CD5209">
        <w:rPr>
          <w:b/>
          <w:bCs/>
          <w:color w:val="000000"/>
        </w:rPr>
        <w:t xml:space="preserve"> </w:t>
      </w:r>
      <w:r w:rsidRPr="00CD5209">
        <w:rPr>
          <w:bCs/>
          <w:color w:val="000000"/>
        </w:rPr>
        <w:t xml:space="preserve">comparison participation </w:t>
      </w:r>
      <w:r w:rsidR="009226F6" w:rsidRPr="00CD5209">
        <w:rPr>
          <w:i/>
          <w:color w:val="000000"/>
        </w:rPr>
        <w:t>QP-GEN-0003</w:t>
      </w:r>
      <w:r w:rsidR="009226F6" w:rsidRPr="00CD5209">
        <w:rPr>
          <w:color w:val="000000"/>
        </w:rPr>
        <w:t xml:space="preserve"> </w:t>
      </w:r>
      <w:r w:rsidR="009226F6" w:rsidRPr="00CD5209">
        <w:rPr>
          <w:i/>
          <w:color w:val="000000"/>
        </w:rPr>
        <w:t xml:space="preserve">External Quality Assessment </w:t>
      </w:r>
      <w:r w:rsidRPr="00CD5209">
        <w:rPr>
          <w:bCs/>
          <w:color w:val="000000"/>
        </w:rPr>
        <w:t xml:space="preserve">that includes defined responsibilities and instructions for participation, and any performance criteria that differ from the criteria used in the interlaboratory comparison programme.  </w:t>
      </w:r>
    </w:p>
    <w:p w:rsidR="00700CFA" w:rsidRPr="00CD5209" w:rsidRDefault="00700CFA" w:rsidP="00700CFA">
      <w:pPr>
        <w:autoSpaceDE w:val="0"/>
        <w:autoSpaceDN w:val="0"/>
        <w:adjustRightInd w:val="0"/>
        <w:ind w:left="1418" w:firstLine="22"/>
        <w:jc w:val="both"/>
        <w:rPr>
          <w:bCs/>
          <w:color w:val="000000"/>
        </w:rPr>
      </w:pPr>
    </w:p>
    <w:p w:rsidR="00700CFA" w:rsidRPr="00CD5209" w:rsidRDefault="00700CFA" w:rsidP="00700CFA">
      <w:pPr>
        <w:autoSpaceDE w:val="0"/>
        <w:autoSpaceDN w:val="0"/>
        <w:adjustRightInd w:val="0"/>
        <w:ind w:left="1418" w:firstLine="22"/>
        <w:jc w:val="both"/>
        <w:rPr>
          <w:bCs/>
          <w:color w:val="000000"/>
        </w:rPr>
      </w:pPr>
      <w:r w:rsidRPr="00CD5209">
        <w:rPr>
          <w:bCs/>
          <w:color w:val="000000"/>
        </w:rPr>
        <w:t>Interlaboratory comparison programmes chosen by the laboratory do, as far as possible, provide clinically relevant challenges that mimic patient samples and have the effect of checking the entire examination process, including pre-examination procedures and post-examination procedures, where possible.</w:t>
      </w:r>
    </w:p>
    <w:p w:rsidR="00700CFA" w:rsidRPr="00CD5209" w:rsidRDefault="00700CFA" w:rsidP="00700CFA">
      <w:pPr>
        <w:autoSpaceDE w:val="0"/>
        <w:autoSpaceDN w:val="0"/>
        <w:adjustRightInd w:val="0"/>
        <w:ind w:left="1418" w:firstLine="22"/>
        <w:jc w:val="both"/>
        <w:rPr>
          <w:bCs/>
          <w:color w:val="000000"/>
        </w:rPr>
      </w:pPr>
    </w:p>
    <w:p w:rsidR="00115301" w:rsidRPr="00CD5209" w:rsidRDefault="00604372" w:rsidP="00ED6387">
      <w:pPr>
        <w:numPr>
          <w:ilvl w:val="3"/>
          <w:numId w:val="30"/>
        </w:numPr>
        <w:tabs>
          <w:tab w:val="clear" w:pos="2142"/>
        </w:tabs>
        <w:autoSpaceDE w:val="0"/>
        <w:autoSpaceDN w:val="0"/>
        <w:adjustRightInd w:val="0"/>
        <w:ind w:hanging="1433"/>
        <w:jc w:val="both"/>
        <w:rPr>
          <w:b/>
          <w:color w:val="000000"/>
        </w:rPr>
      </w:pPr>
      <w:r w:rsidRPr="00CD5209">
        <w:rPr>
          <w:b/>
          <w:color w:val="000000"/>
        </w:rPr>
        <w:t>Alternative Approaches</w:t>
      </w:r>
    </w:p>
    <w:p w:rsidR="00744DBC" w:rsidRPr="00CD5209" w:rsidRDefault="00744DBC" w:rsidP="00744DBC">
      <w:pPr>
        <w:autoSpaceDE w:val="0"/>
        <w:autoSpaceDN w:val="0"/>
        <w:adjustRightInd w:val="0"/>
        <w:ind w:left="2142" w:hanging="724"/>
        <w:jc w:val="both"/>
        <w:rPr>
          <w:b/>
          <w:color w:val="000000"/>
        </w:rPr>
      </w:pPr>
    </w:p>
    <w:p w:rsidR="00744DBC" w:rsidRPr="00CD5209" w:rsidRDefault="00EB6516" w:rsidP="00744DBC">
      <w:pPr>
        <w:autoSpaceDE w:val="0"/>
        <w:autoSpaceDN w:val="0"/>
        <w:adjustRightInd w:val="0"/>
        <w:ind w:left="1418"/>
        <w:jc w:val="both"/>
        <w:rPr>
          <w:color w:val="000000"/>
        </w:rPr>
      </w:pPr>
      <w:r w:rsidRPr="00CD5209">
        <w:rPr>
          <w:color w:val="000000"/>
        </w:rPr>
        <w:t xml:space="preserve">There are External Quality Assurance Programmes available for the tests </w:t>
      </w:r>
      <w:r w:rsidR="000149C7" w:rsidRPr="00CD5209">
        <w:rPr>
          <w:color w:val="000000"/>
        </w:rPr>
        <w:t xml:space="preserve">listed on the scope of ISO 15189 accreditation in the Blood </w:t>
      </w:r>
      <w:r w:rsidR="00AD673A" w:rsidRPr="00CD5209">
        <w:rPr>
          <w:color w:val="000000"/>
        </w:rPr>
        <w:t>Bank and</w:t>
      </w:r>
      <w:r w:rsidR="000149C7" w:rsidRPr="00CD5209">
        <w:rPr>
          <w:color w:val="000000"/>
        </w:rPr>
        <w:t xml:space="preserve"> for the tests </w:t>
      </w:r>
      <w:r w:rsidRPr="00CD5209">
        <w:rPr>
          <w:color w:val="000000"/>
        </w:rPr>
        <w:t xml:space="preserve">proposed for extension to scope of ISO 15189 accreditation by Haematology and Biochemistry Departments.  </w:t>
      </w:r>
      <w:r w:rsidR="00744DBC" w:rsidRPr="00CD5209">
        <w:rPr>
          <w:color w:val="000000"/>
        </w:rPr>
        <w:t>There is no need for alternative approaches to be taken.</w:t>
      </w:r>
    </w:p>
    <w:p w:rsidR="00EB6516" w:rsidRPr="00CD5209" w:rsidRDefault="00EB6516" w:rsidP="00744DBC">
      <w:pPr>
        <w:autoSpaceDE w:val="0"/>
        <w:autoSpaceDN w:val="0"/>
        <w:adjustRightInd w:val="0"/>
        <w:ind w:left="2142"/>
        <w:jc w:val="both"/>
        <w:rPr>
          <w:b/>
          <w:color w:val="000000"/>
        </w:rPr>
      </w:pPr>
    </w:p>
    <w:p w:rsidR="00E55BB3" w:rsidRPr="00CD5209" w:rsidRDefault="00E55BB3" w:rsidP="00744DBC">
      <w:pPr>
        <w:autoSpaceDE w:val="0"/>
        <w:autoSpaceDN w:val="0"/>
        <w:adjustRightInd w:val="0"/>
        <w:ind w:left="2142"/>
        <w:jc w:val="both"/>
        <w:rPr>
          <w:b/>
          <w:color w:val="000000"/>
        </w:rPr>
      </w:pPr>
    </w:p>
    <w:p w:rsidR="00315F13" w:rsidRPr="00CD5209" w:rsidRDefault="00315F13" w:rsidP="00744DBC">
      <w:pPr>
        <w:autoSpaceDE w:val="0"/>
        <w:autoSpaceDN w:val="0"/>
        <w:adjustRightInd w:val="0"/>
        <w:ind w:left="2142"/>
        <w:jc w:val="both"/>
        <w:rPr>
          <w:b/>
          <w:color w:val="000000"/>
        </w:rPr>
      </w:pPr>
    </w:p>
    <w:p w:rsidR="00A04F66" w:rsidRPr="00CD5209" w:rsidRDefault="00A04F66" w:rsidP="00ED6387">
      <w:pPr>
        <w:numPr>
          <w:ilvl w:val="3"/>
          <w:numId w:val="30"/>
        </w:numPr>
        <w:tabs>
          <w:tab w:val="clear" w:pos="2142"/>
          <w:tab w:val="num" w:pos="1418"/>
        </w:tabs>
        <w:autoSpaceDE w:val="0"/>
        <w:autoSpaceDN w:val="0"/>
        <w:adjustRightInd w:val="0"/>
        <w:ind w:hanging="1433"/>
        <w:jc w:val="both"/>
        <w:rPr>
          <w:b/>
          <w:bCs/>
          <w:color w:val="000000"/>
        </w:rPr>
      </w:pPr>
      <w:r w:rsidRPr="00CD5209">
        <w:rPr>
          <w:b/>
          <w:bCs/>
          <w:color w:val="000000"/>
        </w:rPr>
        <w:t>Analysis of Interlaboratory Comparison Samples</w:t>
      </w:r>
    </w:p>
    <w:p w:rsidR="00A04F66" w:rsidRPr="00CD5209" w:rsidRDefault="00A04F66" w:rsidP="00A04F66">
      <w:pPr>
        <w:autoSpaceDE w:val="0"/>
        <w:autoSpaceDN w:val="0"/>
        <w:adjustRightInd w:val="0"/>
        <w:ind w:left="2142"/>
        <w:jc w:val="both"/>
        <w:rPr>
          <w:b/>
          <w:bCs/>
          <w:color w:val="000000"/>
        </w:rPr>
      </w:pPr>
    </w:p>
    <w:p w:rsidR="00A04F66" w:rsidRPr="00CD5209" w:rsidRDefault="00A04F66" w:rsidP="00252A21">
      <w:pPr>
        <w:autoSpaceDE w:val="0"/>
        <w:autoSpaceDN w:val="0"/>
        <w:adjustRightInd w:val="0"/>
        <w:ind w:left="1418"/>
        <w:jc w:val="both"/>
        <w:rPr>
          <w:bCs/>
          <w:color w:val="000000"/>
        </w:rPr>
      </w:pPr>
      <w:r w:rsidRPr="00CD5209">
        <w:rPr>
          <w:bCs/>
          <w:color w:val="000000"/>
        </w:rPr>
        <w:t>The laboratory integrates interlaborat</w:t>
      </w:r>
      <w:r w:rsidR="005E11F8" w:rsidRPr="00CD5209">
        <w:rPr>
          <w:bCs/>
          <w:color w:val="000000"/>
        </w:rPr>
        <w:t>ory comparison samples into the</w:t>
      </w:r>
      <w:r w:rsidRPr="00CD5209">
        <w:rPr>
          <w:bCs/>
          <w:color w:val="000000"/>
        </w:rPr>
        <w:t xml:space="preserve"> routine workflow in a manner that follows, as much as possible, the handling of patient samples.</w:t>
      </w:r>
    </w:p>
    <w:p w:rsidR="00A04F66" w:rsidRPr="00CD5209" w:rsidRDefault="00A04F66" w:rsidP="00A04F66">
      <w:pPr>
        <w:autoSpaceDE w:val="0"/>
        <w:autoSpaceDN w:val="0"/>
        <w:adjustRightInd w:val="0"/>
        <w:ind w:left="2142"/>
        <w:jc w:val="both"/>
        <w:rPr>
          <w:bCs/>
          <w:color w:val="000000"/>
        </w:rPr>
      </w:pPr>
    </w:p>
    <w:p w:rsidR="00A04F66" w:rsidRPr="00CD5209" w:rsidRDefault="00A04F66" w:rsidP="00252A21">
      <w:pPr>
        <w:autoSpaceDE w:val="0"/>
        <w:autoSpaceDN w:val="0"/>
        <w:adjustRightInd w:val="0"/>
        <w:ind w:left="1418"/>
        <w:jc w:val="both"/>
        <w:rPr>
          <w:bCs/>
          <w:color w:val="000000"/>
        </w:rPr>
      </w:pPr>
      <w:r w:rsidRPr="00CD5209">
        <w:rPr>
          <w:bCs/>
          <w:color w:val="000000"/>
        </w:rPr>
        <w:t xml:space="preserve">Interlaboratory comparison samples are examined by personnel </w:t>
      </w:r>
      <w:r w:rsidR="00252A21" w:rsidRPr="00CD5209">
        <w:rPr>
          <w:bCs/>
          <w:color w:val="000000"/>
        </w:rPr>
        <w:t>who routinely examine patient samples using the same procedures as those used for patient samples.</w:t>
      </w:r>
    </w:p>
    <w:p w:rsidR="00252A21" w:rsidRPr="00CD5209" w:rsidRDefault="00252A21" w:rsidP="00A04F66">
      <w:pPr>
        <w:autoSpaceDE w:val="0"/>
        <w:autoSpaceDN w:val="0"/>
        <w:adjustRightInd w:val="0"/>
        <w:ind w:left="2142"/>
        <w:jc w:val="both"/>
        <w:rPr>
          <w:bCs/>
          <w:color w:val="000000"/>
        </w:rPr>
      </w:pPr>
    </w:p>
    <w:p w:rsidR="00252A21" w:rsidRPr="00CD5209" w:rsidRDefault="00252A21" w:rsidP="00252A21">
      <w:pPr>
        <w:autoSpaceDE w:val="0"/>
        <w:autoSpaceDN w:val="0"/>
        <w:adjustRightInd w:val="0"/>
        <w:ind w:left="1418"/>
        <w:jc w:val="both"/>
        <w:rPr>
          <w:bCs/>
          <w:color w:val="000000"/>
        </w:rPr>
      </w:pPr>
      <w:r w:rsidRPr="00CD5209">
        <w:rPr>
          <w:bCs/>
          <w:color w:val="000000"/>
        </w:rPr>
        <w:t>The laboratory does not communicate with other participants in the interlaboratory comparison programme about sample data until after the date for submission of the data.</w:t>
      </w:r>
    </w:p>
    <w:p w:rsidR="00252A21" w:rsidRPr="00CD5209" w:rsidRDefault="00252A21" w:rsidP="00A04F66">
      <w:pPr>
        <w:autoSpaceDE w:val="0"/>
        <w:autoSpaceDN w:val="0"/>
        <w:adjustRightInd w:val="0"/>
        <w:ind w:left="2142"/>
        <w:jc w:val="both"/>
        <w:rPr>
          <w:bCs/>
          <w:color w:val="000000"/>
        </w:rPr>
      </w:pPr>
    </w:p>
    <w:p w:rsidR="00252A21" w:rsidRPr="00CD5209" w:rsidRDefault="00252A21" w:rsidP="00252A21">
      <w:pPr>
        <w:autoSpaceDE w:val="0"/>
        <w:autoSpaceDN w:val="0"/>
        <w:adjustRightInd w:val="0"/>
        <w:ind w:left="1418"/>
        <w:jc w:val="both"/>
        <w:rPr>
          <w:bCs/>
          <w:color w:val="000000"/>
        </w:rPr>
      </w:pPr>
      <w:r w:rsidRPr="00CD5209">
        <w:rPr>
          <w:bCs/>
          <w:color w:val="000000"/>
        </w:rPr>
        <w:t>The laboratory does not refer interlaboratory comparison samples for confirmatory examinations before submission of the data, although this would be routinely done with patient samples.</w:t>
      </w:r>
    </w:p>
    <w:p w:rsidR="00252A21" w:rsidRPr="00CD5209" w:rsidRDefault="00252A21" w:rsidP="00A04F66">
      <w:pPr>
        <w:autoSpaceDE w:val="0"/>
        <w:autoSpaceDN w:val="0"/>
        <w:adjustRightInd w:val="0"/>
        <w:ind w:left="2142"/>
        <w:jc w:val="both"/>
        <w:rPr>
          <w:b/>
          <w:bCs/>
          <w:color w:val="000000"/>
        </w:rPr>
      </w:pPr>
    </w:p>
    <w:p w:rsidR="00252A21" w:rsidRPr="00CD5209" w:rsidRDefault="00252A21" w:rsidP="00ED6387">
      <w:pPr>
        <w:numPr>
          <w:ilvl w:val="3"/>
          <w:numId w:val="30"/>
        </w:numPr>
        <w:tabs>
          <w:tab w:val="clear" w:pos="2142"/>
        </w:tabs>
        <w:autoSpaceDE w:val="0"/>
        <w:autoSpaceDN w:val="0"/>
        <w:adjustRightInd w:val="0"/>
        <w:ind w:left="2127" w:hanging="1418"/>
        <w:jc w:val="both"/>
        <w:rPr>
          <w:b/>
          <w:bCs/>
          <w:color w:val="000000"/>
        </w:rPr>
      </w:pPr>
      <w:r w:rsidRPr="00CD5209">
        <w:rPr>
          <w:b/>
          <w:bCs/>
          <w:color w:val="000000"/>
        </w:rPr>
        <w:t>Evaluation of Laboratory Performance</w:t>
      </w:r>
    </w:p>
    <w:p w:rsidR="00252A21" w:rsidRPr="00CD5209" w:rsidRDefault="00252A21" w:rsidP="00252A21">
      <w:pPr>
        <w:autoSpaceDE w:val="0"/>
        <w:autoSpaceDN w:val="0"/>
        <w:adjustRightInd w:val="0"/>
        <w:ind w:left="2142"/>
        <w:jc w:val="both"/>
        <w:rPr>
          <w:b/>
          <w:bCs/>
          <w:color w:val="000000"/>
        </w:rPr>
      </w:pPr>
    </w:p>
    <w:p w:rsidR="00252A21" w:rsidRPr="00CD5209" w:rsidRDefault="00252A21" w:rsidP="00623122">
      <w:pPr>
        <w:autoSpaceDE w:val="0"/>
        <w:autoSpaceDN w:val="0"/>
        <w:adjustRightInd w:val="0"/>
        <w:ind w:left="1418"/>
        <w:jc w:val="both"/>
        <w:rPr>
          <w:bCs/>
          <w:color w:val="000000"/>
        </w:rPr>
      </w:pPr>
      <w:r w:rsidRPr="00CD5209">
        <w:rPr>
          <w:bCs/>
          <w:color w:val="000000"/>
        </w:rPr>
        <w:t>The performance in interlaboratory comparisons are reviewed an</w:t>
      </w:r>
      <w:r w:rsidR="005E11F8" w:rsidRPr="00CD5209">
        <w:rPr>
          <w:bCs/>
          <w:color w:val="000000"/>
        </w:rPr>
        <w:t xml:space="preserve">d discussed with relevant staff.  Final reports are discussed at the monthly </w:t>
      </w:r>
      <w:r w:rsidR="00F936B9" w:rsidRPr="00CD5209">
        <w:rPr>
          <w:bCs/>
          <w:color w:val="000000"/>
        </w:rPr>
        <w:t xml:space="preserve">quality meetings and </w:t>
      </w:r>
      <w:r w:rsidR="000E214D" w:rsidRPr="00CD5209">
        <w:rPr>
          <w:bCs/>
          <w:i/>
          <w:color w:val="000000"/>
        </w:rPr>
        <w:t>QF-GEN-0042 Review of External Quality Control</w:t>
      </w:r>
      <w:r w:rsidR="000E214D" w:rsidRPr="00CD5209">
        <w:rPr>
          <w:bCs/>
          <w:color w:val="000000"/>
        </w:rPr>
        <w:t xml:space="preserve"> is </w:t>
      </w:r>
      <w:r w:rsidR="00F936B9" w:rsidRPr="00CD5209">
        <w:rPr>
          <w:bCs/>
          <w:color w:val="000000"/>
        </w:rPr>
        <w:t>signed off by the appropriate Con</w:t>
      </w:r>
      <w:r w:rsidR="00BF120F" w:rsidRPr="00CD5209">
        <w:rPr>
          <w:bCs/>
          <w:color w:val="000000"/>
        </w:rPr>
        <w:t xml:space="preserve">sultant, </w:t>
      </w:r>
      <w:r w:rsidR="00BF120F" w:rsidRPr="00CD5209">
        <w:rPr>
          <w:color w:val="000000"/>
        </w:rPr>
        <w:t>Chief Medical Scientist and Senior Medical Scientist.</w:t>
      </w:r>
    </w:p>
    <w:p w:rsidR="00252A21" w:rsidRPr="00CD5209" w:rsidRDefault="00252A21" w:rsidP="00252A21">
      <w:pPr>
        <w:autoSpaceDE w:val="0"/>
        <w:autoSpaceDN w:val="0"/>
        <w:adjustRightInd w:val="0"/>
        <w:ind w:left="2142"/>
        <w:jc w:val="both"/>
        <w:rPr>
          <w:bCs/>
          <w:color w:val="000000"/>
        </w:rPr>
      </w:pPr>
    </w:p>
    <w:p w:rsidR="00623122" w:rsidRPr="00CD5209" w:rsidRDefault="00252A21" w:rsidP="00A1783F">
      <w:pPr>
        <w:autoSpaceDE w:val="0"/>
        <w:autoSpaceDN w:val="0"/>
        <w:adjustRightInd w:val="0"/>
        <w:ind w:left="1418"/>
        <w:rPr>
          <w:bCs/>
          <w:color w:val="000000"/>
        </w:rPr>
      </w:pPr>
      <w:r w:rsidRPr="00CD5209">
        <w:rPr>
          <w:bCs/>
          <w:color w:val="000000"/>
        </w:rPr>
        <w:t>When predetermined performance criteria are not</w:t>
      </w:r>
      <w:r w:rsidR="005E11F8" w:rsidRPr="00CD5209">
        <w:rPr>
          <w:bCs/>
          <w:color w:val="000000"/>
        </w:rPr>
        <w:t xml:space="preserve"> fulfilled (i.e. </w:t>
      </w:r>
      <w:r w:rsidR="00732C25" w:rsidRPr="00CD5209">
        <w:rPr>
          <w:bCs/>
          <w:color w:val="000000"/>
        </w:rPr>
        <w:t>non-conformances</w:t>
      </w:r>
      <w:r w:rsidRPr="00CD5209">
        <w:rPr>
          <w:bCs/>
          <w:color w:val="000000"/>
        </w:rPr>
        <w:t xml:space="preserve"> are present), staff participate in the implementation and recording of corrective action.  The effectiveness of corrective action is monitored</w:t>
      </w:r>
      <w:r w:rsidR="00623122" w:rsidRPr="00CD5209">
        <w:rPr>
          <w:bCs/>
          <w:color w:val="000000"/>
        </w:rPr>
        <w:t>.  The returned results are evaluated for trends that in</w:t>
      </w:r>
      <w:r w:rsidR="005E11F8" w:rsidRPr="00CD5209">
        <w:rPr>
          <w:bCs/>
          <w:color w:val="000000"/>
        </w:rPr>
        <w:t xml:space="preserve">dicate potential </w:t>
      </w:r>
      <w:r w:rsidR="00732C25" w:rsidRPr="00CD5209">
        <w:rPr>
          <w:bCs/>
          <w:color w:val="000000"/>
        </w:rPr>
        <w:t>non-conformances</w:t>
      </w:r>
      <w:r w:rsidR="00623122" w:rsidRPr="00CD5209">
        <w:rPr>
          <w:bCs/>
          <w:color w:val="000000"/>
        </w:rPr>
        <w:t xml:space="preserve"> and preventive action is taken.</w:t>
      </w:r>
    </w:p>
    <w:p w:rsidR="00A1783F" w:rsidRPr="00CD5209" w:rsidRDefault="00A1783F" w:rsidP="00A1783F">
      <w:pPr>
        <w:autoSpaceDE w:val="0"/>
        <w:autoSpaceDN w:val="0"/>
        <w:adjustRightInd w:val="0"/>
        <w:ind w:left="1418"/>
        <w:rPr>
          <w:bCs/>
          <w:color w:val="000000"/>
        </w:rPr>
      </w:pPr>
    </w:p>
    <w:p w:rsidR="00623122" w:rsidRPr="00CD5209" w:rsidRDefault="00623122" w:rsidP="00ED6387">
      <w:pPr>
        <w:numPr>
          <w:ilvl w:val="2"/>
          <w:numId w:val="30"/>
        </w:numPr>
        <w:autoSpaceDE w:val="0"/>
        <w:autoSpaceDN w:val="0"/>
        <w:adjustRightInd w:val="0"/>
        <w:ind w:hanging="719"/>
        <w:rPr>
          <w:b/>
          <w:bCs/>
          <w:color w:val="000000"/>
        </w:rPr>
      </w:pPr>
      <w:r w:rsidRPr="00CD5209">
        <w:rPr>
          <w:b/>
          <w:bCs/>
          <w:color w:val="000000"/>
        </w:rPr>
        <w:t>Comparability of Examination Results</w:t>
      </w:r>
    </w:p>
    <w:p w:rsidR="00623122" w:rsidRPr="00CD5209" w:rsidRDefault="00623122" w:rsidP="00623122">
      <w:pPr>
        <w:autoSpaceDE w:val="0"/>
        <w:autoSpaceDN w:val="0"/>
        <w:adjustRightInd w:val="0"/>
        <w:ind w:left="1428"/>
        <w:rPr>
          <w:b/>
          <w:bCs/>
          <w:color w:val="000000"/>
        </w:rPr>
      </w:pPr>
    </w:p>
    <w:p w:rsidR="00623122" w:rsidRPr="00CD5209" w:rsidRDefault="00623122" w:rsidP="00623122">
      <w:pPr>
        <w:autoSpaceDE w:val="0"/>
        <w:autoSpaceDN w:val="0"/>
        <w:adjustRightInd w:val="0"/>
        <w:ind w:left="1428"/>
        <w:rPr>
          <w:bCs/>
          <w:color w:val="000000"/>
        </w:rPr>
      </w:pPr>
      <w:r w:rsidRPr="00CD5209">
        <w:rPr>
          <w:bCs/>
          <w:color w:val="000000"/>
        </w:rPr>
        <w:t>There are defined means of comparing procedures, equipment and methods used and establishing the comparability of results for patient samples throughout the clinically appropriate intervals.  This is applicable to the same or different procedures, equipment, different sites, or all of these.</w:t>
      </w:r>
    </w:p>
    <w:p w:rsidR="00744DBC" w:rsidRPr="00CD5209" w:rsidRDefault="00744DBC" w:rsidP="00623122">
      <w:pPr>
        <w:autoSpaceDE w:val="0"/>
        <w:autoSpaceDN w:val="0"/>
        <w:adjustRightInd w:val="0"/>
        <w:ind w:left="1428"/>
        <w:rPr>
          <w:bCs/>
          <w:color w:val="000000"/>
        </w:rPr>
      </w:pPr>
    </w:p>
    <w:p w:rsidR="00623122" w:rsidRPr="00CD5209" w:rsidRDefault="00623122" w:rsidP="00623122">
      <w:pPr>
        <w:autoSpaceDE w:val="0"/>
        <w:autoSpaceDN w:val="0"/>
        <w:adjustRightInd w:val="0"/>
        <w:ind w:left="1428"/>
        <w:rPr>
          <w:bCs/>
          <w:i/>
          <w:color w:val="000000"/>
        </w:rPr>
      </w:pPr>
      <w:r w:rsidRPr="00CD5209">
        <w:rPr>
          <w:bCs/>
          <w:color w:val="000000"/>
        </w:rPr>
        <w:t xml:space="preserve">The </w:t>
      </w:r>
      <w:r w:rsidR="00732C25" w:rsidRPr="00CD5209">
        <w:rPr>
          <w:bCs/>
          <w:color w:val="000000"/>
        </w:rPr>
        <w:t>laboratory notifies users of any differences on comparability of results and discusses</w:t>
      </w:r>
      <w:r w:rsidRPr="00CD5209">
        <w:rPr>
          <w:bCs/>
          <w:color w:val="000000"/>
        </w:rPr>
        <w:t xml:space="preserve"> any implications for clinical practice when measuring systems provide different measurement intervals for the same measurand and when examination methods are changed.</w:t>
      </w:r>
      <w:r w:rsidR="009226F6" w:rsidRPr="00CD5209">
        <w:rPr>
          <w:bCs/>
          <w:color w:val="000000"/>
        </w:rPr>
        <w:t xml:space="preserve"> This is in accordance with </w:t>
      </w:r>
      <w:r w:rsidR="0004321D" w:rsidRPr="00CD5209">
        <w:rPr>
          <w:bCs/>
          <w:i/>
          <w:color w:val="000000"/>
        </w:rPr>
        <w:t>MP-GEN-000</w:t>
      </w:r>
      <w:r w:rsidR="00744DBC" w:rsidRPr="00CD5209">
        <w:rPr>
          <w:bCs/>
          <w:i/>
          <w:color w:val="000000"/>
        </w:rPr>
        <w:t>1</w:t>
      </w:r>
      <w:r w:rsidR="0004321D" w:rsidRPr="00CD5209">
        <w:rPr>
          <w:bCs/>
          <w:i/>
          <w:color w:val="000000"/>
        </w:rPr>
        <w:t xml:space="preserve"> Management of the Laboratory.</w:t>
      </w:r>
    </w:p>
    <w:p w:rsidR="00623122" w:rsidRPr="00CD5209" w:rsidRDefault="00623122" w:rsidP="00623122">
      <w:pPr>
        <w:autoSpaceDE w:val="0"/>
        <w:autoSpaceDN w:val="0"/>
        <w:adjustRightInd w:val="0"/>
        <w:ind w:left="1428"/>
        <w:rPr>
          <w:bCs/>
          <w:color w:val="000000"/>
        </w:rPr>
      </w:pPr>
    </w:p>
    <w:p w:rsidR="00AD31F2" w:rsidRPr="00CD5209" w:rsidRDefault="00623122" w:rsidP="00BF1BFE">
      <w:pPr>
        <w:autoSpaceDE w:val="0"/>
        <w:autoSpaceDN w:val="0"/>
        <w:adjustRightInd w:val="0"/>
        <w:ind w:left="1428"/>
        <w:rPr>
          <w:bCs/>
          <w:color w:val="000000"/>
        </w:rPr>
      </w:pPr>
      <w:r w:rsidRPr="00CD5209">
        <w:rPr>
          <w:bCs/>
          <w:color w:val="000000"/>
        </w:rPr>
        <w:t xml:space="preserve">The laboratory documents, records, and, as appropriate, expeditiously </w:t>
      </w:r>
      <w:r w:rsidR="00BF1BFE" w:rsidRPr="00CD5209">
        <w:rPr>
          <w:bCs/>
          <w:color w:val="000000"/>
        </w:rPr>
        <w:t>acts upon results from the comparisons performed.  Problems or deficiencies identified are acted upon and records of actions retained.</w:t>
      </w:r>
    </w:p>
    <w:p w:rsidR="007D1DF8" w:rsidRPr="00CD5209" w:rsidRDefault="007D1DF8" w:rsidP="007D1DF8">
      <w:pPr>
        <w:tabs>
          <w:tab w:val="left" w:pos="561"/>
          <w:tab w:val="left" w:pos="1620"/>
          <w:tab w:val="left" w:pos="1701"/>
        </w:tabs>
        <w:ind w:left="2268" w:right="-661" w:hanging="567"/>
        <w:jc w:val="both"/>
        <w:rPr>
          <w:color w:val="000000"/>
        </w:rPr>
      </w:pPr>
    </w:p>
    <w:p w:rsidR="007E5871" w:rsidRPr="00CD5209" w:rsidRDefault="00BF1BFE" w:rsidP="00ED6387">
      <w:pPr>
        <w:pStyle w:val="Heading2"/>
        <w:numPr>
          <w:ilvl w:val="1"/>
          <w:numId w:val="30"/>
        </w:numPr>
        <w:ind w:hanging="365"/>
        <w:rPr>
          <w:color w:val="000000"/>
        </w:rPr>
      </w:pPr>
      <w:bookmarkStart w:id="34" w:name="_Toc476588760"/>
      <w:r w:rsidRPr="00CD5209">
        <w:rPr>
          <w:color w:val="000000"/>
        </w:rPr>
        <w:t>Post-Examination Processes</w:t>
      </w:r>
      <w:bookmarkEnd w:id="34"/>
    </w:p>
    <w:p w:rsidR="00CE3D63" w:rsidRPr="00CD5209" w:rsidRDefault="00CE3D63" w:rsidP="00CE3D63">
      <w:pPr>
        <w:ind w:left="748"/>
        <w:jc w:val="both"/>
        <w:rPr>
          <w:b/>
          <w:bCs/>
          <w:color w:val="000000"/>
        </w:rPr>
      </w:pPr>
    </w:p>
    <w:p w:rsidR="00BF1BFE" w:rsidRPr="00CD5209" w:rsidRDefault="00A1636E" w:rsidP="00A1636E">
      <w:pPr>
        <w:ind w:left="708"/>
        <w:jc w:val="both"/>
        <w:rPr>
          <w:b/>
          <w:color w:val="000000"/>
        </w:rPr>
      </w:pPr>
      <w:r w:rsidRPr="00CD5209">
        <w:rPr>
          <w:b/>
          <w:color w:val="000000"/>
        </w:rPr>
        <w:t>5.7.1</w:t>
      </w:r>
      <w:r w:rsidR="004839D6" w:rsidRPr="00CD5209">
        <w:rPr>
          <w:b/>
          <w:color w:val="000000"/>
        </w:rPr>
        <w:t xml:space="preserve"> </w:t>
      </w:r>
      <w:r w:rsidR="00BF1BFE" w:rsidRPr="00CD5209">
        <w:rPr>
          <w:b/>
          <w:color w:val="000000"/>
        </w:rPr>
        <w:t>Review of Results</w:t>
      </w:r>
    </w:p>
    <w:p w:rsidR="00BF1BFE" w:rsidRPr="00CD5209" w:rsidRDefault="00BF1BFE" w:rsidP="00BF1BFE">
      <w:pPr>
        <w:ind w:left="1428"/>
        <w:jc w:val="both"/>
        <w:rPr>
          <w:b/>
          <w:color w:val="000000"/>
        </w:rPr>
      </w:pPr>
    </w:p>
    <w:p w:rsidR="00942A4E" w:rsidRPr="00CD5209" w:rsidRDefault="00942A4E" w:rsidP="00BF1BFE">
      <w:pPr>
        <w:ind w:left="1428"/>
        <w:jc w:val="both"/>
        <w:rPr>
          <w:color w:val="000000"/>
        </w:rPr>
      </w:pPr>
      <w:r w:rsidRPr="00CD5209">
        <w:rPr>
          <w:color w:val="000000"/>
        </w:rPr>
        <w:t>Only authorized trained personnel review the results of examinati</w:t>
      </w:r>
      <w:r w:rsidR="00575736" w:rsidRPr="00CD5209">
        <w:rPr>
          <w:color w:val="000000"/>
        </w:rPr>
        <w:t>ons, evaluate them in conformance</w:t>
      </w:r>
      <w:r w:rsidR="005410C4" w:rsidRPr="00CD5209">
        <w:rPr>
          <w:color w:val="000000"/>
        </w:rPr>
        <w:t xml:space="preserve"> </w:t>
      </w:r>
      <w:r w:rsidRPr="00CD5209">
        <w:rPr>
          <w:color w:val="000000"/>
        </w:rPr>
        <w:t xml:space="preserve">with the clinical </w:t>
      </w:r>
      <w:smartTag w:uri="urn:schemas-microsoft-com:office:smarttags" w:element="PersonName">
        <w:r w:rsidRPr="00CD5209">
          <w:rPr>
            <w:color w:val="000000"/>
          </w:rPr>
          <w:t>info</w:t>
        </w:r>
      </w:smartTag>
      <w:r w:rsidRPr="00CD5209">
        <w:rPr>
          <w:color w:val="000000"/>
        </w:rPr>
        <w:t xml:space="preserve">rmation available regarding the patient and authorize the release of the results. The procedure to be applied to the review and release of results, including urgent results is defined in individual </w:t>
      </w:r>
      <w:r w:rsidR="00E314BF" w:rsidRPr="00CD5209">
        <w:rPr>
          <w:color w:val="000000"/>
        </w:rPr>
        <w:t xml:space="preserve">departmental </w:t>
      </w:r>
      <w:r w:rsidRPr="00CD5209">
        <w:rPr>
          <w:color w:val="000000"/>
        </w:rPr>
        <w:t xml:space="preserve">procedures. </w:t>
      </w:r>
    </w:p>
    <w:p w:rsidR="00BF1BFE" w:rsidRPr="00CD5209" w:rsidRDefault="00BF1BFE" w:rsidP="00BF1BFE">
      <w:pPr>
        <w:ind w:left="1428"/>
        <w:jc w:val="both"/>
        <w:rPr>
          <w:color w:val="000000"/>
        </w:rPr>
      </w:pPr>
    </w:p>
    <w:p w:rsidR="00BF1BFE" w:rsidRPr="00CD5209" w:rsidRDefault="00BF1BFE" w:rsidP="00BF1BFE">
      <w:pPr>
        <w:ind w:left="1428"/>
        <w:jc w:val="both"/>
        <w:rPr>
          <w:color w:val="000000"/>
        </w:rPr>
      </w:pPr>
      <w:r w:rsidRPr="00CD5209">
        <w:rPr>
          <w:color w:val="000000"/>
        </w:rPr>
        <w:t>The procedure</w:t>
      </w:r>
      <w:r w:rsidR="00E314BF" w:rsidRPr="00CD5209">
        <w:rPr>
          <w:color w:val="000000"/>
        </w:rPr>
        <w:t>s also describe</w:t>
      </w:r>
      <w:r w:rsidRPr="00CD5209">
        <w:rPr>
          <w:color w:val="000000"/>
        </w:rPr>
        <w:t xml:space="preserve"> that the authorised personnel ensures review of the results of examinations before release and evaluates them against internal quality control and, as appropriate, available clinical information and previous examination results.</w:t>
      </w:r>
    </w:p>
    <w:p w:rsidR="00BF1BFE" w:rsidRPr="00CD5209" w:rsidRDefault="00BF1BFE" w:rsidP="00BF1BFE">
      <w:pPr>
        <w:ind w:left="1428"/>
        <w:jc w:val="both"/>
        <w:rPr>
          <w:color w:val="000000"/>
        </w:rPr>
      </w:pPr>
    </w:p>
    <w:p w:rsidR="00BF1BFE" w:rsidRPr="00CD5209" w:rsidRDefault="00BF1BFE" w:rsidP="00BF1BFE">
      <w:pPr>
        <w:ind w:left="1428"/>
        <w:jc w:val="both"/>
        <w:rPr>
          <w:color w:val="000000"/>
        </w:rPr>
      </w:pPr>
      <w:r w:rsidRPr="00CD5209">
        <w:rPr>
          <w:color w:val="000000"/>
        </w:rPr>
        <w:t xml:space="preserve">When the procedure for reviewing results involves automatic selection and reporting, review criteria </w:t>
      </w:r>
      <w:r w:rsidR="00275826" w:rsidRPr="00CD5209">
        <w:rPr>
          <w:color w:val="000000"/>
        </w:rPr>
        <w:t>is established, approved and documented.</w:t>
      </w:r>
    </w:p>
    <w:p w:rsidR="00275826" w:rsidRPr="00CD5209" w:rsidRDefault="00275826" w:rsidP="00BF1BFE">
      <w:pPr>
        <w:ind w:left="1428"/>
        <w:jc w:val="both"/>
        <w:rPr>
          <w:color w:val="000000"/>
        </w:rPr>
      </w:pPr>
    </w:p>
    <w:p w:rsidR="00275826" w:rsidRPr="00CD5209" w:rsidRDefault="00275826" w:rsidP="00ED6387">
      <w:pPr>
        <w:numPr>
          <w:ilvl w:val="2"/>
          <w:numId w:val="99"/>
        </w:numPr>
        <w:autoSpaceDE w:val="0"/>
        <w:autoSpaceDN w:val="0"/>
        <w:adjustRightInd w:val="0"/>
        <w:jc w:val="both"/>
        <w:rPr>
          <w:b/>
          <w:color w:val="000000"/>
        </w:rPr>
      </w:pPr>
      <w:r w:rsidRPr="00CD5209">
        <w:rPr>
          <w:b/>
          <w:color w:val="000000"/>
        </w:rPr>
        <w:t>Storage, Retention and Disposal of Clinical Samples</w:t>
      </w:r>
    </w:p>
    <w:p w:rsidR="00275826" w:rsidRPr="00CD5209" w:rsidRDefault="00275826" w:rsidP="00275826">
      <w:pPr>
        <w:autoSpaceDE w:val="0"/>
        <w:autoSpaceDN w:val="0"/>
        <w:adjustRightInd w:val="0"/>
        <w:ind w:left="1428"/>
        <w:jc w:val="both"/>
        <w:rPr>
          <w:color w:val="000000"/>
        </w:rPr>
      </w:pPr>
    </w:p>
    <w:p w:rsidR="00275826" w:rsidRPr="00CD5209" w:rsidRDefault="00275826" w:rsidP="00275826">
      <w:pPr>
        <w:autoSpaceDE w:val="0"/>
        <w:autoSpaceDN w:val="0"/>
        <w:adjustRightInd w:val="0"/>
        <w:ind w:left="1428"/>
        <w:jc w:val="both"/>
        <w:rPr>
          <w:color w:val="000000"/>
        </w:rPr>
      </w:pPr>
      <w:r w:rsidRPr="00CD5209">
        <w:rPr>
          <w:color w:val="000000"/>
        </w:rPr>
        <w:t xml:space="preserve">The </w:t>
      </w:r>
      <w:r w:rsidR="00FE56A8" w:rsidRPr="00CD5209">
        <w:rPr>
          <w:color w:val="000000"/>
        </w:rPr>
        <w:t>Blood Bank</w:t>
      </w:r>
      <w:r w:rsidRPr="00CD5209">
        <w:rPr>
          <w:color w:val="000000"/>
        </w:rPr>
        <w:t xml:space="preserve"> has </w:t>
      </w:r>
      <w:r w:rsidR="00732C25" w:rsidRPr="00CD5209">
        <w:rPr>
          <w:color w:val="000000"/>
        </w:rPr>
        <w:t>documented procedures</w:t>
      </w:r>
      <w:r w:rsidRPr="00CD5209">
        <w:rPr>
          <w:color w:val="000000"/>
        </w:rPr>
        <w:t xml:space="preserve"> for the identification, collection, retention, indexing, access, storage, maintenance and safe disposal of clinical samples.</w:t>
      </w:r>
    </w:p>
    <w:p w:rsidR="00275826" w:rsidRPr="00CD5209" w:rsidRDefault="00275826" w:rsidP="00275826">
      <w:pPr>
        <w:autoSpaceDE w:val="0"/>
        <w:autoSpaceDN w:val="0"/>
        <w:adjustRightInd w:val="0"/>
        <w:ind w:left="1428"/>
        <w:jc w:val="both"/>
        <w:rPr>
          <w:color w:val="000000"/>
        </w:rPr>
      </w:pPr>
    </w:p>
    <w:p w:rsidR="00275826" w:rsidRPr="00CD5209" w:rsidRDefault="00275826" w:rsidP="00275826">
      <w:pPr>
        <w:autoSpaceDE w:val="0"/>
        <w:autoSpaceDN w:val="0"/>
        <w:adjustRightInd w:val="0"/>
        <w:ind w:left="1428"/>
        <w:jc w:val="both"/>
        <w:rPr>
          <w:color w:val="000000"/>
        </w:rPr>
      </w:pPr>
      <w:r w:rsidRPr="00CD5209">
        <w:rPr>
          <w:color w:val="000000"/>
        </w:rPr>
        <w:t xml:space="preserve">The laboratory defines the length of time, clinical samples are to be retained.  Retention times are defined by the nature of the </w:t>
      </w:r>
      <w:r w:rsidR="00FB71C9" w:rsidRPr="00CD5209">
        <w:rPr>
          <w:color w:val="000000"/>
        </w:rPr>
        <w:t>sample, the examination and any applicable requirements.</w:t>
      </w:r>
    </w:p>
    <w:p w:rsidR="00FB71C9" w:rsidRPr="00CD5209" w:rsidRDefault="00FB71C9" w:rsidP="00275826">
      <w:pPr>
        <w:autoSpaceDE w:val="0"/>
        <w:autoSpaceDN w:val="0"/>
        <w:adjustRightInd w:val="0"/>
        <w:ind w:left="1428"/>
        <w:jc w:val="both"/>
        <w:rPr>
          <w:color w:val="000000"/>
        </w:rPr>
      </w:pPr>
    </w:p>
    <w:p w:rsidR="00942A4E" w:rsidRPr="00CD5209" w:rsidRDefault="00942A4E" w:rsidP="00275826">
      <w:pPr>
        <w:autoSpaceDE w:val="0"/>
        <w:autoSpaceDN w:val="0"/>
        <w:adjustRightInd w:val="0"/>
        <w:ind w:left="1428"/>
        <w:jc w:val="both"/>
        <w:rPr>
          <w:color w:val="000000"/>
        </w:rPr>
      </w:pPr>
      <w:r w:rsidRPr="00CD5209">
        <w:rPr>
          <w:color w:val="000000"/>
        </w:rPr>
        <w:t xml:space="preserve">All clinical material i.e. primary samples are retained and stored in accordance with the </w:t>
      </w:r>
      <w:r w:rsidR="00D76948" w:rsidRPr="00CD5209">
        <w:rPr>
          <w:color w:val="000000"/>
        </w:rPr>
        <w:t xml:space="preserve">requirements, </w:t>
      </w:r>
      <w:r w:rsidRPr="00CD5209">
        <w:rPr>
          <w:color w:val="000000"/>
        </w:rPr>
        <w:t xml:space="preserve">thus ensuring the validity of a repeat examination, if required. Samples are finally disposed of in accordance with the </w:t>
      </w:r>
      <w:r w:rsidR="00D80A80" w:rsidRPr="00CD5209">
        <w:rPr>
          <w:color w:val="000000"/>
        </w:rPr>
        <w:t>ED-GEN-0035</w:t>
      </w:r>
      <w:r w:rsidR="00A80443" w:rsidRPr="00CD5209">
        <w:rPr>
          <w:color w:val="000000"/>
        </w:rPr>
        <w:t xml:space="preserve"> </w:t>
      </w:r>
      <w:r w:rsidRPr="00CD5209">
        <w:rPr>
          <w:i/>
          <w:color w:val="000000"/>
        </w:rPr>
        <w:t>Guidelines for Management of Healthcare Waste 20</w:t>
      </w:r>
      <w:r w:rsidR="00D80A80" w:rsidRPr="00CD5209">
        <w:rPr>
          <w:i/>
          <w:color w:val="000000"/>
        </w:rPr>
        <w:t>10</w:t>
      </w:r>
      <w:r w:rsidR="007938E2" w:rsidRPr="00CD5209">
        <w:rPr>
          <w:i/>
          <w:color w:val="000000"/>
        </w:rPr>
        <w:t xml:space="preserve"> and MP-GEN-0007 Staff Health and Safety Manual</w:t>
      </w:r>
      <w:r w:rsidRPr="00CD5209">
        <w:rPr>
          <w:i/>
          <w:color w:val="000000"/>
        </w:rPr>
        <w:t>.</w:t>
      </w:r>
    </w:p>
    <w:p w:rsidR="00942A4E" w:rsidRPr="00CD5209" w:rsidRDefault="00942A4E" w:rsidP="00942A4E">
      <w:pPr>
        <w:autoSpaceDE w:val="0"/>
        <w:autoSpaceDN w:val="0"/>
        <w:adjustRightInd w:val="0"/>
        <w:ind w:left="2268" w:hanging="567"/>
        <w:jc w:val="both"/>
        <w:rPr>
          <w:b/>
          <w:color w:val="000000"/>
        </w:rPr>
      </w:pPr>
    </w:p>
    <w:p w:rsidR="00942A4E" w:rsidRPr="00CD5209" w:rsidRDefault="00942A4E" w:rsidP="008E3540">
      <w:pPr>
        <w:autoSpaceDE w:val="0"/>
        <w:autoSpaceDN w:val="0"/>
        <w:adjustRightInd w:val="0"/>
        <w:ind w:left="1418"/>
        <w:jc w:val="both"/>
        <w:rPr>
          <w:i/>
          <w:color w:val="000000"/>
        </w:rPr>
      </w:pPr>
      <w:r w:rsidRPr="00CD5209">
        <w:rPr>
          <w:color w:val="000000"/>
        </w:rPr>
        <w:t xml:space="preserve">Safe disposal of samples no longer required for examination are carried out in accordance with the </w:t>
      </w:r>
      <w:r w:rsidR="00D80A80" w:rsidRPr="00CD5209">
        <w:rPr>
          <w:color w:val="000000"/>
        </w:rPr>
        <w:t xml:space="preserve">ED-GEN-0035 </w:t>
      </w:r>
      <w:r w:rsidRPr="00CD5209">
        <w:rPr>
          <w:i/>
          <w:color w:val="000000"/>
        </w:rPr>
        <w:t xml:space="preserve">Guidelines for Management of Healthcare Waste </w:t>
      </w:r>
      <w:r w:rsidR="00AD673A" w:rsidRPr="00CD5209">
        <w:rPr>
          <w:i/>
          <w:color w:val="000000"/>
        </w:rPr>
        <w:t>2010 and</w:t>
      </w:r>
      <w:r w:rsidR="007938E2" w:rsidRPr="00CD5209">
        <w:rPr>
          <w:i/>
          <w:color w:val="000000"/>
        </w:rPr>
        <w:t xml:space="preserve"> MP-GEN-0007 Staff Health and Safety Manual</w:t>
      </w:r>
      <w:r w:rsidRPr="00CD5209">
        <w:rPr>
          <w:i/>
          <w:color w:val="000000"/>
        </w:rPr>
        <w:t>.</w:t>
      </w:r>
    </w:p>
    <w:p w:rsidR="00D76948" w:rsidRPr="00CD5209" w:rsidRDefault="00D76948" w:rsidP="00942A4E">
      <w:pPr>
        <w:autoSpaceDE w:val="0"/>
        <w:autoSpaceDN w:val="0"/>
        <w:adjustRightInd w:val="0"/>
        <w:ind w:left="1418" w:hanging="709"/>
        <w:jc w:val="both"/>
        <w:rPr>
          <w:i/>
          <w:color w:val="000000"/>
        </w:rPr>
      </w:pPr>
    </w:p>
    <w:p w:rsidR="007E5871" w:rsidRPr="00CD5209" w:rsidRDefault="007E5871" w:rsidP="00ED6387">
      <w:pPr>
        <w:pStyle w:val="Heading2"/>
        <w:numPr>
          <w:ilvl w:val="1"/>
          <w:numId w:val="99"/>
        </w:numPr>
        <w:ind w:hanging="125"/>
        <w:rPr>
          <w:color w:val="000000"/>
        </w:rPr>
      </w:pPr>
      <w:bookmarkStart w:id="35" w:name="_Toc476588761"/>
      <w:r w:rsidRPr="00CD5209">
        <w:rPr>
          <w:color w:val="000000"/>
        </w:rPr>
        <w:t>Reporting of Results</w:t>
      </w:r>
      <w:bookmarkEnd w:id="35"/>
    </w:p>
    <w:p w:rsidR="00CE3D63" w:rsidRPr="00CD5209" w:rsidRDefault="00CE3D63" w:rsidP="00CE3D63">
      <w:pPr>
        <w:ind w:left="354"/>
        <w:jc w:val="both"/>
        <w:rPr>
          <w:b/>
          <w:bCs/>
          <w:color w:val="000000"/>
        </w:rPr>
      </w:pPr>
    </w:p>
    <w:p w:rsidR="00FB71C9" w:rsidRPr="00CD5209" w:rsidRDefault="00A1636E" w:rsidP="00A1636E">
      <w:pPr>
        <w:ind w:left="708"/>
        <w:jc w:val="both"/>
        <w:rPr>
          <w:b/>
          <w:color w:val="000000"/>
        </w:rPr>
      </w:pPr>
      <w:r w:rsidRPr="00CD5209">
        <w:rPr>
          <w:b/>
          <w:color w:val="000000"/>
        </w:rPr>
        <w:t>5.8.1</w:t>
      </w:r>
      <w:r w:rsidR="00EB6516" w:rsidRPr="00CD5209">
        <w:rPr>
          <w:b/>
          <w:color w:val="000000"/>
        </w:rPr>
        <w:tab/>
      </w:r>
      <w:r w:rsidR="00FB71C9" w:rsidRPr="00CD5209">
        <w:rPr>
          <w:b/>
          <w:color w:val="000000"/>
        </w:rPr>
        <w:t>General</w:t>
      </w:r>
    </w:p>
    <w:p w:rsidR="00FB71C9" w:rsidRPr="00CD5209" w:rsidRDefault="00FB71C9" w:rsidP="00FB71C9">
      <w:pPr>
        <w:ind w:left="1428"/>
        <w:jc w:val="both"/>
        <w:rPr>
          <w:b/>
          <w:color w:val="000000"/>
        </w:rPr>
      </w:pPr>
    </w:p>
    <w:p w:rsidR="00FC2BDA" w:rsidRPr="00CD5209" w:rsidRDefault="00B52F81" w:rsidP="00FB71C9">
      <w:pPr>
        <w:ind w:left="1428"/>
        <w:jc w:val="both"/>
        <w:rPr>
          <w:color w:val="000000"/>
        </w:rPr>
      </w:pPr>
      <w:r w:rsidRPr="00CD5209">
        <w:rPr>
          <w:color w:val="000000"/>
        </w:rPr>
        <w:t>There is a procedure in place to describe reportin</w:t>
      </w:r>
      <w:r w:rsidR="007938E2" w:rsidRPr="00CD5209">
        <w:rPr>
          <w:color w:val="000000"/>
        </w:rPr>
        <w:t xml:space="preserve">g of results in the laboratory </w:t>
      </w:r>
    </w:p>
    <w:p w:rsidR="00A75BC6" w:rsidRPr="00CD5209" w:rsidRDefault="007938E2" w:rsidP="00FB71C9">
      <w:pPr>
        <w:ind w:left="1428"/>
        <w:jc w:val="both"/>
        <w:rPr>
          <w:color w:val="000000"/>
        </w:rPr>
      </w:pPr>
      <w:r w:rsidRPr="00CD5209">
        <w:rPr>
          <w:i/>
          <w:color w:val="000000"/>
        </w:rPr>
        <w:t>M</w:t>
      </w:r>
      <w:r w:rsidR="00B52F81" w:rsidRPr="00CD5209">
        <w:rPr>
          <w:i/>
          <w:color w:val="000000"/>
        </w:rPr>
        <w:t>P-GEN-001</w:t>
      </w:r>
      <w:r w:rsidRPr="00CD5209">
        <w:rPr>
          <w:i/>
          <w:color w:val="000000"/>
        </w:rPr>
        <w:t>4</w:t>
      </w:r>
      <w:r w:rsidR="00B52F81" w:rsidRPr="00CD5209">
        <w:rPr>
          <w:i/>
          <w:color w:val="000000"/>
        </w:rPr>
        <w:t xml:space="preserve"> Reporting of Results</w:t>
      </w:r>
      <w:r w:rsidR="00B52F81" w:rsidRPr="00CD5209">
        <w:rPr>
          <w:color w:val="000000"/>
        </w:rPr>
        <w:t xml:space="preserve">.  </w:t>
      </w:r>
      <w:r w:rsidR="00A75BC6" w:rsidRPr="00CD5209">
        <w:rPr>
          <w:color w:val="000000"/>
        </w:rPr>
        <w:t xml:space="preserve">The </w:t>
      </w:r>
      <w:r w:rsidR="00732C25" w:rsidRPr="00CD5209">
        <w:rPr>
          <w:color w:val="000000"/>
        </w:rPr>
        <w:t>results of each examination are</w:t>
      </w:r>
      <w:r w:rsidR="00A75BC6" w:rsidRPr="00CD5209">
        <w:rPr>
          <w:color w:val="000000"/>
        </w:rPr>
        <w:t xml:space="preserve"> reported accurately, clearly, unambiguously and in accordance with any specific instructions in the examination procedures.</w:t>
      </w:r>
    </w:p>
    <w:p w:rsidR="00A75BC6" w:rsidRPr="00CD5209" w:rsidRDefault="00A75BC6" w:rsidP="00FB71C9">
      <w:pPr>
        <w:ind w:left="1428"/>
        <w:jc w:val="both"/>
        <w:rPr>
          <w:color w:val="000000"/>
        </w:rPr>
      </w:pPr>
    </w:p>
    <w:p w:rsidR="00A75BC6" w:rsidRPr="00CD5209" w:rsidRDefault="00A75BC6" w:rsidP="00FB71C9">
      <w:pPr>
        <w:ind w:left="1428"/>
        <w:jc w:val="both"/>
        <w:rPr>
          <w:color w:val="000000"/>
        </w:rPr>
      </w:pPr>
      <w:r w:rsidRPr="00CD5209">
        <w:rPr>
          <w:color w:val="000000"/>
        </w:rPr>
        <w:t>The laboratory defines the format and medium of th</w:t>
      </w:r>
      <w:r w:rsidR="00E314BF" w:rsidRPr="00CD5209">
        <w:rPr>
          <w:color w:val="000000"/>
        </w:rPr>
        <w:t>e report (i.e. electronic or pap</w:t>
      </w:r>
      <w:r w:rsidRPr="00CD5209">
        <w:rPr>
          <w:color w:val="000000"/>
        </w:rPr>
        <w:t>er) and the manner in which it is to be communicated from the laboratory.</w:t>
      </w:r>
    </w:p>
    <w:p w:rsidR="00A75BC6" w:rsidRPr="00CD5209" w:rsidRDefault="00A75BC6" w:rsidP="00FB71C9">
      <w:pPr>
        <w:ind w:left="1428"/>
        <w:jc w:val="both"/>
        <w:rPr>
          <w:color w:val="000000"/>
        </w:rPr>
      </w:pPr>
    </w:p>
    <w:p w:rsidR="007E5871" w:rsidRPr="00CD5209" w:rsidRDefault="00CE3D63" w:rsidP="00B52F81">
      <w:pPr>
        <w:ind w:left="1428"/>
        <w:jc w:val="both"/>
        <w:rPr>
          <w:i/>
          <w:color w:val="000000"/>
        </w:rPr>
      </w:pPr>
      <w:r w:rsidRPr="00CD5209">
        <w:rPr>
          <w:color w:val="000000"/>
        </w:rPr>
        <w:t xml:space="preserve">The format of </w:t>
      </w:r>
      <w:r w:rsidR="007E5871" w:rsidRPr="00CD5209">
        <w:rPr>
          <w:color w:val="000000"/>
        </w:rPr>
        <w:t>reports is de</w:t>
      </w:r>
      <w:r w:rsidR="00942A4E" w:rsidRPr="00CD5209">
        <w:rPr>
          <w:color w:val="000000"/>
        </w:rPr>
        <w:t xml:space="preserve">cided by the Chief Medical Scientist </w:t>
      </w:r>
      <w:r w:rsidR="007E5871" w:rsidRPr="00CD5209">
        <w:rPr>
          <w:color w:val="000000"/>
        </w:rPr>
        <w:t>with input fro</w:t>
      </w:r>
      <w:r w:rsidR="00942A4E" w:rsidRPr="00CD5209">
        <w:rPr>
          <w:color w:val="000000"/>
        </w:rPr>
        <w:t xml:space="preserve">m </w:t>
      </w:r>
      <w:r w:rsidR="00EC02F1" w:rsidRPr="00CD5209">
        <w:rPr>
          <w:color w:val="000000"/>
        </w:rPr>
        <w:t>Consultants, Scientific Staff</w:t>
      </w:r>
      <w:r w:rsidR="00942A4E" w:rsidRPr="00CD5209">
        <w:rPr>
          <w:color w:val="000000"/>
        </w:rPr>
        <w:t xml:space="preserve"> and Laboratory IT </w:t>
      </w:r>
      <w:r w:rsidR="0014664D" w:rsidRPr="00CD5209">
        <w:rPr>
          <w:color w:val="000000"/>
        </w:rPr>
        <w:t>Co-ordinator</w:t>
      </w:r>
      <w:r w:rsidR="00A75BC6" w:rsidRPr="00CD5209">
        <w:rPr>
          <w:color w:val="000000"/>
        </w:rPr>
        <w:t>.</w:t>
      </w:r>
      <w:r w:rsidR="00942A4E" w:rsidRPr="00CD5209">
        <w:rPr>
          <w:color w:val="000000"/>
        </w:rPr>
        <w:t xml:space="preserve"> U</w:t>
      </w:r>
      <w:r w:rsidR="007E5871" w:rsidRPr="00CD5209">
        <w:rPr>
          <w:color w:val="000000"/>
        </w:rPr>
        <w:t xml:space="preserve">sers may raise issues relating to the quality of the results report through </w:t>
      </w:r>
      <w:r w:rsidR="00EB6516" w:rsidRPr="00CD5209">
        <w:rPr>
          <w:i/>
          <w:color w:val="000000"/>
        </w:rPr>
        <w:t>QF-GEN-0001 Pathology Laboratory In-House Satisfaction Survey</w:t>
      </w:r>
      <w:r w:rsidR="00EB6516" w:rsidRPr="00CD5209">
        <w:rPr>
          <w:color w:val="000000"/>
        </w:rPr>
        <w:t xml:space="preserve"> and </w:t>
      </w:r>
      <w:r w:rsidR="00EB6516" w:rsidRPr="00CD5209">
        <w:rPr>
          <w:i/>
          <w:color w:val="000000"/>
        </w:rPr>
        <w:t xml:space="preserve">QF-GEN-0002 Pathology Laboratory General </w:t>
      </w:r>
      <w:r w:rsidR="00EB6396" w:rsidRPr="00CD5209">
        <w:rPr>
          <w:i/>
          <w:color w:val="000000"/>
        </w:rPr>
        <w:t>Practitioner Satisfaction Survey</w:t>
      </w:r>
      <w:r w:rsidR="00EB6516" w:rsidRPr="00CD5209">
        <w:rPr>
          <w:i/>
          <w:color w:val="000000"/>
        </w:rPr>
        <w:t xml:space="preserve"> </w:t>
      </w:r>
      <w:r w:rsidR="007E5871" w:rsidRPr="00CD5209">
        <w:rPr>
          <w:color w:val="000000"/>
        </w:rPr>
        <w:t xml:space="preserve">which are distributed and reviewed, </w:t>
      </w:r>
      <w:r w:rsidR="00FA22BE" w:rsidRPr="00CD5209">
        <w:rPr>
          <w:color w:val="000000"/>
        </w:rPr>
        <w:t xml:space="preserve">or the Complaints System, </w:t>
      </w:r>
      <w:r w:rsidR="007E5871" w:rsidRPr="00CD5209">
        <w:rPr>
          <w:color w:val="000000"/>
        </w:rPr>
        <w:t xml:space="preserve">as described in </w:t>
      </w:r>
      <w:r w:rsidR="00FA22BE" w:rsidRPr="00CD5209">
        <w:rPr>
          <w:i/>
          <w:color w:val="000000"/>
        </w:rPr>
        <w:t>QP-GEN-000</w:t>
      </w:r>
      <w:r w:rsidR="007938E2" w:rsidRPr="00CD5209">
        <w:rPr>
          <w:i/>
          <w:color w:val="000000"/>
        </w:rPr>
        <w:t>1 User Satisfaction</w:t>
      </w:r>
      <w:r w:rsidR="008E3540" w:rsidRPr="00CD5209">
        <w:rPr>
          <w:i/>
          <w:color w:val="000000"/>
        </w:rPr>
        <w:t>, QP-GEN-0008 Complaints Procedure</w:t>
      </w:r>
      <w:r w:rsidR="00EB6516" w:rsidRPr="00CD5209">
        <w:rPr>
          <w:i/>
          <w:color w:val="000000"/>
        </w:rPr>
        <w:t>.</w:t>
      </w:r>
    </w:p>
    <w:p w:rsidR="00EB6516" w:rsidRPr="00CD5209" w:rsidRDefault="00EB6516" w:rsidP="00B52F81">
      <w:pPr>
        <w:ind w:left="1428"/>
        <w:jc w:val="both"/>
        <w:rPr>
          <w:color w:val="000000"/>
        </w:rPr>
      </w:pPr>
    </w:p>
    <w:p w:rsidR="00A75BC6" w:rsidRPr="00CD5209" w:rsidRDefault="00A75BC6" w:rsidP="00732C25">
      <w:pPr>
        <w:ind w:left="1428" w:firstLine="12"/>
        <w:jc w:val="both"/>
        <w:rPr>
          <w:color w:val="000000"/>
        </w:rPr>
      </w:pPr>
      <w:r w:rsidRPr="00CD5209">
        <w:rPr>
          <w:color w:val="000000"/>
        </w:rPr>
        <w:t xml:space="preserve">The laboratory has </w:t>
      </w:r>
      <w:r w:rsidR="00781384" w:rsidRPr="00CD5209">
        <w:rPr>
          <w:color w:val="000000"/>
        </w:rPr>
        <w:t>procedure</w:t>
      </w:r>
      <w:r w:rsidR="00601A31" w:rsidRPr="00CD5209">
        <w:rPr>
          <w:color w:val="000000"/>
        </w:rPr>
        <w:t>s</w:t>
      </w:r>
      <w:r w:rsidR="00781384" w:rsidRPr="00CD5209">
        <w:rPr>
          <w:color w:val="000000"/>
        </w:rPr>
        <w:t xml:space="preserve"> to ensure the correc</w:t>
      </w:r>
      <w:r w:rsidRPr="00CD5209">
        <w:rPr>
          <w:color w:val="000000"/>
        </w:rPr>
        <w:t>tness of transcription of laboratory results.</w:t>
      </w:r>
    </w:p>
    <w:p w:rsidR="00B52F81" w:rsidRPr="00CD5209" w:rsidRDefault="00B52F81" w:rsidP="00A75BC6">
      <w:pPr>
        <w:autoSpaceDE w:val="0"/>
        <w:autoSpaceDN w:val="0"/>
        <w:adjustRightInd w:val="0"/>
        <w:ind w:left="1428"/>
        <w:jc w:val="both"/>
        <w:rPr>
          <w:color w:val="000000"/>
        </w:rPr>
      </w:pPr>
    </w:p>
    <w:p w:rsidR="00A75BC6" w:rsidRPr="00CD5209" w:rsidRDefault="00A75BC6" w:rsidP="00A75BC6">
      <w:pPr>
        <w:autoSpaceDE w:val="0"/>
        <w:autoSpaceDN w:val="0"/>
        <w:adjustRightInd w:val="0"/>
        <w:ind w:left="1428"/>
        <w:jc w:val="both"/>
        <w:rPr>
          <w:color w:val="000000"/>
        </w:rPr>
      </w:pPr>
      <w:r w:rsidRPr="00CD5209">
        <w:rPr>
          <w:color w:val="000000"/>
        </w:rPr>
        <w:t>Reports include the information necessary for the interpretation of the examination results.</w:t>
      </w:r>
    </w:p>
    <w:p w:rsidR="00781384" w:rsidRPr="00CD5209" w:rsidRDefault="00781384" w:rsidP="00781384">
      <w:pPr>
        <w:autoSpaceDE w:val="0"/>
        <w:autoSpaceDN w:val="0"/>
        <w:adjustRightInd w:val="0"/>
        <w:jc w:val="both"/>
        <w:rPr>
          <w:b/>
          <w:color w:val="000000"/>
        </w:rPr>
      </w:pPr>
    </w:p>
    <w:p w:rsidR="00A75BC6" w:rsidRPr="00CD5209" w:rsidRDefault="00A75BC6" w:rsidP="00ED6387">
      <w:pPr>
        <w:numPr>
          <w:ilvl w:val="2"/>
          <w:numId w:val="99"/>
        </w:numPr>
        <w:autoSpaceDE w:val="0"/>
        <w:autoSpaceDN w:val="0"/>
        <w:adjustRightInd w:val="0"/>
        <w:ind w:hanging="719"/>
        <w:jc w:val="both"/>
        <w:rPr>
          <w:b/>
          <w:color w:val="000000"/>
        </w:rPr>
      </w:pPr>
      <w:r w:rsidRPr="00CD5209">
        <w:rPr>
          <w:b/>
          <w:color w:val="000000"/>
        </w:rPr>
        <w:t>Report Attributes</w:t>
      </w:r>
    </w:p>
    <w:p w:rsidR="00A75BC6" w:rsidRPr="00CD5209" w:rsidRDefault="00A75BC6" w:rsidP="00A75BC6">
      <w:pPr>
        <w:autoSpaceDE w:val="0"/>
        <w:autoSpaceDN w:val="0"/>
        <w:adjustRightInd w:val="0"/>
        <w:ind w:left="1428"/>
        <w:jc w:val="both"/>
        <w:rPr>
          <w:b/>
          <w:color w:val="000000"/>
        </w:rPr>
      </w:pPr>
    </w:p>
    <w:p w:rsidR="00A75BC6" w:rsidRPr="00CD5209" w:rsidRDefault="00A75BC6" w:rsidP="00A75BC6">
      <w:pPr>
        <w:autoSpaceDE w:val="0"/>
        <w:autoSpaceDN w:val="0"/>
        <w:adjustRightInd w:val="0"/>
        <w:ind w:left="1428"/>
        <w:jc w:val="both"/>
        <w:rPr>
          <w:color w:val="000000"/>
        </w:rPr>
      </w:pPr>
      <w:r w:rsidRPr="00CD5209">
        <w:rPr>
          <w:color w:val="000000"/>
        </w:rPr>
        <w:t xml:space="preserve">The </w:t>
      </w:r>
      <w:r w:rsidR="005B4641" w:rsidRPr="00CD5209">
        <w:rPr>
          <w:color w:val="000000"/>
        </w:rPr>
        <w:t>Department of Pathology</w:t>
      </w:r>
      <w:r w:rsidRPr="00CD5209">
        <w:rPr>
          <w:color w:val="000000"/>
        </w:rPr>
        <w:t xml:space="preserve"> ensures that the following report attributes effectively communicate laboratory results and meet the users’ needs:</w:t>
      </w:r>
    </w:p>
    <w:p w:rsidR="00B80D48" w:rsidRPr="00CD5209" w:rsidRDefault="00B80D48" w:rsidP="00A75BC6">
      <w:pPr>
        <w:autoSpaceDE w:val="0"/>
        <w:autoSpaceDN w:val="0"/>
        <w:adjustRightInd w:val="0"/>
        <w:ind w:left="1428"/>
        <w:jc w:val="both"/>
        <w:rPr>
          <w:color w:val="000000"/>
        </w:rPr>
      </w:pPr>
    </w:p>
    <w:p w:rsidR="00A75BC6" w:rsidRPr="00CD5209" w:rsidRDefault="00B8454C" w:rsidP="00ED6387">
      <w:pPr>
        <w:numPr>
          <w:ilvl w:val="0"/>
          <w:numId w:val="72"/>
        </w:numPr>
        <w:autoSpaceDE w:val="0"/>
        <w:autoSpaceDN w:val="0"/>
        <w:adjustRightInd w:val="0"/>
        <w:jc w:val="both"/>
        <w:rPr>
          <w:color w:val="000000"/>
        </w:rPr>
      </w:pPr>
      <w:r w:rsidRPr="00CD5209">
        <w:rPr>
          <w:color w:val="000000"/>
        </w:rPr>
        <w:t>Comments on sample quality that might compromise examination results</w:t>
      </w:r>
    </w:p>
    <w:p w:rsidR="00B8454C" w:rsidRPr="00CD5209" w:rsidRDefault="00B8454C" w:rsidP="00B8454C">
      <w:pPr>
        <w:autoSpaceDE w:val="0"/>
        <w:autoSpaceDN w:val="0"/>
        <w:adjustRightInd w:val="0"/>
        <w:ind w:left="2148"/>
        <w:jc w:val="both"/>
        <w:rPr>
          <w:color w:val="000000"/>
        </w:rPr>
      </w:pPr>
    </w:p>
    <w:p w:rsidR="00B8454C" w:rsidRPr="00CD5209" w:rsidRDefault="00B8454C" w:rsidP="00ED6387">
      <w:pPr>
        <w:numPr>
          <w:ilvl w:val="0"/>
          <w:numId w:val="72"/>
        </w:numPr>
        <w:autoSpaceDE w:val="0"/>
        <w:autoSpaceDN w:val="0"/>
        <w:adjustRightInd w:val="0"/>
        <w:jc w:val="both"/>
        <w:rPr>
          <w:color w:val="000000"/>
        </w:rPr>
      </w:pPr>
      <w:r w:rsidRPr="00CD5209">
        <w:rPr>
          <w:color w:val="000000"/>
        </w:rPr>
        <w:t>Comments regarding sample suitability with respect to acceptance/rejection criteria</w:t>
      </w:r>
    </w:p>
    <w:p w:rsidR="00B8454C" w:rsidRPr="00CD5209" w:rsidRDefault="00B8454C" w:rsidP="00B8454C">
      <w:pPr>
        <w:pStyle w:val="ListParagraph"/>
        <w:rPr>
          <w:color w:val="000000"/>
        </w:rPr>
      </w:pPr>
    </w:p>
    <w:p w:rsidR="00B8454C" w:rsidRPr="00CD5209" w:rsidRDefault="00B8454C" w:rsidP="00ED6387">
      <w:pPr>
        <w:numPr>
          <w:ilvl w:val="0"/>
          <w:numId w:val="72"/>
        </w:numPr>
        <w:autoSpaceDE w:val="0"/>
        <w:autoSpaceDN w:val="0"/>
        <w:adjustRightInd w:val="0"/>
        <w:jc w:val="both"/>
        <w:rPr>
          <w:color w:val="000000"/>
        </w:rPr>
      </w:pPr>
      <w:r w:rsidRPr="00CD5209">
        <w:rPr>
          <w:color w:val="000000"/>
        </w:rPr>
        <w:t>Critical results, where applicable</w:t>
      </w:r>
    </w:p>
    <w:p w:rsidR="00B8454C" w:rsidRPr="00CD5209" w:rsidRDefault="00B8454C" w:rsidP="00B8454C">
      <w:pPr>
        <w:pStyle w:val="ListParagraph"/>
        <w:rPr>
          <w:color w:val="000000"/>
        </w:rPr>
      </w:pPr>
    </w:p>
    <w:p w:rsidR="00DE602B" w:rsidRPr="00CD5209" w:rsidRDefault="00B8454C" w:rsidP="00ED6387">
      <w:pPr>
        <w:numPr>
          <w:ilvl w:val="0"/>
          <w:numId w:val="72"/>
        </w:numPr>
        <w:autoSpaceDE w:val="0"/>
        <w:autoSpaceDN w:val="0"/>
        <w:adjustRightInd w:val="0"/>
        <w:jc w:val="both"/>
        <w:rPr>
          <w:color w:val="000000"/>
        </w:rPr>
      </w:pPr>
      <w:r w:rsidRPr="00CD5209">
        <w:rPr>
          <w:color w:val="000000"/>
        </w:rPr>
        <w:t>Interpretive comments on results, where applicable, which may include the verification of the interpretation of automatically selected and reported results in the final report.</w:t>
      </w:r>
    </w:p>
    <w:p w:rsidR="00DE602B" w:rsidRPr="00CD5209" w:rsidRDefault="00DE602B" w:rsidP="00A21B2D">
      <w:pPr>
        <w:autoSpaceDE w:val="0"/>
        <w:autoSpaceDN w:val="0"/>
        <w:adjustRightInd w:val="0"/>
        <w:jc w:val="both"/>
        <w:rPr>
          <w:color w:val="000000"/>
        </w:rPr>
      </w:pPr>
    </w:p>
    <w:p w:rsidR="00A21B2D" w:rsidRPr="00CD5209" w:rsidRDefault="00A21B2D" w:rsidP="00ED6387">
      <w:pPr>
        <w:numPr>
          <w:ilvl w:val="2"/>
          <w:numId w:val="99"/>
        </w:numPr>
        <w:autoSpaceDE w:val="0"/>
        <w:autoSpaceDN w:val="0"/>
        <w:adjustRightInd w:val="0"/>
        <w:ind w:hanging="719"/>
        <w:jc w:val="both"/>
        <w:rPr>
          <w:b/>
          <w:color w:val="000000"/>
        </w:rPr>
      </w:pPr>
      <w:r w:rsidRPr="00CD5209">
        <w:rPr>
          <w:b/>
          <w:color w:val="000000"/>
        </w:rPr>
        <w:t>Report Content</w:t>
      </w:r>
    </w:p>
    <w:p w:rsidR="00A21B2D" w:rsidRPr="00CD5209" w:rsidRDefault="00A21B2D" w:rsidP="00A21B2D">
      <w:pPr>
        <w:autoSpaceDE w:val="0"/>
        <w:autoSpaceDN w:val="0"/>
        <w:adjustRightInd w:val="0"/>
        <w:ind w:left="1428"/>
        <w:jc w:val="both"/>
        <w:rPr>
          <w:b/>
          <w:color w:val="000000"/>
        </w:rPr>
      </w:pPr>
    </w:p>
    <w:p w:rsidR="00A21B2D" w:rsidRPr="00CD5209" w:rsidRDefault="00A21B2D" w:rsidP="00A21B2D">
      <w:pPr>
        <w:autoSpaceDE w:val="0"/>
        <w:autoSpaceDN w:val="0"/>
        <w:adjustRightInd w:val="0"/>
        <w:ind w:left="1428"/>
        <w:jc w:val="both"/>
        <w:rPr>
          <w:color w:val="000000"/>
        </w:rPr>
      </w:pPr>
      <w:r w:rsidRPr="00CD5209">
        <w:rPr>
          <w:color w:val="000000"/>
        </w:rPr>
        <w:t>The report includes, but is not limited to, the following:</w:t>
      </w:r>
    </w:p>
    <w:p w:rsidR="00A21B2D" w:rsidRPr="00CD5209" w:rsidRDefault="00A21B2D" w:rsidP="00A21B2D">
      <w:pPr>
        <w:autoSpaceDE w:val="0"/>
        <w:autoSpaceDN w:val="0"/>
        <w:adjustRightInd w:val="0"/>
        <w:ind w:left="1418"/>
        <w:jc w:val="both"/>
        <w:rPr>
          <w:color w:val="000000"/>
        </w:rPr>
      </w:pPr>
    </w:p>
    <w:p w:rsidR="00A21B2D" w:rsidRPr="00CD5209" w:rsidRDefault="00A21B2D" w:rsidP="00B80D48">
      <w:pPr>
        <w:tabs>
          <w:tab w:val="left" w:pos="1985"/>
        </w:tabs>
        <w:autoSpaceDE w:val="0"/>
        <w:autoSpaceDN w:val="0"/>
        <w:adjustRightInd w:val="0"/>
        <w:ind w:left="1985" w:hanging="284"/>
        <w:jc w:val="both"/>
        <w:rPr>
          <w:color w:val="000000"/>
        </w:rPr>
      </w:pPr>
      <w:r w:rsidRPr="00CD5209">
        <w:rPr>
          <w:color w:val="000000"/>
        </w:rPr>
        <w:t>a)</w:t>
      </w:r>
      <w:r w:rsidRPr="00CD5209">
        <w:rPr>
          <w:b/>
          <w:color w:val="000000"/>
        </w:rPr>
        <w:tab/>
      </w:r>
      <w:r w:rsidR="00B06B6A" w:rsidRPr="00CD5209">
        <w:rPr>
          <w:color w:val="000000"/>
        </w:rPr>
        <w:t>C</w:t>
      </w:r>
      <w:r w:rsidRPr="00CD5209">
        <w:rPr>
          <w:color w:val="000000"/>
        </w:rPr>
        <w:t>lear, unambiguous identification of the examination</w:t>
      </w:r>
      <w:r w:rsidR="00B06B6A" w:rsidRPr="00CD5209">
        <w:rPr>
          <w:color w:val="000000"/>
        </w:rPr>
        <w:t>, where appropriate the    examination</w:t>
      </w:r>
      <w:r w:rsidR="005279D0" w:rsidRPr="00CD5209">
        <w:rPr>
          <w:color w:val="000000"/>
        </w:rPr>
        <w:t xml:space="preserve"> procedure</w:t>
      </w:r>
    </w:p>
    <w:p w:rsidR="00A21B2D" w:rsidRPr="00CD5209" w:rsidRDefault="00A21B2D" w:rsidP="00A21B2D">
      <w:pPr>
        <w:tabs>
          <w:tab w:val="left" w:pos="1843"/>
        </w:tabs>
        <w:autoSpaceDE w:val="0"/>
        <w:autoSpaceDN w:val="0"/>
        <w:adjustRightInd w:val="0"/>
        <w:ind w:left="1701" w:hanging="283"/>
        <w:jc w:val="both"/>
        <w:rPr>
          <w:color w:val="000000"/>
        </w:rPr>
      </w:pPr>
    </w:p>
    <w:p w:rsidR="00A21B2D" w:rsidRPr="00CD5209" w:rsidRDefault="00A21B2D" w:rsidP="00B80D48">
      <w:pPr>
        <w:tabs>
          <w:tab w:val="left" w:pos="1843"/>
        </w:tabs>
        <w:autoSpaceDE w:val="0"/>
        <w:autoSpaceDN w:val="0"/>
        <w:adjustRightInd w:val="0"/>
        <w:ind w:left="1985" w:hanging="284"/>
        <w:jc w:val="both"/>
        <w:rPr>
          <w:color w:val="000000"/>
        </w:rPr>
      </w:pPr>
      <w:r w:rsidRPr="00CD5209">
        <w:rPr>
          <w:color w:val="000000"/>
        </w:rPr>
        <w:t xml:space="preserve">b) </w:t>
      </w:r>
      <w:r w:rsidRPr="00CD5209">
        <w:rPr>
          <w:color w:val="000000"/>
        </w:rPr>
        <w:tab/>
        <w:t>Identification of the dep</w:t>
      </w:r>
      <w:r w:rsidR="005279D0" w:rsidRPr="00CD5209">
        <w:rPr>
          <w:color w:val="000000"/>
        </w:rPr>
        <w:t>artment which issued the report</w:t>
      </w:r>
    </w:p>
    <w:p w:rsidR="00A21B2D" w:rsidRPr="00CD5209" w:rsidRDefault="00A21B2D" w:rsidP="00A21B2D">
      <w:pPr>
        <w:tabs>
          <w:tab w:val="left" w:pos="1843"/>
        </w:tabs>
        <w:autoSpaceDE w:val="0"/>
        <w:autoSpaceDN w:val="0"/>
        <w:adjustRightInd w:val="0"/>
        <w:ind w:left="1701" w:hanging="283"/>
        <w:jc w:val="both"/>
        <w:rPr>
          <w:color w:val="000000"/>
        </w:rPr>
      </w:pPr>
    </w:p>
    <w:p w:rsidR="005279D0" w:rsidRPr="00CD5209" w:rsidRDefault="00A21B2D" w:rsidP="00B80D48">
      <w:pPr>
        <w:tabs>
          <w:tab w:val="left" w:pos="1985"/>
        </w:tabs>
        <w:autoSpaceDE w:val="0"/>
        <w:autoSpaceDN w:val="0"/>
        <w:adjustRightInd w:val="0"/>
        <w:ind w:left="1985" w:hanging="284"/>
        <w:jc w:val="both"/>
        <w:rPr>
          <w:color w:val="000000"/>
        </w:rPr>
      </w:pPr>
      <w:r w:rsidRPr="00CD5209">
        <w:rPr>
          <w:color w:val="000000"/>
        </w:rPr>
        <w:t>c)</w:t>
      </w:r>
      <w:r w:rsidRPr="00CD5209">
        <w:rPr>
          <w:b/>
          <w:color w:val="000000"/>
        </w:rPr>
        <w:t xml:space="preserve"> </w:t>
      </w:r>
      <w:r w:rsidRPr="00CD5209">
        <w:rPr>
          <w:b/>
          <w:color w:val="000000"/>
        </w:rPr>
        <w:tab/>
      </w:r>
      <w:r w:rsidR="005279D0" w:rsidRPr="00CD5209">
        <w:rPr>
          <w:color w:val="000000"/>
        </w:rPr>
        <w:t>Identification of all examinations that have been performed by a referral laboratory</w:t>
      </w:r>
    </w:p>
    <w:p w:rsidR="00601A31" w:rsidRPr="00CD5209" w:rsidRDefault="00601A31" w:rsidP="00B80D48">
      <w:pPr>
        <w:tabs>
          <w:tab w:val="left" w:pos="1985"/>
        </w:tabs>
        <w:autoSpaceDE w:val="0"/>
        <w:autoSpaceDN w:val="0"/>
        <w:adjustRightInd w:val="0"/>
        <w:ind w:left="1985" w:hanging="284"/>
        <w:jc w:val="both"/>
        <w:rPr>
          <w:color w:val="000000"/>
        </w:rPr>
      </w:pPr>
    </w:p>
    <w:p w:rsidR="005279D0" w:rsidRPr="00CD5209" w:rsidRDefault="005279D0" w:rsidP="00B80D48">
      <w:pPr>
        <w:tabs>
          <w:tab w:val="left" w:pos="1985"/>
        </w:tabs>
        <w:autoSpaceDE w:val="0"/>
        <w:autoSpaceDN w:val="0"/>
        <w:adjustRightInd w:val="0"/>
        <w:ind w:left="1985" w:hanging="284"/>
        <w:jc w:val="both"/>
        <w:rPr>
          <w:color w:val="000000"/>
        </w:rPr>
      </w:pPr>
      <w:r w:rsidRPr="00CD5209">
        <w:rPr>
          <w:color w:val="000000"/>
        </w:rPr>
        <w:t>d)</w:t>
      </w:r>
      <w:r w:rsidR="00A21B2D" w:rsidRPr="00CD5209">
        <w:rPr>
          <w:b/>
          <w:color w:val="000000"/>
        </w:rPr>
        <w:tab/>
      </w:r>
      <w:r w:rsidRPr="00CD5209">
        <w:rPr>
          <w:color w:val="000000"/>
        </w:rPr>
        <w:t xml:space="preserve">Unique identification (Medical Record Number) and location of the </w:t>
      </w:r>
      <w:r w:rsidR="00732C25" w:rsidRPr="00CD5209">
        <w:rPr>
          <w:color w:val="000000"/>
        </w:rPr>
        <w:t>patient (</w:t>
      </w:r>
      <w:r w:rsidRPr="00CD5209">
        <w:rPr>
          <w:color w:val="000000"/>
        </w:rPr>
        <w:t>Hospital Ward) where possible, and destination of the report</w:t>
      </w:r>
    </w:p>
    <w:p w:rsidR="00A21B2D" w:rsidRPr="00CD5209" w:rsidRDefault="00A21B2D" w:rsidP="00A21B2D">
      <w:pPr>
        <w:tabs>
          <w:tab w:val="left" w:pos="1843"/>
        </w:tabs>
        <w:autoSpaceDE w:val="0"/>
        <w:autoSpaceDN w:val="0"/>
        <w:adjustRightInd w:val="0"/>
        <w:ind w:left="1701" w:hanging="283"/>
        <w:jc w:val="both"/>
        <w:rPr>
          <w:color w:val="000000"/>
        </w:rPr>
      </w:pPr>
    </w:p>
    <w:p w:rsidR="005279D0" w:rsidRPr="00CD5209" w:rsidRDefault="00A21B2D" w:rsidP="00B80D48">
      <w:pPr>
        <w:tabs>
          <w:tab w:val="left" w:pos="1985"/>
        </w:tabs>
        <w:autoSpaceDE w:val="0"/>
        <w:autoSpaceDN w:val="0"/>
        <w:adjustRightInd w:val="0"/>
        <w:ind w:left="1985" w:hanging="284"/>
        <w:jc w:val="both"/>
        <w:rPr>
          <w:color w:val="000000"/>
        </w:rPr>
      </w:pPr>
      <w:r w:rsidRPr="00CD5209">
        <w:rPr>
          <w:color w:val="000000"/>
        </w:rPr>
        <w:t>e)</w:t>
      </w:r>
      <w:r w:rsidRPr="00CD5209">
        <w:rPr>
          <w:b/>
          <w:color w:val="000000"/>
        </w:rPr>
        <w:tab/>
      </w:r>
      <w:r w:rsidR="005279D0" w:rsidRPr="00CD5209">
        <w:rPr>
          <w:color w:val="000000"/>
        </w:rPr>
        <w:t>Name or unique identifier of the requester (Clinician) and the requester’s contact details</w:t>
      </w:r>
    </w:p>
    <w:p w:rsidR="005279D0" w:rsidRPr="00CD5209" w:rsidRDefault="005279D0" w:rsidP="00A21B2D">
      <w:pPr>
        <w:tabs>
          <w:tab w:val="left" w:pos="1843"/>
        </w:tabs>
        <w:autoSpaceDE w:val="0"/>
        <w:autoSpaceDN w:val="0"/>
        <w:adjustRightInd w:val="0"/>
        <w:ind w:left="1838" w:hanging="420"/>
        <w:jc w:val="both"/>
        <w:rPr>
          <w:color w:val="000000"/>
        </w:rPr>
      </w:pPr>
    </w:p>
    <w:p w:rsidR="00A21B2D" w:rsidRPr="00CD5209" w:rsidRDefault="00A21B2D" w:rsidP="00B80D48">
      <w:pPr>
        <w:tabs>
          <w:tab w:val="left" w:pos="1985"/>
        </w:tabs>
        <w:autoSpaceDE w:val="0"/>
        <w:autoSpaceDN w:val="0"/>
        <w:adjustRightInd w:val="0"/>
        <w:ind w:left="1985" w:hanging="284"/>
        <w:jc w:val="both"/>
        <w:rPr>
          <w:color w:val="000000"/>
        </w:rPr>
      </w:pPr>
      <w:r w:rsidRPr="00CD5209">
        <w:rPr>
          <w:color w:val="000000"/>
        </w:rPr>
        <w:t>f)</w:t>
      </w:r>
      <w:r w:rsidRPr="00CD5209">
        <w:rPr>
          <w:b/>
          <w:color w:val="000000"/>
        </w:rPr>
        <w:tab/>
      </w:r>
      <w:r w:rsidR="005279D0" w:rsidRPr="00CD5209">
        <w:rPr>
          <w:color w:val="000000"/>
        </w:rPr>
        <w:t>Date of primary sample collection and time when available and relevant to patient care</w:t>
      </w:r>
      <w:r w:rsidRPr="00CD5209">
        <w:rPr>
          <w:color w:val="000000"/>
        </w:rPr>
        <w:t>.</w:t>
      </w:r>
    </w:p>
    <w:p w:rsidR="00A21B2D" w:rsidRPr="00CD5209" w:rsidRDefault="00A21B2D" w:rsidP="00A21B2D">
      <w:pPr>
        <w:tabs>
          <w:tab w:val="left" w:pos="1843"/>
        </w:tabs>
        <w:autoSpaceDE w:val="0"/>
        <w:autoSpaceDN w:val="0"/>
        <w:adjustRightInd w:val="0"/>
        <w:ind w:left="1701" w:hanging="283"/>
        <w:jc w:val="both"/>
        <w:rPr>
          <w:color w:val="000000"/>
        </w:rPr>
      </w:pPr>
    </w:p>
    <w:p w:rsidR="00A21B2D" w:rsidRPr="00CD5209" w:rsidRDefault="00A21B2D" w:rsidP="00B80D48">
      <w:pPr>
        <w:tabs>
          <w:tab w:val="left" w:pos="1985"/>
        </w:tabs>
        <w:autoSpaceDE w:val="0"/>
        <w:autoSpaceDN w:val="0"/>
        <w:adjustRightInd w:val="0"/>
        <w:ind w:left="1985" w:hanging="284"/>
        <w:jc w:val="both"/>
        <w:rPr>
          <w:color w:val="000000"/>
        </w:rPr>
      </w:pPr>
      <w:r w:rsidRPr="00CD5209">
        <w:rPr>
          <w:color w:val="000000"/>
        </w:rPr>
        <w:t xml:space="preserve">g) </w:t>
      </w:r>
      <w:r w:rsidRPr="00CD5209">
        <w:rPr>
          <w:b/>
          <w:color w:val="000000"/>
        </w:rPr>
        <w:tab/>
      </w:r>
      <w:r w:rsidRPr="00CD5209">
        <w:rPr>
          <w:color w:val="000000"/>
        </w:rPr>
        <w:t>Primary sample type.</w:t>
      </w:r>
    </w:p>
    <w:p w:rsidR="00A21B2D" w:rsidRPr="00CD5209" w:rsidRDefault="00A21B2D" w:rsidP="00A21B2D">
      <w:pPr>
        <w:tabs>
          <w:tab w:val="left" w:pos="1843"/>
        </w:tabs>
        <w:autoSpaceDE w:val="0"/>
        <w:autoSpaceDN w:val="0"/>
        <w:adjustRightInd w:val="0"/>
        <w:ind w:left="1701" w:hanging="283"/>
        <w:jc w:val="both"/>
        <w:rPr>
          <w:b/>
          <w:color w:val="000000"/>
        </w:rPr>
      </w:pPr>
    </w:p>
    <w:p w:rsidR="00A21B2D" w:rsidRPr="00CD5209" w:rsidRDefault="00A21B2D" w:rsidP="00B80D48">
      <w:pPr>
        <w:tabs>
          <w:tab w:val="left" w:pos="1985"/>
        </w:tabs>
        <w:autoSpaceDE w:val="0"/>
        <w:autoSpaceDN w:val="0"/>
        <w:adjustRightInd w:val="0"/>
        <w:ind w:left="1985" w:hanging="284"/>
        <w:jc w:val="both"/>
        <w:rPr>
          <w:color w:val="000000"/>
        </w:rPr>
      </w:pPr>
      <w:r w:rsidRPr="00CD5209">
        <w:rPr>
          <w:color w:val="000000"/>
        </w:rPr>
        <w:t>h)</w:t>
      </w:r>
      <w:r w:rsidRPr="00CD5209">
        <w:rPr>
          <w:b/>
          <w:color w:val="000000"/>
        </w:rPr>
        <w:tab/>
      </w:r>
      <w:r w:rsidR="005279D0" w:rsidRPr="00CD5209">
        <w:rPr>
          <w:color w:val="000000"/>
        </w:rPr>
        <w:t>Measurement procedure, where appropriate</w:t>
      </w:r>
    </w:p>
    <w:p w:rsidR="00A21B2D" w:rsidRPr="00CD5209" w:rsidRDefault="00A21B2D" w:rsidP="00A21B2D">
      <w:pPr>
        <w:tabs>
          <w:tab w:val="left" w:pos="1843"/>
        </w:tabs>
        <w:autoSpaceDE w:val="0"/>
        <w:autoSpaceDN w:val="0"/>
        <w:adjustRightInd w:val="0"/>
        <w:ind w:left="1701" w:hanging="283"/>
        <w:jc w:val="both"/>
        <w:rPr>
          <w:color w:val="000000"/>
        </w:rPr>
      </w:pPr>
    </w:p>
    <w:p w:rsidR="00A21B2D" w:rsidRPr="00CD5209" w:rsidRDefault="00A21B2D" w:rsidP="00B80D48">
      <w:pPr>
        <w:tabs>
          <w:tab w:val="left" w:pos="1985"/>
        </w:tabs>
        <w:autoSpaceDE w:val="0"/>
        <w:autoSpaceDN w:val="0"/>
        <w:adjustRightInd w:val="0"/>
        <w:ind w:left="1985" w:hanging="284"/>
        <w:jc w:val="both"/>
        <w:rPr>
          <w:color w:val="000000"/>
        </w:rPr>
      </w:pPr>
      <w:r w:rsidRPr="00CD5209">
        <w:rPr>
          <w:color w:val="000000"/>
        </w:rPr>
        <w:t>i)</w:t>
      </w:r>
      <w:r w:rsidRPr="00CD5209">
        <w:rPr>
          <w:b/>
          <w:color w:val="000000"/>
        </w:rPr>
        <w:t xml:space="preserve"> </w:t>
      </w:r>
      <w:r w:rsidRPr="00CD5209">
        <w:rPr>
          <w:b/>
          <w:color w:val="000000"/>
        </w:rPr>
        <w:tab/>
      </w:r>
      <w:r w:rsidR="00BD1D12" w:rsidRPr="00CD5209">
        <w:rPr>
          <w:color w:val="000000"/>
        </w:rPr>
        <w:t xml:space="preserve">Examination results reported in SI units, units traceable to SI units or </w:t>
      </w:r>
      <w:r w:rsidR="00732C25" w:rsidRPr="00CD5209">
        <w:rPr>
          <w:color w:val="000000"/>
        </w:rPr>
        <w:t>applicable units</w:t>
      </w:r>
    </w:p>
    <w:p w:rsidR="00A21B2D" w:rsidRPr="00CD5209" w:rsidRDefault="00A21B2D" w:rsidP="00A21B2D">
      <w:pPr>
        <w:tabs>
          <w:tab w:val="left" w:pos="1843"/>
        </w:tabs>
        <w:autoSpaceDE w:val="0"/>
        <w:autoSpaceDN w:val="0"/>
        <w:adjustRightInd w:val="0"/>
        <w:ind w:left="1701" w:hanging="283"/>
        <w:jc w:val="both"/>
        <w:rPr>
          <w:color w:val="000000"/>
        </w:rPr>
      </w:pPr>
    </w:p>
    <w:p w:rsidR="00BD1D12" w:rsidRPr="00CD5209" w:rsidRDefault="00601A31" w:rsidP="003D796F">
      <w:pPr>
        <w:tabs>
          <w:tab w:val="left" w:pos="1870"/>
        </w:tabs>
        <w:autoSpaceDE w:val="0"/>
        <w:autoSpaceDN w:val="0"/>
        <w:adjustRightInd w:val="0"/>
        <w:ind w:left="1870" w:hanging="168"/>
        <w:jc w:val="both"/>
        <w:rPr>
          <w:color w:val="000000"/>
        </w:rPr>
      </w:pPr>
      <w:r w:rsidRPr="00CD5209">
        <w:rPr>
          <w:color w:val="000000"/>
        </w:rPr>
        <w:t xml:space="preserve">j) </w:t>
      </w:r>
      <w:r w:rsidR="00BD1D12" w:rsidRPr="00CD5209">
        <w:rPr>
          <w:color w:val="000000"/>
        </w:rPr>
        <w:t xml:space="preserve">Biological reference intervals, where applicable, clinical decision values or </w:t>
      </w:r>
      <w:r w:rsidR="003D796F" w:rsidRPr="00CD5209">
        <w:rPr>
          <w:color w:val="000000"/>
        </w:rPr>
        <w:t xml:space="preserve">    </w:t>
      </w:r>
      <w:r w:rsidR="00AD673A" w:rsidRPr="00CD5209">
        <w:rPr>
          <w:color w:val="000000"/>
        </w:rPr>
        <w:t>diagrams</w:t>
      </w:r>
      <w:r w:rsidR="00BD1D12" w:rsidRPr="00CD5209">
        <w:rPr>
          <w:color w:val="000000"/>
        </w:rPr>
        <w:t xml:space="preserve"> supporting clinical decision values, where applicable</w:t>
      </w:r>
    </w:p>
    <w:p w:rsidR="00BD1D12" w:rsidRPr="00CD5209" w:rsidRDefault="00BD1D12" w:rsidP="00BD1D12">
      <w:pPr>
        <w:tabs>
          <w:tab w:val="left" w:pos="1843"/>
        </w:tabs>
        <w:autoSpaceDE w:val="0"/>
        <w:autoSpaceDN w:val="0"/>
        <w:adjustRightInd w:val="0"/>
        <w:ind w:left="1778"/>
        <w:jc w:val="both"/>
        <w:rPr>
          <w:color w:val="000000"/>
        </w:rPr>
      </w:pPr>
    </w:p>
    <w:p w:rsidR="00A21B2D" w:rsidRPr="00CD5209" w:rsidRDefault="00A21B2D" w:rsidP="00ED6387">
      <w:pPr>
        <w:numPr>
          <w:ilvl w:val="0"/>
          <w:numId w:val="62"/>
        </w:numPr>
        <w:tabs>
          <w:tab w:val="left" w:pos="1843"/>
        </w:tabs>
        <w:autoSpaceDE w:val="0"/>
        <w:autoSpaceDN w:val="0"/>
        <w:adjustRightInd w:val="0"/>
        <w:ind w:left="1985" w:hanging="283"/>
        <w:jc w:val="both"/>
        <w:rPr>
          <w:color w:val="000000"/>
        </w:rPr>
      </w:pPr>
      <w:r w:rsidRPr="00CD5209">
        <w:rPr>
          <w:color w:val="000000"/>
        </w:rPr>
        <w:t xml:space="preserve">Interpretation of results, where </w:t>
      </w:r>
      <w:r w:rsidR="00BD1D12" w:rsidRPr="00CD5209">
        <w:rPr>
          <w:color w:val="000000"/>
        </w:rPr>
        <w:t xml:space="preserve">appropriate </w:t>
      </w:r>
    </w:p>
    <w:p w:rsidR="00A21B2D" w:rsidRPr="00CD5209" w:rsidRDefault="00A21B2D" w:rsidP="00A21B2D">
      <w:pPr>
        <w:tabs>
          <w:tab w:val="left" w:pos="1843"/>
        </w:tabs>
        <w:autoSpaceDE w:val="0"/>
        <w:autoSpaceDN w:val="0"/>
        <w:adjustRightInd w:val="0"/>
        <w:ind w:left="1701" w:hanging="283"/>
        <w:jc w:val="both"/>
        <w:rPr>
          <w:color w:val="000000"/>
        </w:rPr>
      </w:pPr>
    </w:p>
    <w:p w:rsidR="0076309F" w:rsidRPr="00CD5209" w:rsidRDefault="00A21B2D" w:rsidP="00ED6387">
      <w:pPr>
        <w:numPr>
          <w:ilvl w:val="0"/>
          <w:numId w:val="62"/>
        </w:numPr>
        <w:tabs>
          <w:tab w:val="left" w:pos="1843"/>
        </w:tabs>
        <w:autoSpaceDE w:val="0"/>
        <w:autoSpaceDN w:val="0"/>
        <w:adjustRightInd w:val="0"/>
        <w:ind w:left="1985" w:hanging="283"/>
        <w:jc w:val="both"/>
        <w:rPr>
          <w:color w:val="000000"/>
        </w:rPr>
      </w:pPr>
      <w:r w:rsidRPr="00CD5209">
        <w:rPr>
          <w:color w:val="000000"/>
        </w:rPr>
        <w:t xml:space="preserve">Other comments </w:t>
      </w:r>
      <w:r w:rsidR="00BD1D12" w:rsidRPr="00CD5209">
        <w:rPr>
          <w:color w:val="000000"/>
        </w:rPr>
        <w:t xml:space="preserve">such as cautionary or explanatory notes </w:t>
      </w:r>
      <w:r w:rsidR="00EC123A" w:rsidRPr="00CD5209">
        <w:rPr>
          <w:color w:val="000000"/>
        </w:rPr>
        <w:t xml:space="preserve">e.g. </w:t>
      </w:r>
      <w:r w:rsidR="0076309F" w:rsidRPr="00CD5209">
        <w:rPr>
          <w:color w:val="000000"/>
        </w:rPr>
        <w:t>quality or adequacy of the primary sample  which may have compromised the result, results/interpretations from referral laboratories, use of developmental procedure</w:t>
      </w:r>
    </w:p>
    <w:p w:rsidR="0076309F" w:rsidRPr="00CD5209" w:rsidRDefault="0076309F" w:rsidP="0076309F">
      <w:pPr>
        <w:tabs>
          <w:tab w:val="left" w:pos="1843"/>
        </w:tabs>
        <w:autoSpaceDE w:val="0"/>
        <w:autoSpaceDN w:val="0"/>
        <w:adjustRightInd w:val="0"/>
        <w:ind w:left="1778"/>
        <w:jc w:val="both"/>
        <w:rPr>
          <w:color w:val="000000"/>
        </w:rPr>
      </w:pPr>
    </w:p>
    <w:p w:rsidR="0076309F" w:rsidRPr="00CD5209" w:rsidRDefault="0076309F" w:rsidP="00ED6387">
      <w:pPr>
        <w:numPr>
          <w:ilvl w:val="0"/>
          <w:numId w:val="62"/>
        </w:numPr>
        <w:tabs>
          <w:tab w:val="left" w:pos="1843"/>
        </w:tabs>
        <w:autoSpaceDE w:val="0"/>
        <w:autoSpaceDN w:val="0"/>
        <w:adjustRightInd w:val="0"/>
        <w:jc w:val="both"/>
        <w:rPr>
          <w:color w:val="000000"/>
        </w:rPr>
      </w:pPr>
      <w:r w:rsidRPr="00CD5209">
        <w:rPr>
          <w:color w:val="000000"/>
        </w:rPr>
        <w:t>Identification of examinations undertaken as part of a research or development programme and for which no specific claims on measurement performance are available</w:t>
      </w:r>
      <w:r w:rsidR="00601A31" w:rsidRPr="00CD5209">
        <w:rPr>
          <w:color w:val="000000"/>
        </w:rPr>
        <w:t xml:space="preserve"> (this is rarely</w:t>
      </w:r>
      <w:r w:rsidR="00B52F81" w:rsidRPr="00CD5209">
        <w:rPr>
          <w:color w:val="000000"/>
        </w:rPr>
        <w:t>, if ever,</w:t>
      </w:r>
      <w:r w:rsidR="00601A31" w:rsidRPr="00CD5209">
        <w:rPr>
          <w:color w:val="000000"/>
        </w:rPr>
        <w:t xml:space="preserve"> applicable to this laboratory)</w:t>
      </w:r>
    </w:p>
    <w:p w:rsidR="0076309F" w:rsidRPr="00CD5209" w:rsidRDefault="0076309F" w:rsidP="0076309F">
      <w:pPr>
        <w:pStyle w:val="ListParagraph"/>
        <w:rPr>
          <w:color w:val="000000"/>
        </w:rPr>
      </w:pPr>
    </w:p>
    <w:p w:rsidR="00A21B2D" w:rsidRPr="00CD5209" w:rsidRDefault="00A21B2D" w:rsidP="004C235B">
      <w:pPr>
        <w:numPr>
          <w:ilvl w:val="0"/>
          <w:numId w:val="62"/>
        </w:numPr>
        <w:tabs>
          <w:tab w:val="left" w:pos="1843"/>
        </w:tabs>
        <w:autoSpaceDE w:val="0"/>
        <w:autoSpaceDN w:val="0"/>
        <w:adjustRightInd w:val="0"/>
        <w:jc w:val="both"/>
        <w:rPr>
          <w:color w:val="000000"/>
        </w:rPr>
      </w:pPr>
      <w:r w:rsidRPr="00CD5209">
        <w:rPr>
          <w:color w:val="000000"/>
        </w:rPr>
        <w:t xml:space="preserve">Identification of the person </w:t>
      </w:r>
      <w:r w:rsidR="0076309F" w:rsidRPr="00CD5209">
        <w:rPr>
          <w:color w:val="000000"/>
        </w:rPr>
        <w:t xml:space="preserve">reviewing the results and </w:t>
      </w:r>
      <w:r w:rsidRPr="00CD5209">
        <w:rPr>
          <w:color w:val="000000"/>
        </w:rPr>
        <w:t xml:space="preserve">authorising the release of the report i.e. the individual identification of the Medical </w:t>
      </w:r>
      <w:r w:rsidR="00732C25" w:rsidRPr="00CD5209">
        <w:rPr>
          <w:color w:val="000000"/>
        </w:rPr>
        <w:t>Scientist is</w:t>
      </w:r>
      <w:r w:rsidRPr="00CD5209">
        <w:rPr>
          <w:color w:val="000000"/>
        </w:rPr>
        <w:t xml:space="preserve"> </w:t>
      </w:r>
      <w:r w:rsidR="0076309F" w:rsidRPr="00CD5209">
        <w:rPr>
          <w:color w:val="000000"/>
        </w:rPr>
        <w:t xml:space="preserve">printed on the report (if not contained in the report, readily available when needed).  </w:t>
      </w:r>
      <w:r w:rsidRPr="00CD5209">
        <w:rPr>
          <w:color w:val="000000"/>
        </w:rPr>
        <w:t xml:space="preserve">The </w:t>
      </w:r>
      <w:r w:rsidR="00AD673A" w:rsidRPr="00CD5209">
        <w:rPr>
          <w:color w:val="000000"/>
        </w:rPr>
        <w:t>initials of the Medical Scientist checking and releasing the report are</w:t>
      </w:r>
      <w:r w:rsidRPr="00CD5209">
        <w:rPr>
          <w:color w:val="000000"/>
        </w:rPr>
        <w:t xml:space="preserve"> recorded on the report (Blood Bank)</w:t>
      </w:r>
      <w:r w:rsidR="004C235B" w:rsidRPr="00CD5209">
        <w:rPr>
          <w:color w:val="000000"/>
        </w:rPr>
        <w:t>.</w:t>
      </w:r>
    </w:p>
    <w:p w:rsidR="00EB6516" w:rsidRPr="00CD5209" w:rsidRDefault="00EB6516" w:rsidP="00EB6516">
      <w:pPr>
        <w:pStyle w:val="ListParagraph"/>
        <w:rPr>
          <w:color w:val="000000"/>
        </w:rPr>
      </w:pPr>
    </w:p>
    <w:p w:rsidR="0076309F" w:rsidRPr="00CD5209" w:rsidRDefault="0076309F" w:rsidP="00ED6387">
      <w:pPr>
        <w:numPr>
          <w:ilvl w:val="0"/>
          <w:numId w:val="62"/>
        </w:numPr>
        <w:tabs>
          <w:tab w:val="left" w:pos="1843"/>
        </w:tabs>
        <w:autoSpaceDE w:val="0"/>
        <w:autoSpaceDN w:val="0"/>
        <w:adjustRightInd w:val="0"/>
        <w:ind w:left="1985" w:hanging="283"/>
        <w:jc w:val="both"/>
        <w:rPr>
          <w:color w:val="000000"/>
        </w:rPr>
      </w:pPr>
      <w:r w:rsidRPr="00CD5209">
        <w:rPr>
          <w:color w:val="000000"/>
        </w:rPr>
        <w:t xml:space="preserve">Date of the report and time of release (if not contained in the report, </w:t>
      </w:r>
      <w:r w:rsidR="00732C25" w:rsidRPr="00CD5209">
        <w:rPr>
          <w:color w:val="000000"/>
        </w:rPr>
        <w:t>readily</w:t>
      </w:r>
      <w:r w:rsidRPr="00CD5209">
        <w:rPr>
          <w:color w:val="000000"/>
        </w:rPr>
        <w:t xml:space="preserve"> available when needed)</w:t>
      </w:r>
    </w:p>
    <w:p w:rsidR="0076309F" w:rsidRPr="00CD5209" w:rsidRDefault="0076309F" w:rsidP="0076309F">
      <w:pPr>
        <w:pStyle w:val="ListParagraph"/>
        <w:rPr>
          <w:color w:val="000000"/>
        </w:rPr>
      </w:pPr>
    </w:p>
    <w:p w:rsidR="0076309F" w:rsidRPr="00CD5209" w:rsidRDefault="0076309F" w:rsidP="00ED6387">
      <w:pPr>
        <w:numPr>
          <w:ilvl w:val="0"/>
          <w:numId w:val="62"/>
        </w:numPr>
        <w:tabs>
          <w:tab w:val="left" w:pos="1843"/>
        </w:tabs>
        <w:autoSpaceDE w:val="0"/>
        <w:autoSpaceDN w:val="0"/>
        <w:adjustRightInd w:val="0"/>
        <w:ind w:left="1985" w:hanging="283"/>
        <w:jc w:val="both"/>
        <w:rPr>
          <w:color w:val="000000"/>
        </w:rPr>
      </w:pPr>
      <w:r w:rsidRPr="00CD5209">
        <w:rPr>
          <w:color w:val="000000"/>
        </w:rPr>
        <w:t>Page number of total number of pages (e.g. “Page 1 of 5”, Page 2 of 5”, etc)</w:t>
      </w:r>
    </w:p>
    <w:p w:rsidR="008C5FCA" w:rsidRPr="00CD5209" w:rsidRDefault="008C5FCA" w:rsidP="008C5FCA">
      <w:pPr>
        <w:tabs>
          <w:tab w:val="left" w:pos="1843"/>
        </w:tabs>
        <w:autoSpaceDE w:val="0"/>
        <w:autoSpaceDN w:val="0"/>
        <w:adjustRightInd w:val="0"/>
        <w:jc w:val="both"/>
        <w:rPr>
          <w:color w:val="000000"/>
        </w:rPr>
      </w:pPr>
    </w:p>
    <w:p w:rsidR="008C5FCA" w:rsidRPr="00CD5209" w:rsidRDefault="008C5FCA" w:rsidP="008C5FCA">
      <w:pPr>
        <w:ind w:left="1428"/>
        <w:jc w:val="both"/>
        <w:rPr>
          <w:color w:val="000000"/>
        </w:rPr>
      </w:pPr>
      <w:r w:rsidRPr="00CD5209">
        <w:rPr>
          <w:color w:val="000000"/>
        </w:rPr>
        <w:t>The description of tests and results are presented in clear, unambiguous language, using syntax as recommended by:</w:t>
      </w:r>
    </w:p>
    <w:p w:rsidR="00B52F81" w:rsidRPr="00CD5209" w:rsidRDefault="00B52F81" w:rsidP="008C5FCA">
      <w:pPr>
        <w:ind w:left="1428"/>
        <w:jc w:val="both"/>
        <w:rPr>
          <w:color w:val="000000"/>
        </w:rPr>
      </w:pPr>
    </w:p>
    <w:p w:rsidR="008C5FCA" w:rsidRPr="00CD5209" w:rsidRDefault="008C5FCA" w:rsidP="00ED6387">
      <w:pPr>
        <w:numPr>
          <w:ilvl w:val="0"/>
          <w:numId w:val="32"/>
        </w:numPr>
        <w:jc w:val="both"/>
        <w:rPr>
          <w:color w:val="000000"/>
        </w:rPr>
      </w:pPr>
      <w:r w:rsidRPr="00CD5209">
        <w:rPr>
          <w:color w:val="000000"/>
        </w:rPr>
        <w:t>International Council for Standardisation in Haematology (ICSH)</w:t>
      </w:r>
    </w:p>
    <w:p w:rsidR="008C5FCA" w:rsidRPr="00CD5209" w:rsidRDefault="008C5FCA" w:rsidP="00ED6387">
      <w:pPr>
        <w:numPr>
          <w:ilvl w:val="0"/>
          <w:numId w:val="32"/>
        </w:numPr>
        <w:jc w:val="both"/>
        <w:rPr>
          <w:color w:val="000000"/>
        </w:rPr>
      </w:pPr>
      <w:r w:rsidRPr="00CD5209">
        <w:rPr>
          <w:color w:val="000000"/>
        </w:rPr>
        <w:t xml:space="preserve">International Society for </w:t>
      </w:r>
      <w:r w:rsidR="007938E2" w:rsidRPr="00CD5209">
        <w:rPr>
          <w:color w:val="000000"/>
        </w:rPr>
        <w:t>Blood Transfusion</w:t>
      </w:r>
    </w:p>
    <w:p w:rsidR="008C5FCA" w:rsidRPr="00CD5209" w:rsidRDefault="008C5FCA" w:rsidP="00ED6387">
      <w:pPr>
        <w:numPr>
          <w:ilvl w:val="0"/>
          <w:numId w:val="32"/>
        </w:numPr>
        <w:jc w:val="both"/>
        <w:rPr>
          <w:color w:val="000000"/>
        </w:rPr>
      </w:pPr>
      <w:r w:rsidRPr="00CD5209">
        <w:rPr>
          <w:color w:val="000000"/>
        </w:rPr>
        <w:t>SNOMED International (College of American Pathologists)</w:t>
      </w:r>
    </w:p>
    <w:p w:rsidR="008C5FCA" w:rsidRPr="00CD5209" w:rsidRDefault="008C5FCA" w:rsidP="00ED6387">
      <w:pPr>
        <w:numPr>
          <w:ilvl w:val="0"/>
          <w:numId w:val="32"/>
        </w:numPr>
        <w:jc w:val="both"/>
        <w:rPr>
          <w:color w:val="000000"/>
        </w:rPr>
      </w:pPr>
      <w:r w:rsidRPr="00CD5209">
        <w:rPr>
          <w:color w:val="000000"/>
        </w:rPr>
        <w:t>World Health Organisation (WHO)</w:t>
      </w:r>
    </w:p>
    <w:p w:rsidR="00AE38A2" w:rsidRPr="00CD5209" w:rsidRDefault="00315F13" w:rsidP="00AE38A2">
      <w:pPr>
        <w:ind w:left="1788"/>
        <w:jc w:val="both"/>
        <w:rPr>
          <w:color w:val="000000"/>
          <w:sz w:val="16"/>
          <w:szCs w:val="16"/>
        </w:rPr>
      </w:pPr>
      <w:r w:rsidRPr="00CD5209">
        <w:rPr>
          <w:color w:val="000000"/>
        </w:rPr>
        <w:br w:type="page"/>
      </w:r>
    </w:p>
    <w:p w:rsidR="00781384" w:rsidRPr="00CD5209" w:rsidRDefault="007C5D93" w:rsidP="00FC2BDA">
      <w:pPr>
        <w:pStyle w:val="Heading2"/>
        <w:numPr>
          <w:ilvl w:val="1"/>
          <w:numId w:val="99"/>
        </w:numPr>
        <w:autoSpaceDE w:val="0"/>
        <w:autoSpaceDN w:val="0"/>
        <w:adjustRightInd w:val="0"/>
        <w:ind w:left="1074" w:hanging="365"/>
        <w:jc w:val="both"/>
        <w:rPr>
          <w:color w:val="000000"/>
        </w:rPr>
      </w:pPr>
      <w:bookmarkStart w:id="36" w:name="_Toc476588762"/>
      <w:r w:rsidRPr="00CD5209">
        <w:rPr>
          <w:color w:val="000000"/>
        </w:rPr>
        <w:t>Release of Results</w:t>
      </w:r>
      <w:bookmarkEnd w:id="36"/>
    </w:p>
    <w:p w:rsidR="002F0EA5" w:rsidRPr="00CD5209" w:rsidRDefault="00A1636E" w:rsidP="00A1636E">
      <w:pPr>
        <w:tabs>
          <w:tab w:val="left" w:pos="1309"/>
        </w:tabs>
        <w:autoSpaceDE w:val="0"/>
        <w:autoSpaceDN w:val="0"/>
        <w:adjustRightInd w:val="0"/>
        <w:ind w:left="708"/>
        <w:jc w:val="both"/>
        <w:rPr>
          <w:b/>
          <w:color w:val="000000"/>
        </w:rPr>
      </w:pPr>
      <w:r w:rsidRPr="00CD5209">
        <w:rPr>
          <w:b/>
          <w:color w:val="000000"/>
        </w:rPr>
        <w:t>5.9.1</w:t>
      </w:r>
      <w:r w:rsidR="00732C25" w:rsidRPr="00CD5209">
        <w:rPr>
          <w:b/>
          <w:color w:val="000000"/>
        </w:rPr>
        <w:t xml:space="preserve">  G</w:t>
      </w:r>
      <w:r w:rsidR="002F0EA5" w:rsidRPr="00CD5209">
        <w:rPr>
          <w:b/>
          <w:color w:val="000000"/>
        </w:rPr>
        <w:t>eneral</w:t>
      </w:r>
    </w:p>
    <w:p w:rsidR="00971326" w:rsidRPr="00CD5209" w:rsidRDefault="00971326" w:rsidP="00971326">
      <w:pPr>
        <w:tabs>
          <w:tab w:val="left" w:pos="1309"/>
        </w:tabs>
        <w:autoSpaceDE w:val="0"/>
        <w:autoSpaceDN w:val="0"/>
        <w:adjustRightInd w:val="0"/>
        <w:ind w:left="1428"/>
        <w:jc w:val="both"/>
        <w:rPr>
          <w:b/>
          <w:color w:val="000000"/>
        </w:rPr>
      </w:pPr>
    </w:p>
    <w:p w:rsidR="00781384" w:rsidRPr="00CD5209" w:rsidRDefault="00781384" w:rsidP="00971326">
      <w:pPr>
        <w:autoSpaceDE w:val="0"/>
        <w:autoSpaceDN w:val="0"/>
        <w:adjustRightInd w:val="0"/>
        <w:ind w:left="1418"/>
        <w:jc w:val="both"/>
        <w:rPr>
          <w:b/>
          <w:color w:val="000000"/>
        </w:rPr>
      </w:pPr>
      <w:r w:rsidRPr="00CD5209">
        <w:rPr>
          <w:color w:val="000000"/>
        </w:rPr>
        <w:t xml:space="preserve">The </w:t>
      </w:r>
      <w:r w:rsidR="005B4641" w:rsidRPr="00CD5209">
        <w:rPr>
          <w:color w:val="000000"/>
        </w:rPr>
        <w:t>Department of Pathology</w:t>
      </w:r>
      <w:r w:rsidR="00FE56A8" w:rsidRPr="00CD5209">
        <w:rPr>
          <w:color w:val="000000"/>
        </w:rPr>
        <w:t xml:space="preserve"> </w:t>
      </w:r>
      <w:r w:rsidRPr="00CD5209">
        <w:rPr>
          <w:color w:val="000000"/>
        </w:rPr>
        <w:t xml:space="preserve">has clearly documented procedures for the release of examination results, including details of who may release results and to whom. The procedures ensure release of results to requesting clinicians/clinical areas/hospital staff only. The Laboratory policy on result reporting is that a result of an examination/test is never issued directly to patients. This is implemented through </w:t>
      </w:r>
      <w:r w:rsidR="00971326" w:rsidRPr="00CD5209">
        <w:rPr>
          <w:i/>
          <w:color w:val="000000"/>
        </w:rPr>
        <w:t>M</w:t>
      </w:r>
      <w:r w:rsidRPr="00CD5209">
        <w:rPr>
          <w:i/>
          <w:color w:val="000000"/>
        </w:rPr>
        <w:t>P-GEN-001</w:t>
      </w:r>
      <w:r w:rsidR="00971326" w:rsidRPr="00CD5209">
        <w:rPr>
          <w:i/>
          <w:color w:val="000000"/>
        </w:rPr>
        <w:t xml:space="preserve">4 </w:t>
      </w:r>
      <w:r w:rsidRPr="00CD5209">
        <w:rPr>
          <w:i/>
          <w:color w:val="000000"/>
        </w:rPr>
        <w:t>Reporting of Results.</w:t>
      </w:r>
    </w:p>
    <w:p w:rsidR="00971326" w:rsidRPr="00CD5209" w:rsidRDefault="00971326" w:rsidP="00D9064B">
      <w:pPr>
        <w:autoSpaceDE w:val="0"/>
        <w:autoSpaceDN w:val="0"/>
        <w:adjustRightInd w:val="0"/>
        <w:ind w:left="708"/>
        <w:jc w:val="both"/>
        <w:rPr>
          <w:color w:val="000000"/>
        </w:rPr>
      </w:pPr>
    </w:p>
    <w:p w:rsidR="007C5D93" w:rsidRPr="00CD5209" w:rsidRDefault="00732C25" w:rsidP="007C5D93">
      <w:pPr>
        <w:autoSpaceDE w:val="0"/>
        <w:autoSpaceDN w:val="0"/>
        <w:adjustRightInd w:val="0"/>
        <w:ind w:left="1418"/>
        <w:jc w:val="both"/>
        <w:rPr>
          <w:color w:val="000000"/>
        </w:rPr>
      </w:pPr>
      <w:r w:rsidRPr="00CD5209">
        <w:rPr>
          <w:color w:val="000000"/>
        </w:rPr>
        <w:t>The procedures ensure that the following conditions are met:</w:t>
      </w:r>
    </w:p>
    <w:p w:rsidR="007C5D93" w:rsidRPr="00CD5209" w:rsidRDefault="007C5D93" w:rsidP="007C5D93">
      <w:pPr>
        <w:autoSpaceDE w:val="0"/>
        <w:autoSpaceDN w:val="0"/>
        <w:adjustRightInd w:val="0"/>
        <w:ind w:left="1418"/>
        <w:jc w:val="both"/>
        <w:rPr>
          <w:color w:val="000000"/>
        </w:rPr>
      </w:pPr>
    </w:p>
    <w:p w:rsidR="007C5D93" w:rsidRPr="00CD5209" w:rsidRDefault="007C5D93" w:rsidP="00ED6387">
      <w:pPr>
        <w:numPr>
          <w:ilvl w:val="0"/>
          <w:numId w:val="73"/>
        </w:numPr>
        <w:autoSpaceDE w:val="0"/>
        <w:autoSpaceDN w:val="0"/>
        <w:adjustRightInd w:val="0"/>
        <w:ind w:left="1985" w:hanging="284"/>
        <w:jc w:val="both"/>
        <w:rPr>
          <w:color w:val="000000"/>
        </w:rPr>
      </w:pPr>
      <w:r w:rsidRPr="00CD5209">
        <w:rPr>
          <w:color w:val="000000"/>
        </w:rPr>
        <w:t xml:space="preserve">When the quality of the primary sample received is unsuitable for examination, or could have compromised the result, this is indicated in the report.  The test report indicates if the quality of the primary sample received was unsuitable for examination or could have compromised the result </w:t>
      </w:r>
      <w:r w:rsidR="00AD673A" w:rsidRPr="00CD5209">
        <w:rPr>
          <w:color w:val="000000"/>
        </w:rPr>
        <w:t>e.g. haemolysis</w:t>
      </w:r>
      <w:r w:rsidRPr="00CD5209">
        <w:rPr>
          <w:color w:val="000000"/>
        </w:rPr>
        <w:t xml:space="preserve">. It is endeavoured to check samples conformance to defined acceptability criteria as soon as possible upon receipt by the </w:t>
      </w:r>
      <w:r w:rsidR="005B4641" w:rsidRPr="00CD5209">
        <w:rPr>
          <w:color w:val="000000"/>
        </w:rPr>
        <w:t>Department of Pathology</w:t>
      </w:r>
      <w:r w:rsidRPr="00CD5209">
        <w:rPr>
          <w:color w:val="000000"/>
        </w:rPr>
        <w:t>. Where samples do not meet acceptability criteria, this information is entered on the LIS and is authorised immediately by a Medical Scientist to facilitate timely communication to wards. In urgent cases, this information is also telephoned to the requesting clinician.</w:t>
      </w:r>
    </w:p>
    <w:p w:rsidR="007C5D93" w:rsidRPr="00CD5209" w:rsidRDefault="007C5D93" w:rsidP="007C5D93">
      <w:pPr>
        <w:autoSpaceDE w:val="0"/>
        <w:autoSpaceDN w:val="0"/>
        <w:adjustRightInd w:val="0"/>
        <w:ind w:left="1418"/>
        <w:jc w:val="both"/>
        <w:rPr>
          <w:color w:val="000000"/>
        </w:rPr>
      </w:pPr>
    </w:p>
    <w:p w:rsidR="00DB558F" w:rsidRPr="00CD5209" w:rsidRDefault="007C5D93" w:rsidP="00ED6387">
      <w:pPr>
        <w:numPr>
          <w:ilvl w:val="0"/>
          <w:numId w:val="73"/>
        </w:numPr>
        <w:autoSpaceDE w:val="0"/>
        <w:autoSpaceDN w:val="0"/>
        <w:adjustRightInd w:val="0"/>
        <w:ind w:left="1985" w:hanging="284"/>
        <w:jc w:val="both"/>
        <w:rPr>
          <w:i/>
          <w:color w:val="000000"/>
        </w:rPr>
      </w:pPr>
      <w:r w:rsidRPr="00CD5209">
        <w:rPr>
          <w:color w:val="000000"/>
        </w:rPr>
        <w:t xml:space="preserve">The </w:t>
      </w:r>
      <w:r w:rsidR="005B4641" w:rsidRPr="00CD5209">
        <w:rPr>
          <w:color w:val="000000"/>
        </w:rPr>
        <w:t>Department of Pathology</w:t>
      </w:r>
      <w:r w:rsidRPr="00CD5209">
        <w:rPr>
          <w:color w:val="000000"/>
        </w:rPr>
        <w:t xml:space="preserve"> has procedures in place for immediate notification of a clinician (or other clinical personnel responsible for patient care) when examination results for critical properties fall within established “alert” or “critical” intervals. </w:t>
      </w:r>
      <w:r w:rsidR="00601A31" w:rsidRPr="00CD5209">
        <w:rPr>
          <w:color w:val="000000"/>
        </w:rPr>
        <w:t xml:space="preserve">This practice also applies to </w:t>
      </w:r>
      <w:r w:rsidRPr="00CD5209">
        <w:rPr>
          <w:color w:val="000000"/>
        </w:rPr>
        <w:t>results received on samples sent to referr</w:t>
      </w:r>
      <w:r w:rsidR="00601A31" w:rsidRPr="00CD5209">
        <w:rPr>
          <w:color w:val="000000"/>
        </w:rPr>
        <w:t>al laboratories for examination</w:t>
      </w:r>
      <w:r w:rsidRPr="00CD5209">
        <w:rPr>
          <w:color w:val="000000"/>
        </w:rPr>
        <w:t xml:space="preserve">.  </w:t>
      </w:r>
    </w:p>
    <w:p w:rsidR="00DB558F" w:rsidRPr="00CD5209" w:rsidRDefault="00DB558F" w:rsidP="00DB558F">
      <w:pPr>
        <w:ind w:left="1428"/>
        <w:jc w:val="both"/>
        <w:rPr>
          <w:color w:val="000000"/>
        </w:rPr>
      </w:pPr>
    </w:p>
    <w:p w:rsidR="00DB558F" w:rsidRPr="00CD5209" w:rsidRDefault="00DB558F" w:rsidP="003D796F">
      <w:pPr>
        <w:ind w:left="1428"/>
        <w:rPr>
          <w:color w:val="000000"/>
        </w:rPr>
      </w:pPr>
      <w:r w:rsidRPr="00CD5209">
        <w:rPr>
          <w:color w:val="000000"/>
        </w:rPr>
        <w:t>Records are maintained of actions taken that document date, time, responsible laboratory staff member, person notified and examination results conveyed and any difficulties encountered in notifications.</w:t>
      </w:r>
    </w:p>
    <w:p w:rsidR="00DB558F" w:rsidRPr="00CD5209" w:rsidRDefault="00DB558F" w:rsidP="00DB558F">
      <w:pPr>
        <w:ind w:left="1428"/>
        <w:jc w:val="both"/>
        <w:rPr>
          <w:color w:val="000000"/>
        </w:rPr>
      </w:pPr>
    </w:p>
    <w:p w:rsidR="00DB558F" w:rsidRPr="00CD5209" w:rsidRDefault="00970231" w:rsidP="00ED6387">
      <w:pPr>
        <w:numPr>
          <w:ilvl w:val="0"/>
          <w:numId w:val="73"/>
        </w:numPr>
        <w:ind w:left="1985" w:hanging="284"/>
        <w:jc w:val="both"/>
        <w:rPr>
          <w:b/>
          <w:color w:val="000000"/>
        </w:rPr>
      </w:pPr>
      <w:r w:rsidRPr="00CD5209">
        <w:rPr>
          <w:color w:val="000000"/>
        </w:rPr>
        <w:t xml:space="preserve">Results are legible, without </w:t>
      </w:r>
      <w:r w:rsidR="00DB558F" w:rsidRPr="00CD5209">
        <w:rPr>
          <w:color w:val="000000"/>
        </w:rPr>
        <w:t>mistakes in transcription and reported to persons authorized to receive and use the information.</w:t>
      </w:r>
    </w:p>
    <w:p w:rsidR="00DB558F" w:rsidRPr="00CD5209" w:rsidRDefault="00DB558F" w:rsidP="007C5D93">
      <w:pPr>
        <w:autoSpaceDE w:val="0"/>
        <w:autoSpaceDN w:val="0"/>
        <w:adjustRightInd w:val="0"/>
        <w:ind w:left="1418"/>
        <w:jc w:val="both"/>
        <w:rPr>
          <w:color w:val="000000"/>
        </w:rPr>
      </w:pPr>
    </w:p>
    <w:p w:rsidR="00DB558F" w:rsidRPr="00CD5209" w:rsidRDefault="00DB558F" w:rsidP="00B80D48">
      <w:pPr>
        <w:tabs>
          <w:tab w:val="left" w:pos="1276"/>
        </w:tabs>
        <w:autoSpaceDE w:val="0"/>
        <w:autoSpaceDN w:val="0"/>
        <w:adjustRightInd w:val="0"/>
        <w:ind w:left="1985" w:hanging="284"/>
        <w:jc w:val="both"/>
        <w:rPr>
          <w:color w:val="000000"/>
        </w:rPr>
      </w:pPr>
      <w:r w:rsidRPr="00CD5209">
        <w:rPr>
          <w:color w:val="000000"/>
        </w:rPr>
        <w:t>d)</w:t>
      </w:r>
      <w:r w:rsidRPr="00CD5209">
        <w:rPr>
          <w:b/>
          <w:color w:val="000000"/>
        </w:rPr>
        <w:tab/>
      </w:r>
      <w:r w:rsidRPr="00CD5209">
        <w:rPr>
          <w:color w:val="000000"/>
        </w:rPr>
        <w:t>When results are transmitted as an interim report, the final report is always forwarded to the requester</w:t>
      </w:r>
      <w:r w:rsidR="00970231" w:rsidRPr="00CD5209">
        <w:rPr>
          <w:color w:val="000000"/>
        </w:rPr>
        <w:t>.</w:t>
      </w:r>
    </w:p>
    <w:p w:rsidR="00DB558F" w:rsidRPr="00CD5209" w:rsidRDefault="00DB558F" w:rsidP="00DB558F">
      <w:pPr>
        <w:autoSpaceDE w:val="0"/>
        <w:autoSpaceDN w:val="0"/>
        <w:adjustRightInd w:val="0"/>
        <w:ind w:left="1418" w:hanging="425"/>
        <w:jc w:val="both"/>
        <w:rPr>
          <w:color w:val="000000"/>
        </w:rPr>
      </w:pPr>
    </w:p>
    <w:p w:rsidR="00DB558F" w:rsidRPr="00CD5209" w:rsidRDefault="00DB558F" w:rsidP="00613AF4">
      <w:pPr>
        <w:autoSpaceDE w:val="0"/>
        <w:autoSpaceDN w:val="0"/>
        <w:adjustRightInd w:val="0"/>
        <w:ind w:left="1985" w:hanging="284"/>
        <w:jc w:val="both"/>
        <w:rPr>
          <w:color w:val="000000"/>
        </w:rPr>
      </w:pPr>
      <w:r w:rsidRPr="00CD5209">
        <w:rPr>
          <w:color w:val="000000"/>
        </w:rPr>
        <w:t>e)</w:t>
      </w:r>
      <w:r w:rsidRPr="00CD5209">
        <w:rPr>
          <w:b/>
          <w:color w:val="000000"/>
        </w:rPr>
        <w:tab/>
      </w:r>
      <w:r w:rsidR="00766A44" w:rsidRPr="00CD5209">
        <w:rPr>
          <w:color w:val="000000"/>
        </w:rPr>
        <w:t>T</w:t>
      </w:r>
      <w:r w:rsidRPr="00CD5209">
        <w:rPr>
          <w:color w:val="000000"/>
        </w:rPr>
        <w:t xml:space="preserve">here </w:t>
      </w:r>
      <w:r w:rsidR="00766A44" w:rsidRPr="00CD5209">
        <w:rPr>
          <w:color w:val="000000"/>
        </w:rPr>
        <w:t>are processes for ensuring that results distributed by telephone or electronic means reach only authorized recipients.  Results provided orally are followed by a written report.  There are records of all oral results provided.</w:t>
      </w:r>
    </w:p>
    <w:p w:rsidR="00766A44" w:rsidRPr="00CD5209" w:rsidRDefault="00766A44" w:rsidP="00DB558F">
      <w:pPr>
        <w:autoSpaceDE w:val="0"/>
        <w:autoSpaceDN w:val="0"/>
        <w:adjustRightInd w:val="0"/>
        <w:ind w:left="1418" w:hanging="425"/>
        <w:jc w:val="both"/>
        <w:rPr>
          <w:color w:val="000000"/>
        </w:rPr>
      </w:pPr>
    </w:p>
    <w:p w:rsidR="00766A44" w:rsidRPr="00CD5209" w:rsidRDefault="00766A44" w:rsidP="00613AF4">
      <w:pPr>
        <w:autoSpaceDE w:val="0"/>
        <w:autoSpaceDN w:val="0"/>
        <w:adjustRightInd w:val="0"/>
        <w:ind w:left="1418"/>
        <w:jc w:val="both"/>
        <w:rPr>
          <w:color w:val="000000"/>
        </w:rPr>
      </w:pPr>
      <w:r w:rsidRPr="00CD5209">
        <w:rPr>
          <w:color w:val="000000"/>
        </w:rPr>
        <w:t xml:space="preserve">Results of laboratory examinations that have been separated from all patient identification may be used for such purposes as epidemiology, demography or other statistical </w:t>
      </w:r>
      <w:r w:rsidR="00732C25" w:rsidRPr="00CD5209">
        <w:rPr>
          <w:color w:val="000000"/>
        </w:rPr>
        <w:t>analyses</w:t>
      </w:r>
      <w:r w:rsidRPr="00CD5209">
        <w:rPr>
          <w:color w:val="000000"/>
        </w:rPr>
        <w:t>.</w:t>
      </w:r>
    </w:p>
    <w:p w:rsidR="008C5FCA" w:rsidRPr="00CD5209" w:rsidRDefault="008C5FCA" w:rsidP="00DB558F">
      <w:pPr>
        <w:autoSpaceDE w:val="0"/>
        <w:autoSpaceDN w:val="0"/>
        <w:adjustRightInd w:val="0"/>
        <w:ind w:left="1418" w:hanging="425"/>
        <w:jc w:val="both"/>
        <w:rPr>
          <w:color w:val="000000"/>
        </w:rPr>
      </w:pPr>
    </w:p>
    <w:p w:rsidR="007D1DF8" w:rsidRPr="00CD5209" w:rsidRDefault="008C5FCA" w:rsidP="007D1DF8">
      <w:pPr>
        <w:ind w:left="1428"/>
        <w:jc w:val="both"/>
        <w:rPr>
          <w:color w:val="000000"/>
        </w:rPr>
      </w:pPr>
      <w:r w:rsidRPr="00CD5209">
        <w:rPr>
          <w:color w:val="000000"/>
        </w:rPr>
        <w:t xml:space="preserve">Copies of all in-house generated results are retained electronically on the Laboratory Information System (LIS).  This ensures prompt retrieval of the information. </w:t>
      </w:r>
    </w:p>
    <w:p w:rsidR="00971326" w:rsidRPr="00CD5209" w:rsidRDefault="00971326" w:rsidP="007D1DF8">
      <w:pPr>
        <w:ind w:left="1428"/>
        <w:jc w:val="both"/>
        <w:rPr>
          <w:color w:val="000000"/>
        </w:rPr>
      </w:pPr>
    </w:p>
    <w:p w:rsidR="00766A44" w:rsidRPr="00CD5209" w:rsidRDefault="00766A44" w:rsidP="00A1636E">
      <w:pPr>
        <w:autoSpaceDE w:val="0"/>
        <w:autoSpaceDN w:val="0"/>
        <w:adjustRightInd w:val="0"/>
        <w:ind w:left="1418" w:hanging="709"/>
        <w:jc w:val="both"/>
        <w:rPr>
          <w:b/>
          <w:color w:val="000000"/>
        </w:rPr>
      </w:pPr>
      <w:r w:rsidRPr="00CD5209">
        <w:rPr>
          <w:b/>
          <w:color w:val="000000"/>
        </w:rPr>
        <w:t>5.9.2</w:t>
      </w:r>
      <w:r w:rsidR="00971326" w:rsidRPr="00CD5209">
        <w:rPr>
          <w:b/>
          <w:color w:val="000000"/>
        </w:rPr>
        <w:tab/>
      </w:r>
      <w:r w:rsidRPr="00CD5209">
        <w:rPr>
          <w:b/>
          <w:color w:val="000000"/>
        </w:rPr>
        <w:t>Automated selection and reporting of results</w:t>
      </w:r>
    </w:p>
    <w:p w:rsidR="008834A2" w:rsidRPr="00CD5209" w:rsidRDefault="008834A2" w:rsidP="008834A2">
      <w:pPr>
        <w:pStyle w:val="ListParagraph"/>
        <w:rPr>
          <w:color w:val="000000"/>
        </w:rPr>
      </w:pPr>
    </w:p>
    <w:p w:rsidR="008C5FCA" w:rsidRPr="00CD5209" w:rsidRDefault="00FE56A8" w:rsidP="005B4641">
      <w:pPr>
        <w:pStyle w:val="ListParagraph"/>
        <w:ind w:left="1418" w:firstLine="22"/>
        <w:rPr>
          <w:color w:val="000000"/>
        </w:rPr>
      </w:pPr>
      <w:r w:rsidRPr="00CD5209">
        <w:rPr>
          <w:color w:val="000000"/>
        </w:rPr>
        <w:t xml:space="preserve">The </w:t>
      </w:r>
      <w:r w:rsidR="005B4641" w:rsidRPr="00CD5209">
        <w:rPr>
          <w:color w:val="000000"/>
        </w:rPr>
        <w:t>Department of Pathology</w:t>
      </w:r>
      <w:r w:rsidRPr="00CD5209">
        <w:rPr>
          <w:color w:val="000000"/>
        </w:rPr>
        <w:t xml:space="preserve"> does not use any system for automation and reporting of results.</w:t>
      </w:r>
    </w:p>
    <w:p w:rsidR="00FE56A8" w:rsidRPr="00CD5209" w:rsidRDefault="00FE56A8" w:rsidP="008C5FCA">
      <w:pPr>
        <w:pStyle w:val="ListParagraph"/>
        <w:rPr>
          <w:color w:val="000000"/>
        </w:rPr>
      </w:pPr>
    </w:p>
    <w:p w:rsidR="008C5FCA" w:rsidRPr="00CD5209" w:rsidRDefault="008C5FCA" w:rsidP="00A1636E">
      <w:pPr>
        <w:tabs>
          <w:tab w:val="left" w:pos="1418"/>
        </w:tabs>
        <w:autoSpaceDE w:val="0"/>
        <w:autoSpaceDN w:val="0"/>
        <w:adjustRightInd w:val="0"/>
        <w:ind w:firstLine="709"/>
        <w:jc w:val="both"/>
        <w:rPr>
          <w:b/>
          <w:color w:val="000000"/>
        </w:rPr>
      </w:pPr>
      <w:r w:rsidRPr="00CD5209">
        <w:rPr>
          <w:b/>
          <w:color w:val="000000"/>
        </w:rPr>
        <w:t>5.9.3</w:t>
      </w:r>
      <w:r w:rsidR="00971326" w:rsidRPr="00CD5209">
        <w:rPr>
          <w:b/>
          <w:color w:val="000000"/>
        </w:rPr>
        <w:tab/>
      </w:r>
      <w:r w:rsidRPr="00CD5209">
        <w:rPr>
          <w:b/>
          <w:color w:val="000000"/>
        </w:rPr>
        <w:t>Revised Reports</w:t>
      </w:r>
    </w:p>
    <w:p w:rsidR="00971326" w:rsidRPr="00CD5209" w:rsidRDefault="00971326" w:rsidP="00613AF4">
      <w:pPr>
        <w:autoSpaceDE w:val="0"/>
        <w:autoSpaceDN w:val="0"/>
        <w:adjustRightInd w:val="0"/>
        <w:ind w:left="1418" w:hanging="284"/>
        <w:jc w:val="both"/>
        <w:rPr>
          <w:color w:val="000000"/>
        </w:rPr>
      </w:pPr>
    </w:p>
    <w:p w:rsidR="00781384" w:rsidRPr="00CD5209" w:rsidRDefault="00781384" w:rsidP="003E32F6">
      <w:pPr>
        <w:autoSpaceDE w:val="0"/>
        <w:autoSpaceDN w:val="0"/>
        <w:adjustRightInd w:val="0"/>
        <w:ind w:left="1418"/>
        <w:jc w:val="both"/>
        <w:rPr>
          <w:color w:val="000000"/>
        </w:rPr>
      </w:pPr>
      <w:r w:rsidRPr="00CD5209">
        <w:rPr>
          <w:color w:val="000000"/>
        </w:rPr>
        <w:t>When an original report is revised there are written instructions</w:t>
      </w:r>
      <w:r w:rsidR="001C0126" w:rsidRPr="00CD5209">
        <w:rPr>
          <w:color w:val="000000"/>
        </w:rPr>
        <w:t xml:space="preserve"> regarding the revision so that:</w:t>
      </w:r>
    </w:p>
    <w:p w:rsidR="001C0126" w:rsidRPr="00CD5209" w:rsidRDefault="001C0126" w:rsidP="00781384">
      <w:pPr>
        <w:autoSpaceDE w:val="0"/>
        <w:autoSpaceDN w:val="0"/>
        <w:adjustRightInd w:val="0"/>
        <w:ind w:left="1276" w:hanging="142"/>
        <w:jc w:val="both"/>
        <w:rPr>
          <w:color w:val="000000"/>
        </w:rPr>
      </w:pPr>
    </w:p>
    <w:p w:rsidR="001C0126" w:rsidRPr="00CD5209" w:rsidRDefault="00DB7D2E" w:rsidP="00ED6387">
      <w:pPr>
        <w:numPr>
          <w:ilvl w:val="0"/>
          <w:numId w:val="74"/>
        </w:numPr>
        <w:autoSpaceDE w:val="0"/>
        <w:autoSpaceDN w:val="0"/>
        <w:adjustRightInd w:val="0"/>
        <w:ind w:left="1985" w:hanging="284"/>
        <w:jc w:val="both"/>
        <w:rPr>
          <w:color w:val="000000"/>
        </w:rPr>
      </w:pPr>
      <w:r w:rsidRPr="00CD5209">
        <w:rPr>
          <w:color w:val="000000"/>
        </w:rPr>
        <w:t>The amended</w:t>
      </w:r>
      <w:r w:rsidR="001C0126" w:rsidRPr="00CD5209">
        <w:rPr>
          <w:color w:val="000000"/>
        </w:rPr>
        <w:t xml:space="preserve"> report is </w:t>
      </w:r>
      <w:r w:rsidRPr="00CD5209">
        <w:rPr>
          <w:color w:val="000000"/>
        </w:rPr>
        <w:t>clearly identified as an amended report</w:t>
      </w:r>
    </w:p>
    <w:p w:rsidR="001C0126" w:rsidRPr="00CD5209" w:rsidRDefault="001C0126" w:rsidP="00781384">
      <w:pPr>
        <w:autoSpaceDE w:val="0"/>
        <w:autoSpaceDN w:val="0"/>
        <w:adjustRightInd w:val="0"/>
        <w:ind w:left="1276" w:hanging="142"/>
        <w:jc w:val="both"/>
        <w:rPr>
          <w:color w:val="000000"/>
        </w:rPr>
      </w:pPr>
    </w:p>
    <w:p w:rsidR="001C0126" w:rsidRPr="00CD5209" w:rsidRDefault="001C0126" w:rsidP="00ED6387">
      <w:pPr>
        <w:numPr>
          <w:ilvl w:val="0"/>
          <w:numId w:val="74"/>
        </w:numPr>
        <w:autoSpaceDE w:val="0"/>
        <w:autoSpaceDN w:val="0"/>
        <w:adjustRightInd w:val="0"/>
        <w:ind w:left="1985" w:hanging="284"/>
        <w:jc w:val="both"/>
        <w:rPr>
          <w:color w:val="000000"/>
        </w:rPr>
      </w:pPr>
      <w:r w:rsidRPr="00CD5209">
        <w:rPr>
          <w:color w:val="000000"/>
        </w:rPr>
        <w:t xml:space="preserve">The user is made aware of the revision </w:t>
      </w:r>
    </w:p>
    <w:p w:rsidR="00961B95" w:rsidRPr="00CD5209" w:rsidRDefault="00961B95" w:rsidP="00961B95">
      <w:pPr>
        <w:pStyle w:val="ListParagraph"/>
        <w:rPr>
          <w:color w:val="000000"/>
        </w:rPr>
      </w:pPr>
    </w:p>
    <w:p w:rsidR="001C0126" w:rsidRPr="00CD5209" w:rsidRDefault="00DB7D2E" w:rsidP="00ED6387">
      <w:pPr>
        <w:numPr>
          <w:ilvl w:val="0"/>
          <w:numId w:val="74"/>
        </w:numPr>
        <w:autoSpaceDE w:val="0"/>
        <w:autoSpaceDN w:val="0"/>
        <w:adjustRightInd w:val="0"/>
        <w:ind w:left="1985" w:hanging="284"/>
        <w:jc w:val="both"/>
        <w:rPr>
          <w:color w:val="000000"/>
        </w:rPr>
      </w:pPr>
      <w:r w:rsidRPr="00CD5209">
        <w:rPr>
          <w:color w:val="000000"/>
        </w:rPr>
        <w:t xml:space="preserve">The amended </w:t>
      </w:r>
      <w:r w:rsidR="001C0126" w:rsidRPr="00CD5209">
        <w:rPr>
          <w:color w:val="000000"/>
        </w:rPr>
        <w:t>record shows the time and date of the change and the name of the person responsible for the change</w:t>
      </w:r>
      <w:r w:rsidRPr="00CD5209">
        <w:rPr>
          <w:color w:val="000000"/>
        </w:rPr>
        <w:t>.  This is viewable in the audit trail and paper copy of report.</w:t>
      </w:r>
    </w:p>
    <w:p w:rsidR="001C0126" w:rsidRPr="00CD5209" w:rsidRDefault="001C0126" w:rsidP="00781384">
      <w:pPr>
        <w:autoSpaceDE w:val="0"/>
        <w:autoSpaceDN w:val="0"/>
        <w:adjustRightInd w:val="0"/>
        <w:ind w:left="1276" w:hanging="142"/>
        <w:jc w:val="both"/>
        <w:rPr>
          <w:color w:val="000000"/>
        </w:rPr>
      </w:pPr>
    </w:p>
    <w:p w:rsidR="001C0126" w:rsidRPr="00CD5209" w:rsidRDefault="001C0126" w:rsidP="00ED6387">
      <w:pPr>
        <w:numPr>
          <w:ilvl w:val="0"/>
          <w:numId w:val="74"/>
        </w:numPr>
        <w:autoSpaceDE w:val="0"/>
        <w:autoSpaceDN w:val="0"/>
        <w:adjustRightInd w:val="0"/>
        <w:ind w:left="1985" w:hanging="284"/>
        <w:jc w:val="both"/>
        <w:rPr>
          <w:color w:val="000000"/>
        </w:rPr>
      </w:pPr>
      <w:r w:rsidRPr="00CD5209">
        <w:rPr>
          <w:color w:val="000000"/>
        </w:rPr>
        <w:t xml:space="preserve">The original report </w:t>
      </w:r>
      <w:r w:rsidR="00732C25" w:rsidRPr="00CD5209">
        <w:rPr>
          <w:color w:val="000000"/>
        </w:rPr>
        <w:t>entries</w:t>
      </w:r>
      <w:r w:rsidRPr="00CD5209">
        <w:rPr>
          <w:color w:val="000000"/>
        </w:rPr>
        <w:t xml:space="preserve"> remain in the </w:t>
      </w:r>
      <w:r w:rsidR="00DB7D2E" w:rsidRPr="00CD5209">
        <w:rPr>
          <w:color w:val="000000"/>
        </w:rPr>
        <w:t>audit trail when amendments</w:t>
      </w:r>
      <w:r w:rsidRPr="00CD5209">
        <w:rPr>
          <w:color w:val="000000"/>
        </w:rPr>
        <w:t xml:space="preserve"> are made</w:t>
      </w:r>
    </w:p>
    <w:p w:rsidR="003E32F6" w:rsidRPr="00CD5209" w:rsidRDefault="003E32F6" w:rsidP="003E32F6">
      <w:pPr>
        <w:pStyle w:val="ListParagraph"/>
        <w:rPr>
          <w:color w:val="000000"/>
        </w:rPr>
      </w:pPr>
    </w:p>
    <w:p w:rsidR="003D796F" w:rsidRPr="00CD5209" w:rsidRDefault="009226F6" w:rsidP="00AE38A2">
      <w:pPr>
        <w:pStyle w:val="ListParagraph"/>
        <w:ind w:left="1418"/>
        <w:rPr>
          <w:i/>
          <w:color w:val="000000"/>
        </w:rPr>
      </w:pPr>
      <w:r w:rsidRPr="00CD5209">
        <w:rPr>
          <w:color w:val="000000"/>
        </w:rPr>
        <w:t xml:space="preserve">This is in accordance with </w:t>
      </w:r>
      <w:r w:rsidR="00081996" w:rsidRPr="00CD5209">
        <w:rPr>
          <w:i/>
          <w:color w:val="000000"/>
        </w:rPr>
        <w:t>M</w:t>
      </w:r>
      <w:r w:rsidR="00DB7D2E" w:rsidRPr="00CD5209">
        <w:rPr>
          <w:i/>
          <w:color w:val="000000"/>
        </w:rPr>
        <w:t>P-GEN-001</w:t>
      </w:r>
      <w:r w:rsidR="00081996" w:rsidRPr="00CD5209">
        <w:rPr>
          <w:i/>
          <w:color w:val="000000"/>
        </w:rPr>
        <w:t>4</w:t>
      </w:r>
      <w:r w:rsidR="00DB7D2E" w:rsidRPr="00CD5209">
        <w:rPr>
          <w:i/>
          <w:color w:val="000000"/>
        </w:rPr>
        <w:t xml:space="preserve"> Reporting of Re</w:t>
      </w:r>
      <w:r w:rsidR="003D796F" w:rsidRPr="00CD5209">
        <w:rPr>
          <w:i/>
          <w:color w:val="000000"/>
        </w:rPr>
        <w:t>s</w:t>
      </w:r>
      <w:r w:rsidR="00DB7D2E" w:rsidRPr="00CD5209">
        <w:rPr>
          <w:i/>
          <w:color w:val="000000"/>
        </w:rPr>
        <w:t>ults</w:t>
      </w:r>
      <w:r w:rsidR="0004321D" w:rsidRPr="00CD5209">
        <w:rPr>
          <w:i/>
          <w:color w:val="000000"/>
        </w:rPr>
        <w:t>.</w:t>
      </w:r>
    </w:p>
    <w:p w:rsidR="00961B95" w:rsidRPr="00CD5209" w:rsidRDefault="00961B95" w:rsidP="00AE38A2">
      <w:pPr>
        <w:pStyle w:val="ListParagraph"/>
        <w:ind w:left="1418"/>
        <w:rPr>
          <w:b/>
          <w:color w:val="000000"/>
        </w:rPr>
      </w:pPr>
    </w:p>
    <w:p w:rsidR="008A5FB5" w:rsidRPr="00CD5209" w:rsidRDefault="00961B95" w:rsidP="00A1636E">
      <w:pPr>
        <w:pStyle w:val="Heading2"/>
        <w:ind w:firstLine="709"/>
        <w:rPr>
          <w:color w:val="000000"/>
        </w:rPr>
      </w:pPr>
      <w:bookmarkStart w:id="37" w:name="_Toc476588763"/>
      <w:r w:rsidRPr="00CD5209">
        <w:rPr>
          <w:color w:val="000000"/>
        </w:rPr>
        <w:t>5.10</w:t>
      </w:r>
      <w:r w:rsidRPr="00CD5209">
        <w:rPr>
          <w:color w:val="000000"/>
        </w:rPr>
        <w:tab/>
        <w:t>Laboratory Information Management</w:t>
      </w:r>
      <w:bookmarkEnd w:id="37"/>
    </w:p>
    <w:p w:rsidR="008A5FB5" w:rsidRPr="00CD5209" w:rsidRDefault="00961B95" w:rsidP="00A1636E">
      <w:pPr>
        <w:spacing w:before="120"/>
        <w:ind w:left="1418" w:hanging="709"/>
        <w:jc w:val="both"/>
        <w:rPr>
          <w:b/>
          <w:color w:val="000000"/>
        </w:rPr>
      </w:pPr>
      <w:r w:rsidRPr="00CD5209">
        <w:rPr>
          <w:b/>
          <w:color w:val="000000"/>
        </w:rPr>
        <w:t>5.10.1</w:t>
      </w:r>
      <w:r w:rsidR="003E32F6" w:rsidRPr="00CD5209">
        <w:rPr>
          <w:b/>
          <w:color w:val="000000"/>
        </w:rPr>
        <w:tab/>
      </w:r>
      <w:r w:rsidRPr="00CD5209">
        <w:rPr>
          <w:b/>
          <w:color w:val="000000"/>
        </w:rPr>
        <w:t>General</w:t>
      </w:r>
    </w:p>
    <w:p w:rsidR="00961B95" w:rsidRPr="00CD5209" w:rsidRDefault="003D796F" w:rsidP="003E32F6">
      <w:pPr>
        <w:spacing w:before="120"/>
        <w:ind w:left="1418"/>
        <w:jc w:val="both"/>
        <w:rPr>
          <w:color w:val="000000"/>
        </w:rPr>
      </w:pPr>
      <w:r w:rsidRPr="00CD5209">
        <w:rPr>
          <w:color w:val="000000"/>
        </w:rPr>
        <w:t xml:space="preserve">There is a procedure in place to describe the </w:t>
      </w:r>
      <w:r w:rsidR="005716D8" w:rsidRPr="00CD5209">
        <w:rPr>
          <w:color w:val="000000"/>
        </w:rPr>
        <w:t xml:space="preserve">Laboratory </w:t>
      </w:r>
      <w:r w:rsidRPr="00CD5209">
        <w:rPr>
          <w:color w:val="000000"/>
        </w:rPr>
        <w:t xml:space="preserve">Information System </w:t>
      </w:r>
      <w:r w:rsidR="005716D8" w:rsidRPr="00CD5209">
        <w:rPr>
          <w:color w:val="000000"/>
        </w:rPr>
        <w:t xml:space="preserve">(LIS) </w:t>
      </w:r>
      <w:r w:rsidR="008429ED" w:rsidRPr="00CD5209">
        <w:rPr>
          <w:color w:val="000000"/>
        </w:rPr>
        <w:t xml:space="preserve">used </w:t>
      </w:r>
      <w:r w:rsidR="003E32F6" w:rsidRPr="00CD5209">
        <w:rPr>
          <w:color w:val="000000"/>
        </w:rPr>
        <w:t xml:space="preserve">in the </w:t>
      </w:r>
      <w:r w:rsidR="003E32F6" w:rsidRPr="00CD5209">
        <w:rPr>
          <w:i/>
          <w:color w:val="000000"/>
        </w:rPr>
        <w:t>MP-GEN-0012</w:t>
      </w:r>
      <w:r w:rsidRPr="00CD5209">
        <w:rPr>
          <w:i/>
          <w:color w:val="000000"/>
        </w:rPr>
        <w:t xml:space="preserve"> Management</w:t>
      </w:r>
      <w:r w:rsidR="003E32F6" w:rsidRPr="00CD5209">
        <w:rPr>
          <w:i/>
          <w:color w:val="000000"/>
        </w:rPr>
        <w:t xml:space="preserve"> and Operation of Apex</w:t>
      </w:r>
      <w:r w:rsidRPr="00CD5209">
        <w:rPr>
          <w:color w:val="000000"/>
        </w:rPr>
        <w:t>.  Work undertaken in the de</w:t>
      </w:r>
      <w:r w:rsidR="008429ED" w:rsidRPr="00CD5209">
        <w:rPr>
          <w:color w:val="000000"/>
        </w:rPr>
        <w:t xml:space="preserve">partment is logged on </w:t>
      </w:r>
      <w:r w:rsidR="00393548" w:rsidRPr="00CD5209">
        <w:rPr>
          <w:color w:val="000000"/>
        </w:rPr>
        <w:t>A</w:t>
      </w:r>
      <w:r w:rsidR="003E32F6" w:rsidRPr="00CD5209">
        <w:rPr>
          <w:color w:val="000000"/>
        </w:rPr>
        <w:t>pex</w:t>
      </w:r>
      <w:r w:rsidR="008429ED" w:rsidRPr="00CD5209">
        <w:rPr>
          <w:color w:val="000000"/>
        </w:rPr>
        <w:t xml:space="preserve"> and reports are stored indefinitely in the system.</w:t>
      </w:r>
    </w:p>
    <w:p w:rsidR="00961B95" w:rsidRPr="00CD5209" w:rsidRDefault="00961B95" w:rsidP="00761F37">
      <w:pPr>
        <w:spacing w:before="120"/>
        <w:ind w:left="1418"/>
        <w:jc w:val="both"/>
        <w:rPr>
          <w:i/>
          <w:color w:val="000000"/>
        </w:rPr>
      </w:pPr>
      <w:r w:rsidRPr="00CD5209">
        <w:rPr>
          <w:color w:val="000000"/>
        </w:rPr>
        <w:t xml:space="preserve">The laboratory </w:t>
      </w:r>
      <w:r w:rsidR="00074AD9" w:rsidRPr="00CD5209">
        <w:rPr>
          <w:color w:val="000000"/>
        </w:rPr>
        <w:t>has a documented procedure to ensure that the confidentiality of patient information is maintained at all times.</w:t>
      </w:r>
      <w:r w:rsidRPr="00CD5209">
        <w:rPr>
          <w:color w:val="000000"/>
        </w:rPr>
        <w:t xml:space="preserve"> </w:t>
      </w:r>
      <w:r w:rsidR="009226F6" w:rsidRPr="00CD5209">
        <w:rPr>
          <w:color w:val="000000"/>
        </w:rPr>
        <w:t xml:space="preserve">This is described in </w:t>
      </w:r>
      <w:r w:rsidR="00883B2F" w:rsidRPr="00CD5209">
        <w:rPr>
          <w:i/>
          <w:color w:val="000000"/>
        </w:rPr>
        <w:t>MP-GEN-0011 Management of Data and Information</w:t>
      </w:r>
      <w:r w:rsidR="00761F37" w:rsidRPr="00CD5209">
        <w:rPr>
          <w:i/>
          <w:color w:val="000000"/>
        </w:rPr>
        <w:t>.</w:t>
      </w:r>
    </w:p>
    <w:p w:rsidR="008A2C91" w:rsidRPr="00CD5209" w:rsidRDefault="003E32F6" w:rsidP="008A2C91">
      <w:pPr>
        <w:spacing w:before="120"/>
        <w:ind w:left="1418"/>
        <w:jc w:val="both"/>
        <w:rPr>
          <w:color w:val="000000"/>
        </w:rPr>
      </w:pPr>
      <w:r w:rsidRPr="00CD5209">
        <w:rPr>
          <w:color w:val="000000"/>
        </w:rPr>
        <w:t xml:space="preserve">The </w:t>
      </w:r>
      <w:r w:rsidR="00C10902" w:rsidRPr="00CD5209">
        <w:rPr>
          <w:color w:val="000000"/>
        </w:rPr>
        <w:t xml:space="preserve">central </w:t>
      </w:r>
      <w:r w:rsidRPr="00CD5209">
        <w:rPr>
          <w:color w:val="000000"/>
        </w:rPr>
        <w:t>Apex</w:t>
      </w:r>
      <w:r w:rsidR="008429ED" w:rsidRPr="00CD5209">
        <w:rPr>
          <w:color w:val="000000"/>
        </w:rPr>
        <w:t xml:space="preserve"> main </w:t>
      </w:r>
      <w:r w:rsidR="00B52F81" w:rsidRPr="00CD5209">
        <w:rPr>
          <w:color w:val="000000"/>
        </w:rPr>
        <w:t xml:space="preserve">server </w:t>
      </w:r>
      <w:r w:rsidRPr="00CD5209">
        <w:rPr>
          <w:color w:val="000000"/>
        </w:rPr>
        <w:t xml:space="preserve">is </w:t>
      </w:r>
      <w:r w:rsidR="008B71B4" w:rsidRPr="00CD5209">
        <w:rPr>
          <w:color w:val="000000"/>
        </w:rPr>
        <w:t xml:space="preserve">located </w:t>
      </w:r>
      <w:r w:rsidR="00C10902" w:rsidRPr="00CD5209">
        <w:rPr>
          <w:color w:val="000000"/>
        </w:rPr>
        <w:t>at HSE DNE Headquarters, Kells, Co. Meath and is managed by the ICT Department, Kells.</w:t>
      </w:r>
      <w:r w:rsidR="008A2C91" w:rsidRPr="00CD5209">
        <w:rPr>
          <w:color w:val="000000"/>
        </w:rPr>
        <w:t xml:space="preserve">  The LIS database is backed up nightly at 9.00pm and the whole system is backed up weekly on Wednesday mornings at </w:t>
      </w:r>
      <w:r w:rsidR="00732C25" w:rsidRPr="00CD5209">
        <w:rPr>
          <w:color w:val="000000"/>
        </w:rPr>
        <w:t>5.30am</w:t>
      </w:r>
      <w:r w:rsidR="008A2C91" w:rsidRPr="00CD5209">
        <w:rPr>
          <w:color w:val="000000"/>
        </w:rPr>
        <w:t xml:space="preserve">.  The </w:t>
      </w:r>
      <w:r w:rsidR="00B52F81" w:rsidRPr="00CD5209">
        <w:rPr>
          <w:color w:val="000000"/>
        </w:rPr>
        <w:t xml:space="preserve">back-up </w:t>
      </w:r>
      <w:r w:rsidR="008A2C91" w:rsidRPr="00CD5209">
        <w:rPr>
          <w:color w:val="000000"/>
        </w:rPr>
        <w:t xml:space="preserve">tapes are </w:t>
      </w:r>
      <w:r w:rsidR="00B52F81" w:rsidRPr="00CD5209">
        <w:rPr>
          <w:color w:val="000000"/>
        </w:rPr>
        <w:t xml:space="preserve">stored in </w:t>
      </w:r>
      <w:r w:rsidR="008A2C91" w:rsidRPr="00CD5209">
        <w:rPr>
          <w:color w:val="000000"/>
        </w:rPr>
        <w:t>a secure fire proof location in the HSE DNE headquarters in Kells.</w:t>
      </w:r>
    </w:p>
    <w:p w:rsidR="005B4641" w:rsidRPr="00CD5209" w:rsidRDefault="005B4641" w:rsidP="008A2C91">
      <w:pPr>
        <w:spacing w:before="120"/>
        <w:ind w:left="1418"/>
        <w:jc w:val="both"/>
        <w:rPr>
          <w:color w:val="000000"/>
        </w:rPr>
      </w:pPr>
    </w:p>
    <w:p w:rsidR="00356810" w:rsidRPr="00CD5209" w:rsidRDefault="00356810" w:rsidP="00A1636E">
      <w:pPr>
        <w:spacing w:before="120"/>
        <w:ind w:left="1418" w:hanging="709"/>
        <w:jc w:val="both"/>
        <w:rPr>
          <w:b/>
          <w:color w:val="000000"/>
        </w:rPr>
      </w:pPr>
      <w:r w:rsidRPr="00CD5209">
        <w:rPr>
          <w:b/>
          <w:color w:val="000000"/>
        </w:rPr>
        <w:t>5.10.2</w:t>
      </w:r>
      <w:r w:rsidR="003E32F6" w:rsidRPr="00CD5209">
        <w:rPr>
          <w:b/>
          <w:color w:val="000000"/>
        </w:rPr>
        <w:tab/>
      </w:r>
      <w:r w:rsidRPr="00CD5209">
        <w:rPr>
          <w:b/>
          <w:color w:val="000000"/>
        </w:rPr>
        <w:t>Authorities and Responsibilities</w:t>
      </w:r>
    </w:p>
    <w:p w:rsidR="00081996" w:rsidRPr="00CD5209" w:rsidRDefault="00356810" w:rsidP="00081996">
      <w:pPr>
        <w:spacing w:before="120"/>
        <w:ind w:left="1418"/>
        <w:jc w:val="both"/>
        <w:rPr>
          <w:color w:val="000000"/>
        </w:rPr>
      </w:pPr>
      <w:r w:rsidRPr="00CD5209">
        <w:rPr>
          <w:color w:val="000000"/>
        </w:rPr>
        <w:t>The laboratory ensures that the authorities and responsibilities for the management of the information system</w:t>
      </w:r>
      <w:r w:rsidR="003A1AB8" w:rsidRPr="00CD5209">
        <w:rPr>
          <w:color w:val="000000"/>
        </w:rPr>
        <w:t>s</w:t>
      </w:r>
      <w:r w:rsidRPr="00CD5209">
        <w:rPr>
          <w:color w:val="000000"/>
        </w:rPr>
        <w:t xml:space="preserve"> are defined, including the maintenance and modific</w:t>
      </w:r>
      <w:r w:rsidR="00C10902" w:rsidRPr="00CD5209">
        <w:rPr>
          <w:color w:val="000000"/>
        </w:rPr>
        <w:t>ation to the information system</w:t>
      </w:r>
      <w:r w:rsidRPr="00CD5209">
        <w:rPr>
          <w:color w:val="000000"/>
        </w:rPr>
        <w:t xml:space="preserve"> that may affect patient care.</w:t>
      </w:r>
      <w:r w:rsidR="008B71B4" w:rsidRPr="00CD5209">
        <w:rPr>
          <w:color w:val="000000"/>
        </w:rPr>
        <w:t xml:space="preserve">  This is described in </w:t>
      </w:r>
    </w:p>
    <w:p w:rsidR="00961B95" w:rsidRPr="00CD5209" w:rsidRDefault="003E32F6" w:rsidP="008D06E8">
      <w:pPr>
        <w:ind w:left="1418"/>
        <w:rPr>
          <w:i/>
          <w:color w:val="000000"/>
        </w:rPr>
      </w:pPr>
      <w:r w:rsidRPr="00CD5209">
        <w:rPr>
          <w:i/>
          <w:color w:val="000000"/>
        </w:rPr>
        <w:t>MP-GEN</w:t>
      </w:r>
      <w:r w:rsidR="008B71B4" w:rsidRPr="00CD5209">
        <w:rPr>
          <w:i/>
          <w:color w:val="000000"/>
        </w:rPr>
        <w:t>-00</w:t>
      </w:r>
      <w:r w:rsidRPr="00CD5209">
        <w:rPr>
          <w:i/>
          <w:color w:val="000000"/>
        </w:rPr>
        <w:t>12</w:t>
      </w:r>
      <w:r w:rsidR="008B71B4" w:rsidRPr="00CD5209">
        <w:rPr>
          <w:i/>
          <w:color w:val="000000"/>
        </w:rPr>
        <w:t xml:space="preserve"> Management </w:t>
      </w:r>
      <w:r w:rsidRPr="00CD5209">
        <w:rPr>
          <w:i/>
          <w:color w:val="000000"/>
        </w:rPr>
        <w:t>and Operation of Apex</w:t>
      </w:r>
      <w:r w:rsidR="008D06E8" w:rsidRPr="00CD5209">
        <w:rPr>
          <w:i/>
          <w:color w:val="000000"/>
        </w:rPr>
        <w:t xml:space="preserve">, </w:t>
      </w:r>
      <w:r w:rsidR="008D06E8" w:rsidRPr="00CD5209">
        <w:rPr>
          <w:color w:val="000000"/>
        </w:rPr>
        <w:t xml:space="preserve">LP-HAEM-0018 </w:t>
      </w:r>
      <w:r w:rsidR="008D06E8" w:rsidRPr="00CD5209">
        <w:rPr>
          <w:i/>
          <w:color w:val="000000"/>
        </w:rPr>
        <w:t>Operation of APEX in the Haematology Laboratory</w:t>
      </w:r>
      <w:r w:rsidRPr="00CD5209">
        <w:rPr>
          <w:i/>
          <w:color w:val="000000"/>
        </w:rPr>
        <w:t xml:space="preserve"> </w:t>
      </w:r>
      <w:r w:rsidRPr="00CD5209">
        <w:rPr>
          <w:color w:val="000000"/>
        </w:rPr>
        <w:t>and</w:t>
      </w:r>
      <w:r w:rsidRPr="00CD5209">
        <w:rPr>
          <w:i/>
          <w:color w:val="000000"/>
        </w:rPr>
        <w:t xml:space="preserve"> LP-BT-0003 Operation of Apex in Blood Transfusion</w:t>
      </w:r>
      <w:r w:rsidR="00E55BB3" w:rsidRPr="00CD5209">
        <w:rPr>
          <w:i/>
          <w:color w:val="000000"/>
        </w:rPr>
        <w:t>, LP-MIC-0082 Microbiology Apex Procedures</w:t>
      </w:r>
      <w:r w:rsidRPr="00CD5209">
        <w:rPr>
          <w:i/>
          <w:color w:val="000000"/>
        </w:rPr>
        <w:t>.</w:t>
      </w:r>
    </w:p>
    <w:p w:rsidR="00356810" w:rsidRPr="00CD5209" w:rsidRDefault="00356810" w:rsidP="00081996">
      <w:pPr>
        <w:spacing w:before="120"/>
        <w:ind w:left="1418"/>
        <w:jc w:val="both"/>
        <w:rPr>
          <w:color w:val="000000"/>
        </w:rPr>
      </w:pPr>
      <w:r w:rsidRPr="00CD5209">
        <w:rPr>
          <w:color w:val="000000"/>
        </w:rPr>
        <w:t>The laboratory defines the authorities and responsibilities of all personnel</w:t>
      </w:r>
      <w:r w:rsidR="00352FB3" w:rsidRPr="00CD5209">
        <w:rPr>
          <w:color w:val="000000"/>
        </w:rPr>
        <w:t xml:space="preserve"> </w:t>
      </w:r>
      <w:r w:rsidRPr="00CD5209">
        <w:rPr>
          <w:color w:val="000000"/>
        </w:rPr>
        <w:t>who use the system, in particular those who:</w:t>
      </w:r>
    </w:p>
    <w:p w:rsidR="00081996" w:rsidRPr="00CD5209" w:rsidRDefault="00356810" w:rsidP="00ED6387">
      <w:pPr>
        <w:numPr>
          <w:ilvl w:val="0"/>
          <w:numId w:val="75"/>
        </w:numPr>
        <w:spacing w:before="120"/>
        <w:jc w:val="both"/>
        <w:rPr>
          <w:i/>
          <w:color w:val="000000"/>
        </w:rPr>
      </w:pPr>
      <w:r w:rsidRPr="00CD5209">
        <w:rPr>
          <w:color w:val="000000"/>
        </w:rPr>
        <w:t>Access patient data and information</w:t>
      </w:r>
      <w:r w:rsidR="008B71B4" w:rsidRPr="00CD5209">
        <w:rPr>
          <w:color w:val="000000"/>
        </w:rPr>
        <w:t xml:space="preserve"> (</w:t>
      </w:r>
      <w:r w:rsidR="00352FB3" w:rsidRPr="00CD5209">
        <w:rPr>
          <w:color w:val="000000"/>
        </w:rPr>
        <w:t xml:space="preserve">all staff have read and signed off </w:t>
      </w:r>
      <w:r w:rsidR="00732C25" w:rsidRPr="00CD5209">
        <w:rPr>
          <w:color w:val="000000"/>
        </w:rPr>
        <w:t>“Data</w:t>
      </w:r>
      <w:r w:rsidR="00352FB3" w:rsidRPr="00CD5209">
        <w:rPr>
          <w:color w:val="000000"/>
        </w:rPr>
        <w:t xml:space="preserve"> Protection – It’s everyone’s </w:t>
      </w:r>
      <w:r w:rsidR="00732C25" w:rsidRPr="00CD5209">
        <w:rPr>
          <w:color w:val="000000"/>
        </w:rPr>
        <w:t>responsibility:</w:t>
      </w:r>
      <w:r w:rsidR="00352FB3" w:rsidRPr="00CD5209">
        <w:rPr>
          <w:color w:val="000000"/>
        </w:rPr>
        <w:t xml:space="preserve"> An </w:t>
      </w:r>
      <w:r w:rsidR="003E32F6" w:rsidRPr="00CD5209">
        <w:rPr>
          <w:color w:val="000000"/>
        </w:rPr>
        <w:t>Introductory G</w:t>
      </w:r>
      <w:r w:rsidR="00352FB3" w:rsidRPr="00CD5209">
        <w:rPr>
          <w:color w:val="000000"/>
        </w:rPr>
        <w:t>uide for Health Service Staff</w:t>
      </w:r>
      <w:r w:rsidR="00B70E35" w:rsidRPr="00CD5209">
        <w:rPr>
          <w:color w:val="000000"/>
        </w:rPr>
        <w:t>)</w:t>
      </w:r>
      <w:r w:rsidR="007A1750" w:rsidRPr="00CD5209">
        <w:rPr>
          <w:color w:val="000000"/>
        </w:rPr>
        <w:t xml:space="preserve">  </w:t>
      </w:r>
      <w:r w:rsidR="003E32F6" w:rsidRPr="00CD5209">
        <w:rPr>
          <w:color w:val="000000"/>
        </w:rPr>
        <w:t>Apex</w:t>
      </w:r>
      <w:r w:rsidR="007A1750" w:rsidRPr="00CD5209">
        <w:rPr>
          <w:color w:val="000000"/>
        </w:rPr>
        <w:t xml:space="preserve"> access levels and general security are defined in </w:t>
      </w:r>
    </w:p>
    <w:p w:rsidR="00356810" w:rsidRPr="00CD5209" w:rsidRDefault="00B14518" w:rsidP="00081996">
      <w:pPr>
        <w:spacing w:before="120"/>
        <w:ind w:left="2138"/>
        <w:jc w:val="both"/>
        <w:rPr>
          <w:i/>
          <w:color w:val="000000"/>
        </w:rPr>
      </w:pPr>
      <w:r w:rsidRPr="00CD5209">
        <w:rPr>
          <w:i/>
          <w:color w:val="000000"/>
        </w:rPr>
        <w:t>MP-GEN-0012 Management and Operation of Apex</w:t>
      </w:r>
      <w:r w:rsidR="007A1750" w:rsidRPr="00CD5209">
        <w:rPr>
          <w:i/>
          <w:color w:val="000000"/>
        </w:rPr>
        <w:t>.</w:t>
      </w:r>
    </w:p>
    <w:p w:rsidR="00356810" w:rsidRPr="00CD5209" w:rsidRDefault="007A1750" w:rsidP="00ED6387">
      <w:pPr>
        <w:numPr>
          <w:ilvl w:val="0"/>
          <w:numId w:val="75"/>
        </w:numPr>
        <w:spacing w:before="120"/>
        <w:jc w:val="both"/>
        <w:rPr>
          <w:color w:val="000000"/>
        </w:rPr>
      </w:pPr>
      <w:r w:rsidRPr="00CD5209">
        <w:rPr>
          <w:color w:val="000000"/>
        </w:rPr>
        <w:t>A</w:t>
      </w:r>
      <w:r w:rsidR="008B71B4" w:rsidRPr="00CD5209">
        <w:rPr>
          <w:color w:val="000000"/>
        </w:rPr>
        <w:t xml:space="preserve">ll users of the Laboratory Information System are trained to ensure competence for </w:t>
      </w:r>
      <w:r w:rsidR="008429ED" w:rsidRPr="00CD5209">
        <w:rPr>
          <w:color w:val="000000"/>
        </w:rPr>
        <w:t>enterin</w:t>
      </w:r>
      <w:r w:rsidR="008B71B4" w:rsidRPr="00CD5209">
        <w:rPr>
          <w:color w:val="000000"/>
        </w:rPr>
        <w:t xml:space="preserve">g patient </w:t>
      </w:r>
      <w:r w:rsidR="008429ED" w:rsidRPr="00CD5209">
        <w:rPr>
          <w:color w:val="000000"/>
        </w:rPr>
        <w:t xml:space="preserve">and examination </w:t>
      </w:r>
      <w:r w:rsidR="008B71B4" w:rsidRPr="00CD5209">
        <w:rPr>
          <w:color w:val="000000"/>
        </w:rPr>
        <w:t>data</w:t>
      </w:r>
      <w:r w:rsidR="005716D8" w:rsidRPr="00CD5209">
        <w:rPr>
          <w:color w:val="000000"/>
        </w:rPr>
        <w:t>.</w:t>
      </w:r>
      <w:r w:rsidRPr="00CD5209">
        <w:rPr>
          <w:i/>
          <w:color w:val="000000"/>
        </w:rPr>
        <w:t xml:space="preserve">  </w:t>
      </w:r>
      <w:r w:rsidRPr="00CD5209">
        <w:rPr>
          <w:color w:val="000000"/>
        </w:rPr>
        <w:t>Entering examination data is covered during departmental training.</w:t>
      </w:r>
    </w:p>
    <w:p w:rsidR="00081996" w:rsidRPr="00CD5209" w:rsidRDefault="007A1750" w:rsidP="00ED6387">
      <w:pPr>
        <w:numPr>
          <w:ilvl w:val="0"/>
          <w:numId w:val="75"/>
        </w:numPr>
        <w:spacing w:before="120"/>
        <w:jc w:val="both"/>
        <w:rPr>
          <w:color w:val="000000"/>
        </w:rPr>
      </w:pPr>
      <w:r w:rsidRPr="00CD5209">
        <w:rPr>
          <w:color w:val="000000"/>
        </w:rPr>
        <w:t xml:space="preserve">The procedure for the amendment of examination results is outlined in </w:t>
      </w:r>
    </w:p>
    <w:p w:rsidR="00A42ED9" w:rsidRPr="00CD5209" w:rsidRDefault="005716D8" w:rsidP="00081996">
      <w:pPr>
        <w:spacing w:before="120"/>
        <w:ind w:left="2138"/>
        <w:jc w:val="both"/>
        <w:rPr>
          <w:color w:val="000000"/>
        </w:rPr>
      </w:pPr>
      <w:r w:rsidRPr="00CD5209">
        <w:rPr>
          <w:i/>
          <w:color w:val="000000"/>
        </w:rPr>
        <w:t>M</w:t>
      </w:r>
      <w:r w:rsidR="007A1750" w:rsidRPr="00CD5209">
        <w:rPr>
          <w:i/>
          <w:color w:val="000000"/>
        </w:rPr>
        <w:t>P-GEN-001</w:t>
      </w:r>
      <w:r w:rsidRPr="00CD5209">
        <w:rPr>
          <w:i/>
          <w:color w:val="000000"/>
        </w:rPr>
        <w:t>4</w:t>
      </w:r>
      <w:r w:rsidR="007A1750" w:rsidRPr="00CD5209">
        <w:rPr>
          <w:i/>
          <w:color w:val="000000"/>
        </w:rPr>
        <w:t xml:space="preserve"> Reporting of Results.</w:t>
      </w:r>
    </w:p>
    <w:p w:rsidR="00AE38A2" w:rsidRPr="00CD5209" w:rsidRDefault="00D36EBF" w:rsidP="00ED6387">
      <w:pPr>
        <w:numPr>
          <w:ilvl w:val="0"/>
          <w:numId w:val="75"/>
        </w:numPr>
        <w:spacing w:before="120"/>
        <w:jc w:val="both"/>
        <w:rPr>
          <w:color w:val="000000"/>
        </w:rPr>
      </w:pPr>
      <w:r w:rsidRPr="00CD5209">
        <w:rPr>
          <w:color w:val="000000"/>
        </w:rPr>
        <w:t>The procedure for the a</w:t>
      </w:r>
      <w:r w:rsidR="007A1750" w:rsidRPr="00CD5209">
        <w:rPr>
          <w:color w:val="000000"/>
        </w:rPr>
        <w:t xml:space="preserve">uthorization of results is described in </w:t>
      </w:r>
      <w:r w:rsidR="005716D8" w:rsidRPr="00CD5209">
        <w:rPr>
          <w:i/>
          <w:color w:val="000000"/>
        </w:rPr>
        <w:t>M</w:t>
      </w:r>
      <w:r w:rsidR="007A1750" w:rsidRPr="00CD5209">
        <w:rPr>
          <w:i/>
          <w:color w:val="000000"/>
        </w:rPr>
        <w:t>P-GEN-001</w:t>
      </w:r>
      <w:r w:rsidR="005716D8" w:rsidRPr="00CD5209">
        <w:rPr>
          <w:i/>
          <w:color w:val="000000"/>
        </w:rPr>
        <w:t>4</w:t>
      </w:r>
      <w:r w:rsidR="007A1750" w:rsidRPr="00CD5209">
        <w:rPr>
          <w:i/>
          <w:color w:val="000000"/>
        </w:rPr>
        <w:t xml:space="preserve"> Reporting of Results.</w:t>
      </w:r>
    </w:p>
    <w:p w:rsidR="00FC2BDA" w:rsidRPr="00CD5209" w:rsidRDefault="00FC2BDA" w:rsidP="00FC2BDA">
      <w:pPr>
        <w:spacing w:before="120"/>
        <w:ind w:left="2138"/>
        <w:jc w:val="both"/>
        <w:rPr>
          <w:color w:val="000000"/>
        </w:rPr>
      </w:pPr>
    </w:p>
    <w:p w:rsidR="00356810" w:rsidRPr="00CD5209" w:rsidRDefault="00732C25" w:rsidP="00A1636E">
      <w:pPr>
        <w:spacing w:before="120"/>
        <w:ind w:left="1418" w:hanging="709"/>
        <w:jc w:val="both"/>
        <w:rPr>
          <w:b/>
          <w:color w:val="000000"/>
        </w:rPr>
      </w:pPr>
      <w:r w:rsidRPr="00CD5209">
        <w:rPr>
          <w:b/>
          <w:color w:val="000000"/>
        </w:rPr>
        <w:t>5.10.3</w:t>
      </w:r>
      <w:r w:rsidRPr="00CD5209">
        <w:rPr>
          <w:b/>
          <w:color w:val="000000"/>
        </w:rPr>
        <w:tab/>
      </w:r>
      <w:r w:rsidR="00356810" w:rsidRPr="00CD5209">
        <w:rPr>
          <w:b/>
          <w:color w:val="000000"/>
        </w:rPr>
        <w:t xml:space="preserve">Information </w:t>
      </w:r>
      <w:r w:rsidR="00D72C0C" w:rsidRPr="00CD5209">
        <w:rPr>
          <w:b/>
          <w:color w:val="000000"/>
        </w:rPr>
        <w:t>S</w:t>
      </w:r>
      <w:r w:rsidR="00356810" w:rsidRPr="00CD5209">
        <w:rPr>
          <w:b/>
          <w:color w:val="000000"/>
        </w:rPr>
        <w:t>ystem Management</w:t>
      </w:r>
    </w:p>
    <w:p w:rsidR="00761F37" w:rsidRPr="00CD5209" w:rsidRDefault="00761F37" w:rsidP="00613AF4">
      <w:pPr>
        <w:spacing w:before="120"/>
        <w:ind w:left="1418"/>
        <w:jc w:val="both"/>
        <w:rPr>
          <w:color w:val="000000"/>
        </w:rPr>
      </w:pPr>
      <w:r w:rsidRPr="00CD5209">
        <w:rPr>
          <w:color w:val="000000"/>
        </w:rPr>
        <w:t xml:space="preserve">The </w:t>
      </w:r>
      <w:r w:rsidR="00732C25" w:rsidRPr="00CD5209">
        <w:rPr>
          <w:color w:val="000000"/>
        </w:rPr>
        <w:t>systems used for the collection, processing, recording, reporting, storage or retrieval of examination data and information include</w:t>
      </w:r>
      <w:r w:rsidRPr="00CD5209">
        <w:rPr>
          <w:color w:val="000000"/>
        </w:rPr>
        <w:t>:</w:t>
      </w:r>
    </w:p>
    <w:p w:rsidR="00761F37" w:rsidRPr="00CD5209" w:rsidRDefault="005716D8" w:rsidP="00ED6387">
      <w:pPr>
        <w:numPr>
          <w:ilvl w:val="0"/>
          <w:numId w:val="79"/>
        </w:numPr>
        <w:spacing w:before="120"/>
        <w:jc w:val="both"/>
        <w:rPr>
          <w:color w:val="000000"/>
        </w:rPr>
      </w:pPr>
      <w:r w:rsidRPr="00CD5209">
        <w:rPr>
          <w:color w:val="000000"/>
        </w:rPr>
        <w:t xml:space="preserve">Apex </w:t>
      </w:r>
      <w:r w:rsidR="006C7F74" w:rsidRPr="00CD5209">
        <w:rPr>
          <w:color w:val="000000"/>
        </w:rPr>
        <w:t>(</w:t>
      </w:r>
      <w:r w:rsidR="00761F37" w:rsidRPr="00CD5209">
        <w:rPr>
          <w:color w:val="000000"/>
        </w:rPr>
        <w:t xml:space="preserve">Laboratory </w:t>
      </w:r>
      <w:r w:rsidR="00545D0D" w:rsidRPr="00CD5209">
        <w:rPr>
          <w:color w:val="000000"/>
        </w:rPr>
        <w:t>Information System</w:t>
      </w:r>
      <w:r w:rsidR="006C7F74" w:rsidRPr="00CD5209">
        <w:rPr>
          <w:color w:val="000000"/>
        </w:rPr>
        <w:t>)</w:t>
      </w:r>
    </w:p>
    <w:p w:rsidR="00761F37" w:rsidRPr="00CD5209" w:rsidRDefault="008503D0" w:rsidP="00ED6387">
      <w:pPr>
        <w:numPr>
          <w:ilvl w:val="0"/>
          <w:numId w:val="79"/>
        </w:numPr>
        <w:spacing w:before="120"/>
        <w:jc w:val="both"/>
        <w:rPr>
          <w:color w:val="000000"/>
        </w:rPr>
      </w:pPr>
      <w:r w:rsidRPr="00CD5209">
        <w:rPr>
          <w:color w:val="000000"/>
        </w:rPr>
        <w:t>Electronic Blood Track System</w:t>
      </w:r>
    </w:p>
    <w:p w:rsidR="005B4641" w:rsidRPr="00CD5209" w:rsidRDefault="005B4641" w:rsidP="00ED6387">
      <w:pPr>
        <w:numPr>
          <w:ilvl w:val="0"/>
          <w:numId w:val="79"/>
        </w:numPr>
        <w:spacing w:before="120"/>
        <w:jc w:val="both"/>
        <w:rPr>
          <w:color w:val="000000"/>
        </w:rPr>
      </w:pPr>
      <w:r w:rsidRPr="00CD5209">
        <w:rPr>
          <w:color w:val="000000"/>
        </w:rPr>
        <w:t>Q-Pulse</w:t>
      </w:r>
    </w:p>
    <w:p w:rsidR="00215E6D" w:rsidRPr="00CD5209" w:rsidRDefault="00215E6D" w:rsidP="005B4641">
      <w:pPr>
        <w:spacing w:before="120"/>
        <w:jc w:val="both"/>
        <w:rPr>
          <w:b/>
          <w:i/>
          <w:color w:val="000000"/>
        </w:rPr>
      </w:pPr>
    </w:p>
    <w:p w:rsidR="005716D8" w:rsidRPr="00CD5209" w:rsidRDefault="00215E6D" w:rsidP="008D06E8">
      <w:pPr>
        <w:ind w:left="1418"/>
        <w:rPr>
          <w:color w:val="000000"/>
        </w:rPr>
      </w:pPr>
      <w:r w:rsidRPr="00CD5209">
        <w:rPr>
          <w:color w:val="000000"/>
        </w:rPr>
        <w:t xml:space="preserve">The laboratory information system is described for the Department of Pathology and Laboratory Medicine </w:t>
      </w:r>
      <w:r w:rsidR="008429ED" w:rsidRPr="00CD5209">
        <w:rPr>
          <w:color w:val="000000"/>
        </w:rPr>
        <w:t xml:space="preserve">in </w:t>
      </w:r>
      <w:r w:rsidR="005716D8" w:rsidRPr="00CD5209">
        <w:rPr>
          <w:i/>
          <w:color w:val="000000"/>
        </w:rPr>
        <w:t>MP-GEN-0012 Management and Operation of Apex</w:t>
      </w:r>
      <w:r w:rsidR="00AD673A" w:rsidRPr="00CD5209">
        <w:rPr>
          <w:i/>
          <w:color w:val="000000"/>
        </w:rPr>
        <w:t>, LP</w:t>
      </w:r>
      <w:r w:rsidR="008D06E8" w:rsidRPr="00CD5209">
        <w:rPr>
          <w:i/>
          <w:color w:val="000000"/>
        </w:rPr>
        <w:t xml:space="preserve">-HAEM-0018 Operation of APEX in the Haematology Laboratory </w:t>
      </w:r>
      <w:r w:rsidR="005716D8" w:rsidRPr="00CD5209">
        <w:rPr>
          <w:color w:val="000000"/>
        </w:rPr>
        <w:t xml:space="preserve">and </w:t>
      </w:r>
      <w:r w:rsidR="00C10902" w:rsidRPr="00CD5209">
        <w:rPr>
          <w:color w:val="000000"/>
        </w:rPr>
        <w:t>in</w:t>
      </w:r>
      <w:r w:rsidR="005716D8" w:rsidRPr="00CD5209">
        <w:rPr>
          <w:i/>
          <w:color w:val="000000"/>
        </w:rPr>
        <w:t xml:space="preserve"> LP-BT-0003 Operation of Apex in Blood Transfusion</w:t>
      </w:r>
      <w:r w:rsidR="00B836A4" w:rsidRPr="00CD5209">
        <w:rPr>
          <w:i/>
          <w:color w:val="000000"/>
        </w:rPr>
        <w:t>, LP-MIC-0082 Microbiology Apex Procedures</w:t>
      </w:r>
      <w:r w:rsidR="005716D8" w:rsidRPr="00CD5209">
        <w:rPr>
          <w:i/>
          <w:color w:val="000000"/>
        </w:rPr>
        <w:t xml:space="preserve">.  </w:t>
      </w:r>
      <w:r w:rsidR="005716D8" w:rsidRPr="00CD5209">
        <w:rPr>
          <w:color w:val="000000"/>
        </w:rPr>
        <w:t>Apex is supplied</w:t>
      </w:r>
      <w:r w:rsidR="005716D8" w:rsidRPr="00CD5209">
        <w:rPr>
          <w:i/>
          <w:color w:val="000000"/>
        </w:rPr>
        <w:t xml:space="preserve"> </w:t>
      </w:r>
      <w:r w:rsidR="00BF120F" w:rsidRPr="00CD5209">
        <w:rPr>
          <w:color w:val="000000"/>
        </w:rPr>
        <w:t xml:space="preserve">by CSC </w:t>
      </w:r>
      <w:r w:rsidR="005716D8" w:rsidRPr="00CD5209">
        <w:rPr>
          <w:color w:val="000000"/>
        </w:rPr>
        <w:t xml:space="preserve">and was upgraded to Version 5.8 in March 2013.  </w:t>
      </w:r>
    </w:p>
    <w:p w:rsidR="005716D8" w:rsidRPr="00CD5209" w:rsidRDefault="005716D8" w:rsidP="005716D8">
      <w:pPr>
        <w:spacing w:before="120"/>
        <w:ind w:left="1418"/>
        <w:jc w:val="both"/>
        <w:rPr>
          <w:color w:val="000000"/>
        </w:rPr>
      </w:pPr>
      <w:r w:rsidRPr="00CD5209">
        <w:rPr>
          <w:color w:val="000000"/>
        </w:rPr>
        <w:t>The main functions of the LIS are</w:t>
      </w:r>
      <w:r w:rsidR="00C10902" w:rsidRPr="00CD5209">
        <w:rPr>
          <w:color w:val="000000"/>
        </w:rPr>
        <w:t xml:space="preserve"> as follows:</w:t>
      </w:r>
    </w:p>
    <w:p w:rsidR="00C10902" w:rsidRPr="00CD5209" w:rsidRDefault="00C10902" w:rsidP="00ED6387">
      <w:pPr>
        <w:numPr>
          <w:ilvl w:val="0"/>
          <w:numId w:val="89"/>
        </w:numPr>
        <w:spacing w:before="120"/>
        <w:jc w:val="both"/>
        <w:rPr>
          <w:color w:val="000000"/>
        </w:rPr>
      </w:pPr>
      <w:r w:rsidRPr="00CD5209">
        <w:rPr>
          <w:color w:val="000000"/>
        </w:rPr>
        <w:t>To store patient, specimen and test details</w:t>
      </w:r>
    </w:p>
    <w:p w:rsidR="00C10902" w:rsidRPr="00CD5209" w:rsidRDefault="00C10902" w:rsidP="00ED6387">
      <w:pPr>
        <w:numPr>
          <w:ilvl w:val="0"/>
          <w:numId w:val="89"/>
        </w:numPr>
        <w:spacing w:before="120"/>
        <w:jc w:val="both"/>
        <w:rPr>
          <w:color w:val="000000"/>
        </w:rPr>
      </w:pPr>
      <w:r w:rsidRPr="00CD5209">
        <w:rPr>
          <w:color w:val="000000"/>
        </w:rPr>
        <w:t>To identify the status of tests</w:t>
      </w:r>
    </w:p>
    <w:p w:rsidR="00C10902" w:rsidRPr="00CD5209" w:rsidRDefault="00C10902" w:rsidP="00ED6387">
      <w:pPr>
        <w:numPr>
          <w:ilvl w:val="0"/>
          <w:numId w:val="89"/>
        </w:numPr>
        <w:spacing w:before="120"/>
        <w:jc w:val="both"/>
        <w:rPr>
          <w:color w:val="000000"/>
        </w:rPr>
      </w:pPr>
      <w:r w:rsidRPr="00CD5209">
        <w:rPr>
          <w:color w:val="000000"/>
        </w:rPr>
        <w:t>To enter results</w:t>
      </w:r>
    </w:p>
    <w:p w:rsidR="00C10902" w:rsidRPr="00CD5209" w:rsidRDefault="00C10902" w:rsidP="00ED6387">
      <w:pPr>
        <w:numPr>
          <w:ilvl w:val="0"/>
          <w:numId w:val="89"/>
        </w:numPr>
        <w:spacing w:before="120"/>
        <w:jc w:val="both"/>
        <w:rPr>
          <w:color w:val="000000"/>
        </w:rPr>
      </w:pPr>
      <w:r w:rsidRPr="00CD5209">
        <w:rPr>
          <w:color w:val="000000"/>
        </w:rPr>
        <w:t>To store test results in relation to patient details</w:t>
      </w:r>
    </w:p>
    <w:p w:rsidR="00C10902" w:rsidRPr="00CD5209" w:rsidRDefault="00C10902" w:rsidP="00ED6387">
      <w:pPr>
        <w:numPr>
          <w:ilvl w:val="0"/>
          <w:numId w:val="89"/>
        </w:numPr>
        <w:spacing w:before="120"/>
        <w:jc w:val="both"/>
        <w:rPr>
          <w:color w:val="000000"/>
        </w:rPr>
      </w:pPr>
      <w:r w:rsidRPr="00CD5209">
        <w:rPr>
          <w:color w:val="000000"/>
        </w:rPr>
        <w:t>To provide results enquiry options</w:t>
      </w:r>
    </w:p>
    <w:p w:rsidR="00C10902" w:rsidRPr="00CD5209" w:rsidRDefault="00C10902" w:rsidP="00ED6387">
      <w:pPr>
        <w:numPr>
          <w:ilvl w:val="0"/>
          <w:numId w:val="89"/>
        </w:numPr>
        <w:spacing w:before="120"/>
        <w:jc w:val="both"/>
        <w:rPr>
          <w:color w:val="000000"/>
        </w:rPr>
      </w:pPr>
      <w:r w:rsidRPr="00CD5209">
        <w:rPr>
          <w:color w:val="000000"/>
        </w:rPr>
        <w:t>To generate reports and labels of results and Blood Products respectively</w:t>
      </w:r>
    </w:p>
    <w:p w:rsidR="00C10902" w:rsidRPr="00CD5209" w:rsidRDefault="00C10902" w:rsidP="00ED6387">
      <w:pPr>
        <w:numPr>
          <w:ilvl w:val="0"/>
          <w:numId w:val="89"/>
        </w:numPr>
        <w:spacing w:before="120"/>
        <w:jc w:val="both"/>
        <w:rPr>
          <w:color w:val="000000"/>
        </w:rPr>
      </w:pPr>
      <w:r w:rsidRPr="00CD5209">
        <w:rPr>
          <w:color w:val="000000"/>
        </w:rPr>
        <w:t>To provide statistical information on laboratory throughput</w:t>
      </w:r>
    </w:p>
    <w:p w:rsidR="00BB3844" w:rsidRPr="00CD5209" w:rsidRDefault="00C10902" w:rsidP="00463CA7">
      <w:pPr>
        <w:numPr>
          <w:ilvl w:val="0"/>
          <w:numId w:val="89"/>
        </w:numPr>
        <w:spacing w:before="120"/>
        <w:ind w:hanging="720"/>
        <w:jc w:val="both"/>
        <w:rPr>
          <w:color w:val="000000"/>
        </w:rPr>
      </w:pPr>
      <w:r w:rsidRPr="00CD5209">
        <w:rPr>
          <w:color w:val="000000"/>
        </w:rPr>
        <w:t>Manage in part the traceability of Blood Products</w:t>
      </w:r>
    </w:p>
    <w:p w:rsidR="00463CA7" w:rsidRPr="00CD5209" w:rsidRDefault="00463CA7" w:rsidP="00463CA7">
      <w:pPr>
        <w:spacing w:before="120"/>
        <w:ind w:left="1418"/>
        <w:jc w:val="both"/>
        <w:rPr>
          <w:color w:val="000000"/>
        </w:rPr>
      </w:pPr>
      <w:r w:rsidRPr="00CD5209">
        <w:rPr>
          <w:color w:val="000000"/>
        </w:rPr>
        <w:t xml:space="preserve">If a procedure requires alterations to reports, the LIS transition log defines the time, date and name of person responsible for the change.  An audit is maintained of reports, which have been revised.  The audit trail provides details of who made the amendment(s), details of the amendment(s) and the date and time of all actions.  These reports are easily retrievable and available to relevant clinical personnel.  </w:t>
      </w:r>
      <w:r w:rsidR="009226F6" w:rsidRPr="00CD5209">
        <w:rPr>
          <w:color w:val="000000"/>
        </w:rPr>
        <w:t xml:space="preserve">This is described in </w:t>
      </w:r>
      <w:r w:rsidRPr="00CD5209">
        <w:rPr>
          <w:i/>
          <w:color w:val="000000"/>
        </w:rPr>
        <w:t>MP-GEN-0012 Management and Operation of Apex.</w:t>
      </w:r>
    </w:p>
    <w:p w:rsidR="008A2C91" w:rsidRPr="00CD5209" w:rsidRDefault="00C10902" w:rsidP="00C10902">
      <w:pPr>
        <w:spacing w:before="120"/>
        <w:ind w:left="1418"/>
        <w:jc w:val="both"/>
        <w:rPr>
          <w:color w:val="000000"/>
        </w:rPr>
      </w:pPr>
      <w:r w:rsidRPr="00CD5209">
        <w:rPr>
          <w:color w:val="000000"/>
        </w:rPr>
        <w:t xml:space="preserve">The Laboratory IT </w:t>
      </w:r>
      <w:r w:rsidR="0014664D" w:rsidRPr="00CD5209">
        <w:rPr>
          <w:color w:val="000000"/>
        </w:rPr>
        <w:t>Co-ordinator</w:t>
      </w:r>
      <w:r w:rsidRPr="00CD5209">
        <w:rPr>
          <w:color w:val="000000"/>
        </w:rPr>
        <w:t xml:space="preserve"> </w:t>
      </w:r>
      <w:r w:rsidR="008A2C91" w:rsidRPr="00CD5209">
        <w:rPr>
          <w:color w:val="000000"/>
        </w:rPr>
        <w:t xml:space="preserve">and the Senior Medical Scientist </w:t>
      </w:r>
      <w:r w:rsidRPr="00CD5209">
        <w:rPr>
          <w:color w:val="000000"/>
        </w:rPr>
        <w:t xml:space="preserve">manages the LIS software application.  </w:t>
      </w:r>
      <w:r w:rsidR="008A2C91" w:rsidRPr="00CD5209">
        <w:rPr>
          <w:color w:val="000000"/>
        </w:rPr>
        <w:t>They ensure that:</w:t>
      </w:r>
    </w:p>
    <w:p w:rsidR="008A2C91" w:rsidRPr="00CD5209" w:rsidRDefault="008A2C91" w:rsidP="00ED6387">
      <w:pPr>
        <w:numPr>
          <w:ilvl w:val="0"/>
          <w:numId w:val="90"/>
        </w:numPr>
        <w:spacing w:before="120"/>
        <w:jc w:val="both"/>
        <w:rPr>
          <w:color w:val="000000"/>
        </w:rPr>
      </w:pPr>
      <w:r w:rsidRPr="00CD5209">
        <w:rPr>
          <w:color w:val="000000"/>
        </w:rPr>
        <w:t>Computer software, including that built into equipment, is adequate for use in the facility</w:t>
      </w:r>
    </w:p>
    <w:p w:rsidR="008A2C91" w:rsidRPr="00CD5209" w:rsidRDefault="008A2C91" w:rsidP="00ED6387">
      <w:pPr>
        <w:numPr>
          <w:ilvl w:val="0"/>
          <w:numId w:val="90"/>
        </w:numPr>
        <w:spacing w:before="120"/>
        <w:jc w:val="both"/>
        <w:rPr>
          <w:color w:val="000000"/>
        </w:rPr>
      </w:pPr>
      <w:r w:rsidRPr="00CD5209">
        <w:rPr>
          <w:color w:val="000000"/>
        </w:rPr>
        <w:t>Procedures are established and implemented for protecting the integrity of data at all times</w:t>
      </w:r>
    </w:p>
    <w:p w:rsidR="008A2C91" w:rsidRPr="00CD5209" w:rsidRDefault="008A2C91" w:rsidP="00ED6387">
      <w:pPr>
        <w:numPr>
          <w:ilvl w:val="0"/>
          <w:numId w:val="90"/>
        </w:numPr>
        <w:spacing w:before="120"/>
        <w:jc w:val="both"/>
        <w:rPr>
          <w:color w:val="000000"/>
        </w:rPr>
      </w:pPr>
      <w:r w:rsidRPr="00CD5209">
        <w:rPr>
          <w:color w:val="000000"/>
        </w:rPr>
        <w:t>Computers are maintained to ensure proper functioning with environmental and operating conditions necessary for maintaining the integrity of data.</w:t>
      </w:r>
    </w:p>
    <w:p w:rsidR="00BB3844" w:rsidRPr="00CD5209" w:rsidRDefault="00BB3844" w:rsidP="00ED6387">
      <w:pPr>
        <w:numPr>
          <w:ilvl w:val="0"/>
          <w:numId w:val="90"/>
        </w:numPr>
        <w:spacing w:before="120"/>
        <w:jc w:val="both"/>
        <w:rPr>
          <w:color w:val="000000"/>
        </w:rPr>
      </w:pPr>
      <w:r w:rsidRPr="00CD5209">
        <w:rPr>
          <w:color w:val="000000"/>
        </w:rPr>
        <w:t>Computer programmes and routines are adequately protected to prevent access, alteration or destruction by casual or unauthorised persons.</w:t>
      </w:r>
    </w:p>
    <w:p w:rsidR="00EB484F" w:rsidRPr="00CD5209" w:rsidRDefault="00C10902" w:rsidP="00C10902">
      <w:pPr>
        <w:spacing w:before="120"/>
        <w:ind w:left="1418"/>
        <w:jc w:val="both"/>
        <w:rPr>
          <w:color w:val="000000"/>
        </w:rPr>
      </w:pPr>
      <w:r w:rsidRPr="00CD5209">
        <w:rPr>
          <w:color w:val="000000"/>
        </w:rPr>
        <w:t>Access to the LIS is password controlled and user security is set up and maintained to ensure data integrity.  External access to the LIS is read-only access to authorised blood results.</w:t>
      </w:r>
      <w:r w:rsidR="008A2C91" w:rsidRPr="00CD5209">
        <w:rPr>
          <w:color w:val="000000"/>
        </w:rPr>
        <w:t xml:space="preserve">  Haemovigilance records are stored in a password protected computer in the Haemovigilance O</w:t>
      </w:r>
      <w:r w:rsidR="00BB3844" w:rsidRPr="00CD5209">
        <w:rPr>
          <w:color w:val="000000"/>
        </w:rPr>
        <w:t>ffice</w:t>
      </w:r>
      <w:r w:rsidR="008A2C91" w:rsidRPr="00CD5209">
        <w:rPr>
          <w:color w:val="000000"/>
        </w:rPr>
        <w:t>.</w:t>
      </w:r>
    </w:p>
    <w:p w:rsidR="008E3540" w:rsidRPr="00CD5209" w:rsidRDefault="008E3540" w:rsidP="00C10902">
      <w:pPr>
        <w:spacing w:before="120"/>
        <w:ind w:left="1418"/>
        <w:jc w:val="both"/>
        <w:rPr>
          <w:color w:val="000000"/>
        </w:rPr>
      </w:pPr>
    </w:p>
    <w:p w:rsidR="00FB196B" w:rsidRPr="00CD5209" w:rsidRDefault="00FB196B" w:rsidP="00282F7B">
      <w:pPr>
        <w:spacing w:before="120"/>
        <w:ind w:left="1496"/>
        <w:jc w:val="both"/>
        <w:rPr>
          <w:b/>
          <w:i/>
          <w:color w:val="000000"/>
        </w:rPr>
      </w:pPr>
      <w:r w:rsidRPr="00CD5209">
        <w:rPr>
          <w:b/>
          <w:i/>
          <w:color w:val="000000"/>
        </w:rPr>
        <w:t>Electronic Blood Track System</w:t>
      </w:r>
    </w:p>
    <w:p w:rsidR="00FB196B" w:rsidRPr="00CD5209" w:rsidRDefault="00FB196B" w:rsidP="002F2FFC">
      <w:pPr>
        <w:spacing w:before="120"/>
        <w:ind w:left="1496"/>
        <w:jc w:val="both"/>
        <w:rPr>
          <w:color w:val="000000"/>
        </w:rPr>
      </w:pPr>
      <w:r w:rsidRPr="00CD5209">
        <w:rPr>
          <w:color w:val="000000"/>
        </w:rPr>
        <w:t xml:space="preserve">The Electronic Blood Track System is used to monitor blood product from the time it is placed in the fridge or freezer to the time of removal for use.  The system consists of two major components, the Blood Track Manager and the Blood Track Courier Kiosk.   The database is located on a national server in a high availability virtualised server </w:t>
      </w:r>
      <w:r w:rsidR="00732C25" w:rsidRPr="00CD5209">
        <w:rPr>
          <w:color w:val="000000"/>
        </w:rPr>
        <w:t>environment</w:t>
      </w:r>
      <w:r w:rsidRPr="00CD5209">
        <w:rPr>
          <w:color w:val="000000"/>
        </w:rPr>
        <w:t xml:space="preserve"> in the HSE National Data Centre in Clonshaugh.  The system is subject to data protection and back-up as app</w:t>
      </w:r>
      <w:r w:rsidR="002F2FFC" w:rsidRPr="00CD5209">
        <w:rPr>
          <w:color w:val="000000"/>
        </w:rPr>
        <w:t>ropriate.  The use of EBTS</w:t>
      </w:r>
      <w:r w:rsidRPr="00CD5209">
        <w:rPr>
          <w:color w:val="000000"/>
        </w:rPr>
        <w:t xml:space="preserve"> is described in </w:t>
      </w:r>
      <w:r w:rsidR="008E3540" w:rsidRPr="00CD5209">
        <w:rPr>
          <w:color w:val="000000"/>
        </w:rPr>
        <w:t>LM-BT-0015 Cros</w:t>
      </w:r>
      <w:r w:rsidR="002F2FFC" w:rsidRPr="00CD5209">
        <w:rPr>
          <w:color w:val="000000"/>
        </w:rPr>
        <w:t>smatching using Gel Technology and HP-GEN-0002 Collection of Blood Products from the Blood Transfusion Laboratory.</w:t>
      </w:r>
    </w:p>
    <w:p w:rsidR="00804652" w:rsidRPr="00CD5209" w:rsidRDefault="00804652" w:rsidP="002F2FFC">
      <w:pPr>
        <w:spacing w:before="120"/>
        <w:ind w:left="1496"/>
        <w:jc w:val="both"/>
        <w:rPr>
          <w:i/>
          <w:color w:val="000000"/>
        </w:rPr>
      </w:pPr>
    </w:p>
    <w:p w:rsidR="00FB196B" w:rsidRPr="00CD5209" w:rsidRDefault="00FB196B" w:rsidP="00FB196B">
      <w:pPr>
        <w:spacing w:before="120"/>
        <w:ind w:left="1496"/>
        <w:jc w:val="both"/>
        <w:rPr>
          <w:b/>
          <w:i/>
          <w:color w:val="000000"/>
        </w:rPr>
      </w:pPr>
      <w:r w:rsidRPr="00CD5209">
        <w:rPr>
          <w:b/>
          <w:i/>
          <w:color w:val="000000"/>
        </w:rPr>
        <w:t>Q-Pulse</w:t>
      </w:r>
    </w:p>
    <w:p w:rsidR="00081996" w:rsidRPr="00CD5209" w:rsidRDefault="00FB196B" w:rsidP="00FB196B">
      <w:pPr>
        <w:spacing w:before="120"/>
        <w:ind w:left="1496"/>
        <w:jc w:val="both"/>
        <w:rPr>
          <w:color w:val="000000"/>
        </w:rPr>
      </w:pPr>
      <w:r w:rsidRPr="00CD5209">
        <w:rPr>
          <w:color w:val="000000"/>
        </w:rPr>
        <w:t xml:space="preserve">Q-Pulse </w:t>
      </w:r>
      <w:r w:rsidR="00732C25" w:rsidRPr="00CD5209">
        <w:rPr>
          <w:color w:val="000000"/>
        </w:rPr>
        <w:t>is a</w:t>
      </w:r>
      <w:r w:rsidRPr="00CD5209">
        <w:rPr>
          <w:color w:val="000000"/>
        </w:rPr>
        <w:t xml:space="preserve"> tool which compromises a series of interacting modules designed to streamline key quality management system functions.  Modules in Q-Pulse include Document Management for managing a document and change control o</w:t>
      </w:r>
      <w:r w:rsidR="00282F7B" w:rsidRPr="00CD5209">
        <w:rPr>
          <w:color w:val="000000"/>
        </w:rPr>
        <w:t>f policies and procedures; CA/PA</w:t>
      </w:r>
      <w:r w:rsidRPr="00CD5209">
        <w:rPr>
          <w:color w:val="000000"/>
        </w:rPr>
        <w:t xml:space="preserve"> Module for capturing and managing non-conformances and complaints; and Audit Management for planning, scheduling and reporting on the audit and verification activities.  An overview of the system is described in </w:t>
      </w:r>
    </w:p>
    <w:p w:rsidR="00FB196B" w:rsidRPr="00CD5209" w:rsidRDefault="00FB196B" w:rsidP="00FB196B">
      <w:pPr>
        <w:spacing w:before="120"/>
        <w:ind w:left="1496"/>
        <w:jc w:val="both"/>
        <w:rPr>
          <w:i/>
          <w:color w:val="000000"/>
        </w:rPr>
      </w:pPr>
      <w:r w:rsidRPr="00CD5209">
        <w:rPr>
          <w:i/>
          <w:color w:val="000000"/>
        </w:rPr>
        <w:t>MP-GEN-0018 Management and Operation of Q-Pulse.</w:t>
      </w:r>
    </w:p>
    <w:p w:rsidR="00221204" w:rsidRPr="00CD5209" w:rsidRDefault="00221204" w:rsidP="00221204">
      <w:pPr>
        <w:spacing w:before="120"/>
        <w:ind w:left="1440"/>
        <w:jc w:val="both"/>
        <w:rPr>
          <w:color w:val="000000"/>
        </w:rPr>
      </w:pPr>
      <w:r w:rsidRPr="00CD5209">
        <w:rPr>
          <w:color w:val="000000"/>
        </w:rPr>
        <w:t>These system</w:t>
      </w:r>
      <w:r w:rsidR="00FB196B" w:rsidRPr="00CD5209">
        <w:rPr>
          <w:color w:val="000000"/>
        </w:rPr>
        <w:t>s are</w:t>
      </w:r>
      <w:r w:rsidRPr="00CD5209">
        <w:rPr>
          <w:color w:val="000000"/>
        </w:rPr>
        <w:t>:</w:t>
      </w:r>
    </w:p>
    <w:p w:rsidR="00FD0EE4" w:rsidRPr="00CD5209" w:rsidRDefault="00D72C0C" w:rsidP="00ED6387">
      <w:pPr>
        <w:numPr>
          <w:ilvl w:val="0"/>
          <w:numId w:val="76"/>
        </w:numPr>
        <w:spacing w:before="120"/>
        <w:ind w:left="1985" w:hanging="284"/>
        <w:jc w:val="both"/>
        <w:rPr>
          <w:color w:val="000000"/>
          <w:lang w:val="en-IE"/>
        </w:rPr>
      </w:pPr>
      <w:r w:rsidRPr="00CD5209">
        <w:rPr>
          <w:color w:val="000000"/>
        </w:rPr>
        <w:t xml:space="preserve">Validated by the supplier and verified for functioning by the laboratory before introduction, with any changes to the system authorized, documented and verified before implementation.  </w:t>
      </w:r>
      <w:r w:rsidR="00A42ED9" w:rsidRPr="00CD5209">
        <w:rPr>
          <w:color w:val="000000"/>
        </w:rPr>
        <w:t xml:space="preserve">  For the </w:t>
      </w:r>
      <w:r w:rsidR="00BB3844" w:rsidRPr="00CD5209">
        <w:rPr>
          <w:color w:val="000000"/>
        </w:rPr>
        <w:t>Apex</w:t>
      </w:r>
      <w:r w:rsidR="00A42ED9" w:rsidRPr="00CD5209">
        <w:rPr>
          <w:color w:val="000000"/>
        </w:rPr>
        <w:t xml:space="preserve"> System see </w:t>
      </w:r>
      <w:r w:rsidR="003B400B" w:rsidRPr="00CD5209">
        <w:rPr>
          <w:i/>
          <w:color w:val="000000"/>
        </w:rPr>
        <w:t>VMP-GEN-0001</w:t>
      </w:r>
      <w:r w:rsidR="00BB3844" w:rsidRPr="00CD5209">
        <w:rPr>
          <w:i/>
          <w:color w:val="000000"/>
        </w:rPr>
        <w:t xml:space="preserve"> Validation Master Plan</w:t>
      </w:r>
      <w:r w:rsidR="00BB3844" w:rsidRPr="00CD5209">
        <w:rPr>
          <w:color w:val="000000"/>
        </w:rPr>
        <w:t xml:space="preserve"> and </w:t>
      </w:r>
      <w:r w:rsidR="00BB3844" w:rsidRPr="00CD5209">
        <w:rPr>
          <w:i/>
          <w:color w:val="000000"/>
        </w:rPr>
        <w:t>IOQ-BT-0008 IOQ APEX 5.8.</w:t>
      </w:r>
      <w:r w:rsidR="00FD0EE4" w:rsidRPr="00CD5209">
        <w:rPr>
          <w:i/>
          <w:color w:val="000000"/>
        </w:rPr>
        <w:t xml:space="preserve">  </w:t>
      </w:r>
      <w:r w:rsidR="00FD0EE4" w:rsidRPr="00CD5209">
        <w:rPr>
          <w:color w:val="000000"/>
        </w:rPr>
        <w:t>For the Electronic Blood Track system see</w:t>
      </w:r>
      <w:r w:rsidR="00282F7B" w:rsidRPr="00CD5209">
        <w:rPr>
          <w:i/>
          <w:color w:val="000000"/>
        </w:rPr>
        <w:t xml:space="preserve"> PQ-BT-001 Performance Qualification Protocol for Electronic Blood Track System</w:t>
      </w:r>
      <w:r w:rsidR="002F2FFC" w:rsidRPr="00CD5209">
        <w:rPr>
          <w:i/>
          <w:color w:val="000000"/>
        </w:rPr>
        <w:t>.</w:t>
      </w:r>
    </w:p>
    <w:p w:rsidR="00DD75FB" w:rsidRPr="00CD5209" w:rsidRDefault="00DD75FB" w:rsidP="00ED6387">
      <w:pPr>
        <w:numPr>
          <w:ilvl w:val="0"/>
          <w:numId w:val="76"/>
        </w:numPr>
        <w:tabs>
          <w:tab w:val="left" w:pos="720"/>
        </w:tabs>
        <w:spacing w:before="120"/>
        <w:ind w:left="1985" w:hanging="284"/>
        <w:jc w:val="both"/>
        <w:rPr>
          <w:color w:val="000000"/>
          <w:lang w:val="en-IE"/>
        </w:rPr>
      </w:pPr>
      <w:r w:rsidRPr="00CD5209">
        <w:rPr>
          <w:color w:val="000000"/>
        </w:rPr>
        <w:t>Documented and the documentation, including that for day to day functioning of the system, readily available to authorized users.</w:t>
      </w:r>
    </w:p>
    <w:p w:rsidR="00FD0EE4" w:rsidRPr="00CD5209" w:rsidRDefault="00FD0EE4" w:rsidP="00FD0EE4">
      <w:pPr>
        <w:tabs>
          <w:tab w:val="left" w:pos="720"/>
        </w:tabs>
        <w:spacing w:before="120"/>
        <w:ind w:left="1418"/>
        <w:jc w:val="both"/>
        <w:rPr>
          <w:color w:val="000000"/>
          <w:lang w:val="en-IE"/>
        </w:rPr>
      </w:pPr>
    </w:p>
    <w:p w:rsidR="00DD75FB" w:rsidRPr="00CD5209" w:rsidRDefault="00DD75FB" w:rsidP="00ED6387">
      <w:pPr>
        <w:numPr>
          <w:ilvl w:val="0"/>
          <w:numId w:val="76"/>
        </w:numPr>
        <w:ind w:left="1985" w:hanging="284"/>
        <w:jc w:val="both"/>
        <w:rPr>
          <w:color w:val="000000"/>
        </w:rPr>
      </w:pPr>
      <w:r w:rsidRPr="00CD5209">
        <w:rPr>
          <w:color w:val="000000"/>
          <w:lang w:val="en-IE"/>
        </w:rPr>
        <w:t xml:space="preserve">Protected from unauthorized access.  </w:t>
      </w:r>
      <w:r w:rsidR="00545D0D" w:rsidRPr="00CD5209">
        <w:rPr>
          <w:color w:val="000000"/>
        </w:rPr>
        <w:t>Access to all systems</w:t>
      </w:r>
      <w:r w:rsidRPr="00CD5209">
        <w:rPr>
          <w:color w:val="000000"/>
        </w:rPr>
        <w:t xml:space="preserve"> is password controlled and user security is set up and maintained to ensure data integrity.</w:t>
      </w:r>
      <w:r w:rsidR="003A1AB8" w:rsidRPr="00CD5209">
        <w:rPr>
          <w:color w:val="000000"/>
        </w:rPr>
        <w:t xml:space="preserve">  </w:t>
      </w:r>
    </w:p>
    <w:p w:rsidR="00545D0D" w:rsidRPr="00CD5209" w:rsidRDefault="00545D0D" w:rsidP="00545D0D">
      <w:pPr>
        <w:jc w:val="both"/>
        <w:rPr>
          <w:color w:val="000000"/>
        </w:rPr>
      </w:pPr>
    </w:p>
    <w:p w:rsidR="00AB02AD" w:rsidRPr="00CD5209" w:rsidRDefault="00DD75FB" w:rsidP="00ED6387">
      <w:pPr>
        <w:numPr>
          <w:ilvl w:val="0"/>
          <w:numId w:val="76"/>
        </w:numPr>
        <w:ind w:left="1985" w:hanging="284"/>
        <w:jc w:val="both"/>
        <w:rPr>
          <w:i/>
          <w:iCs/>
          <w:color w:val="000000"/>
        </w:rPr>
      </w:pPr>
      <w:r w:rsidRPr="00CD5209">
        <w:rPr>
          <w:color w:val="000000"/>
          <w:lang w:val="en-IE"/>
        </w:rPr>
        <w:t>Safeguarded against tampering or loss</w:t>
      </w:r>
      <w:r w:rsidR="00AB02AD" w:rsidRPr="00CD5209">
        <w:rPr>
          <w:color w:val="000000"/>
          <w:lang w:val="en-IE"/>
        </w:rPr>
        <w:t xml:space="preserve">.  </w:t>
      </w:r>
      <w:r w:rsidR="00AB02AD" w:rsidRPr="00CD5209">
        <w:rPr>
          <w:color w:val="000000"/>
        </w:rPr>
        <w:t xml:space="preserve">The requirement to provide a log on code for access, graded levels of access, audit trails and automatic logout safeguards from unauthorised adjustments or tampering that might invalidate examination results.  Where adjustments are made, these are documented through </w:t>
      </w:r>
      <w:r w:rsidR="00081996" w:rsidRPr="00CD5209">
        <w:rPr>
          <w:i/>
          <w:iCs/>
          <w:color w:val="000000"/>
        </w:rPr>
        <w:t>M</w:t>
      </w:r>
      <w:r w:rsidR="00255CE9" w:rsidRPr="00CD5209">
        <w:rPr>
          <w:i/>
          <w:iCs/>
          <w:color w:val="000000"/>
        </w:rPr>
        <w:t>P-GEN-00</w:t>
      </w:r>
      <w:r w:rsidR="00FD0EE4" w:rsidRPr="00CD5209">
        <w:rPr>
          <w:i/>
          <w:iCs/>
          <w:color w:val="000000"/>
        </w:rPr>
        <w:t>19</w:t>
      </w:r>
      <w:r w:rsidR="00255CE9" w:rsidRPr="00CD5209">
        <w:rPr>
          <w:i/>
          <w:iCs/>
          <w:color w:val="000000"/>
        </w:rPr>
        <w:t xml:space="preserve"> </w:t>
      </w:r>
      <w:r w:rsidR="00081996" w:rsidRPr="00CD5209">
        <w:rPr>
          <w:i/>
          <w:iCs/>
          <w:color w:val="000000"/>
        </w:rPr>
        <w:t xml:space="preserve">Management of </w:t>
      </w:r>
      <w:r w:rsidR="00255CE9" w:rsidRPr="00CD5209">
        <w:rPr>
          <w:i/>
          <w:iCs/>
          <w:color w:val="000000"/>
        </w:rPr>
        <w:t>Change Control</w:t>
      </w:r>
      <w:r w:rsidR="00AB02AD" w:rsidRPr="00CD5209">
        <w:rPr>
          <w:i/>
          <w:iCs/>
          <w:color w:val="000000"/>
        </w:rPr>
        <w:t xml:space="preserve">. </w:t>
      </w:r>
    </w:p>
    <w:p w:rsidR="00AB02AD" w:rsidRPr="00CD5209" w:rsidRDefault="00AB02AD" w:rsidP="00AB02AD">
      <w:pPr>
        <w:ind w:left="1430"/>
        <w:jc w:val="both"/>
        <w:rPr>
          <w:color w:val="000000"/>
          <w:lang w:val="en-IE"/>
        </w:rPr>
      </w:pPr>
    </w:p>
    <w:p w:rsidR="00AB02AD" w:rsidRPr="00CD5209" w:rsidRDefault="00DD75FB" w:rsidP="00ED6387">
      <w:pPr>
        <w:numPr>
          <w:ilvl w:val="0"/>
          <w:numId w:val="76"/>
        </w:numPr>
        <w:ind w:left="1985" w:hanging="284"/>
        <w:jc w:val="both"/>
        <w:rPr>
          <w:color w:val="000000"/>
        </w:rPr>
      </w:pPr>
      <w:r w:rsidRPr="00CD5209">
        <w:rPr>
          <w:color w:val="000000"/>
          <w:lang w:val="en-IE"/>
        </w:rPr>
        <w:t xml:space="preserve">Operated in an environment that complies with supplier specifications or, in the case of non-computerized systems, provides conditions </w:t>
      </w:r>
      <w:r w:rsidR="00AB02AD" w:rsidRPr="00CD5209">
        <w:rPr>
          <w:color w:val="000000"/>
          <w:lang w:val="en-IE"/>
        </w:rPr>
        <w:t xml:space="preserve">which safeguard the accuracy of manual recording and transcription.  </w:t>
      </w:r>
    </w:p>
    <w:p w:rsidR="00AB02AD" w:rsidRPr="00CD5209" w:rsidRDefault="00AB02AD" w:rsidP="00AB02AD">
      <w:pPr>
        <w:pStyle w:val="ListParagraph"/>
        <w:rPr>
          <w:color w:val="000000"/>
        </w:rPr>
      </w:pPr>
    </w:p>
    <w:p w:rsidR="00AB02AD" w:rsidRPr="00CD5209" w:rsidRDefault="00AB02AD" w:rsidP="00ED6387">
      <w:pPr>
        <w:numPr>
          <w:ilvl w:val="0"/>
          <w:numId w:val="76"/>
        </w:numPr>
        <w:ind w:left="1985" w:hanging="284"/>
        <w:jc w:val="both"/>
        <w:rPr>
          <w:color w:val="000000"/>
        </w:rPr>
      </w:pPr>
      <w:r w:rsidRPr="00CD5209">
        <w:rPr>
          <w:color w:val="000000"/>
        </w:rPr>
        <w:t>Maintained in a manner that ensures the integrity of the data and information and includes the recording of system failures and the appropriate immediate and corrective actions.</w:t>
      </w:r>
    </w:p>
    <w:p w:rsidR="00AB02AD" w:rsidRPr="00CD5209" w:rsidRDefault="00AB02AD" w:rsidP="00AB02AD">
      <w:pPr>
        <w:pStyle w:val="ListParagraph"/>
        <w:rPr>
          <w:color w:val="000000"/>
        </w:rPr>
      </w:pPr>
    </w:p>
    <w:p w:rsidR="00AB02AD" w:rsidRPr="00CD5209" w:rsidRDefault="00AB02AD" w:rsidP="00ED6387">
      <w:pPr>
        <w:numPr>
          <w:ilvl w:val="0"/>
          <w:numId w:val="76"/>
        </w:numPr>
        <w:ind w:left="1985" w:hanging="284"/>
        <w:jc w:val="both"/>
        <w:rPr>
          <w:i/>
          <w:color w:val="000000"/>
        </w:rPr>
      </w:pPr>
      <w:r w:rsidRPr="00CD5209">
        <w:rPr>
          <w:color w:val="000000"/>
        </w:rPr>
        <w:t>In compliance with national and international requirements regarding data protection</w:t>
      </w:r>
      <w:r w:rsidR="009226F6" w:rsidRPr="00CD5209">
        <w:rPr>
          <w:color w:val="000000"/>
        </w:rPr>
        <w:t>.  This is described in</w:t>
      </w:r>
      <w:r w:rsidR="003A1AB8" w:rsidRPr="00CD5209">
        <w:rPr>
          <w:i/>
          <w:color w:val="000000"/>
        </w:rPr>
        <w:t xml:space="preserve"> </w:t>
      </w:r>
      <w:r w:rsidR="00883B2F" w:rsidRPr="00CD5209">
        <w:rPr>
          <w:i/>
          <w:color w:val="000000"/>
        </w:rPr>
        <w:t>MP-GEN-0011 Management of Data and Information</w:t>
      </w:r>
      <w:r w:rsidR="003A1AB8" w:rsidRPr="00CD5209">
        <w:rPr>
          <w:i/>
          <w:color w:val="000000"/>
        </w:rPr>
        <w:t>.</w:t>
      </w:r>
    </w:p>
    <w:p w:rsidR="008A5FB5" w:rsidRPr="00CD5209" w:rsidRDefault="008A5FB5" w:rsidP="008A5FB5">
      <w:pPr>
        <w:autoSpaceDE w:val="0"/>
        <w:autoSpaceDN w:val="0"/>
        <w:adjustRightInd w:val="0"/>
        <w:ind w:left="1418" w:hanging="1134"/>
        <w:jc w:val="both"/>
        <w:rPr>
          <w:i/>
          <w:color w:val="000000"/>
          <w:lang w:val="en-IE"/>
        </w:rPr>
      </w:pPr>
    </w:p>
    <w:p w:rsidR="00381A31" w:rsidRPr="00CD5209" w:rsidRDefault="005D554B" w:rsidP="00AB02AD">
      <w:pPr>
        <w:autoSpaceDE w:val="0"/>
        <w:autoSpaceDN w:val="0"/>
        <w:adjustRightInd w:val="0"/>
        <w:ind w:left="1418"/>
        <w:jc w:val="both"/>
        <w:rPr>
          <w:color w:val="000000"/>
          <w:lang w:val="en-IE"/>
        </w:rPr>
      </w:pPr>
      <w:r w:rsidRPr="00CD5209">
        <w:rPr>
          <w:color w:val="000000"/>
          <w:lang w:val="en-IE"/>
        </w:rPr>
        <w:t>The laboratory verifies that the results of examinations, associated information and comments are accurately reproduced, electronically and in hard copy where relevant, by the information systems external to the laboratory intended to directly receive the information (e.g. computer systems, fax machines, e-mail, website, personal web devices).  When a new examination or automated comments are implemented, the laboratory verifies that the changes are accurately reproduced by the information systems external to the laboratory intended to directly receive information from the laboratory.</w:t>
      </w:r>
      <w:r w:rsidR="00545D0D" w:rsidRPr="00CD5209">
        <w:rPr>
          <w:color w:val="000000"/>
          <w:lang w:val="en-IE"/>
        </w:rPr>
        <w:t xml:space="preserve">  </w:t>
      </w:r>
    </w:p>
    <w:p w:rsidR="00381A31" w:rsidRPr="00CD5209" w:rsidRDefault="00381A31" w:rsidP="00AB02AD">
      <w:pPr>
        <w:autoSpaceDE w:val="0"/>
        <w:autoSpaceDN w:val="0"/>
        <w:adjustRightInd w:val="0"/>
        <w:ind w:left="1418"/>
        <w:jc w:val="both"/>
        <w:rPr>
          <w:color w:val="000000"/>
          <w:lang w:val="en-IE"/>
        </w:rPr>
      </w:pPr>
    </w:p>
    <w:p w:rsidR="005D554B" w:rsidRPr="00CD5209" w:rsidRDefault="005D554B" w:rsidP="00AB02AD">
      <w:pPr>
        <w:autoSpaceDE w:val="0"/>
        <w:autoSpaceDN w:val="0"/>
        <w:adjustRightInd w:val="0"/>
        <w:ind w:left="1418"/>
        <w:jc w:val="both"/>
        <w:rPr>
          <w:color w:val="000000"/>
          <w:lang w:val="en-IE"/>
        </w:rPr>
      </w:pPr>
      <w:r w:rsidRPr="00CD5209">
        <w:rPr>
          <w:color w:val="000000"/>
          <w:lang w:val="en-IE"/>
        </w:rPr>
        <w:t>The laboratory has a documented contingency plan to maintain services in the event of failure or downtime in information systems that affects the laboratory’s ability to provide service.</w:t>
      </w:r>
      <w:r w:rsidR="00545D0D" w:rsidRPr="00CD5209">
        <w:rPr>
          <w:color w:val="000000"/>
          <w:lang w:val="en-IE"/>
        </w:rPr>
        <w:t xml:space="preserve">  </w:t>
      </w:r>
      <w:r w:rsidR="009226F6" w:rsidRPr="00CD5209">
        <w:rPr>
          <w:color w:val="000000"/>
          <w:lang w:val="en-IE"/>
        </w:rPr>
        <w:t>This is described in</w:t>
      </w:r>
      <w:r w:rsidR="00D954C4" w:rsidRPr="00CD5209">
        <w:rPr>
          <w:color w:val="000000"/>
          <w:lang w:val="en-IE"/>
        </w:rPr>
        <w:t xml:space="preserve"> </w:t>
      </w:r>
      <w:r w:rsidR="00FC2BDA" w:rsidRPr="00CD5209">
        <w:rPr>
          <w:i/>
          <w:color w:val="000000"/>
          <w:lang w:val="en-IE"/>
        </w:rPr>
        <w:t>LP-GEN-0015 Laboratory Contingency Plan.</w:t>
      </w:r>
      <w:r w:rsidR="00FC2BDA" w:rsidRPr="00CD5209">
        <w:rPr>
          <w:color w:val="000000"/>
          <w:lang w:val="en-IE"/>
        </w:rPr>
        <w:t xml:space="preserve"> </w:t>
      </w:r>
    </w:p>
    <w:p w:rsidR="005D554B" w:rsidRPr="00CD5209" w:rsidRDefault="005D554B" w:rsidP="00AB02AD">
      <w:pPr>
        <w:autoSpaceDE w:val="0"/>
        <w:autoSpaceDN w:val="0"/>
        <w:adjustRightInd w:val="0"/>
        <w:ind w:left="1418"/>
        <w:jc w:val="both"/>
        <w:rPr>
          <w:color w:val="000000"/>
          <w:lang w:val="en-IE"/>
        </w:rPr>
      </w:pPr>
    </w:p>
    <w:p w:rsidR="005D554B" w:rsidRPr="00CD5209" w:rsidRDefault="00381A31" w:rsidP="00AB02AD">
      <w:pPr>
        <w:autoSpaceDE w:val="0"/>
        <w:autoSpaceDN w:val="0"/>
        <w:adjustRightInd w:val="0"/>
        <w:ind w:left="1418"/>
        <w:jc w:val="both"/>
        <w:rPr>
          <w:i/>
          <w:color w:val="000000"/>
          <w:lang w:val="en-IE"/>
        </w:rPr>
      </w:pPr>
      <w:r w:rsidRPr="00CD5209">
        <w:rPr>
          <w:color w:val="000000"/>
          <w:lang w:val="en-IE"/>
        </w:rPr>
        <w:t xml:space="preserve">The information systems </w:t>
      </w:r>
      <w:r w:rsidR="005D554B" w:rsidRPr="00CD5209">
        <w:rPr>
          <w:color w:val="000000"/>
          <w:lang w:val="en-IE"/>
        </w:rPr>
        <w:t>are managed and m</w:t>
      </w:r>
      <w:r w:rsidRPr="00CD5209">
        <w:rPr>
          <w:color w:val="000000"/>
          <w:lang w:val="en-IE"/>
        </w:rPr>
        <w:t>aintained on</w:t>
      </w:r>
      <w:r w:rsidR="005D554B" w:rsidRPr="00CD5209">
        <w:rPr>
          <w:color w:val="000000"/>
          <w:lang w:val="en-IE"/>
        </w:rPr>
        <w:t>-site</w:t>
      </w:r>
      <w:r w:rsidRPr="00CD5209">
        <w:rPr>
          <w:color w:val="000000"/>
          <w:lang w:val="en-IE"/>
        </w:rPr>
        <w:t xml:space="preserve"> and</w:t>
      </w:r>
      <w:r w:rsidR="005D554B" w:rsidRPr="00CD5209">
        <w:rPr>
          <w:color w:val="000000"/>
          <w:lang w:val="en-IE"/>
        </w:rPr>
        <w:t xml:space="preserve"> laboratory management is responsible fo</w:t>
      </w:r>
      <w:r w:rsidRPr="00CD5209">
        <w:rPr>
          <w:color w:val="000000"/>
          <w:lang w:val="en-IE"/>
        </w:rPr>
        <w:t xml:space="preserve">r ensuring that the </w:t>
      </w:r>
      <w:r w:rsidR="005D554B" w:rsidRPr="00CD5209">
        <w:rPr>
          <w:color w:val="000000"/>
          <w:lang w:val="en-IE"/>
        </w:rPr>
        <w:t>operator of the system complies with all applicable requirement</w:t>
      </w:r>
      <w:r w:rsidRPr="00CD5209">
        <w:rPr>
          <w:color w:val="000000"/>
          <w:lang w:val="en-IE"/>
        </w:rPr>
        <w:t>s of ISO 15189:2012</w:t>
      </w:r>
      <w:r w:rsidR="005D554B" w:rsidRPr="00CD5209">
        <w:rPr>
          <w:color w:val="000000"/>
          <w:lang w:val="en-IE"/>
        </w:rPr>
        <w:t>.</w:t>
      </w:r>
      <w:r w:rsidR="00D954C4" w:rsidRPr="00CD5209">
        <w:rPr>
          <w:color w:val="000000"/>
          <w:lang w:val="en-IE"/>
        </w:rPr>
        <w:t xml:space="preserve">  </w:t>
      </w:r>
      <w:r w:rsidR="009226F6" w:rsidRPr="00CD5209">
        <w:rPr>
          <w:color w:val="000000"/>
          <w:lang w:val="en-IE"/>
        </w:rPr>
        <w:t>This is in accordance with</w:t>
      </w:r>
      <w:r w:rsidR="00D954C4" w:rsidRPr="00CD5209">
        <w:rPr>
          <w:color w:val="000000"/>
          <w:lang w:val="en-IE"/>
        </w:rPr>
        <w:t xml:space="preserve"> </w:t>
      </w:r>
      <w:r w:rsidR="00765696" w:rsidRPr="00CD5209">
        <w:rPr>
          <w:i/>
          <w:color w:val="000000"/>
          <w:lang w:val="en-IE"/>
        </w:rPr>
        <w:t>MP-GEN-0011 Management of Data and Information</w:t>
      </w:r>
      <w:r w:rsidR="00B836A4" w:rsidRPr="00CD5209">
        <w:rPr>
          <w:i/>
          <w:color w:val="000000"/>
          <w:lang w:val="en-IE"/>
        </w:rPr>
        <w:t>.</w:t>
      </w:r>
    </w:p>
    <w:p w:rsidR="00FB196B" w:rsidRPr="00CD5209" w:rsidRDefault="00FB196B" w:rsidP="00AB02AD">
      <w:pPr>
        <w:autoSpaceDE w:val="0"/>
        <w:autoSpaceDN w:val="0"/>
        <w:adjustRightInd w:val="0"/>
        <w:ind w:left="1418"/>
        <w:jc w:val="both"/>
        <w:rPr>
          <w:color w:val="000000"/>
        </w:rPr>
      </w:pPr>
    </w:p>
    <w:p w:rsidR="00DA773C" w:rsidRPr="00CD5209" w:rsidRDefault="007E5871" w:rsidP="00D52F0F">
      <w:pPr>
        <w:pStyle w:val="Heading1"/>
        <w:numPr>
          <w:ilvl w:val="0"/>
          <w:numId w:val="1"/>
        </w:numPr>
        <w:tabs>
          <w:tab w:val="left" w:pos="720"/>
          <w:tab w:val="left" w:pos="1440"/>
          <w:tab w:val="left" w:pos="2160"/>
          <w:tab w:val="left" w:pos="8700"/>
        </w:tabs>
        <w:jc w:val="left"/>
        <w:rPr>
          <w:color w:val="000000"/>
        </w:rPr>
      </w:pPr>
      <w:r w:rsidRPr="00CD5209">
        <w:rPr>
          <w:color w:val="000000"/>
        </w:rPr>
        <w:br w:type="page"/>
      </w:r>
      <w:bookmarkStart w:id="38" w:name="_Toc476588764"/>
      <w:r w:rsidR="00DA773C" w:rsidRPr="00CD5209">
        <w:rPr>
          <w:color w:val="000000"/>
        </w:rPr>
        <w:t>APPENDICES</w:t>
      </w:r>
      <w:bookmarkEnd w:id="38"/>
      <w:r w:rsidR="00DF34BE" w:rsidRPr="00CD5209">
        <w:rPr>
          <w:color w:val="000000"/>
        </w:rPr>
        <w:tab/>
      </w:r>
    </w:p>
    <w:p w:rsidR="00DA773C" w:rsidRPr="00CD5209" w:rsidRDefault="00DA773C" w:rsidP="00DA773C">
      <w:pPr>
        <w:ind w:left="360"/>
        <w:rPr>
          <w:b/>
          <w:bCs/>
          <w:color w:val="000000"/>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7655"/>
      </w:tblGrid>
      <w:tr w:rsidR="00DA773C" w:rsidRPr="00CD5209">
        <w:tc>
          <w:tcPr>
            <w:tcW w:w="2410" w:type="dxa"/>
            <w:shd w:val="clear" w:color="auto" w:fill="auto"/>
          </w:tcPr>
          <w:p w:rsidR="00DA773C" w:rsidRPr="00CD5209" w:rsidRDefault="00DA773C" w:rsidP="00215F25">
            <w:pPr>
              <w:spacing w:before="120" w:after="120"/>
              <w:jc w:val="both"/>
              <w:rPr>
                <w:b/>
                <w:color w:val="000000"/>
              </w:rPr>
            </w:pPr>
            <w:r w:rsidRPr="00CD5209">
              <w:rPr>
                <w:b/>
                <w:color w:val="000000"/>
              </w:rPr>
              <w:t>Appendix 1</w:t>
            </w:r>
          </w:p>
        </w:tc>
        <w:tc>
          <w:tcPr>
            <w:tcW w:w="7655" w:type="dxa"/>
            <w:shd w:val="clear" w:color="auto" w:fill="auto"/>
          </w:tcPr>
          <w:p w:rsidR="00DA773C" w:rsidRPr="00CD5209" w:rsidRDefault="00DA773C" w:rsidP="00215F25">
            <w:pPr>
              <w:spacing w:before="120" w:after="120"/>
              <w:jc w:val="both"/>
              <w:rPr>
                <w:b/>
                <w:i/>
                <w:color w:val="000000"/>
              </w:rPr>
            </w:pPr>
            <w:r w:rsidRPr="00CD5209">
              <w:rPr>
                <w:b/>
                <w:i/>
                <w:color w:val="000000"/>
              </w:rPr>
              <w:t>Organisational Structures</w:t>
            </w:r>
            <w:r w:rsidR="00260E6F" w:rsidRPr="00CD5209">
              <w:rPr>
                <w:b/>
                <w:i/>
                <w:color w:val="000000"/>
              </w:rPr>
              <w:t xml:space="preserve"> </w:t>
            </w:r>
          </w:p>
          <w:p w:rsidR="00260E6F" w:rsidRPr="00CD5209" w:rsidRDefault="00260E6F" w:rsidP="00215F25">
            <w:pPr>
              <w:spacing w:before="120" w:after="120"/>
              <w:jc w:val="both"/>
              <w:rPr>
                <w:i/>
                <w:color w:val="000000"/>
              </w:rPr>
            </w:pPr>
          </w:p>
          <w:p w:rsidR="00EC284B" w:rsidRPr="00CD5209" w:rsidRDefault="00EC284B" w:rsidP="00765696">
            <w:pPr>
              <w:spacing w:before="120" w:after="120"/>
              <w:jc w:val="both"/>
              <w:rPr>
                <w:color w:val="000000"/>
              </w:rPr>
            </w:pPr>
            <w:r w:rsidRPr="00CD5209">
              <w:rPr>
                <w:color w:val="000000"/>
              </w:rPr>
              <w:t xml:space="preserve"> QF-</w:t>
            </w:r>
            <w:r w:rsidR="00050409" w:rsidRPr="00CD5209">
              <w:rPr>
                <w:color w:val="000000"/>
              </w:rPr>
              <w:t>GEN</w:t>
            </w:r>
            <w:r w:rsidRPr="00CD5209">
              <w:rPr>
                <w:color w:val="000000"/>
              </w:rPr>
              <w:t>-00</w:t>
            </w:r>
            <w:r w:rsidR="00765696" w:rsidRPr="00CD5209">
              <w:rPr>
                <w:color w:val="000000"/>
              </w:rPr>
              <w:t>60</w:t>
            </w:r>
            <w:r w:rsidR="00260E6F" w:rsidRPr="00CD5209">
              <w:rPr>
                <w:color w:val="000000"/>
              </w:rPr>
              <w:t xml:space="preserve"> </w:t>
            </w:r>
            <w:r w:rsidR="000536B9" w:rsidRPr="00CD5209">
              <w:rPr>
                <w:color w:val="000000"/>
              </w:rPr>
              <w:t xml:space="preserve">Pathology Laboratory </w:t>
            </w:r>
            <w:r w:rsidRPr="00CD5209">
              <w:rPr>
                <w:color w:val="000000"/>
              </w:rPr>
              <w:t>Organisation</w:t>
            </w:r>
            <w:r w:rsidR="000536B9" w:rsidRPr="00CD5209">
              <w:rPr>
                <w:color w:val="000000"/>
              </w:rPr>
              <w:t xml:space="preserve">al </w:t>
            </w:r>
            <w:r w:rsidRPr="00CD5209">
              <w:rPr>
                <w:color w:val="000000"/>
              </w:rPr>
              <w:t xml:space="preserve"> Chart</w:t>
            </w:r>
            <w:r w:rsidR="00D80A80" w:rsidRPr="00CD5209">
              <w:rPr>
                <w:color w:val="000000"/>
              </w:rPr>
              <w:t xml:space="preserve"> </w:t>
            </w:r>
          </w:p>
          <w:p w:rsidR="00DA773C" w:rsidRPr="00CD5209" w:rsidRDefault="00DA773C" w:rsidP="00215F25">
            <w:pPr>
              <w:spacing w:before="120" w:after="120"/>
              <w:jc w:val="both"/>
              <w:rPr>
                <w:color w:val="000000"/>
              </w:rPr>
            </w:pPr>
            <w:r w:rsidRPr="00CD5209">
              <w:rPr>
                <w:rStyle w:val="Char3CharChar"/>
                <w:rFonts w:cs="Times New Roman"/>
                <w:b w:val="0"/>
                <w:color w:val="000000"/>
              </w:rPr>
              <w:t xml:space="preserve"> </w:t>
            </w:r>
          </w:p>
        </w:tc>
      </w:tr>
      <w:tr w:rsidR="00DA773C" w:rsidRPr="00CD5209">
        <w:tc>
          <w:tcPr>
            <w:tcW w:w="2410" w:type="dxa"/>
            <w:shd w:val="clear" w:color="auto" w:fill="auto"/>
          </w:tcPr>
          <w:p w:rsidR="00DA773C" w:rsidRPr="00CD5209" w:rsidRDefault="00DA773C" w:rsidP="00215F25">
            <w:pPr>
              <w:spacing w:before="120" w:after="120"/>
              <w:jc w:val="both"/>
              <w:rPr>
                <w:b/>
                <w:color w:val="000000"/>
              </w:rPr>
            </w:pPr>
            <w:r w:rsidRPr="00CD5209">
              <w:rPr>
                <w:b/>
                <w:color w:val="000000"/>
              </w:rPr>
              <w:t>Appendix  2</w:t>
            </w:r>
          </w:p>
        </w:tc>
        <w:tc>
          <w:tcPr>
            <w:tcW w:w="7655" w:type="dxa"/>
            <w:shd w:val="clear" w:color="auto" w:fill="auto"/>
          </w:tcPr>
          <w:p w:rsidR="00FC2BDA" w:rsidRPr="00CD5209" w:rsidRDefault="00260E6F" w:rsidP="00765696">
            <w:pPr>
              <w:spacing w:before="120" w:after="120"/>
              <w:jc w:val="both"/>
              <w:rPr>
                <w:b/>
                <w:i/>
                <w:color w:val="000000"/>
              </w:rPr>
            </w:pPr>
            <w:r w:rsidRPr="00CD5209">
              <w:rPr>
                <w:b/>
                <w:i/>
                <w:color w:val="000000"/>
              </w:rPr>
              <w:t>Schedules of Testing</w:t>
            </w:r>
          </w:p>
          <w:p w:rsidR="000B4E43" w:rsidRPr="00CD5209" w:rsidRDefault="00260E6F" w:rsidP="00765696">
            <w:pPr>
              <w:spacing w:before="120" w:after="120"/>
              <w:jc w:val="both"/>
              <w:rPr>
                <w:b/>
                <w:i/>
                <w:color w:val="000000"/>
              </w:rPr>
            </w:pPr>
            <w:r w:rsidRPr="00CD5209">
              <w:rPr>
                <w:color w:val="000000"/>
              </w:rPr>
              <w:t xml:space="preserve"> </w:t>
            </w:r>
            <w:r w:rsidR="00394E02" w:rsidRPr="00CD5209">
              <w:rPr>
                <w:color w:val="000000"/>
              </w:rPr>
              <w:t>LF-BT-01</w:t>
            </w:r>
            <w:r w:rsidR="00A04F6D" w:rsidRPr="00CD5209">
              <w:rPr>
                <w:color w:val="000000"/>
              </w:rPr>
              <w:t>11</w:t>
            </w:r>
            <w:r w:rsidRPr="00CD5209">
              <w:rPr>
                <w:color w:val="000000"/>
              </w:rPr>
              <w:t xml:space="preserve"> </w:t>
            </w:r>
            <w:r w:rsidR="00DA773C" w:rsidRPr="00CD5209">
              <w:rPr>
                <w:color w:val="000000"/>
              </w:rPr>
              <w:t>Blood</w:t>
            </w:r>
            <w:r w:rsidR="00394E02" w:rsidRPr="00CD5209">
              <w:rPr>
                <w:color w:val="000000"/>
              </w:rPr>
              <w:t xml:space="preserve"> Transfusion</w:t>
            </w:r>
            <w:r w:rsidR="00DA773C" w:rsidRPr="00CD5209">
              <w:rPr>
                <w:color w:val="000000"/>
              </w:rPr>
              <w:t xml:space="preserve"> Schedule of Testing</w:t>
            </w:r>
            <w:r w:rsidR="000B4E43" w:rsidRPr="00CD5209">
              <w:rPr>
                <w:color w:val="000000"/>
              </w:rPr>
              <w:t xml:space="preserve"> </w:t>
            </w:r>
          </w:p>
          <w:p w:rsidR="00260E6F" w:rsidRPr="00CD5209" w:rsidRDefault="00BE333F" w:rsidP="00215F25">
            <w:pPr>
              <w:spacing w:before="120" w:after="120"/>
              <w:jc w:val="both"/>
              <w:rPr>
                <w:color w:val="000000"/>
              </w:rPr>
            </w:pPr>
            <w:r w:rsidRPr="00CD5209">
              <w:rPr>
                <w:color w:val="000000"/>
              </w:rPr>
              <w:t xml:space="preserve">  </w:t>
            </w:r>
            <w:r w:rsidR="00CF44B3" w:rsidRPr="00CD5209">
              <w:rPr>
                <w:color w:val="000000"/>
              </w:rPr>
              <w:t>(</w:t>
            </w:r>
            <w:r w:rsidR="000B4E43" w:rsidRPr="00CD5209">
              <w:rPr>
                <w:color w:val="000000"/>
              </w:rPr>
              <w:t>ISO 15189 Accredited</w:t>
            </w:r>
            <w:r w:rsidR="00CF44B3" w:rsidRPr="00CD5209">
              <w:rPr>
                <w:color w:val="000000"/>
              </w:rPr>
              <w:t>)</w:t>
            </w:r>
            <w:r w:rsidR="000B4E43" w:rsidRPr="00CD5209">
              <w:rPr>
                <w:color w:val="000000"/>
              </w:rPr>
              <w:t xml:space="preserve">   </w:t>
            </w:r>
          </w:p>
          <w:p w:rsidR="000C1BCC" w:rsidRPr="00CD5209" w:rsidRDefault="000C1BCC" w:rsidP="00215F25">
            <w:pPr>
              <w:spacing w:before="120" w:after="120"/>
              <w:jc w:val="both"/>
              <w:rPr>
                <w:color w:val="000000"/>
              </w:rPr>
            </w:pPr>
            <w:r w:rsidRPr="00CD5209">
              <w:rPr>
                <w:color w:val="000000"/>
              </w:rPr>
              <w:t>QF-BIO-0007 Biochemistry Schedule of Testing</w:t>
            </w:r>
          </w:p>
          <w:p w:rsidR="000C1BCC" w:rsidRPr="00CD5209" w:rsidRDefault="00BE333F" w:rsidP="00215F25">
            <w:pPr>
              <w:spacing w:before="120" w:after="120"/>
              <w:jc w:val="both"/>
              <w:rPr>
                <w:color w:val="000000"/>
              </w:rPr>
            </w:pPr>
            <w:r w:rsidRPr="00CD5209">
              <w:rPr>
                <w:color w:val="000000"/>
              </w:rPr>
              <w:t xml:space="preserve">LF-HAEM-0111 </w:t>
            </w:r>
            <w:r w:rsidR="000C1BCC" w:rsidRPr="00CD5209">
              <w:rPr>
                <w:color w:val="000000"/>
              </w:rPr>
              <w:t>Haematology Schedule of Testing</w:t>
            </w:r>
          </w:p>
        </w:tc>
      </w:tr>
      <w:tr w:rsidR="00DA773C" w:rsidRPr="00CD5209">
        <w:tc>
          <w:tcPr>
            <w:tcW w:w="2410" w:type="dxa"/>
            <w:shd w:val="clear" w:color="auto" w:fill="auto"/>
          </w:tcPr>
          <w:p w:rsidR="00DA773C" w:rsidRPr="00CD5209" w:rsidRDefault="00495A83" w:rsidP="00215F25">
            <w:pPr>
              <w:spacing w:before="120" w:after="120"/>
              <w:jc w:val="both"/>
              <w:rPr>
                <w:b/>
                <w:color w:val="000000"/>
              </w:rPr>
            </w:pPr>
            <w:r w:rsidRPr="00CD5209">
              <w:rPr>
                <w:b/>
                <w:color w:val="000000"/>
              </w:rPr>
              <w:t xml:space="preserve">Appendix 3 </w:t>
            </w:r>
          </w:p>
        </w:tc>
        <w:tc>
          <w:tcPr>
            <w:tcW w:w="7655" w:type="dxa"/>
            <w:shd w:val="clear" w:color="auto" w:fill="auto"/>
          </w:tcPr>
          <w:p w:rsidR="00D80A80" w:rsidRPr="00CD5209" w:rsidRDefault="00765696" w:rsidP="00464EF0">
            <w:pPr>
              <w:spacing w:before="120" w:after="120"/>
              <w:jc w:val="both"/>
              <w:rPr>
                <w:color w:val="000000"/>
              </w:rPr>
            </w:pPr>
            <w:r w:rsidRPr="00CD5209">
              <w:rPr>
                <w:color w:val="000000"/>
              </w:rPr>
              <w:t>QF-GEN-0063</w:t>
            </w:r>
            <w:r w:rsidR="00381A31" w:rsidRPr="00CD5209">
              <w:rPr>
                <w:color w:val="000000"/>
              </w:rPr>
              <w:t xml:space="preserve"> Process Flow for the Quality Management System</w:t>
            </w:r>
          </w:p>
          <w:p w:rsidR="00260E6F" w:rsidRPr="00CD5209" w:rsidRDefault="00765696" w:rsidP="00215F25">
            <w:pPr>
              <w:spacing w:before="120" w:after="120"/>
              <w:jc w:val="both"/>
              <w:rPr>
                <w:color w:val="000000"/>
              </w:rPr>
            </w:pPr>
            <w:r w:rsidRPr="00CD5209">
              <w:rPr>
                <w:color w:val="000000"/>
              </w:rPr>
              <w:t xml:space="preserve"> </w:t>
            </w:r>
          </w:p>
        </w:tc>
      </w:tr>
      <w:tr w:rsidR="00B30A53" w:rsidRPr="00CD5209">
        <w:tc>
          <w:tcPr>
            <w:tcW w:w="2410" w:type="dxa"/>
            <w:shd w:val="clear" w:color="auto" w:fill="auto"/>
          </w:tcPr>
          <w:p w:rsidR="00B30A53" w:rsidRPr="00CD5209" w:rsidRDefault="00B30A53" w:rsidP="00215F25">
            <w:pPr>
              <w:spacing w:before="120" w:after="120"/>
              <w:jc w:val="both"/>
              <w:rPr>
                <w:b/>
                <w:color w:val="000000"/>
              </w:rPr>
            </w:pPr>
            <w:r w:rsidRPr="00CD5209">
              <w:rPr>
                <w:b/>
                <w:color w:val="000000"/>
              </w:rPr>
              <w:t xml:space="preserve">Appendix 4 </w:t>
            </w:r>
          </w:p>
        </w:tc>
        <w:tc>
          <w:tcPr>
            <w:tcW w:w="7655" w:type="dxa"/>
            <w:shd w:val="clear" w:color="auto" w:fill="auto"/>
          </w:tcPr>
          <w:p w:rsidR="00B30A53" w:rsidRPr="00CD5209" w:rsidRDefault="00B30A53" w:rsidP="00464EF0">
            <w:pPr>
              <w:spacing w:before="120" w:after="120"/>
              <w:jc w:val="both"/>
              <w:rPr>
                <w:color w:val="000000"/>
              </w:rPr>
            </w:pPr>
            <w:r w:rsidRPr="00CD5209">
              <w:rPr>
                <w:color w:val="000000"/>
              </w:rPr>
              <w:t xml:space="preserve">LF-BT-0110 Process Flow for Blood </w:t>
            </w:r>
            <w:r w:rsidR="004F4A31" w:rsidRPr="00CD5209">
              <w:rPr>
                <w:color w:val="000000"/>
              </w:rPr>
              <w:t xml:space="preserve">Products </w:t>
            </w:r>
            <w:r w:rsidRPr="00CD5209">
              <w:rPr>
                <w:color w:val="000000"/>
              </w:rPr>
              <w:t>Through and To/From the Hospital</w:t>
            </w:r>
          </w:p>
        </w:tc>
      </w:tr>
      <w:tr w:rsidR="004F4A31" w:rsidRPr="00CD5209">
        <w:tc>
          <w:tcPr>
            <w:tcW w:w="2410" w:type="dxa"/>
            <w:shd w:val="clear" w:color="auto" w:fill="auto"/>
          </w:tcPr>
          <w:p w:rsidR="004F4A31" w:rsidRPr="00CD5209" w:rsidRDefault="004F4A31" w:rsidP="00215F25">
            <w:pPr>
              <w:spacing w:before="120" w:after="120"/>
              <w:jc w:val="both"/>
              <w:rPr>
                <w:b/>
                <w:color w:val="000000"/>
              </w:rPr>
            </w:pPr>
            <w:r w:rsidRPr="00CD5209">
              <w:rPr>
                <w:b/>
                <w:color w:val="000000"/>
              </w:rPr>
              <w:t>Appendix 5</w:t>
            </w:r>
          </w:p>
        </w:tc>
        <w:tc>
          <w:tcPr>
            <w:tcW w:w="7655" w:type="dxa"/>
            <w:shd w:val="clear" w:color="auto" w:fill="auto"/>
          </w:tcPr>
          <w:p w:rsidR="004F4A31" w:rsidRPr="00CD5209" w:rsidRDefault="004F4A31" w:rsidP="00464EF0">
            <w:pPr>
              <w:spacing w:before="120" w:after="120"/>
              <w:jc w:val="both"/>
              <w:rPr>
                <w:color w:val="000000"/>
              </w:rPr>
            </w:pPr>
            <w:r w:rsidRPr="00CD5209">
              <w:rPr>
                <w:color w:val="000000"/>
              </w:rPr>
              <w:t>LF-BT-0112 Process Flow for Receipt, Storage and Retention in Blood Bank</w:t>
            </w:r>
          </w:p>
        </w:tc>
      </w:tr>
      <w:tr w:rsidR="004F4A31" w:rsidRPr="00CD5209">
        <w:tc>
          <w:tcPr>
            <w:tcW w:w="2410" w:type="dxa"/>
            <w:shd w:val="clear" w:color="auto" w:fill="auto"/>
          </w:tcPr>
          <w:p w:rsidR="004F4A31" w:rsidRPr="00CD5209" w:rsidRDefault="004F4A31" w:rsidP="00215F25">
            <w:pPr>
              <w:spacing w:before="120" w:after="120"/>
              <w:jc w:val="both"/>
              <w:rPr>
                <w:b/>
                <w:color w:val="000000"/>
              </w:rPr>
            </w:pPr>
            <w:r w:rsidRPr="00CD5209">
              <w:rPr>
                <w:b/>
                <w:color w:val="000000"/>
              </w:rPr>
              <w:t>Appendix 6</w:t>
            </w:r>
          </w:p>
        </w:tc>
        <w:tc>
          <w:tcPr>
            <w:tcW w:w="7655" w:type="dxa"/>
            <w:shd w:val="clear" w:color="auto" w:fill="auto"/>
          </w:tcPr>
          <w:p w:rsidR="004F4A31" w:rsidRPr="00CD5209" w:rsidRDefault="004F4A31" w:rsidP="00464EF0">
            <w:pPr>
              <w:spacing w:before="120" w:after="120"/>
              <w:jc w:val="both"/>
              <w:rPr>
                <w:color w:val="000000"/>
              </w:rPr>
            </w:pPr>
            <w:r w:rsidRPr="00CD5209">
              <w:rPr>
                <w:color w:val="000000"/>
              </w:rPr>
              <w:t xml:space="preserve">LF-BT-0013 </w:t>
            </w:r>
            <w:r w:rsidRPr="00CD5209">
              <w:rPr>
                <w:color w:val="000000"/>
                <w:sz w:val="22"/>
                <w:szCs w:val="22"/>
              </w:rPr>
              <w:t xml:space="preserve">Process Flow for ABO Grouping &amp; RhD Typing and Antibody Screen </w:t>
            </w:r>
          </w:p>
        </w:tc>
      </w:tr>
      <w:bookmarkEnd w:id="0"/>
    </w:tbl>
    <w:p w:rsidR="007E5871" w:rsidRPr="00CD5209" w:rsidRDefault="007E5871" w:rsidP="002D6DDE">
      <w:pPr>
        <w:jc w:val="both"/>
        <w:rPr>
          <w:color w:val="000000"/>
        </w:rPr>
      </w:pPr>
    </w:p>
    <w:sectPr w:rsidR="007E5871" w:rsidRPr="00CD5209" w:rsidSect="00D562BB">
      <w:headerReference w:type="default" r:id="rId9"/>
      <w:footerReference w:type="default" r:id="rId10"/>
      <w:pgSz w:w="11907" w:h="16840" w:code="9"/>
      <w:pgMar w:top="1134" w:right="1134" w:bottom="851" w:left="1134" w:header="284" w:footer="284" w:gutter="0"/>
      <w:cols w:space="708"/>
      <w:noEndnote/>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49EE" w:rsidRDefault="001B49EE">
      <w:r>
        <w:separator/>
      </w:r>
    </w:p>
  </w:endnote>
  <w:endnote w:type="continuationSeparator" w:id="0">
    <w:p w:rsidR="001B49EE" w:rsidRDefault="001B49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Terminal">
    <w:altName w:val="Lucida Console"/>
    <w:charset w:val="00"/>
    <w:family w:val="modern"/>
    <w:pitch w:val="fixed"/>
    <w:sig w:usb0="80000087" w:usb1="00001801" w:usb2="00000000" w:usb3="00000000" w:csb0="0000001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ntique Olive">
    <w:altName w:val="Corbel"/>
    <w:charset w:val="00"/>
    <w:family w:val="swiss"/>
    <w:pitch w:val="variable"/>
    <w:sig w:usb0="00000001" w:usb1="00000000"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AE" w:rsidRPr="00121343" w:rsidRDefault="00471EAE" w:rsidP="00121343">
    <w:pPr>
      <w:pStyle w:val="Footer"/>
      <w:jc w:val="center"/>
      <w:rPr>
        <w:b/>
        <w:sz w:val="16"/>
        <w:szCs w:val="16"/>
      </w:rPr>
    </w:pPr>
    <w:r>
      <w:rPr>
        <w:b/>
        <w:sz w:val="16"/>
        <w:szCs w:val="16"/>
      </w:rPr>
      <w:t>Photocopying of this document is prohibited to ensure that only the current version is in circulation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49EE" w:rsidRDefault="001B49EE">
      <w:r>
        <w:separator/>
      </w:r>
    </w:p>
  </w:footnote>
  <w:footnote w:type="continuationSeparator" w:id="0">
    <w:p w:rsidR="001B49EE" w:rsidRDefault="001B49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AE" w:rsidRPr="005855D9" w:rsidRDefault="00471EAE">
    <w:pPr>
      <w:pStyle w:val="ReferenceLine"/>
      <w:tabs>
        <w:tab w:val="center" w:pos="4156"/>
        <w:tab w:val="left" w:pos="7620"/>
      </w:tabs>
      <w:rPr>
        <w:bCs w:val="0"/>
        <w:color w:val="000000"/>
        <w:sz w:val="22"/>
        <w:szCs w:val="22"/>
      </w:rPr>
    </w:pPr>
  </w:p>
  <w:p w:rsidR="00471EAE" w:rsidRPr="005855D9" w:rsidRDefault="00471EAE">
    <w:pPr>
      <w:pStyle w:val="ReferenceLine"/>
      <w:tabs>
        <w:tab w:val="center" w:pos="4156"/>
        <w:tab w:val="left" w:pos="7620"/>
      </w:tabs>
      <w:rPr>
        <w:bCs w:val="0"/>
        <w:color w:val="000000"/>
        <w:sz w:val="22"/>
        <w:szCs w:val="22"/>
      </w:rPr>
    </w:pPr>
    <w:r w:rsidRPr="005855D9">
      <w:rPr>
        <w:bCs w:val="0"/>
        <w:color w:val="000000"/>
        <w:sz w:val="22"/>
        <w:szCs w:val="22"/>
      </w:rPr>
      <w:t>Department of Pathology</w:t>
    </w:r>
    <w:r w:rsidR="00747A26" w:rsidRPr="005855D9">
      <w:rPr>
        <w:bCs w:val="0"/>
        <w:color w:val="000000"/>
        <w:sz w:val="22"/>
        <w:szCs w:val="22"/>
      </w:rPr>
      <w:t>,</w:t>
    </w:r>
    <w:r w:rsidRPr="005855D9">
      <w:rPr>
        <w:bCs w:val="0"/>
        <w:color w:val="000000"/>
        <w:sz w:val="22"/>
        <w:szCs w:val="22"/>
      </w:rPr>
      <w:t xml:space="preserve"> Our Lady’s Hospital</w:t>
    </w:r>
  </w:p>
  <w:tbl>
    <w:tblPr>
      <w:tblW w:w="10380" w:type="dxa"/>
      <w:jc w:val="center"/>
      <w:tblInd w:w="159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7"/>
    </w:tblPr>
    <w:tblGrid>
      <w:gridCol w:w="2725"/>
      <w:gridCol w:w="2324"/>
      <w:gridCol w:w="2977"/>
      <w:gridCol w:w="2354"/>
    </w:tblGrid>
    <w:tr w:rsidR="00471EAE" w:rsidRPr="005855D9">
      <w:tblPrEx>
        <w:tblCellMar>
          <w:top w:w="0" w:type="dxa"/>
          <w:bottom w:w="0" w:type="dxa"/>
        </w:tblCellMar>
      </w:tblPrEx>
      <w:trPr>
        <w:trHeight w:val="722"/>
        <w:jc w:val="center"/>
      </w:trPr>
      <w:tc>
        <w:tcPr>
          <w:tcW w:w="2725" w:type="dxa"/>
        </w:tcPr>
        <w:p w:rsidR="00471EAE" w:rsidRPr="005855D9" w:rsidRDefault="00471EAE">
          <w:pPr>
            <w:pStyle w:val="Header"/>
            <w:jc w:val="center"/>
            <w:rPr>
              <w:b/>
              <w:color w:val="000000"/>
              <w:sz w:val="22"/>
              <w:szCs w:val="22"/>
            </w:rPr>
          </w:pPr>
          <w:r w:rsidRPr="005855D9">
            <w:rPr>
              <w:b/>
              <w:color w:val="000000"/>
              <w:sz w:val="22"/>
              <w:szCs w:val="22"/>
            </w:rPr>
            <w:t>QMn-GEN-0001</w:t>
          </w:r>
        </w:p>
        <w:p w:rsidR="00471EAE" w:rsidRPr="005855D9" w:rsidRDefault="00C03680" w:rsidP="003F22B9">
          <w:pPr>
            <w:pStyle w:val="Header"/>
            <w:jc w:val="center"/>
            <w:rPr>
              <w:b/>
              <w:color w:val="000000"/>
              <w:sz w:val="22"/>
              <w:szCs w:val="22"/>
            </w:rPr>
          </w:pPr>
          <w:r w:rsidRPr="005855D9">
            <w:rPr>
              <w:b/>
              <w:color w:val="000000"/>
              <w:sz w:val="22"/>
              <w:szCs w:val="22"/>
            </w:rPr>
            <w:t xml:space="preserve">Rev. No. </w:t>
          </w:r>
          <w:r w:rsidR="00487D75">
            <w:rPr>
              <w:b/>
              <w:color w:val="000000"/>
              <w:sz w:val="22"/>
              <w:szCs w:val="22"/>
            </w:rPr>
            <w:t>16</w:t>
          </w:r>
        </w:p>
      </w:tc>
      <w:tc>
        <w:tcPr>
          <w:tcW w:w="5301" w:type="dxa"/>
          <w:gridSpan w:val="2"/>
        </w:tcPr>
        <w:p w:rsidR="00471EAE" w:rsidRPr="005855D9" w:rsidRDefault="00471EAE" w:rsidP="000634C9">
          <w:pPr>
            <w:pStyle w:val="Header"/>
            <w:jc w:val="center"/>
            <w:rPr>
              <w:b/>
              <w:color w:val="000000"/>
              <w:sz w:val="22"/>
              <w:szCs w:val="22"/>
            </w:rPr>
          </w:pPr>
        </w:p>
        <w:p w:rsidR="00471EAE" w:rsidRPr="005855D9" w:rsidRDefault="00471EAE" w:rsidP="000634C9">
          <w:pPr>
            <w:pStyle w:val="Header"/>
            <w:jc w:val="center"/>
            <w:rPr>
              <w:b/>
              <w:color w:val="000000"/>
              <w:sz w:val="22"/>
              <w:szCs w:val="22"/>
            </w:rPr>
          </w:pPr>
          <w:r w:rsidRPr="005855D9">
            <w:rPr>
              <w:b/>
              <w:color w:val="000000"/>
              <w:sz w:val="22"/>
              <w:szCs w:val="22"/>
            </w:rPr>
            <w:t>Quality Manual</w:t>
          </w:r>
        </w:p>
      </w:tc>
      <w:tc>
        <w:tcPr>
          <w:tcW w:w="2354" w:type="dxa"/>
        </w:tcPr>
        <w:p w:rsidR="00471EAE" w:rsidRPr="005855D9" w:rsidRDefault="00471EAE" w:rsidP="000634C9">
          <w:pPr>
            <w:pStyle w:val="Header"/>
            <w:jc w:val="center"/>
            <w:rPr>
              <w:rStyle w:val="PageNumber"/>
              <w:b/>
              <w:color w:val="000000"/>
              <w:sz w:val="22"/>
              <w:szCs w:val="22"/>
            </w:rPr>
          </w:pPr>
          <w:r w:rsidRPr="005855D9">
            <w:rPr>
              <w:b/>
              <w:color w:val="000000"/>
              <w:sz w:val="22"/>
              <w:szCs w:val="22"/>
            </w:rPr>
            <w:t xml:space="preserve">Page </w:t>
          </w:r>
          <w:r w:rsidRPr="005855D9">
            <w:rPr>
              <w:rStyle w:val="PageNumber"/>
              <w:b/>
              <w:color w:val="000000"/>
              <w:sz w:val="22"/>
              <w:szCs w:val="22"/>
            </w:rPr>
            <w:fldChar w:fldCharType="begin"/>
          </w:r>
          <w:r w:rsidRPr="005855D9">
            <w:rPr>
              <w:rStyle w:val="PageNumber"/>
              <w:b/>
              <w:color w:val="000000"/>
              <w:sz w:val="22"/>
              <w:szCs w:val="22"/>
            </w:rPr>
            <w:instrText xml:space="preserve"> PAGE </w:instrText>
          </w:r>
          <w:r w:rsidRPr="005855D9">
            <w:rPr>
              <w:rStyle w:val="PageNumber"/>
              <w:b/>
              <w:color w:val="000000"/>
              <w:sz w:val="22"/>
              <w:szCs w:val="22"/>
            </w:rPr>
            <w:fldChar w:fldCharType="separate"/>
          </w:r>
          <w:r w:rsidR="004271B2">
            <w:rPr>
              <w:rStyle w:val="PageNumber"/>
              <w:b/>
              <w:noProof/>
              <w:color w:val="000000"/>
              <w:sz w:val="22"/>
              <w:szCs w:val="22"/>
            </w:rPr>
            <w:t>1</w:t>
          </w:r>
          <w:r w:rsidRPr="005855D9">
            <w:rPr>
              <w:rStyle w:val="PageNumber"/>
              <w:b/>
              <w:color w:val="000000"/>
              <w:sz w:val="22"/>
              <w:szCs w:val="22"/>
            </w:rPr>
            <w:fldChar w:fldCharType="end"/>
          </w:r>
          <w:r w:rsidRPr="005855D9">
            <w:rPr>
              <w:rStyle w:val="PageNumber"/>
              <w:b/>
              <w:color w:val="000000"/>
              <w:sz w:val="22"/>
              <w:szCs w:val="22"/>
            </w:rPr>
            <w:t xml:space="preserve"> of </w:t>
          </w:r>
          <w:r w:rsidRPr="005855D9">
            <w:rPr>
              <w:rStyle w:val="PageNumber"/>
              <w:b/>
              <w:color w:val="000000"/>
              <w:sz w:val="22"/>
              <w:szCs w:val="22"/>
            </w:rPr>
            <w:fldChar w:fldCharType="begin"/>
          </w:r>
          <w:r w:rsidRPr="005855D9">
            <w:rPr>
              <w:rStyle w:val="PageNumber"/>
              <w:b/>
              <w:color w:val="000000"/>
              <w:sz w:val="22"/>
              <w:szCs w:val="22"/>
            </w:rPr>
            <w:instrText xml:space="preserve"> NUMPAGES </w:instrText>
          </w:r>
          <w:r w:rsidRPr="005855D9">
            <w:rPr>
              <w:rStyle w:val="PageNumber"/>
              <w:b/>
              <w:color w:val="000000"/>
              <w:sz w:val="22"/>
              <w:szCs w:val="22"/>
            </w:rPr>
            <w:fldChar w:fldCharType="separate"/>
          </w:r>
          <w:r w:rsidR="004271B2">
            <w:rPr>
              <w:rStyle w:val="PageNumber"/>
              <w:b/>
              <w:noProof/>
              <w:color w:val="000000"/>
              <w:sz w:val="22"/>
              <w:szCs w:val="22"/>
            </w:rPr>
            <w:t>4</w:t>
          </w:r>
          <w:r w:rsidRPr="005855D9">
            <w:rPr>
              <w:rStyle w:val="PageNumber"/>
              <w:b/>
              <w:color w:val="000000"/>
              <w:sz w:val="22"/>
              <w:szCs w:val="22"/>
            </w:rPr>
            <w:fldChar w:fldCharType="end"/>
          </w:r>
        </w:p>
        <w:p w:rsidR="00471EAE" w:rsidRPr="005855D9" w:rsidRDefault="00471EAE" w:rsidP="000634C9">
          <w:pPr>
            <w:pStyle w:val="Header"/>
            <w:jc w:val="center"/>
            <w:rPr>
              <w:rStyle w:val="PageNumber"/>
              <w:b/>
              <w:color w:val="000000"/>
              <w:sz w:val="22"/>
              <w:szCs w:val="22"/>
            </w:rPr>
          </w:pPr>
          <w:r w:rsidRPr="005855D9">
            <w:rPr>
              <w:rStyle w:val="PageNumber"/>
              <w:b/>
              <w:color w:val="000000"/>
              <w:sz w:val="22"/>
              <w:szCs w:val="22"/>
            </w:rPr>
            <w:t>Effective Date:</w:t>
          </w:r>
        </w:p>
        <w:p w:rsidR="00471EAE" w:rsidRPr="005855D9" w:rsidRDefault="00897406" w:rsidP="003665C2">
          <w:pPr>
            <w:pStyle w:val="Header"/>
            <w:jc w:val="center"/>
            <w:rPr>
              <w:b/>
              <w:color w:val="000000"/>
              <w:sz w:val="22"/>
              <w:szCs w:val="22"/>
            </w:rPr>
          </w:pPr>
          <w:r>
            <w:rPr>
              <w:b/>
              <w:color w:val="000000"/>
              <w:sz w:val="22"/>
              <w:szCs w:val="22"/>
            </w:rPr>
            <w:t>14/02</w:t>
          </w:r>
          <w:r w:rsidR="00487D75">
            <w:rPr>
              <w:b/>
              <w:color w:val="000000"/>
              <w:sz w:val="22"/>
              <w:szCs w:val="22"/>
            </w:rPr>
            <w:t>/2017</w:t>
          </w:r>
        </w:p>
      </w:tc>
    </w:tr>
    <w:tr w:rsidR="00471EAE" w:rsidRPr="005855D9">
      <w:tblPrEx>
        <w:tblCellMar>
          <w:top w:w="0" w:type="dxa"/>
          <w:bottom w:w="0" w:type="dxa"/>
        </w:tblCellMar>
      </w:tblPrEx>
      <w:trPr>
        <w:jc w:val="center"/>
      </w:trPr>
      <w:tc>
        <w:tcPr>
          <w:tcW w:w="5049" w:type="dxa"/>
          <w:gridSpan w:val="2"/>
        </w:tcPr>
        <w:p w:rsidR="00471EAE" w:rsidRPr="005855D9" w:rsidRDefault="00471EAE" w:rsidP="00747A26">
          <w:pPr>
            <w:pStyle w:val="Header"/>
            <w:rPr>
              <w:b/>
              <w:color w:val="000000"/>
              <w:sz w:val="22"/>
              <w:szCs w:val="22"/>
            </w:rPr>
          </w:pPr>
          <w:r w:rsidRPr="005855D9">
            <w:rPr>
              <w:b/>
              <w:color w:val="000000"/>
              <w:sz w:val="22"/>
              <w:szCs w:val="22"/>
            </w:rPr>
            <w:t xml:space="preserve">Author: </w:t>
          </w:r>
          <w:r w:rsidR="00747A26" w:rsidRPr="005855D9">
            <w:rPr>
              <w:b/>
              <w:color w:val="000000"/>
              <w:sz w:val="22"/>
              <w:szCs w:val="22"/>
            </w:rPr>
            <w:t>Kathleen Callan</w:t>
          </w:r>
        </w:p>
      </w:tc>
      <w:tc>
        <w:tcPr>
          <w:tcW w:w="5331" w:type="dxa"/>
          <w:gridSpan w:val="2"/>
        </w:tcPr>
        <w:p w:rsidR="00471EAE" w:rsidRPr="005855D9" w:rsidRDefault="00471EAE" w:rsidP="00487D75">
          <w:pPr>
            <w:pStyle w:val="Header"/>
            <w:rPr>
              <w:b/>
              <w:color w:val="000000"/>
              <w:sz w:val="22"/>
              <w:szCs w:val="22"/>
            </w:rPr>
          </w:pPr>
          <w:r w:rsidRPr="005855D9">
            <w:rPr>
              <w:b/>
              <w:color w:val="000000"/>
              <w:sz w:val="22"/>
              <w:szCs w:val="22"/>
            </w:rPr>
            <w:t xml:space="preserve">Authoriser: </w:t>
          </w:r>
          <w:r w:rsidR="00487D75">
            <w:rPr>
              <w:b/>
              <w:color w:val="000000"/>
              <w:sz w:val="22"/>
              <w:szCs w:val="22"/>
            </w:rPr>
            <w:t xml:space="preserve">Mr Ray O’Hare </w:t>
          </w:r>
          <w:r w:rsidRPr="005855D9">
            <w:rPr>
              <w:b/>
              <w:color w:val="000000"/>
              <w:sz w:val="22"/>
              <w:szCs w:val="22"/>
            </w:rPr>
            <w:t xml:space="preserve">Dr. </w:t>
          </w:r>
          <w:r w:rsidR="00487D75">
            <w:rPr>
              <w:b/>
              <w:color w:val="000000"/>
              <w:sz w:val="22"/>
              <w:szCs w:val="22"/>
            </w:rPr>
            <w:t>Mike Louw</w:t>
          </w:r>
        </w:p>
      </w:tc>
    </w:tr>
  </w:tbl>
  <w:p w:rsidR="00471EAE" w:rsidRPr="005855D9" w:rsidRDefault="00471EAE">
    <w:pPr>
      <w:pStyle w:val="Header"/>
      <w:rPr>
        <w:color w:val="00000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D6969"/>
    <w:multiLevelType w:val="hybridMultilevel"/>
    <w:tmpl w:val="74A416C4"/>
    <w:lvl w:ilvl="0" w:tplc="18090017">
      <w:start w:val="1"/>
      <w:numFmt w:val="lowerLetter"/>
      <w:lvlText w:val="%1)"/>
      <w:lvlJc w:val="left"/>
      <w:pPr>
        <w:ind w:left="2138" w:hanging="360"/>
      </w:pPr>
    </w:lvl>
    <w:lvl w:ilvl="1" w:tplc="18090019" w:tentative="1">
      <w:start w:val="1"/>
      <w:numFmt w:val="lowerLetter"/>
      <w:lvlText w:val="%2."/>
      <w:lvlJc w:val="left"/>
      <w:pPr>
        <w:ind w:left="2858" w:hanging="360"/>
      </w:pPr>
    </w:lvl>
    <w:lvl w:ilvl="2" w:tplc="1809001B" w:tentative="1">
      <w:start w:val="1"/>
      <w:numFmt w:val="lowerRoman"/>
      <w:lvlText w:val="%3."/>
      <w:lvlJc w:val="right"/>
      <w:pPr>
        <w:ind w:left="3578" w:hanging="180"/>
      </w:pPr>
    </w:lvl>
    <w:lvl w:ilvl="3" w:tplc="1809000F" w:tentative="1">
      <w:start w:val="1"/>
      <w:numFmt w:val="decimal"/>
      <w:lvlText w:val="%4."/>
      <w:lvlJc w:val="left"/>
      <w:pPr>
        <w:ind w:left="4298" w:hanging="360"/>
      </w:pPr>
    </w:lvl>
    <w:lvl w:ilvl="4" w:tplc="18090019" w:tentative="1">
      <w:start w:val="1"/>
      <w:numFmt w:val="lowerLetter"/>
      <w:lvlText w:val="%5."/>
      <w:lvlJc w:val="left"/>
      <w:pPr>
        <w:ind w:left="5018" w:hanging="360"/>
      </w:pPr>
    </w:lvl>
    <w:lvl w:ilvl="5" w:tplc="1809001B" w:tentative="1">
      <w:start w:val="1"/>
      <w:numFmt w:val="lowerRoman"/>
      <w:lvlText w:val="%6."/>
      <w:lvlJc w:val="right"/>
      <w:pPr>
        <w:ind w:left="5738" w:hanging="180"/>
      </w:pPr>
    </w:lvl>
    <w:lvl w:ilvl="6" w:tplc="1809000F" w:tentative="1">
      <w:start w:val="1"/>
      <w:numFmt w:val="decimal"/>
      <w:lvlText w:val="%7."/>
      <w:lvlJc w:val="left"/>
      <w:pPr>
        <w:ind w:left="6458" w:hanging="360"/>
      </w:pPr>
    </w:lvl>
    <w:lvl w:ilvl="7" w:tplc="18090019" w:tentative="1">
      <w:start w:val="1"/>
      <w:numFmt w:val="lowerLetter"/>
      <w:lvlText w:val="%8."/>
      <w:lvlJc w:val="left"/>
      <w:pPr>
        <w:ind w:left="7178" w:hanging="360"/>
      </w:pPr>
    </w:lvl>
    <w:lvl w:ilvl="8" w:tplc="1809001B" w:tentative="1">
      <w:start w:val="1"/>
      <w:numFmt w:val="lowerRoman"/>
      <w:lvlText w:val="%9."/>
      <w:lvlJc w:val="right"/>
      <w:pPr>
        <w:ind w:left="7898" w:hanging="180"/>
      </w:pPr>
    </w:lvl>
  </w:abstractNum>
  <w:abstractNum w:abstractNumId="1">
    <w:nsid w:val="05C0372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7197A5F"/>
    <w:multiLevelType w:val="hybridMultilevel"/>
    <w:tmpl w:val="E30E271E"/>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3">
    <w:nsid w:val="071F6B20"/>
    <w:multiLevelType w:val="hybridMultilevel"/>
    <w:tmpl w:val="E43C79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7F323E6"/>
    <w:multiLevelType w:val="hybridMultilevel"/>
    <w:tmpl w:val="2BF4AC04"/>
    <w:lvl w:ilvl="0" w:tplc="C6D2EFB2">
      <w:start w:val="1"/>
      <w:numFmt w:val="lowerLetter"/>
      <w:lvlText w:val="%1)"/>
      <w:lvlJc w:val="left"/>
      <w:pPr>
        <w:ind w:left="1778" w:hanging="360"/>
      </w:pPr>
      <w:rPr>
        <w:rFonts w:hint="default"/>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5">
    <w:nsid w:val="081137B7"/>
    <w:multiLevelType w:val="hybridMultilevel"/>
    <w:tmpl w:val="8570B758"/>
    <w:lvl w:ilvl="0" w:tplc="46B4F474">
      <w:start w:val="1"/>
      <w:numFmt w:val="lowerLetter"/>
      <w:lvlText w:val="%1)"/>
      <w:lvlJc w:val="left"/>
      <w:pPr>
        <w:ind w:left="2062" w:hanging="360"/>
      </w:pPr>
      <w:rPr>
        <w:b w:val="0"/>
      </w:rPr>
    </w:lvl>
    <w:lvl w:ilvl="1" w:tplc="18090019">
      <w:start w:val="1"/>
      <w:numFmt w:val="lowerLetter"/>
      <w:lvlText w:val="%2."/>
      <w:lvlJc w:val="left"/>
      <w:pPr>
        <w:ind w:left="1724" w:hanging="360"/>
      </w:pPr>
    </w:lvl>
    <w:lvl w:ilvl="2" w:tplc="1809001B">
      <w:start w:val="1"/>
      <w:numFmt w:val="lowerRoman"/>
      <w:lvlText w:val="%3."/>
      <w:lvlJc w:val="right"/>
      <w:pPr>
        <w:ind w:left="2444" w:hanging="180"/>
      </w:pPr>
    </w:lvl>
    <w:lvl w:ilvl="3" w:tplc="1809000F" w:tentative="1">
      <w:start w:val="1"/>
      <w:numFmt w:val="decimal"/>
      <w:lvlText w:val="%4."/>
      <w:lvlJc w:val="left"/>
      <w:pPr>
        <w:ind w:left="3164" w:hanging="360"/>
      </w:pPr>
    </w:lvl>
    <w:lvl w:ilvl="4" w:tplc="18090019" w:tentative="1">
      <w:start w:val="1"/>
      <w:numFmt w:val="lowerLetter"/>
      <w:lvlText w:val="%5."/>
      <w:lvlJc w:val="left"/>
      <w:pPr>
        <w:ind w:left="3884" w:hanging="360"/>
      </w:pPr>
    </w:lvl>
    <w:lvl w:ilvl="5" w:tplc="1809001B" w:tentative="1">
      <w:start w:val="1"/>
      <w:numFmt w:val="lowerRoman"/>
      <w:lvlText w:val="%6."/>
      <w:lvlJc w:val="right"/>
      <w:pPr>
        <w:ind w:left="4604" w:hanging="180"/>
      </w:pPr>
    </w:lvl>
    <w:lvl w:ilvl="6" w:tplc="1809000F" w:tentative="1">
      <w:start w:val="1"/>
      <w:numFmt w:val="decimal"/>
      <w:lvlText w:val="%7."/>
      <w:lvlJc w:val="left"/>
      <w:pPr>
        <w:ind w:left="5324" w:hanging="360"/>
      </w:pPr>
    </w:lvl>
    <w:lvl w:ilvl="7" w:tplc="18090019" w:tentative="1">
      <w:start w:val="1"/>
      <w:numFmt w:val="lowerLetter"/>
      <w:lvlText w:val="%8."/>
      <w:lvlJc w:val="left"/>
      <w:pPr>
        <w:ind w:left="6044" w:hanging="360"/>
      </w:pPr>
    </w:lvl>
    <w:lvl w:ilvl="8" w:tplc="1809001B" w:tentative="1">
      <w:start w:val="1"/>
      <w:numFmt w:val="lowerRoman"/>
      <w:lvlText w:val="%9."/>
      <w:lvlJc w:val="right"/>
      <w:pPr>
        <w:ind w:left="6764" w:hanging="180"/>
      </w:pPr>
    </w:lvl>
  </w:abstractNum>
  <w:abstractNum w:abstractNumId="6">
    <w:nsid w:val="08497FEC"/>
    <w:multiLevelType w:val="hybridMultilevel"/>
    <w:tmpl w:val="5E2E7112"/>
    <w:lvl w:ilvl="0" w:tplc="08090001">
      <w:start w:val="1"/>
      <w:numFmt w:val="bullet"/>
      <w:lvlText w:val=""/>
      <w:lvlJc w:val="left"/>
      <w:pPr>
        <w:tabs>
          <w:tab w:val="num" w:pos="2880"/>
        </w:tabs>
        <w:ind w:left="2880" w:hanging="360"/>
      </w:pPr>
      <w:rPr>
        <w:rFonts w:ascii="Symbol" w:hAnsi="Symbol"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7">
    <w:nsid w:val="092F06E7"/>
    <w:multiLevelType w:val="multilevel"/>
    <w:tmpl w:val="F714775A"/>
    <w:lvl w:ilvl="0">
      <w:start w:val="4"/>
      <w:numFmt w:val="decimal"/>
      <w:lvlText w:val="%1"/>
      <w:lvlJc w:val="left"/>
      <w:pPr>
        <w:ind w:left="480" w:hanging="480"/>
      </w:pPr>
      <w:rPr>
        <w:rFonts w:hint="default"/>
        <w:b/>
      </w:rPr>
    </w:lvl>
    <w:lvl w:ilvl="1">
      <w:start w:val="5"/>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8">
    <w:nsid w:val="09B357C1"/>
    <w:multiLevelType w:val="hybridMultilevel"/>
    <w:tmpl w:val="A088EACC"/>
    <w:lvl w:ilvl="0" w:tplc="04090001">
      <w:start w:val="1"/>
      <w:numFmt w:val="bullet"/>
      <w:lvlText w:val=""/>
      <w:lvlJc w:val="left"/>
      <w:pPr>
        <w:tabs>
          <w:tab w:val="num" w:pos="2421"/>
        </w:tabs>
        <w:ind w:left="2421" w:hanging="360"/>
      </w:pPr>
      <w:rPr>
        <w:rFonts w:ascii="Symbol" w:hAnsi="Symbol" w:hint="default"/>
      </w:rPr>
    </w:lvl>
    <w:lvl w:ilvl="1" w:tplc="04090003" w:tentative="1">
      <w:start w:val="1"/>
      <w:numFmt w:val="bullet"/>
      <w:lvlText w:val="o"/>
      <w:lvlJc w:val="left"/>
      <w:pPr>
        <w:tabs>
          <w:tab w:val="num" w:pos="3141"/>
        </w:tabs>
        <w:ind w:left="3141" w:hanging="360"/>
      </w:pPr>
      <w:rPr>
        <w:rFonts w:ascii="Courier New" w:hAnsi="Courier New" w:cs="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cs="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cs="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9">
    <w:nsid w:val="0A547CAE"/>
    <w:multiLevelType w:val="hybridMultilevel"/>
    <w:tmpl w:val="07C09634"/>
    <w:lvl w:ilvl="0" w:tplc="18090017">
      <w:start w:val="1"/>
      <w:numFmt w:val="lowerLetter"/>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0">
    <w:nsid w:val="0A60267B"/>
    <w:multiLevelType w:val="hybridMultilevel"/>
    <w:tmpl w:val="AD82D01E"/>
    <w:lvl w:ilvl="0" w:tplc="9C0637D2">
      <w:start w:val="900"/>
      <w:numFmt w:val="bullet"/>
      <w:lvlText w:val=""/>
      <w:lvlJc w:val="left"/>
      <w:pPr>
        <w:tabs>
          <w:tab w:val="num" w:pos="3195"/>
        </w:tabs>
        <w:ind w:left="3195" w:hanging="360"/>
      </w:pPr>
      <w:rPr>
        <w:rFonts w:ascii="Symbol" w:eastAsia="Times New Roman" w:hAnsi="Symbol" w:cs="Times New Roman" w:hint="default"/>
      </w:rPr>
    </w:lvl>
    <w:lvl w:ilvl="1" w:tplc="04090003">
      <w:start w:val="1"/>
      <w:numFmt w:val="bullet"/>
      <w:lvlText w:val="o"/>
      <w:lvlJc w:val="left"/>
      <w:pPr>
        <w:tabs>
          <w:tab w:val="num" w:pos="3915"/>
        </w:tabs>
        <w:ind w:left="3915" w:hanging="360"/>
      </w:pPr>
      <w:rPr>
        <w:rFonts w:ascii="Courier New" w:hAnsi="Courier New" w:cs="Courier New" w:hint="default"/>
      </w:rPr>
    </w:lvl>
    <w:lvl w:ilvl="2" w:tplc="04090005" w:tentative="1">
      <w:start w:val="1"/>
      <w:numFmt w:val="bullet"/>
      <w:lvlText w:val=""/>
      <w:lvlJc w:val="left"/>
      <w:pPr>
        <w:tabs>
          <w:tab w:val="num" w:pos="4635"/>
        </w:tabs>
        <w:ind w:left="4635" w:hanging="360"/>
      </w:pPr>
      <w:rPr>
        <w:rFonts w:ascii="Wingdings" w:hAnsi="Wingdings" w:hint="default"/>
      </w:rPr>
    </w:lvl>
    <w:lvl w:ilvl="3" w:tplc="04090001" w:tentative="1">
      <w:start w:val="1"/>
      <w:numFmt w:val="bullet"/>
      <w:lvlText w:val=""/>
      <w:lvlJc w:val="left"/>
      <w:pPr>
        <w:tabs>
          <w:tab w:val="num" w:pos="5355"/>
        </w:tabs>
        <w:ind w:left="5355" w:hanging="360"/>
      </w:pPr>
      <w:rPr>
        <w:rFonts w:ascii="Symbol" w:hAnsi="Symbol" w:hint="default"/>
      </w:rPr>
    </w:lvl>
    <w:lvl w:ilvl="4" w:tplc="04090003" w:tentative="1">
      <w:start w:val="1"/>
      <w:numFmt w:val="bullet"/>
      <w:lvlText w:val="o"/>
      <w:lvlJc w:val="left"/>
      <w:pPr>
        <w:tabs>
          <w:tab w:val="num" w:pos="6075"/>
        </w:tabs>
        <w:ind w:left="6075" w:hanging="360"/>
      </w:pPr>
      <w:rPr>
        <w:rFonts w:ascii="Courier New" w:hAnsi="Courier New" w:cs="Courier New" w:hint="default"/>
      </w:rPr>
    </w:lvl>
    <w:lvl w:ilvl="5" w:tplc="04090005" w:tentative="1">
      <w:start w:val="1"/>
      <w:numFmt w:val="bullet"/>
      <w:lvlText w:val=""/>
      <w:lvlJc w:val="left"/>
      <w:pPr>
        <w:tabs>
          <w:tab w:val="num" w:pos="6795"/>
        </w:tabs>
        <w:ind w:left="6795" w:hanging="360"/>
      </w:pPr>
      <w:rPr>
        <w:rFonts w:ascii="Wingdings" w:hAnsi="Wingdings" w:hint="default"/>
      </w:rPr>
    </w:lvl>
    <w:lvl w:ilvl="6" w:tplc="04090001" w:tentative="1">
      <w:start w:val="1"/>
      <w:numFmt w:val="bullet"/>
      <w:lvlText w:val=""/>
      <w:lvlJc w:val="left"/>
      <w:pPr>
        <w:tabs>
          <w:tab w:val="num" w:pos="7515"/>
        </w:tabs>
        <w:ind w:left="7515" w:hanging="360"/>
      </w:pPr>
      <w:rPr>
        <w:rFonts w:ascii="Symbol" w:hAnsi="Symbol" w:hint="default"/>
      </w:rPr>
    </w:lvl>
    <w:lvl w:ilvl="7" w:tplc="04090003" w:tentative="1">
      <w:start w:val="1"/>
      <w:numFmt w:val="bullet"/>
      <w:lvlText w:val="o"/>
      <w:lvlJc w:val="left"/>
      <w:pPr>
        <w:tabs>
          <w:tab w:val="num" w:pos="8235"/>
        </w:tabs>
        <w:ind w:left="8235" w:hanging="360"/>
      </w:pPr>
      <w:rPr>
        <w:rFonts w:ascii="Courier New" w:hAnsi="Courier New" w:cs="Courier New" w:hint="default"/>
      </w:rPr>
    </w:lvl>
    <w:lvl w:ilvl="8" w:tplc="04090005" w:tentative="1">
      <w:start w:val="1"/>
      <w:numFmt w:val="bullet"/>
      <w:lvlText w:val=""/>
      <w:lvlJc w:val="left"/>
      <w:pPr>
        <w:tabs>
          <w:tab w:val="num" w:pos="8955"/>
        </w:tabs>
        <w:ind w:left="8955" w:hanging="360"/>
      </w:pPr>
      <w:rPr>
        <w:rFonts w:ascii="Wingdings" w:hAnsi="Wingdings" w:hint="default"/>
      </w:rPr>
    </w:lvl>
  </w:abstractNum>
  <w:abstractNum w:abstractNumId="11">
    <w:nsid w:val="0AAE626E"/>
    <w:multiLevelType w:val="hybridMultilevel"/>
    <w:tmpl w:val="0F5E0BE8"/>
    <w:lvl w:ilvl="0" w:tplc="EF66D58E">
      <w:start w:val="1"/>
      <w:numFmt w:val="lowerLetter"/>
      <w:lvlText w:val="%1)"/>
      <w:lvlJc w:val="left"/>
      <w:pPr>
        <w:ind w:left="1494" w:hanging="360"/>
      </w:pPr>
      <w:rPr>
        <w:rFonts w:hint="default"/>
      </w:rPr>
    </w:lvl>
    <w:lvl w:ilvl="1" w:tplc="3712011C">
      <w:start w:val="1"/>
      <w:numFmt w:val="lowerLetter"/>
      <w:lvlText w:val="%2)"/>
      <w:lvlJc w:val="left"/>
      <w:pPr>
        <w:tabs>
          <w:tab w:val="num" w:pos="2214"/>
        </w:tabs>
        <w:ind w:left="2214" w:hanging="360"/>
      </w:pPr>
      <w:rPr>
        <w:rFonts w:hint="default"/>
      </w:rPr>
    </w:lvl>
    <w:lvl w:ilvl="2" w:tplc="1809001B" w:tentative="1">
      <w:start w:val="1"/>
      <w:numFmt w:val="lowerRoman"/>
      <w:lvlText w:val="%3."/>
      <w:lvlJc w:val="right"/>
      <w:pPr>
        <w:ind w:left="2934" w:hanging="180"/>
      </w:pPr>
    </w:lvl>
    <w:lvl w:ilvl="3" w:tplc="1809000F" w:tentative="1">
      <w:start w:val="1"/>
      <w:numFmt w:val="decimal"/>
      <w:lvlText w:val="%4."/>
      <w:lvlJc w:val="left"/>
      <w:pPr>
        <w:ind w:left="3654" w:hanging="360"/>
      </w:pPr>
    </w:lvl>
    <w:lvl w:ilvl="4" w:tplc="18090019" w:tentative="1">
      <w:start w:val="1"/>
      <w:numFmt w:val="lowerLetter"/>
      <w:lvlText w:val="%5."/>
      <w:lvlJc w:val="left"/>
      <w:pPr>
        <w:ind w:left="4374" w:hanging="360"/>
      </w:pPr>
    </w:lvl>
    <w:lvl w:ilvl="5" w:tplc="1809001B" w:tentative="1">
      <w:start w:val="1"/>
      <w:numFmt w:val="lowerRoman"/>
      <w:lvlText w:val="%6."/>
      <w:lvlJc w:val="right"/>
      <w:pPr>
        <w:ind w:left="5094" w:hanging="180"/>
      </w:pPr>
    </w:lvl>
    <w:lvl w:ilvl="6" w:tplc="1809000F" w:tentative="1">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12">
    <w:nsid w:val="0BC24B00"/>
    <w:multiLevelType w:val="hybridMultilevel"/>
    <w:tmpl w:val="1512DB7E"/>
    <w:lvl w:ilvl="0" w:tplc="04090001">
      <w:start w:val="1"/>
      <w:numFmt w:val="bullet"/>
      <w:lvlText w:val=""/>
      <w:lvlJc w:val="left"/>
      <w:pPr>
        <w:tabs>
          <w:tab w:val="num" w:pos="3130"/>
        </w:tabs>
        <w:ind w:left="3130" w:hanging="360"/>
      </w:pPr>
      <w:rPr>
        <w:rFonts w:ascii="Symbol" w:hAnsi="Symbol" w:hint="default"/>
      </w:rPr>
    </w:lvl>
    <w:lvl w:ilvl="1" w:tplc="04090003" w:tentative="1">
      <w:start w:val="1"/>
      <w:numFmt w:val="bullet"/>
      <w:lvlText w:val="o"/>
      <w:lvlJc w:val="left"/>
      <w:pPr>
        <w:tabs>
          <w:tab w:val="num" w:pos="3850"/>
        </w:tabs>
        <w:ind w:left="3850" w:hanging="360"/>
      </w:pPr>
      <w:rPr>
        <w:rFonts w:ascii="Courier New" w:hAnsi="Courier New" w:cs="Courier New" w:hint="default"/>
      </w:rPr>
    </w:lvl>
    <w:lvl w:ilvl="2" w:tplc="04090005" w:tentative="1">
      <w:start w:val="1"/>
      <w:numFmt w:val="bullet"/>
      <w:lvlText w:val=""/>
      <w:lvlJc w:val="left"/>
      <w:pPr>
        <w:tabs>
          <w:tab w:val="num" w:pos="4570"/>
        </w:tabs>
        <w:ind w:left="4570" w:hanging="360"/>
      </w:pPr>
      <w:rPr>
        <w:rFonts w:ascii="Wingdings" w:hAnsi="Wingdings" w:hint="default"/>
      </w:rPr>
    </w:lvl>
    <w:lvl w:ilvl="3" w:tplc="04090001" w:tentative="1">
      <w:start w:val="1"/>
      <w:numFmt w:val="bullet"/>
      <w:lvlText w:val=""/>
      <w:lvlJc w:val="left"/>
      <w:pPr>
        <w:tabs>
          <w:tab w:val="num" w:pos="5290"/>
        </w:tabs>
        <w:ind w:left="5290" w:hanging="360"/>
      </w:pPr>
      <w:rPr>
        <w:rFonts w:ascii="Symbol" w:hAnsi="Symbol" w:hint="default"/>
      </w:rPr>
    </w:lvl>
    <w:lvl w:ilvl="4" w:tplc="04090003" w:tentative="1">
      <w:start w:val="1"/>
      <w:numFmt w:val="bullet"/>
      <w:lvlText w:val="o"/>
      <w:lvlJc w:val="left"/>
      <w:pPr>
        <w:tabs>
          <w:tab w:val="num" w:pos="6010"/>
        </w:tabs>
        <w:ind w:left="6010" w:hanging="360"/>
      </w:pPr>
      <w:rPr>
        <w:rFonts w:ascii="Courier New" w:hAnsi="Courier New" w:cs="Courier New" w:hint="default"/>
      </w:rPr>
    </w:lvl>
    <w:lvl w:ilvl="5" w:tplc="04090005" w:tentative="1">
      <w:start w:val="1"/>
      <w:numFmt w:val="bullet"/>
      <w:lvlText w:val=""/>
      <w:lvlJc w:val="left"/>
      <w:pPr>
        <w:tabs>
          <w:tab w:val="num" w:pos="6730"/>
        </w:tabs>
        <w:ind w:left="6730" w:hanging="360"/>
      </w:pPr>
      <w:rPr>
        <w:rFonts w:ascii="Wingdings" w:hAnsi="Wingdings" w:hint="default"/>
      </w:rPr>
    </w:lvl>
    <w:lvl w:ilvl="6" w:tplc="04090001" w:tentative="1">
      <w:start w:val="1"/>
      <w:numFmt w:val="bullet"/>
      <w:lvlText w:val=""/>
      <w:lvlJc w:val="left"/>
      <w:pPr>
        <w:tabs>
          <w:tab w:val="num" w:pos="7450"/>
        </w:tabs>
        <w:ind w:left="7450" w:hanging="360"/>
      </w:pPr>
      <w:rPr>
        <w:rFonts w:ascii="Symbol" w:hAnsi="Symbol" w:hint="default"/>
      </w:rPr>
    </w:lvl>
    <w:lvl w:ilvl="7" w:tplc="04090003" w:tentative="1">
      <w:start w:val="1"/>
      <w:numFmt w:val="bullet"/>
      <w:lvlText w:val="o"/>
      <w:lvlJc w:val="left"/>
      <w:pPr>
        <w:tabs>
          <w:tab w:val="num" w:pos="8170"/>
        </w:tabs>
        <w:ind w:left="8170" w:hanging="360"/>
      </w:pPr>
      <w:rPr>
        <w:rFonts w:ascii="Courier New" w:hAnsi="Courier New" w:cs="Courier New" w:hint="default"/>
      </w:rPr>
    </w:lvl>
    <w:lvl w:ilvl="8" w:tplc="04090005" w:tentative="1">
      <w:start w:val="1"/>
      <w:numFmt w:val="bullet"/>
      <w:lvlText w:val=""/>
      <w:lvlJc w:val="left"/>
      <w:pPr>
        <w:tabs>
          <w:tab w:val="num" w:pos="8890"/>
        </w:tabs>
        <w:ind w:left="8890" w:hanging="360"/>
      </w:pPr>
      <w:rPr>
        <w:rFonts w:ascii="Wingdings" w:hAnsi="Wingdings" w:hint="default"/>
      </w:rPr>
    </w:lvl>
  </w:abstractNum>
  <w:abstractNum w:abstractNumId="13">
    <w:nsid w:val="0CC63B7C"/>
    <w:multiLevelType w:val="hybridMultilevel"/>
    <w:tmpl w:val="6ED20264"/>
    <w:lvl w:ilvl="0" w:tplc="08090001">
      <w:start w:val="1"/>
      <w:numFmt w:val="bullet"/>
      <w:lvlText w:val=""/>
      <w:lvlJc w:val="left"/>
      <w:pPr>
        <w:tabs>
          <w:tab w:val="num" w:pos="2145"/>
        </w:tabs>
        <w:ind w:left="2145" w:hanging="360"/>
      </w:pPr>
      <w:rPr>
        <w:rFonts w:ascii="Symbol" w:hAnsi="Symbol" w:hint="default"/>
      </w:rPr>
    </w:lvl>
    <w:lvl w:ilvl="1" w:tplc="08090003" w:tentative="1">
      <w:start w:val="1"/>
      <w:numFmt w:val="bullet"/>
      <w:lvlText w:val="o"/>
      <w:lvlJc w:val="left"/>
      <w:pPr>
        <w:tabs>
          <w:tab w:val="num" w:pos="2865"/>
        </w:tabs>
        <w:ind w:left="2865" w:hanging="360"/>
      </w:pPr>
      <w:rPr>
        <w:rFonts w:ascii="Courier New" w:hAnsi="Courier New" w:cs="Courier New" w:hint="default"/>
      </w:rPr>
    </w:lvl>
    <w:lvl w:ilvl="2" w:tplc="08090005" w:tentative="1">
      <w:start w:val="1"/>
      <w:numFmt w:val="bullet"/>
      <w:lvlText w:val=""/>
      <w:lvlJc w:val="left"/>
      <w:pPr>
        <w:tabs>
          <w:tab w:val="num" w:pos="3585"/>
        </w:tabs>
        <w:ind w:left="3585" w:hanging="360"/>
      </w:pPr>
      <w:rPr>
        <w:rFonts w:ascii="Wingdings" w:hAnsi="Wingdings" w:hint="default"/>
      </w:rPr>
    </w:lvl>
    <w:lvl w:ilvl="3" w:tplc="08090001" w:tentative="1">
      <w:start w:val="1"/>
      <w:numFmt w:val="bullet"/>
      <w:lvlText w:val=""/>
      <w:lvlJc w:val="left"/>
      <w:pPr>
        <w:tabs>
          <w:tab w:val="num" w:pos="4305"/>
        </w:tabs>
        <w:ind w:left="4305" w:hanging="360"/>
      </w:pPr>
      <w:rPr>
        <w:rFonts w:ascii="Symbol" w:hAnsi="Symbol" w:hint="default"/>
      </w:rPr>
    </w:lvl>
    <w:lvl w:ilvl="4" w:tplc="08090003" w:tentative="1">
      <w:start w:val="1"/>
      <w:numFmt w:val="bullet"/>
      <w:lvlText w:val="o"/>
      <w:lvlJc w:val="left"/>
      <w:pPr>
        <w:tabs>
          <w:tab w:val="num" w:pos="5025"/>
        </w:tabs>
        <w:ind w:left="5025" w:hanging="360"/>
      </w:pPr>
      <w:rPr>
        <w:rFonts w:ascii="Courier New" w:hAnsi="Courier New" w:cs="Courier New" w:hint="default"/>
      </w:rPr>
    </w:lvl>
    <w:lvl w:ilvl="5" w:tplc="08090005" w:tentative="1">
      <w:start w:val="1"/>
      <w:numFmt w:val="bullet"/>
      <w:lvlText w:val=""/>
      <w:lvlJc w:val="left"/>
      <w:pPr>
        <w:tabs>
          <w:tab w:val="num" w:pos="5745"/>
        </w:tabs>
        <w:ind w:left="5745" w:hanging="360"/>
      </w:pPr>
      <w:rPr>
        <w:rFonts w:ascii="Wingdings" w:hAnsi="Wingdings" w:hint="default"/>
      </w:rPr>
    </w:lvl>
    <w:lvl w:ilvl="6" w:tplc="08090001" w:tentative="1">
      <w:start w:val="1"/>
      <w:numFmt w:val="bullet"/>
      <w:lvlText w:val=""/>
      <w:lvlJc w:val="left"/>
      <w:pPr>
        <w:tabs>
          <w:tab w:val="num" w:pos="6465"/>
        </w:tabs>
        <w:ind w:left="6465" w:hanging="360"/>
      </w:pPr>
      <w:rPr>
        <w:rFonts w:ascii="Symbol" w:hAnsi="Symbol" w:hint="default"/>
      </w:rPr>
    </w:lvl>
    <w:lvl w:ilvl="7" w:tplc="08090003" w:tentative="1">
      <w:start w:val="1"/>
      <w:numFmt w:val="bullet"/>
      <w:lvlText w:val="o"/>
      <w:lvlJc w:val="left"/>
      <w:pPr>
        <w:tabs>
          <w:tab w:val="num" w:pos="7185"/>
        </w:tabs>
        <w:ind w:left="7185" w:hanging="360"/>
      </w:pPr>
      <w:rPr>
        <w:rFonts w:ascii="Courier New" w:hAnsi="Courier New" w:cs="Courier New" w:hint="default"/>
      </w:rPr>
    </w:lvl>
    <w:lvl w:ilvl="8" w:tplc="08090005" w:tentative="1">
      <w:start w:val="1"/>
      <w:numFmt w:val="bullet"/>
      <w:lvlText w:val=""/>
      <w:lvlJc w:val="left"/>
      <w:pPr>
        <w:tabs>
          <w:tab w:val="num" w:pos="7905"/>
        </w:tabs>
        <w:ind w:left="7905" w:hanging="360"/>
      </w:pPr>
      <w:rPr>
        <w:rFonts w:ascii="Wingdings" w:hAnsi="Wingdings" w:hint="default"/>
      </w:rPr>
    </w:lvl>
  </w:abstractNum>
  <w:abstractNum w:abstractNumId="14">
    <w:nsid w:val="0DC85B63"/>
    <w:multiLevelType w:val="hybridMultilevel"/>
    <w:tmpl w:val="1E2A7A98"/>
    <w:lvl w:ilvl="0" w:tplc="95149AE0">
      <w:start w:val="1"/>
      <w:numFmt w:val="lowerLetter"/>
      <w:lvlText w:val="%1)"/>
      <w:lvlJc w:val="left"/>
      <w:pPr>
        <w:tabs>
          <w:tab w:val="num" w:pos="1482"/>
        </w:tabs>
        <w:ind w:left="1482" w:hanging="360"/>
      </w:pPr>
      <w:rPr>
        <w:rFonts w:ascii="Times New Roman" w:eastAsia="Times New Roman" w:hAnsi="Times New Roman" w:cs="Times New Roman"/>
        <w:b w:val="0"/>
        <w:i w:val="0"/>
      </w:rPr>
    </w:lvl>
    <w:lvl w:ilvl="1" w:tplc="04090019">
      <w:start w:val="1"/>
      <w:numFmt w:val="lowerLetter"/>
      <w:lvlText w:val="%2."/>
      <w:lvlJc w:val="left"/>
      <w:pPr>
        <w:tabs>
          <w:tab w:val="num" w:pos="2586"/>
        </w:tabs>
        <w:ind w:left="2586" w:hanging="360"/>
      </w:pPr>
    </w:lvl>
    <w:lvl w:ilvl="2" w:tplc="0409001B" w:tentative="1">
      <w:start w:val="1"/>
      <w:numFmt w:val="lowerRoman"/>
      <w:lvlText w:val="%3."/>
      <w:lvlJc w:val="right"/>
      <w:pPr>
        <w:tabs>
          <w:tab w:val="num" w:pos="3306"/>
        </w:tabs>
        <w:ind w:left="3306" w:hanging="180"/>
      </w:pPr>
    </w:lvl>
    <w:lvl w:ilvl="3" w:tplc="0409000F" w:tentative="1">
      <w:start w:val="1"/>
      <w:numFmt w:val="decimal"/>
      <w:lvlText w:val="%4."/>
      <w:lvlJc w:val="left"/>
      <w:pPr>
        <w:tabs>
          <w:tab w:val="num" w:pos="4026"/>
        </w:tabs>
        <w:ind w:left="4026" w:hanging="360"/>
      </w:pPr>
    </w:lvl>
    <w:lvl w:ilvl="4" w:tplc="04090019" w:tentative="1">
      <w:start w:val="1"/>
      <w:numFmt w:val="lowerLetter"/>
      <w:lvlText w:val="%5."/>
      <w:lvlJc w:val="left"/>
      <w:pPr>
        <w:tabs>
          <w:tab w:val="num" w:pos="4746"/>
        </w:tabs>
        <w:ind w:left="4746" w:hanging="360"/>
      </w:pPr>
    </w:lvl>
    <w:lvl w:ilvl="5" w:tplc="0409001B" w:tentative="1">
      <w:start w:val="1"/>
      <w:numFmt w:val="lowerRoman"/>
      <w:lvlText w:val="%6."/>
      <w:lvlJc w:val="right"/>
      <w:pPr>
        <w:tabs>
          <w:tab w:val="num" w:pos="5466"/>
        </w:tabs>
        <w:ind w:left="5466" w:hanging="180"/>
      </w:pPr>
    </w:lvl>
    <w:lvl w:ilvl="6" w:tplc="0409000F" w:tentative="1">
      <w:start w:val="1"/>
      <w:numFmt w:val="decimal"/>
      <w:lvlText w:val="%7."/>
      <w:lvlJc w:val="left"/>
      <w:pPr>
        <w:tabs>
          <w:tab w:val="num" w:pos="6186"/>
        </w:tabs>
        <w:ind w:left="6186" w:hanging="360"/>
      </w:pPr>
    </w:lvl>
    <w:lvl w:ilvl="7" w:tplc="04090019" w:tentative="1">
      <w:start w:val="1"/>
      <w:numFmt w:val="lowerLetter"/>
      <w:lvlText w:val="%8."/>
      <w:lvlJc w:val="left"/>
      <w:pPr>
        <w:tabs>
          <w:tab w:val="num" w:pos="6906"/>
        </w:tabs>
        <w:ind w:left="6906" w:hanging="360"/>
      </w:pPr>
    </w:lvl>
    <w:lvl w:ilvl="8" w:tplc="0409001B" w:tentative="1">
      <w:start w:val="1"/>
      <w:numFmt w:val="lowerRoman"/>
      <w:lvlText w:val="%9."/>
      <w:lvlJc w:val="right"/>
      <w:pPr>
        <w:tabs>
          <w:tab w:val="num" w:pos="7626"/>
        </w:tabs>
        <w:ind w:left="7626" w:hanging="180"/>
      </w:pPr>
    </w:lvl>
  </w:abstractNum>
  <w:abstractNum w:abstractNumId="15">
    <w:nsid w:val="0EE46A6A"/>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6">
    <w:nsid w:val="0F4208A3"/>
    <w:multiLevelType w:val="multilevel"/>
    <w:tmpl w:val="EDE0707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7">
    <w:nsid w:val="0F9E40DB"/>
    <w:multiLevelType w:val="hybridMultilevel"/>
    <w:tmpl w:val="C78E43AE"/>
    <w:lvl w:ilvl="0" w:tplc="18090017">
      <w:start w:val="1"/>
      <w:numFmt w:val="lowerLetter"/>
      <w:lvlText w:val="%1)"/>
      <w:lvlJc w:val="left"/>
      <w:pPr>
        <w:ind w:left="2138" w:hanging="360"/>
      </w:pPr>
    </w:lvl>
    <w:lvl w:ilvl="1" w:tplc="18090019" w:tentative="1">
      <w:start w:val="1"/>
      <w:numFmt w:val="lowerLetter"/>
      <w:lvlText w:val="%2."/>
      <w:lvlJc w:val="left"/>
      <w:pPr>
        <w:ind w:left="2858" w:hanging="360"/>
      </w:pPr>
    </w:lvl>
    <w:lvl w:ilvl="2" w:tplc="1809001B" w:tentative="1">
      <w:start w:val="1"/>
      <w:numFmt w:val="lowerRoman"/>
      <w:lvlText w:val="%3."/>
      <w:lvlJc w:val="right"/>
      <w:pPr>
        <w:ind w:left="3578" w:hanging="180"/>
      </w:pPr>
    </w:lvl>
    <w:lvl w:ilvl="3" w:tplc="1809000F" w:tentative="1">
      <w:start w:val="1"/>
      <w:numFmt w:val="decimal"/>
      <w:lvlText w:val="%4."/>
      <w:lvlJc w:val="left"/>
      <w:pPr>
        <w:ind w:left="4298" w:hanging="360"/>
      </w:pPr>
    </w:lvl>
    <w:lvl w:ilvl="4" w:tplc="18090019" w:tentative="1">
      <w:start w:val="1"/>
      <w:numFmt w:val="lowerLetter"/>
      <w:lvlText w:val="%5."/>
      <w:lvlJc w:val="left"/>
      <w:pPr>
        <w:ind w:left="5018" w:hanging="360"/>
      </w:pPr>
    </w:lvl>
    <w:lvl w:ilvl="5" w:tplc="1809001B" w:tentative="1">
      <w:start w:val="1"/>
      <w:numFmt w:val="lowerRoman"/>
      <w:lvlText w:val="%6."/>
      <w:lvlJc w:val="right"/>
      <w:pPr>
        <w:ind w:left="5738" w:hanging="180"/>
      </w:pPr>
    </w:lvl>
    <w:lvl w:ilvl="6" w:tplc="1809000F" w:tentative="1">
      <w:start w:val="1"/>
      <w:numFmt w:val="decimal"/>
      <w:lvlText w:val="%7."/>
      <w:lvlJc w:val="left"/>
      <w:pPr>
        <w:ind w:left="6458" w:hanging="360"/>
      </w:pPr>
    </w:lvl>
    <w:lvl w:ilvl="7" w:tplc="18090019" w:tentative="1">
      <w:start w:val="1"/>
      <w:numFmt w:val="lowerLetter"/>
      <w:lvlText w:val="%8."/>
      <w:lvlJc w:val="left"/>
      <w:pPr>
        <w:ind w:left="7178" w:hanging="360"/>
      </w:pPr>
    </w:lvl>
    <w:lvl w:ilvl="8" w:tplc="1809001B" w:tentative="1">
      <w:start w:val="1"/>
      <w:numFmt w:val="lowerRoman"/>
      <w:lvlText w:val="%9."/>
      <w:lvlJc w:val="right"/>
      <w:pPr>
        <w:ind w:left="7898" w:hanging="180"/>
      </w:pPr>
    </w:lvl>
  </w:abstractNum>
  <w:abstractNum w:abstractNumId="18">
    <w:nsid w:val="111469B8"/>
    <w:multiLevelType w:val="hybridMultilevel"/>
    <w:tmpl w:val="1E0C3A4C"/>
    <w:lvl w:ilvl="0" w:tplc="18090001">
      <w:start w:val="1"/>
      <w:numFmt w:val="bullet"/>
      <w:lvlText w:val=""/>
      <w:lvlJc w:val="left"/>
      <w:pPr>
        <w:ind w:left="21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11582086"/>
    <w:multiLevelType w:val="hybridMultilevel"/>
    <w:tmpl w:val="C0EEE4CC"/>
    <w:lvl w:ilvl="0" w:tplc="18090017">
      <w:start w:val="1"/>
      <w:numFmt w:val="lowerLetter"/>
      <w:lvlText w:val="%1)"/>
      <w:lvlJc w:val="left"/>
      <w:pPr>
        <w:ind w:left="1429" w:hanging="360"/>
      </w:p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20">
    <w:nsid w:val="132472B0"/>
    <w:multiLevelType w:val="hybridMultilevel"/>
    <w:tmpl w:val="2D92BEF2"/>
    <w:lvl w:ilvl="0" w:tplc="18090017">
      <w:start w:val="1"/>
      <w:numFmt w:val="lowerLetter"/>
      <w:lvlText w:val="%1)"/>
      <w:lvlJc w:val="left"/>
      <w:pPr>
        <w:ind w:left="2148" w:hanging="360"/>
      </w:pPr>
    </w:lvl>
    <w:lvl w:ilvl="1" w:tplc="18090019" w:tentative="1">
      <w:start w:val="1"/>
      <w:numFmt w:val="lowerLetter"/>
      <w:lvlText w:val="%2."/>
      <w:lvlJc w:val="left"/>
      <w:pPr>
        <w:ind w:left="2868" w:hanging="360"/>
      </w:pPr>
    </w:lvl>
    <w:lvl w:ilvl="2" w:tplc="1809001B" w:tentative="1">
      <w:start w:val="1"/>
      <w:numFmt w:val="lowerRoman"/>
      <w:lvlText w:val="%3."/>
      <w:lvlJc w:val="right"/>
      <w:pPr>
        <w:ind w:left="3588" w:hanging="180"/>
      </w:pPr>
    </w:lvl>
    <w:lvl w:ilvl="3" w:tplc="1809000F" w:tentative="1">
      <w:start w:val="1"/>
      <w:numFmt w:val="decimal"/>
      <w:lvlText w:val="%4."/>
      <w:lvlJc w:val="left"/>
      <w:pPr>
        <w:ind w:left="4308" w:hanging="360"/>
      </w:pPr>
    </w:lvl>
    <w:lvl w:ilvl="4" w:tplc="18090019" w:tentative="1">
      <w:start w:val="1"/>
      <w:numFmt w:val="lowerLetter"/>
      <w:lvlText w:val="%5."/>
      <w:lvlJc w:val="left"/>
      <w:pPr>
        <w:ind w:left="5028" w:hanging="360"/>
      </w:pPr>
    </w:lvl>
    <w:lvl w:ilvl="5" w:tplc="1809001B" w:tentative="1">
      <w:start w:val="1"/>
      <w:numFmt w:val="lowerRoman"/>
      <w:lvlText w:val="%6."/>
      <w:lvlJc w:val="right"/>
      <w:pPr>
        <w:ind w:left="5748" w:hanging="180"/>
      </w:pPr>
    </w:lvl>
    <w:lvl w:ilvl="6" w:tplc="1809000F" w:tentative="1">
      <w:start w:val="1"/>
      <w:numFmt w:val="decimal"/>
      <w:lvlText w:val="%7."/>
      <w:lvlJc w:val="left"/>
      <w:pPr>
        <w:ind w:left="6468" w:hanging="360"/>
      </w:pPr>
    </w:lvl>
    <w:lvl w:ilvl="7" w:tplc="18090019" w:tentative="1">
      <w:start w:val="1"/>
      <w:numFmt w:val="lowerLetter"/>
      <w:lvlText w:val="%8."/>
      <w:lvlJc w:val="left"/>
      <w:pPr>
        <w:ind w:left="7188" w:hanging="360"/>
      </w:pPr>
    </w:lvl>
    <w:lvl w:ilvl="8" w:tplc="1809001B" w:tentative="1">
      <w:start w:val="1"/>
      <w:numFmt w:val="lowerRoman"/>
      <w:lvlText w:val="%9."/>
      <w:lvlJc w:val="right"/>
      <w:pPr>
        <w:ind w:left="7908" w:hanging="180"/>
      </w:pPr>
    </w:lvl>
  </w:abstractNum>
  <w:abstractNum w:abstractNumId="21">
    <w:nsid w:val="145707C3"/>
    <w:multiLevelType w:val="hybridMultilevel"/>
    <w:tmpl w:val="C7EC5484"/>
    <w:lvl w:ilvl="0" w:tplc="18090017">
      <w:start w:val="1"/>
      <w:numFmt w:val="lowerLetter"/>
      <w:lvlText w:val="%1)"/>
      <w:lvlJc w:val="left"/>
      <w:pPr>
        <w:ind w:left="2148" w:hanging="360"/>
      </w:pPr>
    </w:lvl>
    <w:lvl w:ilvl="1" w:tplc="18090019" w:tentative="1">
      <w:start w:val="1"/>
      <w:numFmt w:val="lowerLetter"/>
      <w:lvlText w:val="%2."/>
      <w:lvlJc w:val="left"/>
      <w:pPr>
        <w:ind w:left="2868" w:hanging="360"/>
      </w:pPr>
    </w:lvl>
    <w:lvl w:ilvl="2" w:tplc="1809001B" w:tentative="1">
      <w:start w:val="1"/>
      <w:numFmt w:val="lowerRoman"/>
      <w:lvlText w:val="%3."/>
      <w:lvlJc w:val="right"/>
      <w:pPr>
        <w:ind w:left="3588" w:hanging="180"/>
      </w:pPr>
    </w:lvl>
    <w:lvl w:ilvl="3" w:tplc="1809000F" w:tentative="1">
      <w:start w:val="1"/>
      <w:numFmt w:val="decimal"/>
      <w:lvlText w:val="%4."/>
      <w:lvlJc w:val="left"/>
      <w:pPr>
        <w:ind w:left="4308" w:hanging="360"/>
      </w:pPr>
    </w:lvl>
    <w:lvl w:ilvl="4" w:tplc="18090019" w:tentative="1">
      <w:start w:val="1"/>
      <w:numFmt w:val="lowerLetter"/>
      <w:lvlText w:val="%5."/>
      <w:lvlJc w:val="left"/>
      <w:pPr>
        <w:ind w:left="5028" w:hanging="360"/>
      </w:pPr>
    </w:lvl>
    <w:lvl w:ilvl="5" w:tplc="1809001B" w:tentative="1">
      <w:start w:val="1"/>
      <w:numFmt w:val="lowerRoman"/>
      <w:lvlText w:val="%6."/>
      <w:lvlJc w:val="right"/>
      <w:pPr>
        <w:ind w:left="5748" w:hanging="180"/>
      </w:pPr>
    </w:lvl>
    <w:lvl w:ilvl="6" w:tplc="1809000F" w:tentative="1">
      <w:start w:val="1"/>
      <w:numFmt w:val="decimal"/>
      <w:lvlText w:val="%7."/>
      <w:lvlJc w:val="left"/>
      <w:pPr>
        <w:ind w:left="6468" w:hanging="360"/>
      </w:pPr>
    </w:lvl>
    <w:lvl w:ilvl="7" w:tplc="18090019" w:tentative="1">
      <w:start w:val="1"/>
      <w:numFmt w:val="lowerLetter"/>
      <w:lvlText w:val="%8."/>
      <w:lvlJc w:val="left"/>
      <w:pPr>
        <w:ind w:left="7188" w:hanging="360"/>
      </w:pPr>
    </w:lvl>
    <w:lvl w:ilvl="8" w:tplc="1809001B" w:tentative="1">
      <w:start w:val="1"/>
      <w:numFmt w:val="lowerRoman"/>
      <w:lvlText w:val="%9."/>
      <w:lvlJc w:val="right"/>
      <w:pPr>
        <w:ind w:left="7908" w:hanging="180"/>
      </w:pPr>
    </w:lvl>
  </w:abstractNum>
  <w:abstractNum w:abstractNumId="22">
    <w:nsid w:val="18DD1CFE"/>
    <w:multiLevelType w:val="multilevel"/>
    <w:tmpl w:val="FA367AF4"/>
    <w:lvl w:ilvl="0">
      <w:start w:val="4"/>
      <w:numFmt w:val="decimal"/>
      <w:lvlText w:val="%1"/>
      <w:lvlJc w:val="left"/>
      <w:pPr>
        <w:ind w:left="360" w:hanging="360"/>
      </w:pPr>
      <w:rPr>
        <w:rFonts w:hint="default"/>
      </w:rPr>
    </w:lvl>
    <w:lvl w:ilvl="1">
      <w:start w:val="4"/>
      <w:numFmt w:val="decimal"/>
      <w:lvlText w:val="%1.%2"/>
      <w:lvlJc w:val="left"/>
      <w:pPr>
        <w:ind w:left="596" w:hanging="3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3">
    <w:nsid w:val="1AF973D9"/>
    <w:multiLevelType w:val="hybridMultilevel"/>
    <w:tmpl w:val="3AE26E62"/>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4">
    <w:nsid w:val="1C8B2EA7"/>
    <w:multiLevelType w:val="hybridMultilevel"/>
    <w:tmpl w:val="09B83372"/>
    <w:lvl w:ilvl="0" w:tplc="04090001">
      <w:start w:val="1"/>
      <w:numFmt w:val="bullet"/>
      <w:lvlText w:val=""/>
      <w:lvlJc w:val="left"/>
      <w:pPr>
        <w:tabs>
          <w:tab w:val="num" w:pos="2421"/>
        </w:tabs>
        <w:ind w:left="2421" w:hanging="360"/>
      </w:pPr>
      <w:rPr>
        <w:rFonts w:ascii="Symbol" w:hAnsi="Symbol" w:hint="default"/>
      </w:rPr>
    </w:lvl>
    <w:lvl w:ilvl="1" w:tplc="04090003" w:tentative="1">
      <w:start w:val="1"/>
      <w:numFmt w:val="bullet"/>
      <w:lvlText w:val="o"/>
      <w:lvlJc w:val="left"/>
      <w:pPr>
        <w:tabs>
          <w:tab w:val="num" w:pos="3141"/>
        </w:tabs>
        <w:ind w:left="3141" w:hanging="360"/>
      </w:pPr>
      <w:rPr>
        <w:rFonts w:ascii="Courier New" w:hAnsi="Courier New" w:cs="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cs="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cs="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25">
    <w:nsid w:val="20050E62"/>
    <w:multiLevelType w:val="hybridMultilevel"/>
    <w:tmpl w:val="0CCADE8C"/>
    <w:lvl w:ilvl="0" w:tplc="08090001">
      <w:start w:val="1"/>
      <w:numFmt w:val="bullet"/>
      <w:lvlText w:val=""/>
      <w:lvlJc w:val="left"/>
      <w:pPr>
        <w:tabs>
          <w:tab w:val="num" w:pos="2777"/>
        </w:tabs>
        <w:ind w:left="2777" w:hanging="360"/>
      </w:pPr>
      <w:rPr>
        <w:rFonts w:ascii="Symbol" w:hAnsi="Symbol" w:hint="default"/>
      </w:rPr>
    </w:lvl>
    <w:lvl w:ilvl="1" w:tplc="08090003" w:tentative="1">
      <w:start w:val="1"/>
      <w:numFmt w:val="bullet"/>
      <w:lvlText w:val="o"/>
      <w:lvlJc w:val="left"/>
      <w:pPr>
        <w:tabs>
          <w:tab w:val="num" w:pos="3497"/>
        </w:tabs>
        <w:ind w:left="3497" w:hanging="360"/>
      </w:pPr>
      <w:rPr>
        <w:rFonts w:ascii="Courier New" w:hAnsi="Courier New" w:cs="Courier New" w:hint="default"/>
      </w:rPr>
    </w:lvl>
    <w:lvl w:ilvl="2" w:tplc="08090005" w:tentative="1">
      <w:start w:val="1"/>
      <w:numFmt w:val="bullet"/>
      <w:lvlText w:val=""/>
      <w:lvlJc w:val="left"/>
      <w:pPr>
        <w:tabs>
          <w:tab w:val="num" w:pos="4217"/>
        </w:tabs>
        <w:ind w:left="4217" w:hanging="360"/>
      </w:pPr>
      <w:rPr>
        <w:rFonts w:ascii="Wingdings" w:hAnsi="Wingdings" w:hint="default"/>
      </w:rPr>
    </w:lvl>
    <w:lvl w:ilvl="3" w:tplc="08090001" w:tentative="1">
      <w:start w:val="1"/>
      <w:numFmt w:val="bullet"/>
      <w:lvlText w:val=""/>
      <w:lvlJc w:val="left"/>
      <w:pPr>
        <w:tabs>
          <w:tab w:val="num" w:pos="4937"/>
        </w:tabs>
        <w:ind w:left="4937" w:hanging="360"/>
      </w:pPr>
      <w:rPr>
        <w:rFonts w:ascii="Symbol" w:hAnsi="Symbol" w:hint="default"/>
      </w:rPr>
    </w:lvl>
    <w:lvl w:ilvl="4" w:tplc="08090003" w:tentative="1">
      <w:start w:val="1"/>
      <w:numFmt w:val="bullet"/>
      <w:lvlText w:val="o"/>
      <w:lvlJc w:val="left"/>
      <w:pPr>
        <w:tabs>
          <w:tab w:val="num" w:pos="5657"/>
        </w:tabs>
        <w:ind w:left="5657" w:hanging="360"/>
      </w:pPr>
      <w:rPr>
        <w:rFonts w:ascii="Courier New" w:hAnsi="Courier New" w:cs="Courier New" w:hint="default"/>
      </w:rPr>
    </w:lvl>
    <w:lvl w:ilvl="5" w:tplc="08090005" w:tentative="1">
      <w:start w:val="1"/>
      <w:numFmt w:val="bullet"/>
      <w:lvlText w:val=""/>
      <w:lvlJc w:val="left"/>
      <w:pPr>
        <w:tabs>
          <w:tab w:val="num" w:pos="6377"/>
        </w:tabs>
        <w:ind w:left="6377" w:hanging="360"/>
      </w:pPr>
      <w:rPr>
        <w:rFonts w:ascii="Wingdings" w:hAnsi="Wingdings" w:hint="default"/>
      </w:rPr>
    </w:lvl>
    <w:lvl w:ilvl="6" w:tplc="08090001" w:tentative="1">
      <w:start w:val="1"/>
      <w:numFmt w:val="bullet"/>
      <w:lvlText w:val=""/>
      <w:lvlJc w:val="left"/>
      <w:pPr>
        <w:tabs>
          <w:tab w:val="num" w:pos="7097"/>
        </w:tabs>
        <w:ind w:left="7097" w:hanging="360"/>
      </w:pPr>
      <w:rPr>
        <w:rFonts w:ascii="Symbol" w:hAnsi="Symbol" w:hint="default"/>
      </w:rPr>
    </w:lvl>
    <w:lvl w:ilvl="7" w:tplc="08090003" w:tentative="1">
      <w:start w:val="1"/>
      <w:numFmt w:val="bullet"/>
      <w:lvlText w:val="o"/>
      <w:lvlJc w:val="left"/>
      <w:pPr>
        <w:tabs>
          <w:tab w:val="num" w:pos="7817"/>
        </w:tabs>
        <w:ind w:left="7817" w:hanging="360"/>
      </w:pPr>
      <w:rPr>
        <w:rFonts w:ascii="Courier New" w:hAnsi="Courier New" w:cs="Courier New" w:hint="default"/>
      </w:rPr>
    </w:lvl>
    <w:lvl w:ilvl="8" w:tplc="08090005" w:tentative="1">
      <w:start w:val="1"/>
      <w:numFmt w:val="bullet"/>
      <w:lvlText w:val=""/>
      <w:lvlJc w:val="left"/>
      <w:pPr>
        <w:tabs>
          <w:tab w:val="num" w:pos="8537"/>
        </w:tabs>
        <w:ind w:left="8537" w:hanging="360"/>
      </w:pPr>
      <w:rPr>
        <w:rFonts w:ascii="Wingdings" w:hAnsi="Wingdings" w:hint="default"/>
      </w:rPr>
    </w:lvl>
  </w:abstractNum>
  <w:abstractNum w:abstractNumId="26">
    <w:nsid w:val="21A61182"/>
    <w:multiLevelType w:val="hybridMultilevel"/>
    <w:tmpl w:val="D1EA75FC"/>
    <w:lvl w:ilvl="0" w:tplc="08090001">
      <w:start w:val="1"/>
      <w:numFmt w:val="bullet"/>
      <w:lvlText w:val=""/>
      <w:lvlJc w:val="left"/>
      <w:pPr>
        <w:tabs>
          <w:tab w:val="num" w:pos="2148"/>
        </w:tabs>
        <w:ind w:left="2148" w:hanging="360"/>
      </w:pPr>
      <w:rPr>
        <w:rFonts w:ascii="Symbol" w:hAnsi="Symbol" w:hint="default"/>
      </w:rPr>
    </w:lvl>
    <w:lvl w:ilvl="1" w:tplc="08090003" w:tentative="1">
      <w:start w:val="1"/>
      <w:numFmt w:val="bullet"/>
      <w:lvlText w:val="o"/>
      <w:lvlJc w:val="left"/>
      <w:pPr>
        <w:tabs>
          <w:tab w:val="num" w:pos="2868"/>
        </w:tabs>
        <w:ind w:left="2868" w:hanging="360"/>
      </w:pPr>
      <w:rPr>
        <w:rFonts w:ascii="Courier New" w:hAnsi="Courier New" w:cs="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cs="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cs="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27">
    <w:nsid w:val="22AD7B2F"/>
    <w:multiLevelType w:val="hybridMultilevel"/>
    <w:tmpl w:val="27F4082C"/>
    <w:lvl w:ilvl="0" w:tplc="18090001">
      <w:start w:val="1"/>
      <w:numFmt w:val="bullet"/>
      <w:lvlText w:val=""/>
      <w:lvlJc w:val="left"/>
      <w:pPr>
        <w:ind w:left="2148" w:hanging="360"/>
      </w:pPr>
      <w:rPr>
        <w:rFonts w:ascii="Symbol" w:hAnsi="Symbol" w:hint="default"/>
      </w:rPr>
    </w:lvl>
    <w:lvl w:ilvl="1" w:tplc="18090003" w:tentative="1">
      <w:start w:val="1"/>
      <w:numFmt w:val="bullet"/>
      <w:lvlText w:val="o"/>
      <w:lvlJc w:val="left"/>
      <w:pPr>
        <w:ind w:left="2868" w:hanging="360"/>
      </w:pPr>
      <w:rPr>
        <w:rFonts w:ascii="Courier New" w:hAnsi="Courier New" w:cs="Courier New" w:hint="default"/>
      </w:rPr>
    </w:lvl>
    <w:lvl w:ilvl="2" w:tplc="18090005" w:tentative="1">
      <w:start w:val="1"/>
      <w:numFmt w:val="bullet"/>
      <w:lvlText w:val=""/>
      <w:lvlJc w:val="left"/>
      <w:pPr>
        <w:ind w:left="3588" w:hanging="360"/>
      </w:pPr>
      <w:rPr>
        <w:rFonts w:ascii="Wingdings" w:hAnsi="Wingdings" w:hint="default"/>
      </w:rPr>
    </w:lvl>
    <w:lvl w:ilvl="3" w:tplc="18090001" w:tentative="1">
      <w:start w:val="1"/>
      <w:numFmt w:val="bullet"/>
      <w:lvlText w:val=""/>
      <w:lvlJc w:val="left"/>
      <w:pPr>
        <w:ind w:left="4308" w:hanging="360"/>
      </w:pPr>
      <w:rPr>
        <w:rFonts w:ascii="Symbol" w:hAnsi="Symbol" w:hint="default"/>
      </w:rPr>
    </w:lvl>
    <w:lvl w:ilvl="4" w:tplc="18090003" w:tentative="1">
      <w:start w:val="1"/>
      <w:numFmt w:val="bullet"/>
      <w:lvlText w:val="o"/>
      <w:lvlJc w:val="left"/>
      <w:pPr>
        <w:ind w:left="5028" w:hanging="360"/>
      </w:pPr>
      <w:rPr>
        <w:rFonts w:ascii="Courier New" w:hAnsi="Courier New" w:cs="Courier New" w:hint="default"/>
      </w:rPr>
    </w:lvl>
    <w:lvl w:ilvl="5" w:tplc="18090005" w:tentative="1">
      <w:start w:val="1"/>
      <w:numFmt w:val="bullet"/>
      <w:lvlText w:val=""/>
      <w:lvlJc w:val="left"/>
      <w:pPr>
        <w:ind w:left="5748" w:hanging="360"/>
      </w:pPr>
      <w:rPr>
        <w:rFonts w:ascii="Wingdings" w:hAnsi="Wingdings" w:hint="default"/>
      </w:rPr>
    </w:lvl>
    <w:lvl w:ilvl="6" w:tplc="18090001" w:tentative="1">
      <w:start w:val="1"/>
      <w:numFmt w:val="bullet"/>
      <w:lvlText w:val=""/>
      <w:lvlJc w:val="left"/>
      <w:pPr>
        <w:ind w:left="6468" w:hanging="360"/>
      </w:pPr>
      <w:rPr>
        <w:rFonts w:ascii="Symbol" w:hAnsi="Symbol" w:hint="default"/>
      </w:rPr>
    </w:lvl>
    <w:lvl w:ilvl="7" w:tplc="18090003" w:tentative="1">
      <w:start w:val="1"/>
      <w:numFmt w:val="bullet"/>
      <w:lvlText w:val="o"/>
      <w:lvlJc w:val="left"/>
      <w:pPr>
        <w:ind w:left="7188" w:hanging="360"/>
      </w:pPr>
      <w:rPr>
        <w:rFonts w:ascii="Courier New" w:hAnsi="Courier New" w:cs="Courier New" w:hint="default"/>
      </w:rPr>
    </w:lvl>
    <w:lvl w:ilvl="8" w:tplc="18090005" w:tentative="1">
      <w:start w:val="1"/>
      <w:numFmt w:val="bullet"/>
      <w:lvlText w:val=""/>
      <w:lvlJc w:val="left"/>
      <w:pPr>
        <w:ind w:left="7908" w:hanging="360"/>
      </w:pPr>
      <w:rPr>
        <w:rFonts w:ascii="Wingdings" w:hAnsi="Wingdings" w:hint="default"/>
      </w:rPr>
    </w:lvl>
  </w:abstractNum>
  <w:abstractNum w:abstractNumId="28">
    <w:nsid w:val="23F074AB"/>
    <w:multiLevelType w:val="hybridMultilevel"/>
    <w:tmpl w:val="B55899D8"/>
    <w:lvl w:ilvl="0" w:tplc="9B3E034A">
      <w:start w:val="1"/>
      <w:numFmt w:val="lowerLetter"/>
      <w:lvlText w:val="%1)"/>
      <w:lvlJc w:val="left"/>
      <w:pPr>
        <w:ind w:left="1429" w:hanging="360"/>
      </w:pPr>
      <w:rPr>
        <w:i w:val="0"/>
      </w:r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29">
    <w:nsid w:val="242E24AE"/>
    <w:multiLevelType w:val="multilevel"/>
    <w:tmpl w:val="A6823414"/>
    <w:lvl w:ilvl="0">
      <w:start w:val="5"/>
      <w:numFmt w:val="decimal"/>
      <w:lvlText w:val="%1"/>
      <w:lvlJc w:val="left"/>
      <w:pPr>
        <w:ind w:left="480" w:hanging="480"/>
      </w:pPr>
      <w:rPr>
        <w:rFonts w:hint="default"/>
      </w:rPr>
    </w:lvl>
    <w:lvl w:ilvl="1">
      <w:start w:val="2"/>
      <w:numFmt w:val="decimal"/>
      <w:lvlText w:val="%1.%2"/>
      <w:lvlJc w:val="left"/>
      <w:pPr>
        <w:ind w:left="1200" w:hanging="480"/>
      </w:pPr>
      <w:rPr>
        <w:rFonts w:hint="default"/>
      </w:rPr>
    </w:lvl>
    <w:lvl w:ilvl="2">
      <w:start w:val="3"/>
      <w:numFmt w:val="decimal"/>
      <w:lvlText w:val="%1.%2.%3"/>
      <w:lvlJc w:val="left"/>
      <w:pPr>
        <w:ind w:left="1855"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nsid w:val="2650059E"/>
    <w:multiLevelType w:val="hybridMultilevel"/>
    <w:tmpl w:val="94645574"/>
    <w:lvl w:ilvl="0" w:tplc="08090001">
      <w:start w:val="1"/>
      <w:numFmt w:val="bullet"/>
      <w:lvlText w:val=""/>
      <w:lvlJc w:val="left"/>
      <w:pPr>
        <w:tabs>
          <w:tab w:val="num" w:pos="2150"/>
        </w:tabs>
        <w:ind w:left="2150" w:hanging="360"/>
      </w:pPr>
      <w:rPr>
        <w:rFonts w:ascii="Symbol" w:hAnsi="Symbol" w:hint="default"/>
      </w:rPr>
    </w:lvl>
    <w:lvl w:ilvl="1" w:tplc="08090003" w:tentative="1">
      <w:start w:val="1"/>
      <w:numFmt w:val="bullet"/>
      <w:lvlText w:val="o"/>
      <w:lvlJc w:val="left"/>
      <w:pPr>
        <w:tabs>
          <w:tab w:val="num" w:pos="2870"/>
        </w:tabs>
        <w:ind w:left="2870" w:hanging="360"/>
      </w:pPr>
      <w:rPr>
        <w:rFonts w:ascii="Courier New" w:hAnsi="Courier New" w:cs="Courier New" w:hint="default"/>
      </w:rPr>
    </w:lvl>
    <w:lvl w:ilvl="2" w:tplc="08090005" w:tentative="1">
      <w:start w:val="1"/>
      <w:numFmt w:val="bullet"/>
      <w:lvlText w:val=""/>
      <w:lvlJc w:val="left"/>
      <w:pPr>
        <w:tabs>
          <w:tab w:val="num" w:pos="3590"/>
        </w:tabs>
        <w:ind w:left="3590" w:hanging="360"/>
      </w:pPr>
      <w:rPr>
        <w:rFonts w:ascii="Wingdings" w:hAnsi="Wingdings" w:hint="default"/>
      </w:rPr>
    </w:lvl>
    <w:lvl w:ilvl="3" w:tplc="08090001" w:tentative="1">
      <w:start w:val="1"/>
      <w:numFmt w:val="bullet"/>
      <w:lvlText w:val=""/>
      <w:lvlJc w:val="left"/>
      <w:pPr>
        <w:tabs>
          <w:tab w:val="num" w:pos="4310"/>
        </w:tabs>
        <w:ind w:left="4310" w:hanging="360"/>
      </w:pPr>
      <w:rPr>
        <w:rFonts w:ascii="Symbol" w:hAnsi="Symbol" w:hint="default"/>
      </w:rPr>
    </w:lvl>
    <w:lvl w:ilvl="4" w:tplc="08090003" w:tentative="1">
      <w:start w:val="1"/>
      <w:numFmt w:val="bullet"/>
      <w:lvlText w:val="o"/>
      <w:lvlJc w:val="left"/>
      <w:pPr>
        <w:tabs>
          <w:tab w:val="num" w:pos="5030"/>
        </w:tabs>
        <w:ind w:left="5030" w:hanging="360"/>
      </w:pPr>
      <w:rPr>
        <w:rFonts w:ascii="Courier New" w:hAnsi="Courier New" w:cs="Courier New" w:hint="default"/>
      </w:rPr>
    </w:lvl>
    <w:lvl w:ilvl="5" w:tplc="08090005" w:tentative="1">
      <w:start w:val="1"/>
      <w:numFmt w:val="bullet"/>
      <w:lvlText w:val=""/>
      <w:lvlJc w:val="left"/>
      <w:pPr>
        <w:tabs>
          <w:tab w:val="num" w:pos="5750"/>
        </w:tabs>
        <w:ind w:left="5750" w:hanging="360"/>
      </w:pPr>
      <w:rPr>
        <w:rFonts w:ascii="Wingdings" w:hAnsi="Wingdings" w:hint="default"/>
      </w:rPr>
    </w:lvl>
    <w:lvl w:ilvl="6" w:tplc="08090001" w:tentative="1">
      <w:start w:val="1"/>
      <w:numFmt w:val="bullet"/>
      <w:lvlText w:val=""/>
      <w:lvlJc w:val="left"/>
      <w:pPr>
        <w:tabs>
          <w:tab w:val="num" w:pos="6470"/>
        </w:tabs>
        <w:ind w:left="6470" w:hanging="360"/>
      </w:pPr>
      <w:rPr>
        <w:rFonts w:ascii="Symbol" w:hAnsi="Symbol" w:hint="default"/>
      </w:rPr>
    </w:lvl>
    <w:lvl w:ilvl="7" w:tplc="08090003" w:tentative="1">
      <w:start w:val="1"/>
      <w:numFmt w:val="bullet"/>
      <w:lvlText w:val="o"/>
      <w:lvlJc w:val="left"/>
      <w:pPr>
        <w:tabs>
          <w:tab w:val="num" w:pos="7190"/>
        </w:tabs>
        <w:ind w:left="7190" w:hanging="360"/>
      </w:pPr>
      <w:rPr>
        <w:rFonts w:ascii="Courier New" w:hAnsi="Courier New" w:cs="Courier New" w:hint="default"/>
      </w:rPr>
    </w:lvl>
    <w:lvl w:ilvl="8" w:tplc="08090005" w:tentative="1">
      <w:start w:val="1"/>
      <w:numFmt w:val="bullet"/>
      <w:lvlText w:val=""/>
      <w:lvlJc w:val="left"/>
      <w:pPr>
        <w:tabs>
          <w:tab w:val="num" w:pos="7910"/>
        </w:tabs>
        <w:ind w:left="7910" w:hanging="360"/>
      </w:pPr>
      <w:rPr>
        <w:rFonts w:ascii="Wingdings" w:hAnsi="Wingdings" w:hint="default"/>
      </w:rPr>
    </w:lvl>
  </w:abstractNum>
  <w:abstractNum w:abstractNumId="31">
    <w:nsid w:val="2A4E3AF3"/>
    <w:multiLevelType w:val="hybridMultilevel"/>
    <w:tmpl w:val="3DB48EF0"/>
    <w:lvl w:ilvl="0" w:tplc="13FE4F5E">
      <w:start w:val="1"/>
      <w:numFmt w:val="bullet"/>
      <w:lvlText w:val=""/>
      <w:lvlJc w:val="left"/>
      <w:pPr>
        <w:tabs>
          <w:tab w:val="num" w:pos="1069"/>
        </w:tabs>
        <w:ind w:left="1069" w:hanging="360"/>
      </w:pPr>
      <w:rPr>
        <w:rFonts w:ascii="Wingdings" w:hAnsi="Wingdings" w:hint="default"/>
        <w:sz w:val="16"/>
      </w:rPr>
    </w:lvl>
    <w:lvl w:ilvl="1" w:tplc="08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AC17387"/>
    <w:multiLevelType w:val="multilevel"/>
    <w:tmpl w:val="A9187302"/>
    <w:lvl w:ilvl="0">
      <w:start w:val="5"/>
      <w:numFmt w:val="decimal"/>
      <w:lvlText w:val="%1"/>
      <w:lvlJc w:val="left"/>
      <w:pPr>
        <w:tabs>
          <w:tab w:val="num" w:pos="480"/>
        </w:tabs>
        <w:ind w:left="480" w:hanging="480"/>
      </w:pPr>
      <w:rPr>
        <w:rFonts w:hint="default"/>
      </w:rPr>
    </w:lvl>
    <w:lvl w:ilvl="1">
      <w:start w:val="3"/>
      <w:numFmt w:val="decimal"/>
      <w:lvlText w:val="%1.%2"/>
      <w:lvlJc w:val="left"/>
      <w:pPr>
        <w:tabs>
          <w:tab w:val="num" w:pos="763"/>
        </w:tabs>
        <w:ind w:left="763" w:hanging="480"/>
      </w:pPr>
      <w:rPr>
        <w:rFonts w:hint="default"/>
      </w:rPr>
    </w:lvl>
    <w:lvl w:ilvl="2">
      <w:start w:val="2"/>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33">
    <w:nsid w:val="2B4C4557"/>
    <w:multiLevelType w:val="hybridMultilevel"/>
    <w:tmpl w:val="B2F87A9E"/>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34">
    <w:nsid w:val="2C323B2B"/>
    <w:multiLevelType w:val="hybridMultilevel"/>
    <w:tmpl w:val="B4641194"/>
    <w:lvl w:ilvl="0" w:tplc="99CE03E4">
      <w:start w:val="1"/>
      <w:numFmt w:val="lowerLetter"/>
      <w:lvlText w:val="%1)"/>
      <w:lvlJc w:val="left"/>
      <w:pPr>
        <w:ind w:left="1495" w:hanging="360"/>
      </w:pPr>
      <w:rPr>
        <w:i w:val="0"/>
      </w:rPr>
    </w:lvl>
    <w:lvl w:ilvl="1" w:tplc="18090019">
      <w:start w:val="1"/>
      <w:numFmt w:val="lowerLetter"/>
      <w:lvlText w:val="%2."/>
      <w:lvlJc w:val="left"/>
      <w:pPr>
        <w:ind w:left="2215" w:hanging="360"/>
      </w:pPr>
    </w:lvl>
    <w:lvl w:ilvl="2" w:tplc="1809001B" w:tentative="1">
      <w:start w:val="1"/>
      <w:numFmt w:val="lowerRoman"/>
      <w:lvlText w:val="%3."/>
      <w:lvlJc w:val="right"/>
      <w:pPr>
        <w:ind w:left="2935" w:hanging="180"/>
      </w:pPr>
    </w:lvl>
    <w:lvl w:ilvl="3" w:tplc="1809000F" w:tentative="1">
      <w:start w:val="1"/>
      <w:numFmt w:val="decimal"/>
      <w:lvlText w:val="%4."/>
      <w:lvlJc w:val="left"/>
      <w:pPr>
        <w:ind w:left="3655" w:hanging="360"/>
      </w:pPr>
    </w:lvl>
    <w:lvl w:ilvl="4" w:tplc="18090019" w:tentative="1">
      <w:start w:val="1"/>
      <w:numFmt w:val="lowerLetter"/>
      <w:lvlText w:val="%5."/>
      <w:lvlJc w:val="left"/>
      <w:pPr>
        <w:ind w:left="4375" w:hanging="360"/>
      </w:pPr>
    </w:lvl>
    <w:lvl w:ilvl="5" w:tplc="1809001B" w:tentative="1">
      <w:start w:val="1"/>
      <w:numFmt w:val="lowerRoman"/>
      <w:lvlText w:val="%6."/>
      <w:lvlJc w:val="right"/>
      <w:pPr>
        <w:ind w:left="5095" w:hanging="180"/>
      </w:pPr>
    </w:lvl>
    <w:lvl w:ilvl="6" w:tplc="1809000F" w:tentative="1">
      <w:start w:val="1"/>
      <w:numFmt w:val="decimal"/>
      <w:lvlText w:val="%7."/>
      <w:lvlJc w:val="left"/>
      <w:pPr>
        <w:ind w:left="5815" w:hanging="360"/>
      </w:pPr>
    </w:lvl>
    <w:lvl w:ilvl="7" w:tplc="18090019" w:tentative="1">
      <w:start w:val="1"/>
      <w:numFmt w:val="lowerLetter"/>
      <w:lvlText w:val="%8."/>
      <w:lvlJc w:val="left"/>
      <w:pPr>
        <w:ind w:left="6535" w:hanging="360"/>
      </w:pPr>
    </w:lvl>
    <w:lvl w:ilvl="8" w:tplc="1809001B" w:tentative="1">
      <w:start w:val="1"/>
      <w:numFmt w:val="lowerRoman"/>
      <w:lvlText w:val="%9."/>
      <w:lvlJc w:val="right"/>
      <w:pPr>
        <w:ind w:left="7255" w:hanging="180"/>
      </w:pPr>
    </w:lvl>
  </w:abstractNum>
  <w:abstractNum w:abstractNumId="35">
    <w:nsid w:val="2CA20255"/>
    <w:multiLevelType w:val="multilevel"/>
    <w:tmpl w:val="322AFD9E"/>
    <w:lvl w:ilvl="0">
      <w:start w:val="4"/>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2"/>
      <w:numFmt w:val="decimal"/>
      <w:lvlText w:val="%1.%2.%3"/>
      <w:lvlJc w:val="left"/>
      <w:pPr>
        <w:ind w:left="1192" w:hanging="720"/>
      </w:pPr>
      <w:rPr>
        <w:rFonts w:hint="default"/>
      </w:rPr>
    </w:lvl>
    <w:lvl w:ilvl="3">
      <w:start w:val="7"/>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6">
    <w:nsid w:val="2DA43715"/>
    <w:multiLevelType w:val="hybridMultilevel"/>
    <w:tmpl w:val="9A727B74"/>
    <w:lvl w:ilvl="0" w:tplc="18090017">
      <w:start w:val="1"/>
      <w:numFmt w:val="lowerLetter"/>
      <w:lvlText w:val="%1)"/>
      <w:lvlJc w:val="left"/>
      <w:pPr>
        <w:ind w:left="1854" w:hanging="360"/>
      </w:pPr>
    </w:lvl>
    <w:lvl w:ilvl="1" w:tplc="18090019" w:tentative="1">
      <w:start w:val="1"/>
      <w:numFmt w:val="lowerLetter"/>
      <w:lvlText w:val="%2."/>
      <w:lvlJc w:val="left"/>
      <w:pPr>
        <w:ind w:left="2574" w:hanging="360"/>
      </w:pPr>
    </w:lvl>
    <w:lvl w:ilvl="2" w:tplc="1809001B" w:tentative="1">
      <w:start w:val="1"/>
      <w:numFmt w:val="lowerRoman"/>
      <w:lvlText w:val="%3."/>
      <w:lvlJc w:val="right"/>
      <w:pPr>
        <w:ind w:left="3294" w:hanging="180"/>
      </w:pPr>
    </w:lvl>
    <w:lvl w:ilvl="3" w:tplc="1809000F" w:tentative="1">
      <w:start w:val="1"/>
      <w:numFmt w:val="decimal"/>
      <w:lvlText w:val="%4."/>
      <w:lvlJc w:val="left"/>
      <w:pPr>
        <w:ind w:left="4014" w:hanging="360"/>
      </w:pPr>
    </w:lvl>
    <w:lvl w:ilvl="4" w:tplc="18090019" w:tentative="1">
      <w:start w:val="1"/>
      <w:numFmt w:val="lowerLetter"/>
      <w:lvlText w:val="%5."/>
      <w:lvlJc w:val="left"/>
      <w:pPr>
        <w:ind w:left="4734" w:hanging="360"/>
      </w:pPr>
    </w:lvl>
    <w:lvl w:ilvl="5" w:tplc="1809001B" w:tentative="1">
      <w:start w:val="1"/>
      <w:numFmt w:val="lowerRoman"/>
      <w:lvlText w:val="%6."/>
      <w:lvlJc w:val="right"/>
      <w:pPr>
        <w:ind w:left="5454" w:hanging="180"/>
      </w:pPr>
    </w:lvl>
    <w:lvl w:ilvl="6" w:tplc="1809000F" w:tentative="1">
      <w:start w:val="1"/>
      <w:numFmt w:val="decimal"/>
      <w:lvlText w:val="%7."/>
      <w:lvlJc w:val="left"/>
      <w:pPr>
        <w:ind w:left="6174" w:hanging="360"/>
      </w:pPr>
    </w:lvl>
    <w:lvl w:ilvl="7" w:tplc="18090019" w:tentative="1">
      <w:start w:val="1"/>
      <w:numFmt w:val="lowerLetter"/>
      <w:lvlText w:val="%8."/>
      <w:lvlJc w:val="left"/>
      <w:pPr>
        <w:ind w:left="6894" w:hanging="360"/>
      </w:pPr>
    </w:lvl>
    <w:lvl w:ilvl="8" w:tplc="1809001B" w:tentative="1">
      <w:start w:val="1"/>
      <w:numFmt w:val="lowerRoman"/>
      <w:lvlText w:val="%9."/>
      <w:lvlJc w:val="right"/>
      <w:pPr>
        <w:ind w:left="7614" w:hanging="180"/>
      </w:pPr>
    </w:lvl>
  </w:abstractNum>
  <w:abstractNum w:abstractNumId="37">
    <w:nsid w:val="2E55249E"/>
    <w:multiLevelType w:val="hybridMultilevel"/>
    <w:tmpl w:val="FA4823AA"/>
    <w:lvl w:ilvl="0" w:tplc="18090001">
      <w:start w:val="1"/>
      <w:numFmt w:val="bullet"/>
      <w:lvlText w:val=""/>
      <w:lvlJc w:val="left"/>
      <w:pPr>
        <w:ind w:left="2160" w:hanging="360"/>
      </w:pPr>
      <w:rPr>
        <w:rFonts w:ascii="Symbol" w:hAnsi="Symbol" w:hint="default"/>
      </w:rPr>
    </w:lvl>
    <w:lvl w:ilvl="1" w:tplc="18090003">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8">
    <w:nsid w:val="2FC71BBC"/>
    <w:multiLevelType w:val="multilevel"/>
    <w:tmpl w:val="461C21FC"/>
    <w:lvl w:ilvl="0">
      <w:start w:val="4"/>
      <w:numFmt w:val="decimal"/>
      <w:lvlText w:val="%1"/>
      <w:lvlJc w:val="left"/>
      <w:pPr>
        <w:ind w:left="660" w:hanging="660"/>
      </w:pPr>
      <w:rPr>
        <w:rFonts w:hint="default"/>
        <w:b/>
      </w:rPr>
    </w:lvl>
    <w:lvl w:ilvl="1">
      <w:start w:val="1"/>
      <w:numFmt w:val="decimal"/>
      <w:lvlText w:val="%1.%2"/>
      <w:lvlJc w:val="left"/>
      <w:pPr>
        <w:ind w:left="896" w:hanging="660"/>
      </w:pPr>
      <w:rPr>
        <w:rFonts w:hint="default"/>
        <w:b/>
      </w:rPr>
    </w:lvl>
    <w:lvl w:ilvl="2">
      <w:start w:val="2"/>
      <w:numFmt w:val="decimal"/>
      <w:lvlText w:val="%1.%2.%3"/>
      <w:lvlJc w:val="left"/>
      <w:pPr>
        <w:ind w:left="1192" w:hanging="720"/>
      </w:pPr>
      <w:rPr>
        <w:rFonts w:hint="default"/>
        <w:b/>
      </w:rPr>
    </w:lvl>
    <w:lvl w:ilvl="3">
      <w:start w:val="5"/>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39">
    <w:nsid w:val="301E33F8"/>
    <w:multiLevelType w:val="hybridMultilevel"/>
    <w:tmpl w:val="191EEBD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0">
    <w:nsid w:val="303E0741"/>
    <w:multiLevelType w:val="hybridMultilevel"/>
    <w:tmpl w:val="01D0E23C"/>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41">
    <w:nsid w:val="311E7CC1"/>
    <w:multiLevelType w:val="hybridMultilevel"/>
    <w:tmpl w:val="57F6E8DA"/>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2">
    <w:nsid w:val="329132E3"/>
    <w:multiLevelType w:val="hybridMultilevel"/>
    <w:tmpl w:val="F014E4A2"/>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43">
    <w:nsid w:val="32A63CA0"/>
    <w:multiLevelType w:val="hybridMultilevel"/>
    <w:tmpl w:val="BC9E97E6"/>
    <w:lvl w:ilvl="0" w:tplc="BD4488EE">
      <w:start w:val="1"/>
      <w:numFmt w:val="lowerLetter"/>
      <w:lvlText w:val="%1)"/>
      <w:lvlJc w:val="left"/>
      <w:pPr>
        <w:ind w:left="1429" w:hanging="360"/>
      </w:pPr>
      <w:rPr>
        <w:b w:val="0"/>
      </w:r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44">
    <w:nsid w:val="332546DE"/>
    <w:multiLevelType w:val="hybridMultilevel"/>
    <w:tmpl w:val="99D4086E"/>
    <w:lvl w:ilvl="0" w:tplc="18090001">
      <w:start w:val="1"/>
      <w:numFmt w:val="bullet"/>
      <w:lvlText w:val=""/>
      <w:lvlJc w:val="left"/>
      <w:pPr>
        <w:ind w:left="814" w:hanging="360"/>
      </w:pPr>
      <w:rPr>
        <w:rFonts w:ascii="Symbol" w:hAnsi="Symbol" w:hint="default"/>
      </w:rPr>
    </w:lvl>
    <w:lvl w:ilvl="1" w:tplc="18090003" w:tentative="1">
      <w:start w:val="1"/>
      <w:numFmt w:val="bullet"/>
      <w:lvlText w:val="o"/>
      <w:lvlJc w:val="left"/>
      <w:pPr>
        <w:ind w:left="1534" w:hanging="360"/>
      </w:pPr>
      <w:rPr>
        <w:rFonts w:ascii="Courier New" w:hAnsi="Courier New" w:cs="Courier New" w:hint="default"/>
      </w:rPr>
    </w:lvl>
    <w:lvl w:ilvl="2" w:tplc="18090005" w:tentative="1">
      <w:start w:val="1"/>
      <w:numFmt w:val="bullet"/>
      <w:lvlText w:val=""/>
      <w:lvlJc w:val="left"/>
      <w:pPr>
        <w:ind w:left="2254" w:hanging="360"/>
      </w:pPr>
      <w:rPr>
        <w:rFonts w:ascii="Wingdings" w:hAnsi="Wingdings" w:hint="default"/>
      </w:rPr>
    </w:lvl>
    <w:lvl w:ilvl="3" w:tplc="18090001" w:tentative="1">
      <w:start w:val="1"/>
      <w:numFmt w:val="bullet"/>
      <w:lvlText w:val=""/>
      <w:lvlJc w:val="left"/>
      <w:pPr>
        <w:ind w:left="2974" w:hanging="360"/>
      </w:pPr>
      <w:rPr>
        <w:rFonts w:ascii="Symbol" w:hAnsi="Symbol" w:hint="default"/>
      </w:rPr>
    </w:lvl>
    <w:lvl w:ilvl="4" w:tplc="18090003" w:tentative="1">
      <w:start w:val="1"/>
      <w:numFmt w:val="bullet"/>
      <w:lvlText w:val="o"/>
      <w:lvlJc w:val="left"/>
      <w:pPr>
        <w:ind w:left="3694" w:hanging="360"/>
      </w:pPr>
      <w:rPr>
        <w:rFonts w:ascii="Courier New" w:hAnsi="Courier New" w:cs="Courier New" w:hint="default"/>
      </w:rPr>
    </w:lvl>
    <w:lvl w:ilvl="5" w:tplc="18090005" w:tentative="1">
      <w:start w:val="1"/>
      <w:numFmt w:val="bullet"/>
      <w:lvlText w:val=""/>
      <w:lvlJc w:val="left"/>
      <w:pPr>
        <w:ind w:left="4414" w:hanging="360"/>
      </w:pPr>
      <w:rPr>
        <w:rFonts w:ascii="Wingdings" w:hAnsi="Wingdings" w:hint="default"/>
      </w:rPr>
    </w:lvl>
    <w:lvl w:ilvl="6" w:tplc="18090001" w:tentative="1">
      <w:start w:val="1"/>
      <w:numFmt w:val="bullet"/>
      <w:lvlText w:val=""/>
      <w:lvlJc w:val="left"/>
      <w:pPr>
        <w:ind w:left="5134" w:hanging="360"/>
      </w:pPr>
      <w:rPr>
        <w:rFonts w:ascii="Symbol" w:hAnsi="Symbol" w:hint="default"/>
      </w:rPr>
    </w:lvl>
    <w:lvl w:ilvl="7" w:tplc="18090003" w:tentative="1">
      <w:start w:val="1"/>
      <w:numFmt w:val="bullet"/>
      <w:lvlText w:val="o"/>
      <w:lvlJc w:val="left"/>
      <w:pPr>
        <w:ind w:left="5854" w:hanging="360"/>
      </w:pPr>
      <w:rPr>
        <w:rFonts w:ascii="Courier New" w:hAnsi="Courier New" w:cs="Courier New" w:hint="default"/>
      </w:rPr>
    </w:lvl>
    <w:lvl w:ilvl="8" w:tplc="18090005" w:tentative="1">
      <w:start w:val="1"/>
      <w:numFmt w:val="bullet"/>
      <w:lvlText w:val=""/>
      <w:lvlJc w:val="left"/>
      <w:pPr>
        <w:ind w:left="6574" w:hanging="360"/>
      </w:pPr>
      <w:rPr>
        <w:rFonts w:ascii="Wingdings" w:hAnsi="Wingdings" w:hint="default"/>
      </w:rPr>
    </w:lvl>
  </w:abstractNum>
  <w:abstractNum w:abstractNumId="45">
    <w:nsid w:val="342F1FBB"/>
    <w:multiLevelType w:val="hybridMultilevel"/>
    <w:tmpl w:val="452AC8C2"/>
    <w:lvl w:ilvl="0" w:tplc="32623824">
      <w:start w:val="1"/>
      <w:numFmt w:val="lowerLetter"/>
      <w:lvlText w:val="%1)"/>
      <w:lvlJc w:val="left"/>
      <w:pPr>
        <w:ind w:left="2629" w:hanging="360"/>
      </w:pPr>
      <w:rPr>
        <w:rFonts w:hint="default"/>
        <w:i w:val="0"/>
      </w:rPr>
    </w:lvl>
    <w:lvl w:ilvl="1" w:tplc="18090019" w:tentative="1">
      <w:start w:val="1"/>
      <w:numFmt w:val="lowerLetter"/>
      <w:lvlText w:val="%2."/>
      <w:lvlJc w:val="left"/>
      <w:pPr>
        <w:ind w:left="3242" w:hanging="360"/>
      </w:pPr>
    </w:lvl>
    <w:lvl w:ilvl="2" w:tplc="1809001B" w:tentative="1">
      <w:start w:val="1"/>
      <w:numFmt w:val="lowerRoman"/>
      <w:lvlText w:val="%3."/>
      <w:lvlJc w:val="right"/>
      <w:pPr>
        <w:ind w:left="3962" w:hanging="180"/>
      </w:pPr>
    </w:lvl>
    <w:lvl w:ilvl="3" w:tplc="1809000F" w:tentative="1">
      <w:start w:val="1"/>
      <w:numFmt w:val="decimal"/>
      <w:lvlText w:val="%4."/>
      <w:lvlJc w:val="left"/>
      <w:pPr>
        <w:ind w:left="4682" w:hanging="360"/>
      </w:pPr>
    </w:lvl>
    <w:lvl w:ilvl="4" w:tplc="18090019" w:tentative="1">
      <w:start w:val="1"/>
      <w:numFmt w:val="lowerLetter"/>
      <w:lvlText w:val="%5."/>
      <w:lvlJc w:val="left"/>
      <w:pPr>
        <w:ind w:left="5402" w:hanging="360"/>
      </w:pPr>
    </w:lvl>
    <w:lvl w:ilvl="5" w:tplc="1809001B" w:tentative="1">
      <w:start w:val="1"/>
      <w:numFmt w:val="lowerRoman"/>
      <w:lvlText w:val="%6."/>
      <w:lvlJc w:val="right"/>
      <w:pPr>
        <w:ind w:left="6122" w:hanging="180"/>
      </w:pPr>
    </w:lvl>
    <w:lvl w:ilvl="6" w:tplc="1809000F" w:tentative="1">
      <w:start w:val="1"/>
      <w:numFmt w:val="decimal"/>
      <w:lvlText w:val="%7."/>
      <w:lvlJc w:val="left"/>
      <w:pPr>
        <w:ind w:left="6842" w:hanging="360"/>
      </w:pPr>
    </w:lvl>
    <w:lvl w:ilvl="7" w:tplc="18090019" w:tentative="1">
      <w:start w:val="1"/>
      <w:numFmt w:val="lowerLetter"/>
      <w:lvlText w:val="%8."/>
      <w:lvlJc w:val="left"/>
      <w:pPr>
        <w:ind w:left="7562" w:hanging="360"/>
      </w:pPr>
    </w:lvl>
    <w:lvl w:ilvl="8" w:tplc="1809001B" w:tentative="1">
      <w:start w:val="1"/>
      <w:numFmt w:val="lowerRoman"/>
      <w:lvlText w:val="%9."/>
      <w:lvlJc w:val="right"/>
      <w:pPr>
        <w:ind w:left="8282" w:hanging="180"/>
      </w:pPr>
    </w:lvl>
  </w:abstractNum>
  <w:abstractNum w:abstractNumId="46">
    <w:nsid w:val="37B73711"/>
    <w:multiLevelType w:val="hybridMultilevel"/>
    <w:tmpl w:val="7714AEBA"/>
    <w:lvl w:ilvl="0" w:tplc="18090017">
      <w:start w:val="1"/>
      <w:numFmt w:val="lowerLetter"/>
      <w:lvlText w:val="%1)"/>
      <w:lvlJc w:val="left"/>
      <w:pPr>
        <w:ind w:left="2150" w:hanging="360"/>
      </w:pPr>
    </w:lvl>
    <w:lvl w:ilvl="1" w:tplc="18090019" w:tentative="1">
      <w:start w:val="1"/>
      <w:numFmt w:val="lowerLetter"/>
      <w:lvlText w:val="%2."/>
      <w:lvlJc w:val="left"/>
      <w:pPr>
        <w:ind w:left="2870" w:hanging="360"/>
      </w:pPr>
    </w:lvl>
    <w:lvl w:ilvl="2" w:tplc="1809001B" w:tentative="1">
      <w:start w:val="1"/>
      <w:numFmt w:val="lowerRoman"/>
      <w:lvlText w:val="%3."/>
      <w:lvlJc w:val="right"/>
      <w:pPr>
        <w:ind w:left="3590" w:hanging="180"/>
      </w:pPr>
    </w:lvl>
    <w:lvl w:ilvl="3" w:tplc="1809000F" w:tentative="1">
      <w:start w:val="1"/>
      <w:numFmt w:val="decimal"/>
      <w:lvlText w:val="%4."/>
      <w:lvlJc w:val="left"/>
      <w:pPr>
        <w:ind w:left="4310" w:hanging="360"/>
      </w:pPr>
    </w:lvl>
    <w:lvl w:ilvl="4" w:tplc="18090019" w:tentative="1">
      <w:start w:val="1"/>
      <w:numFmt w:val="lowerLetter"/>
      <w:lvlText w:val="%5."/>
      <w:lvlJc w:val="left"/>
      <w:pPr>
        <w:ind w:left="5030" w:hanging="360"/>
      </w:pPr>
    </w:lvl>
    <w:lvl w:ilvl="5" w:tplc="1809001B" w:tentative="1">
      <w:start w:val="1"/>
      <w:numFmt w:val="lowerRoman"/>
      <w:lvlText w:val="%6."/>
      <w:lvlJc w:val="right"/>
      <w:pPr>
        <w:ind w:left="5750" w:hanging="180"/>
      </w:pPr>
    </w:lvl>
    <w:lvl w:ilvl="6" w:tplc="1809000F" w:tentative="1">
      <w:start w:val="1"/>
      <w:numFmt w:val="decimal"/>
      <w:lvlText w:val="%7."/>
      <w:lvlJc w:val="left"/>
      <w:pPr>
        <w:ind w:left="6470" w:hanging="360"/>
      </w:pPr>
    </w:lvl>
    <w:lvl w:ilvl="7" w:tplc="18090019" w:tentative="1">
      <w:start w:val="1"/>
      <w:numFmt w:val="lowerLetter"/>
      <w:lvlText w:val="%8."/>
      <w:lvlJc w:val="left"/>
      <w:pPr>
        <w:ind w:left="7190" w:hanging="360"/>
      </w:pPr>
    </w:lvl>
    <w:lvl w:ilvl="8" w:tplc="1809001B" w:tentative="1">
      <w:start w:val="1"/>
      <w:numFmt w:val="lowerRoman"/>
      <w:lvlText w:val="%9."/>
      <w:lvlJc w:val="right"/>
      <w:pPr>
        <w:ind w:left="7910" w:hanging="180"/>
      </w:pPr>
    </w:lvl>
  </w:abstractNum>
  <w:abstractNum w:abstractNumId="47">
    <w:nsid w:val="3867792C"/>
    <w:multiLevelType w:val="hybridMultilevel"/>
    <w:tmpl w:val="BC963AE2"/>
    <w:lvl w:ilvl="0" w:tplc="18090001">
      <w:start w:val="1"/>
      <w:numFmt w:val="bullet"/>
      <w:lvlText w:val=""/>
      <w:lvlJc w:val="left"/>
      <w:pPr>
        <w:ind w:left="814" w:hanging="360"/>
      </w:pPr>
      <w:rPr>
        <w:rFonts w:ascii="Symbol" w:hAnsi="Symbol" w:hint="default"/>
      </w:rPr>
    </w:lvl>
    <w:lvl w:ilvl="1" w:tplc="18090003" w:tentative="1">
      <w:start w:val="1"/>
      <w:numFmt w:val="bullet"/>
      <w:lvlText w:val="o"/>
      <w:lvlJc w:val="left"/>
      <w:pPr>
        <w:ind w:left="1534" w:hanging="360"/>
      </w:pPr>
      <w:rPr>
        <w:rFonts w:ascii="Courier New" w:hAnsi="Courier New" w:cs="Courier New" w:hint="default"/>
      </w:rPr>
    </w:lvl>
    <w:lvl w:ilvl="2" w:tplc="18090005" w:tentative="1">
      <w:start w:val="1"/>
      <w:numFmt w:val="bullet"/>
      <w:lvlText w:val=""/>
      <w:lvlJc w:val="left"/>
      <w:pPr>
        <w:ind w:left="2254" w:hanging="360"/>
      </w:pPr>
      <w:rPr>
        <w:rFonts w:ascii="Wingdings" w:hAnsi="Wingdings" w:hint="default"/>
      </w:rPr>
    </w:lvl>
    <w:lvl w:ilvl="3" w:tplc="18090001" w:tentative="1">
      <w:start w:val="1"/>
      <w:numFmt w:val="bullet"/>
      <w:lvlText w:val=""/>
      <w:lvlJc w:val="left"/>
      <w:pPr>
        <w:ind w:left="2974" w:hanging="360"/>
      </w:pPr>
      <w:rPr>
        <w:rFonts w:ascii="Symbol" w:hAnsi="Symbol" w:hint="default"/>
      </w:rPr>
    </w:lvl>
    <w:lvl w:ilvl="4" w:tplc="18090003" w:tentative="1">
      <w:start w:val="1"/>
      <w:numFmt w:val="bullet"/>
      <w:lvlText w:val="o"/>
      <w:lvlJc w:val="left"/>
      <w:pPr>
        <w:ind w:left="3694" w:hanging="360"/>
      </w:pPr>
      <w:rPr>
        <w:rFonts w:ascii="Courier New" w:hAnsi="Courier New" w:cs="Courier New" w:hint="default"/>
      </w:rPr>
    </w:lvl>
    <w:lvl w:ilvl="5" w:tplc="18090005" w:tentative="1">
      <w:start w:val="1"/>
      <w:numFmt w:val="bullet"/>
      <w:lvlText w:val=""/>
      <w:lvlJc w:val="left"/>
      <w:pPr>
        <w:ind w:left="4414" w:hanging="360"/>
      </w:pPr>
      <w:rPr>
        <w:rFonts w:ascii="Wingdings" w:hAnsi="Wingdings" w:hint="default"/>
      </w:rPr>
    </w:lvl>
    <w:lvl w:ilvl="6" w:tplc="18090001" w:tentative="1">
      <w:start w:val="1"/>
      <w:numFmt w:val="bullet"/>
      <w:lvlText w:val=""/>
      <w:lvlJc w:val="left"/>
      <w:pPr>
        <w:ind w:left="5134" w:hanging="360"/>
      </w:pPr>
      <w:rPr>
        <w:rFonts w:ascii="Symbol" w:hAnsi="Symbol" w:hint="default"/>
      </w:rPr>
    </w:lvl>
    <w:lvl w:ilvl="7" w:tplc="18090003" w:tentative="1">
      <w:start w:val="1"/>
      <w:numFmt w:val="bullet"/>
      <w:lvlText w:val="o"/>
      <w:lvlJc w:val="left"/>
      <w:pPr>
        <w:ind w:left="5854" w:hanging="360"/>
      </w:pPr>
      <w:rPr>
        <w:rFonts w:ascii="Courier New" w:hAnsi="Courier New" w:cs="Courier New" w:hint="default"/>
      </w:rPr>
    </w:lvl>
    <w:lvl w:ilvl="8" w:tplc="18090005" w:tentative="1">
      <w:start w:val="1"/>
      <w:numFmt w:val="bullet"/>
      <w:lvlText w:val=""/>
      <w:lvlJc w:val="left"/>
      <w:pPr>
        <w:ind w:left="6574" w:hanging="360"/>
      </w:pPr>
      <w:rPr>
        <w:rFonts w:ascii="Wingdings" w:hAnsi="Wingdings" w:hint="default"/>
      </w:rPr>
    </w:lvl>
  </w:abstractNum>
  <w:abstractNum w:abstractNumId="48">
    <w:nsid w:val="38B77796"/>
    <w:multiLevelType w:val="hybridMultilevel"/>
    <w:tmpl w:val="8D2EA380"/>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49">
    <w:nsid w:val="3A087574"/>
    <w:multiLevelType w:val="hybridMultilevel"/>
    <w:tmpl w:val="DC009F48"/>
    <w:lvl w:ilvl="0" w:tplc="08090001">
      <w:start w:val="1"/>
      <w:numFmt w:val="bullet"/>
      <w:lvlText w:val=""/>
      <w:lvlJc w:val="left"/>
      <w:pPr>
        <w:tabs>
          <w:tab w:val="num" w:pos="2148"/>
        </w:tabs>
        <w:ind w:left="2148" w:hanging="360"/>
      </w:pPr>
      <w:rPr>
        <w:rFonts w:ascii="Symbol" w:hAnsi="Symbol" w:hint="default"/>
      </w:rPr>
    </w:lvl>
    <w:lvl w:ilvl="1" w:tplc="08090003" w:tentative="1">
      <w:start w:val="1"/>
      <w:numFmt w:val="bullet"/>
      <w:lvlText w:val="o"/>
      <w:lvlJc w:val="left"/>
      <w:pPr>
        <w:tabs>
          <w:tab w:val="num" w:pos="2868"/>
        </w:tabs>
        <w:ind w:left="2868" w:hanging="360"/>
      </w:pPr>
      <w:rPr>
        <w:rFonts w:ascii="Courier New" w:hAnsi="Courier New" w:cs="Courier New" w:hint="default"/>
      </w:rPr>
    </w:lvl>
    <w:lvl w:ilvl="2" w:tplc="08090005" w:tentative="1">
      <w:start w:val="1"/>
      <w:numFmt w:val="bullet"/>
      <w:lvlText w:val=""/>
      <w:lvlJc w:val="left"/>
      <w:pPr>
        <w:tabs>
          <w:tab w:val="num" w:pos="3588"/>
        </w:tabs>
        <w:ind w:left="3588" w:hanging="360"/>
      </w:pPr>
      <w:rPr>
        <w:rFonts w:ascii="Wingdings" w:hAnsi="Wingdings" w:hint="default"/>
      </w:rPr>
    </w:lvl>
    <w:lvl w:ilvl="3" w:tplc="08090001" w:tentative="1">
      <w:start w:val="1"/>
      <w:numFmt w:val="bullet"/>
      <w:lvlText w:val=""/>
      <w:lvlJc w:val="left"/>
      <w:pPr>
        <w:tabs>
          <w:tab w:val="num" w:pos="4308"/>
        </w:tabs>
        <w:ind w:left="4308" w:hanging="360"/>
      </w:pPr>
      <w:rPr>
        <w:rFonts w:ascii="Symbol" w:hAnsi="Symbol" w:hint="default"/>
      </w:rPr>
    </w:lvl>
    <w:lvl w:ilvl="4" w:tplc="08090003" w:tentative="1">
      <w:start w:val="1"/>
      <w:numFmt w:val="bullet"/>
      <w:lvlText w:val="o"/>
      <w:lvlJc w:val="left"/>
      <w:pPr>
        <w:tabs>
          <w:tab w:val="num" w:pos="5028"/>
        </w:tabs>
        <w:ind w:left="5028" w:hanging="360"/>
      </w:pPr>
      <w:rPr>
        <w:rFonts w:ascii="Courier New" w:hAnsi="Courier New" w:cs="Courier New" w:hint="default"/>
      </w:rPr>
    </w:lvl>
    <w:lvl w:ilvl="5" w:tplc="08090005" w:tentative="1">
      <w:start w:val="1"/>
      <w:numFmt w:val="bullet"/>
      <w:lvlText w:val=""/>
      <w:lvlJc w:val="left"/>
      <w:pPr>
        <w:tabs>
          <w:tab w:val="num" w:pos="5748"/>
        </w:tabs>
        <w:ind w:left="5748" w:hanging="360"/>
      </w:pPr>
      <w:rPr>
        <w:rFonts w:ascii="Wingdings" w:hAnsi="Wingdings" w:hint="default"/>
      </w:rPr>
    </w:lvl>
    <w:lvl w:ilvl="6" w:tplc="08090001" w:tentative="1">
      <w:start w:val="1"/>
      <w:numFmt w:val="bullet"/>
      <w:lvlText w:val=""/>
      <w:lvlJc w:val="left"/>
      <w:pPr>
        <w:tabs>
          <w:tab w:val="num" w:pos="6468"/>
        </w:tabs>
        <w:ind w:left="6468" w:hanging="360"/>
      </w:pPr>
      <w:rPr>
        <w:rFonts w:ascii="Symbol" w:hAnsi="Symbol" w:hint="default"/>
      </w:rPr>
    </w:lvl>
    <w:lvl w:ilvl="7" w:tplc="08090003" w:tentative="1">
      <w:start w:val="1"/>
      <w:numFmt w:val="bullet"/>
      <w:lvlText w:val="o"/>
      <w:lvlJc w:val="left"/>
      <w:pPr>
        <w:tabs>
          <w:tab w:val="num" w:pos="7188"/>
        </w:tabs>
        <w:ind w:left="7188" w:hanging="360"/>
      </w:pPr>
      <w:rPr>
        <w:rFonts w:ascii="Courier New" w:hAnsi="Courier New" w:cs="Courier New" w:hint="default"/>
      </w:rPr>
    </w:lvl>
    <w:lvl w:ilvl="8" w:tplc="08090005" w:tentative="1">
      <w:start w:val="1"/>
      <w:numFmt w:val="bullet"/>
      <w:lvlText w:val=""/>
      <w:lvlJc w:val="left"/>
      <w:pPr>
        <w:tabs>
          <w:tab w:val="num" w:pos="7908"/>
        </w:tabs>
        <w:ind w:left="7908" w:hanging="360"/>
      </w:pPr>
      <w:rPr>
        <w:rFonts w:ascii="Wingdings" w:hAnsi="Wingdings" w:hint="default"/>
      </w:rPr>
    </w:lvl>
  </w:abstractNum>
  <w:abstractNum w:abstractNumId="50">
    <w:nsid w:val="3AA0453C"/>
    <w:multiLevelType w:val="hybridMultilevel"/>
    <w:tmpl w:val="D49E3AE6"/>
    <w:lvl w:ilvl="0" w:tplc="F6FA8712">
      <w:start w:val="1"/>
      <w:numFmt w:val="lowerLetter"/>
      <w:lvlText w:val="%1)"/>
      <w:lvlJc w:val="left"/>
      <w:pPr>
        <w:ind w:left="1778" w:hanging="360"/>
      </w:pPr>
      <w:rPr>
        <w:rFonts w:hint="default"/>
        <w:i w:val="0"/>
        <w:color w:val="auto"/>
      </w:rPr>
    </w:lvl>
    <w:lvl w:ilvl="1" w:tplc="18090019" w:tentative="1">
      <w:start w:val="1"/>
      <w:numFmt w:val="lowerLetter"/>
      <w:lvlText w:val="%2."/>
      <w:lvlJc w:val="left"/>
      <w:pPr>
        <w:ind w:left="2509" w:hanging="360"/>
      </w:pPr>
    </w:lvl>
    <w:lvl w:ilvl="2" w:tplc="1809001B" w:tentative="1">
      <w:start w:val="1"/>
      <w:numFmt w:val="lowerRoman"/>
      <w:lvlText w:val="%3."/>
      <w:lvlJc w:val="right"/>
      <w:pPr>
        <w:ind w:left="3229" w:hanging="180"/>
      </w:pPr>
    </w:lvl>
    <w:lvl w:ilvl="3" w:tplc="1809000F" w:tentative="1">
      <w:start w:val="1"/>
      <w:numFmt w:val="decimal"/>
      <w:lvlText w:val="%4."/>
      <w:lvlJc w:val="left"/>
      <w:pPr>
        <w:ind w:left="3949" w:hanging="360"/>
      </w:pPr>
    </w:lvl>
    <w:lvl w:ilvl="4" w:tplc="18090019" w:tentative="1">
      <w:start w:val="1"/>
      <w:numFmt w:val="lowerLetter"/>
      <w:lvlText w:val="%5."/>
      <w:lvlJc w:val="left"/>
      <w:pPr>
        <w:ind w:left="4669" w:hanging="360"/>
      </w:pPr>
    </w:lvl>
    <w:lvl w:ilvl="5" w:tplc="1809001B" w:tentative="1">
      <w:start w:val="1"/>
      <w:numFmt w:val="lowerRoman"/>
      <w:lvlText w:val="%6."/>
      <w:lvlJc w:val="right"/>
      <w:pPr>
        <w:ind w:left="5389" w:hanging="180"/>
      </w:pPr>
    </w:lvl>
    <w:lvl w:ilvl="6" w:tplc="1809000F" w:tentative="1">
      <w:start w:val="1"/>
      <w:numFmt w:val="decimal"/>
      <w:lvlText w:val="%7."/>
      <w:lvlJc w:val="left"/>
      <w:pPr>
        <w:ind w:left="6109" w:hanging="360"/>
      </w:pPr>
    </w:lvl>
    <w:lvl w:ilvl="7" w:tplc="18090019" w:tentative="1">
      <w:start w:val="1"/>
      <w:numFmt w:val="lowerLetter"/>
      <w:lvlText w:val="%8."/>
      <w:lvlJc w:val="left"/>
      <w:pPr>
        <w:ind w:left="6829" w:hanging="360"/>
      </w:pPr>
    </w:lvl>
    <w:lvl w:ilvl="8" w:tplc="1809001B" w:tentative="1">
      <w:start w:val="1"/>
      <w:numFmt w:val="lowerRoman"/>
      <w:lvlText w:val="%9."/>
      <w:lvlJc w:val="right"/>
      <w:pPr>
        <w:ind w:left="7549" w:hanging="180"/>
      </w:pPr>
    </w:lvl>
  </w:abstractNum>
  <w:abstractNum w:abstractNumId="51">
    <w:nsid w:val="3BCC34F7"/>
    <w:multiLevelType w:val="hybridMultilevel"/>
    <w:tmpl w:val="801C510C"/>
    <w:lvl w:ilvl="0" w:tplc="C5A618A0">
      <w:start w:val="1"/>
      <w:numFmt w:val="lowerLetter"/>
      <w:lvlText w:val="%1)"/>
      <w:lvlJc w:val="left"/>
      <w:pPr>
        <w:ind w:left="1429" w:hanging="360"/>
      </w:pPr>
      <w:rPr>
        <w:b w:val="0"/>
      </w:r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52">
    <w:nsid w:val="3D7F6A07"/>
    <w:multiLevelType w:val="hybridMultilevel"/>
    <w:tmpl w:val="C4B037D8"/>
    <w:lvl w:ilvl="0" w:tplc="18090017">
      <w:start w:val="1"/>
      <w:numFmt w:val="lowerLetter"/>
      <w:lvlText w:val="%1)"/>
      <w:lvlJc w:val="left"/>
      <w:pPr>
        <w:ind w:left="2160" w:hanging="360"/>
      </w:p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53">
    <w:nsid w:val="3D9B12FE"/>
    <w:multiLevelType w:val="hybridMultilevel"/>
    <w:tmpl w:val="BA107A2C"/>
    <w:lvl w:ilvl="0" w:tplc="08090001">
      <w:start w:val="1"/>
      <w:numFmt w:val="bullet"/>
      <w:lvlText w:val=""/>
      <w:lvlJc w:val="left"/>
      <w:pPr>
        <w:tabs>
          <w:tab w:val="num" w:pos="2138"/>
        </w:tabs>
        <w:ind w:left="2138" w:hanging="360"/>
      </w:pPr>
      <w:rPr>
        <w:rFonts w:ascii="Symbol" w:hAnsi="Symbol" w:hint="default"/>
      </w:rPr>
    </w:lvl>
    <w:lvl w:ilvl="1" w:tplc="08090003" w:tentative="1">
      <w:start w:val="1"/>
      <w:numFmt w:val="bullet"/>
      <w:lvlText w:val="o"/>
      <w:lvlJc w:val="left"/>
      <w:pPr>
        <w:tabs>
          <w:tab w:val="num" w:pos="2858"/>
        </w:tabs>
        <w:ind w:left="2858" w:hanging="360"/>
      </w:pPr>
      <w:rPr>
        <w:rFonts w:ascii="Courier New" w:hAnsi="Courier New" w:cs="Courier New" w:hint="default"/>
      </w:rPr>
    </w:lvl>
    <w:lvl w:ilvl="2" w:tplc="08090005" w:tentative="1">
      <w:start w:val="1"/>
      <w:numFmt w:val="bullet"/>
      <w:lvlText w:val=""/>
      <w:lvlJc w:val="left"/>
      <w:pPr>
        <w:tabs>
          <w:tab w:val="num" w:pos="3578"/>
        </w:tabs>
        <w:ind w:left="3578" w:hanging="360"/>
      </w:pPr>
      <w:rPr>
        <w:rFonts w:ascii="Wingdings" w:hAnsi="Wingdings" w:hint="default"/>
      </w:rPr>
    </w:lvl>
    <w:lvl w:ilvl="3" w:tplc="08090001" w:tentative="1">
      <w:start w:val="1"/>
      <w:numFmt w:val="bullet"/>
      <w:lvlText w:val=""/>
      <w:lvlJc w:val="left"/>
      <w:pPr>
        <w:tabs>
          <w:tab w:val="num" w:pos="4298"/>
        </w:tabs>
        <w:ind w:left="4298" w:hanging="360"/>
      </w:pPr>
      <w:rPr>
        <w:rFonts w:ascii="Symbol" w:hAnsi="Symbol" w:hint="default"/>
      </w:rPr>
    </w:lvl>
    <w:lvl w:ilvl="4" w:tplc="08090003" w:tentative="1">
      <w:start w:val="1"/>
      <w:numFmt w:val="bullet"/>
      <w:lvlText w:val="o"/>
      <w:lvlJc w:val="left"/>
      <w:pPr>
        <w:tabs>
          <w:tab w:val="num" w:pos="5018"/>
        </w:tabs>
        <w:ind w:left="5018" w:hanging="360"/>
      </w:pPr>
      <w:rPr>
        <w:rFonts w:ascii="Courier New" w:hAnsi="Courier New" w:cs="Courier New" w:hint="default"/>
      </w:rPr>
    </w:lvl>
    <w:lvl w:ilvl="5" w:tplc="08090005" w:tentative="1">
      <w:start w:val="1"/>
      <w:numFmt w:val="bullet"/>
      <w:lvlText w:val=""/>
      <w:lvlJc w:val="left"/>
      <w:pPr>
        <w:tabs>
          <w:tab w:val="num" w:pos="5738"/>
        </w:tabs>
        <w:ind w:left="5738" w:hanging="360"/>
      </w:pPr>
      <w:rPr>
        <w:rFonts w:ascii="Wingdings" w:hAnsi="Wingdings" w:hint="default"/>
      </w:rPr>
    </w:lvl>
    <w:lvl w:ilvl="6" w:tplc="08090001" w:tentative="1">
      <w:start w:val="1"/>
      <w:numFmt w:val="bullet"/>
      <w:lvlText w:val=""/>
      <w:lvlJc w:val="left"/>
      <w:pPr>
        <w:tabs>
          <w:tab w:val="num" w:pos="6458"/>
        </w:tabs>
        <w:ind w:left="6458" w:hanging="360"/>
      </w:pPr>
      <w:rPr>
        <w:rFonts w:ascii="Symbol" w:hAnsi="Symbol" w:hint="default"/>
      </w:rPr>
    </w:lvl>
    <w:lvl w:ilvl="7" w:tplc="08090003" w:tentative="1">
      <w:start w:val="1"/>
      <w:numFmt w:val="bullet"/>
      <w:lvlText w:val="o"/>
      <w:lvlJc w:val="left"/>
      <w:pPr>
        <w:tabs>
          <w:tab w:val="num" w:pos="7178"/>
        </w:tabs>
        <w:ind w:left="7178" w:hanging="360"/>
      </w:pPr>
      <w:rPr>
        <w:rFonts w:ascii="Courier New" w:hAnsi="Courier New" w:cs="Courier New" w:hint="default"/>
      </w:rPr>
    </w:lvl>
    <w:lvl w:ilvl="8" w:tplc="08090005" w:tentative="1">
      <w:start w:val="1"/>
      <w:numFmt w:val="bullet"/>
      <w:lvlText w:val=""/>
      <w:lvlJc w:val="left"/>
      <w:pPr>
        <w:tabs>
          <w:tab w:val="num" w:pos="7898"/>
        </w:tabs>
        <w:ind w:left="7898" w:hanging="360"/>
      </w:pPr>
      <w:rPr>
        <w:rFonts w:ascii="Wingdings" w:hAnsi="Wingdings" w:hint="default"/>
      </w:rPr>
    </w:lvl>
  </w:abstractNum>
  <w:abstractNum w:abstractNumId="54">
    <w:nsid w:val="3EF74716"/>
    <w:multiLevelType w:val="multilevel"/>
    <w:tmpl w:val="D5A6E9E2"/>
    <w:lvl w:ilvl="0">
      <w:start w:val="5"/>
      <w:numFmt w:val="decimal"/>
      <w:lvlText w:val="%1"/>
      <w:lvlJc w:val="left"/>
      <w:pPr>
        <w:tabs>
          <w:tab w:val="num" w:pos="855"/>
        </w:tabs>
        <w:ind w:left="855" w:hanging="855"/>
      </w:pPr>
      <w:rPr>
        <w:rFonts w:hint="default"/>
      </w:rPr>
    </w:lvl>
    <w:lvl w:ilvl="1">
      <w:start w:val="1"/>
      <w:numFmt w:val="decimal"/>
      <w:lvlText w:val="%1.%2"/>
      <w:lvlJc w:val="left"/>
      <w:pPr>
        <w:tabs>
          <w:tab w:val="num" w:pos="1138"/>
        </w:tabs>
        <w:ind w:left="1138" w:hanging="855"/>
      </w:pPr>
      <w:rPr>
        <w:rFonts w:hint="default"/>
      </w:rPr>
    </w:lvl>
    <w:lvl w:ilvl="2">
      <w:start w:val="9"/>
      <w:numFmt w:val="decimal"/>
      <w:lvlText w:val="%1.%2.%3"/>
      <w:lvlJc w:val="left"/>
      <w:pPr>
        <w:tabs>
          <w:tab w:val="num" w:pos="1421"/>
        </w:tabs>
        <w:ind w:left="1421" w:hanging="855"/>
      </w:pPr>
      <w:rPr>
        <w:rFonts w:hint="default"/>
      </w:rPr>
    </w:lvl>
    <w:lvl w:ilvl="3">
      <w:start w:val="1"/>
      <w:numFmt w:val="decimal"/>
      <w:lvlText w:val="%1.%2.%3.%4"/>
      <w:lvlJc w:val="left"/>
      <w:pPr>
        <w:tabs>
          <w:tab w:val="num" w:pos="1704"/>
        </w:tabs>
        <w:ind w:left="1704" w:hanging="855"/>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55">
    <w:nsid w:val="3F3B0638"/>
    <w:multiLevelType w:val="multilevel"/>
    <w:tmpl w:val="DD6AB5D0"/>
    <w:lvl w:ilvl="0">
      <w:start w:val="1"/>
      <w:numFmt w:val="decimal"/>
      <w:lvlText w:val="%1"/>
      <w:lvlJc w:val="left"/>
      <w:pPr>
        <w:ind w:left="735" w:hanging="735"/>
      </w:pPr>
      <w:rPr>
        <w:rFonts w:hint="default"/>
      </w:rPr>
    </w:lvl>
    <w:lvl w:ilvl="1">
      <w:start w:val="1"/>
      <w:numFmt w:val="decimal"/>
      <w:lvlText w:val="%1.%2"/>
      <w:lvlJc w:val="left"/>
      <w:pPr>
        <w:ind w:left="1444" w:hanging="735"/>
      </w:pPr>
      <w:rPr>
        <w:rFonts w:hint="default"/>
      </w:rPr>
    </w:lvl>
    <w:lvl w:ilvl="2">
      <w:start w:val="1"/>
      <w:numFmt w:val="decimal"/>
      <w:lvlText w:val="%1.%2.%3"/>
      <w:lvlJc w:val="left"/>
      <w:pPr>
        <w:ind w:left="2153" w:hanging="735"/>
      </w:pPr>
      <w:rPr>
        <w:rFonts w:hint="default"/>
      </w:rPr>
    </w:lvl>
    <w:lvl w:ilvl="3">
      <w:start w:val="1"/>
      <w:numFmt w:val="decimal"/>
      <w:lvlText w:val="%1.%2.%3.%4"/>
      <w:lvlJc w:val="left"/>
      <w:pPr>
        <w:ind w:left="2862" w:hanging="735"/>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6">
    <w:nsid w:val="401C449C"/>
    <w:multiLevelType w:val="hybridMultilevel"/>
    <w:tmpl w:val="65443CBE"/>
    <w:lvl w:ilvl="0" w:tplc="B4FE04EA">
      <w:start w:val="1"/>
      <w:numFmt w:val="lowerLetter"/>
      <w:lvlText w:val="%1)"/>
      <w:lvlJc w:val="left"/>
      <w:pPr>
        <w:ind w:left="644" w:hanging="360"/>
      </w:pPr>
      <w:rPr>
        <w:rFonts w:hint="default"/>
        <w:b w:val="0"/>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nsid w:val="407D36DF"/>
    <w:multiLevelType w:val="multilevel"/>
    <w:tmpl w:val="A246D0CA"/>
    <w:lvl w:ilvl="0">
      <w:start w:val="4"/>
      <w:numFmt w:val="decimal"/>
      <w:lvlText w:val="%1"/>
      <w:lvlJc w:val="left"/>
      <w:pPr>
        <w:ind w:left="480" w:hanging="480"/>
      </w:pPr>
      <w:rPr>
        <w:rFonts w:hint="default"/>
      </w:rPr>
    </w:lvl>
    <w:lvl w:ilvl="1">
      <w:start w:val="4"/>
      <w:numFmt w:val="decimal"/>
      <w:lvlText w:val="%1.%2"/>
      <w:lvlJc w:val="left"/>
      <w:pPr>
        <w:ind w:left="716" w:hanging="480"/>
      </w:pPr>
      <w:rPr>
        <w:rFonts w:hint="default"/>
      </w:rPr>
    </w:lvl>
    <w:lvl w:ilvl="2">
      <w:start w:val="2"/>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58">
    <w:nsid w:val="41DB292B"/>
    <w:multiLevelType w:val="multilevel"/>
    <w:tmpl w:val="20D61ABC"/>
    <w:lvl w:ilvl="0">
      <w:start w:val="5"/>
      <w:numFmt w:val="decimal"/>
      <w:lvlText w:val="%1"/>
      <w:lvlJc w:val="left"/>
      <w:pPr>
        <w:tabs>
          <w:tab w:val="num" w:pos="480"/>
        </w:tabs>
        <w:ind w:left="480" w:hanging="480"/>
      </w:pPr>
      <w:rPr>
        <w:rFonts w:hint="default"/>
      </w:rPr>
    </w:lvl>
    <w:lvl w:ilvl="1">
      <w:start w:val="5"/>
      <w:numFmt w:val="decimal"/>
      <w:lvlText w:val="%1.%2"/>
      <w:lvlJc w:val="left"/>
      <w:pPr>
        <w:tabs>
          <w:tab w:val="num" w:pos="763"/>
        </w:tabs>
        <w:ind w:left="763" w:hanging="48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2212"/>
        </w:tabs>
        <w:ind w:left="2212" w:hanging="108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3138"/>
        </w:tabs>
        <w:ind w:left="3138" w:hanging="144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4064"/>
        </w:tabs>
        <w:ind w:left="4064" w:hanging="1800"/>
      </w:pPr>
      <w:rPr>
        <w:rFonts w:hint="default"/>
      </w:rPr>
    </w:lvl>
  </w:abstractNum>
  <w:abstractNum w:abstractNumId="59">
    <w:nsid w:val="464E736D"/>
    <w:multiLevelType w:val="hybridMultilevel"/>
    <w:tmpl w:val="744266E4"/>
    <w:lvl w:ilvl="0" w:tplc="18090017">
      <w:start w:val="1"/>
      <w:numFmt w:val="lowerLetter"/>
      <w:lvlText w:val="%1)"/>
      <w:lvlJc w:val="left"/>
      <w:pPr>
        <w:ind w:left="1429" w:hanging="360"/>
      </w:pPr>
    </w:lvl>
    <w:lvl w:ilvl="1" w:tplc="B39AC1B2">
      <w:start w:val="1"/>
      <w:numFmt w:val="lowerLetter"/>
      <w:lvlText w:val="%2."/>
      <w:lvlJc w:val="left"/>
      <w:pPr>
        <w:ind w:left="2149" w:hanging="360"/>
      </w:pPr>
      <w:rPr>
        <w:i w:val="0"/>
      </w:r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60">
    <w:nsid w:val="46DF1051"/>
    <w:multiLevelType w:val="hybridMultilevel"/>
    <w:tmpl w:val="21006FA0"/>
    <w:lvl w:ilvl="0" w:tplc="BA9CABAA">
      <w:start w:val="1"/>
      <w:numFmt w:val="bullet"/>
      <w:lvlText w:val=""/>
      <w:lvlJc w:val="left"/>
      <w:pPr>
        <w:tabs>
          <w:tab w:val="num" w:pos="1996"/>
        </w:tabs>
        <w:ind w:left="1996" w:hanging="360"/>
      </w:pPr>
      <w:rPr>
        <w:rFonts w:ascii="Symbol" w:hAnsi="Symbol" w:hint="default"/>
        <w:color w:val="auto"/>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61">
    <w:nsid w:val="4759613B"/>
    <w:multiLevelType w:val="multilevel"/>
    <w:tmpl w:val="67A834E2"/>
    <w:lvl w:ilvl="0">
      <w:start w:val="4"/>
      <w:numFmt w:val="decimal"/>
      <w:lvlText w:val="%1"/>
      <w:lvlJc w:val="left"/>
      <w:pPr>
        <w:ind w:left="600" w:hanging="600"/>
      </w:pPr>
      <w:rPr>
        <w:rFonts w:hint="default"/>
      </w:rPr>
    </w:lvl>
    <w:lvl w:ilvl="1">
      <w:start w:val="15"/>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nsid w:val="48BA5CAF"/>
    <w:multiLevelType w:val="multilevel"/>
    <w:tmpl w:val="6D748D7C"/>
    <w:lvl w:ilvl="0">
      <w:start w:val="2"/>
      <w:numFmt w:val="decimal"/>
      <w:lvlText w:val="%1."/>
      <w:lvlJc w:val="left"/>
      <w:pPr>
        <w:tabs>
          <w:tab w:val="num" w:pos="780"/>
        </w:tabs>
        <w:ind w:left="780" w:hanging="420"/>
      </w:pPr>
      <w:rPr>
        <w:rFonts w:hint="default"/>
        <w:b/>
      </w:rPr>
    </w:lvl>
    <w:lvl w:ilvl="1">
      <w:start w:val="1"/>
      <w:numFmt w:val="decimal"/>
      <w:isLgl/>
      <w:lvlText w:val="%1.%2"/>
      <w:lvlJc w:val="left"/>
      <w:pPr>
        <w:tabs>
          <w:tab w:val="num" w:pos="1500"/>
        </w:tabs>
        <w:ind w:left="1500" w:hanging="720"/>
      </w:pPr>
      <w:rPr>
        <w:rFonts w:hint="default"/>
        <w:b/>
        <w:i w:val="0"/>
        <w:caps w:val="0"/>
        <w:strike w:val="0"/>
        <w:dstrike w:val="0"/>
        <w:outline w:val="0"/>
        <w:shadow w:val="0"/>
        <w:emboss w:val="0"/>
        <w:imprint w:val="0"/>
        <w:vanish w:val="0"/>
        <w:sz w:val="24"/>
        <w:vertAlign w:val="baseline"/>
      </w:rPr>
    </w:lvl>
    <w:lvl w:ilvl="2">
      <w:start w:val="1"/>
      <w:numFmt w:val="decimal"/>
      <w:isLgl/>
      <w:lvlText w:val="%1.%2.%3"/>
      <w:lvlJc w:val="left"/>
      <w:pPr>
        <w:tabs>
          <w:tab w:val="num" w:pos="1920"/>
        </w:tabs>
        <w:ind w:left="1920" w:hanging="720"/>
      </w:pPr>
      <w:rPr>
        <w:rFonts w:hint="default"/>
      </w:rPr>
    </w:lvl>
    <w:lvl w:ilvl="3">
      <w:start w:val="1"/>
      <w:numFmt w:val="decimal"/>
      <w:isLgl/>
      <w:lvlText w:val="%1.%2.%3.%4"/>
      <w:lvlJc w:val="left"/>
      <w:pPr>
        <w:tabs>
          <w:tab w:val="num" w:pos="2340"/>
        </w:tabs>
        <w:ind w:left="2340" w:hanging="720"/>
      </w:pPr>
      <w:rPr>
        <w:rFonts w:hint="default"/>
      </w:rPr>
    </w:lvl>
    <w:lvl w:ilvl="4">
      <w:start w:val="1"/>
      <w:numFmt w:val="decimal"/>
      <w:isLgl/>
      <w:lvlText w:val="%1.%2.%3.%4.%5"/>
      <w:lvlJc w:val="left"/>
      <w:pPr>
        <w:tabs>
          <w:tab w:val="num" w:pos="3120"/>
        </w:tabs>
        <w:ind w:left="3120" w:hanging="1080"/>
      </w:pPr>
      <w:rPr>
        <w:rFonts w:hint="default"/>
      </w:rPr>
    </w:lvl>
    <w:lvl w:ilvl="5">
      <w:start w:val="1"/>
      <w:numFmt w:val="decimal"/>
      <w:isLgl/>
      <w:lvlText w:val="%1.%2.%3.%4.%5.%6"/>
      <w:lvlJc w:val="left"/>
      <w:pPr>
        <w:tabs>
          <w:tab w:val="num" w:pos="3540"/>
        </w:tabs>
        <w:ind w:left="354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740"/>
        </w:tabs>
        <w:ind w:left="4740" w:hanging="1440"/>
      </w:pPr>
      <w:rPr>
        <w:rFonts w:hint="default"/>
      </w:rPr>
    </w:lvl>
    <w:lvl w:ilvl="8">
      <w:start w:val="1"/>
      <w:numFmt w:val="decimal"/>
      <w:isLgl/>
      <w:lvlText w:val="%1.%2.%3.%4.%5.%6.%7.%8.%9"/>
      <w:lvlJc w:val="left"/>
      <w:pPr>
        <w:tabs>
          <w:tab w:val="num" w:pos="5520"/>
        </w:tabs>
        <w:ind w:left="5520" w:hanging="1800"/>
      </w:pPr>
      <w:rPr>
        <w:rFonts w:hint="default"/>
      </w:rPr>
    </w:lvl>
  </w:abstractNum>
  <w:abstractNum w:abstractNumId="63">
    <w:nsid w:val="48D72E1B"/>
    <w:multiLevelType w:val="hybridMultilevel"/>
    <w:tmpl w:val="078A7564"/>
    <w:lvl w:ilvl="0" w:tplc="04090001">
      <w:start w:val="1"/>
      <w:numFmt w:val="bullet"/>
      <w:lvlText w:val=""/>
      <w:lvlJc w:val="left"/>
      <w:pPr>
        <w:tabs>
          <w:tab w:val="num" w:pos="2203"/>
        </w:tabs>
        <w:ind w:left="2203" w:hanging="360"/>
      </w:pPr>
      <w:rPr>
        <w:rFonts w:ascii="Symbol" w:hAnsi="Symbol" w:hint="default"/>
      </w:rPr>
    </w:lvl>
    <w:lvl w:ilvl="1" w:tplc="04090003" w:tentative="1">
      <w:start w:val="1"/>
      <w:numFmt w:val="bullet"/>
      <w:lvlText w:val="o"/>
      <w:lvlJc w:val="left"/>
      <w:pPr>
        <w:tabs>
          <w:tab w:val="num" w:pos="2923"/>
        </w:tabs>
        <w:ind w:left="2923" w:hanging="360"/>
      </w:pPr>
      <w:rPr>
        <w:rFonts w:ascii="Courier New" w:hAnsi="Courier New" w:cs="Courier New" w:hint="default"/>
      </w:rPr>
    </w:lvl>
    <w:lvl w:ilvl="2" w:tplc="04090005" w:tentative="1">
      <w:start w:val="1"/>
      <w:numFmt w:val="bullet"/>
      <w:lvlText w:val=""/>
      <w:lvlJc w:val="left"/>
      <w:pPr>
        <w:tabs>
          <w:tab w:val="num" w:pos="3643"/>
        </w:tabs>
        <w:ind w:left="3643" w:hanging="360"/>
      </w:pPr>
      <w:rPr>
        <w:rFonts w:ascii="Wingdings" w:hAnsi="Wingdings" w:hint="default"/>
      </w:rPr>
    </w:lvl>
    <w:lvl w:ilvl="3" w:tplc="04090001" w:tentative="1">
      <w:start w:val="1"/>
      <w:numFmt w:val="bullet"/>
      <w:lvlText w:val=""/>
      <w:lvlJc w:val="left"/>
      <w:pPr>
        <w:tabs>
          <w:tab w:val="num" w:pos="4363"/>
        </w:tabs>
        <w:ind w:left="4363" w:hanging="360"/>
      </w:pPr>
      <w:rPr>
        <w:rFonts w:ascii="Symbol" w:hAnsi="Symbol" w:hint="default"/>
      </w:rPr>
    </w:lvl>
    <w:lvl w:ilvl="4" w:tplc="04090003" w:tentative="1">
      <w:start w:val="1"/>
      <w:numFmt w:val="bullet"/>
      <w:lvlText w:val="o"/>
      <w:lvlJc w:val="left"/>
      <w:pPr>
        <w:tabs>
          <w:tab w:val="num" w:pos="5083"/>
        </w:tabs>
        <w:ind w:left="5083" w:hanging="360"/>
      </w:pPr>
      <w:rPr>
        <w:rFonts w:ascii="Courier New" w:hAnsi="Courier New" w:cs="Courier New" w:hint="default"/>
      </w:rPr>
    </w:lvl>
    <w:lvl w:ilvl="5" w:tplc="04090005" w:tentative="1">
      <w:start w:val="1"/>
      <w:numFmt w:val="bullet"/>
      <w:lvlText w:val=""/>
      <w:lvlJc w:val="left"/>
      <w:pPr>
        <w:tabs>
          <w:tab w:val="num" w:pos="5803"/>
        </w:tabs>
        <w:ind w:left="5803" w:hanging="360"/>
      </w:pPr>
      <w:rPr>
        <w:rFonts w:ascii="Wingdings" w:hAnsi="Wingdings" w:hint="default"/>
      </w:rPr>
    </w:lvl>
    <w:lvl w:ilvl="6" w:tplc="04090001" w:tentative="1">
      <w:start w:val="1"/>
      <w:numFmt w:val="bullet"/>
      <w:lvlText w:val=""/>
      <w:lvlJc w:val="left"/>
      <w:pPr>
        <w:tabs>
          <w:tab w:val="num" w:pos="6523"/>
        </w:tabs>
        <w:ind w:left="6523" w:hanging="360"/>
      </w:pPr>
      <w:rPr>
        <w:rFonts w:ascii="Symbol" w:hAnsi="Symbol" w:hint="default"/>
      </w:rPr>
    </w:lvl>
    <w:lvl w:ilvl="7" w:tplc="04090003" w:tentative="1">
      <w:start w:val="1"/>
      <w:numFmt w:val="bullet"/>
      <w:lvlText w:val="o"/>
      <w:lvlJc w:val="left"/>
      <w:pPr>
        <w:tabs>
          <w:tab w:val="num" w:pos="7243"/>
        </w:tabs>
        <w:ind w:left="7243" w:hanging="360"/>
      </w:pPr>
      <w:rPr>
        <w:rFonts w:ascii="Courier New" w:hAnsi="Courier New" w:cs="Courier New" w:hint="default"/>
      </w:rPr>
    </w:lvl>
    <w:lvl w:ilvl="8" w:tplc="04090005" w:tentative="1">
      <w:start w:val="1"/>
      <w:numFmt w:val="bullet"/>
      <w:lvlText w:val=""/>
      <w:lvlJc w:val="left"/>
      <w:pPr>
        <w:tabs>
          <w:tab w:val="num" w:pos="7963"/>
        </w:tabs>
        <w:ind w:left="7963" w:hanging="360"/>
      </w:pPr>
      <w:rPr>
        <w:rFonts w:ascii="Wingdings" w:hAnsi="Wingdings" w:hint="default"/>
      </w:rPr>
    </w:lvl>
  </w:abstractNum>
  <w:abstractNum w:abstractNumId="64">
    <w:nsid w:val="49730FB5"/>
    <w:multiLevelType w:val="hybridMultilevel"/>
    <w:tmpl w:val="A2203860"/>
    <w:lvl w:ilvl="0" w:tplc="18090017">
      <w:start w:val="1"/>
      <w:numFmt w:val="lowerLetter"/>
      <w:lvlText w:val="%1)"/>
      <w:lvlJc w:val="left"/>
      <w:pPr>
        <w:ind w:left="1429" w:hanging="360"/>
      </w:p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65">
    <w:nsid w:val="4A072E47"/>
    <w:multiLevelType w:val="multilevel"/>
    <w:tmpl w:val="02E096CC"/>
    <w:lvl w:ilvl="0">
      <w:start w:val="5"/>
      <w:numFmt w:val="decimal"/>
      <w:lvlText w:val="%1"/>
      <w:lvlJc w:val="left"/>
      <w:pPr>
        <w:tabs>
          <w:tab w:val="num" w:pos="450"/>
        </w:tabs>
        <w:ind w:left="450" w:hanging="45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ascii="Times New Roman" w:hAnsi="Times New Roman" w:cs="Times New Roman" w:hint="default"/>
        <w:b/>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6">
    <w:nsid w:val="4B2D4435"/>
    <w:multiLevelType w:val="hybridMultilevel"/>
    <w:tmpl w:val="CC4277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2522F8EC">
      <w:start w:val="1"/>
      <w:numFmt w:val="bullet"/>
      <w:lvlText w:val=""/>
      <w:lvlJc w:val="left"/>
      <w:pPr>
        <w:tabs>
          <w:tab w:val="num" w:pos="2880"/>
        </w:tabs>
        <w:ind w:left="2880" w:hanging="360"/>
      </w:pPr>
      <w:rPr>
        <w:rFonts w:ascii="Symbol" w:hAnsi="Symbol" w:hint="default"/>
        <w:color w:val="auto"/>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4B8F028C"/>
    <w:multiLevelType w:val="hybridMultilevel"/>
    <w:tmpl w:val="C8CA76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nsid w:val="4CDE21D7"/>
    <w:multiLevelType w:val="hybridMultilevel"/>
    <w:tmpl w:val="4D24BC4A"/>
    <w:lvl w:ilvl="0" w:tplc="CC7EA4D6">
      <w:start w:val="1"/>
      <w:numFmt w:val="lowerLetter"/>
      <w:lvlText w:val="%1)"/>
      <w:lvlJc w:val="left"/>
      <w:pPr>
        <w:ind w:left="1822" w:hanging="360"/>
      </w:pPr>
      <w:rPr>
        <w:rFonts w:hint="default"/>
      </w:rPr>
    </w:lvl>
    <w:lvl w:ilvl="1" w:tplc="18090019" w:tentative="1">
      <w:start w:val="1"/>
      <w:numFmt w:val="lowerLetter"/>
      <w:lvlText w:val="%2."/>
      <w:lvlJc w:val="left"/>
      <w:pPr>
        <w:ind w:left="2542" w:hanging="360"/>
      </w:pPr>
    </w:lvl>
    <w:lvl w:ilvl="2" w:tplc="1809001B" w:tentative="1">
      <w:start w:val="1"/>
      <w:numFmt w:val="lowerRoman"/>
      <w:lvlText w:val="%3."/>
      <w:lvlJc w:val="right"/>
      <w:pPr>
        <w:ind w:left="3262" w:hanging="180"/>
      </w:pPr>
    </w:lvl>
    <w:lvl w:ilvl="3" w:tplc="1809000F" w:tentative="1">
      <w:start w:val="1"/>
      <w:numFmt w:val="decimal"/>
      <w:lvlText w:val="%4."/>
      <w:lvlJc w:val="left"/>
      <w:pPr>
        <w:ind w:left="3982" w:hanging="360"/>
      </w:pPr>
    </w:lvl>
    <w:lvl w:ilvl="4" w:tplc="18090019" w:tentative="1">
      <w:start w:val="1"/>
      <w:numFmt w:val="lowerLetter"/>
      <w:lvlText w:val="%5."/>
      <w:lvlJc w:val="left"/>
      <w:pPr>
        <w:ind w:left="4702" w:hanging="360"/>
      </w:pPr>
    </w:lvl>
    <w:lvl w:ilvl="5" w:tplc="1809001B" w:tentative="1">
      <w:start w:val="1"/>
      <w:numFmt w:val="lowerRoman"/>
      <w:lvlText w:val="%6."/>
      <w:lvlJc w:val="right"/>
      <w:pPr>
        <w:ind w:left="5422" w:hanging="180"/>
      </w:pPr>
    </w:lvl>
    <w:lvl w:ilvl="6" w:tplc="1809000F" w:tentative="1">
      <w:start w:val="1"/>
      <w:numFmt w:val="decimal"/>
      <w:lvlText w:val="%7."/>
      <w:lvlJc w:val="left"/>
      <w:pPr>
        <w:ind w:left="6142" w:hanging="360"/>
      </w:pPr>
    </w:lvl>
    <w:lvl w:ilvl="7" w:tplc="18090019" w:tentative="1">
      <w:start w:val="1"/>
      <w:numFmt w:val="lowerLetter"/>
      <w:lvlText w:val="%8."/>
      <w:lvlJc w:val="left"/>
      <w:pPr>
        <w:ind w:left="6862" w:hanging="360"/>
      </w:pPr>
    </w:lvl>
    <w:lvl w:ilvl="8" w:tplc="1809001B" w:tentative="1">
      <w:start w:val="1"/>
      <w:numFmt w:val="lowerRoman"/>
      <w:lvlText w:val="%9."/>
      <w:lvlJc w:val="right"/>
      <w:pPr>
        <w:ind w:left="7582" w:hanging="180"/>
      </w:pPr>
    </w:lvl>
  </w:abstractNum>
  <w:abstractNum w:abstractNumId="69">
    <w:nsid w:val="4D25483B"/>
    <w:multiLevelType w:val="hybridMultilevel"/>
    <w:tmpl w:val="6980EB7A"/>
    <w:lvl w:ilvl="0" w:tplc="04090001">
      <w:start w:val="1"/>
      <w:numFmt w:val="bullet"/>
      <w:lvlText w:val=""/>
      <w:lvlJc w:val="left"/>
      <w:pPr>
        <w:tabs>
          <w:tab w:val="num" w:pos="2558"/>
        </w:tabs>
        <w:ind w:left="2558" w:hanging="360"/>
      </w:pPr>
      <w:rPr>
        <w:rFonts w:ascii="Symbol" w:hAnsi="Symbol" w:hint="default"/>
      </w:rPr>
    </w:lvl>
    <w:lvl w:ilvl="1" w:tplc="04090003" w:tentative="1">
      <w:start w:val="1"/>
      <w:numFmt w:val="bullet"/>
      <w:lvlText w:val="o"/>
      <w:lvlJc w:val="left"/>
      <w:pPr>
        <w:tabs>
          <w:tab w:val="num" w:pos="3278"/>
        </w:tabs>
        <w:ind w:left="3278" w:hanging="360"/>
      </w:pPr>
      <w:rPr>
        <w:rFonts w:ascii="Courier New" w:hAnsi="Courier New" w:cs="Courier New" w:hint="default"/>
      </w:rPr>
    </w:lvl>
    <w:lvl w:ilvl="2" w:tplc="04090005" w:tentative="1">
      <w:start w:val="1"/>
      <w:numFmt w:val="bullet"/>
      <w:lvlText w:val=""/>
      <w:lvlJc w:val="left"/>
      <w:pPr>
        <w:tabs>
          <w:tab w:val="num" w:pos="3998"/>
        </w:tabs>
        <w:ind w:left="3998" w:hanging="360"/>
      </w:pPr>
      <w:rPr>
        <w:rFonts w:ascii="Wingdings" w:hAnsi="Wingdings" w:hint="default"/>
      </w:rPr>
    </w:lvl>
    <w:lvl w:ilvl="3" w:tplc="04090001" w:tentative="1">
      <w:start w:val="1"/>
      <w:numFmt w:val="bullet"/>
      <w:lvlText w:val=""/>
      <w:lvlJc w:val="left"/>
      <w:pPr>
        <w:tabs>
          <w:tab w:val="num" w:pos="4718"/>
        </w:tabs>
        <w:ind w:left="4718" w:hanging="360"/>
      </w:pPr>
      <w:rPr>
        <w:rFonts w:ascii="Symbol" w:hAnsi="Symbol" w:hint="default"/>
      </w:rPr>
    </w:lvl>
    <w:lvl w:ilvl="4" w:tplc="04090003" w:tentative="1">
      <w:start w:val="1"/>
      <w:numFmt w:val="bullet"/>
      <w:lvlText w:val="o"/>
      <w:lvlJc w:val="left"/>
      <w:pPr>
        <w:tabs>
          <w:tab w:val="num" w:pos="5438"/>
        </w:tabs>
        <w:ind w:left="5438" w:hanging="360"/>
      </w:pPr>
      <w:rPr>
        <w:rFonts w:ascii="Courier New" w:hAnsi="Courier New" w:cs="Courier New" w:hint="default"/>
      </w:rPr>
    </w:lvl>
    <w:lvl w:ilvl="5" w:tplc="04090005" w:tentative="1">
      <w:start w:val="1"/>
      <w:numFmt w:val="bullet"/>
      <w:lvlText w:val=""/>
      <w:lvlJc w:val="left"/>
      <w:pPr>
        <w:tabs>
          <w:tab w:val="num" w:pos="6158"/>
        </w:tabs>
        <w:ind w:left="6158" w:hanging="360"/>
      </w:pPr>
      <w:rPr>
        <w:rFonts w:ascii="Wingdings" w:hAnsi="Wingdings" w:hint="default"/>
      </w:rPr>
    </w:lvl>
    <w:lvl w:ilvl="6" w:tplc="04090001" w:tentative="1">
      <w:start w:val="1"/>
      <w:numFmt w:val="bullet"/>
      <w:lvlText w:val=""/>
      <w:lvlJc w:val="left"/>
      <w:pPr>
        <w:tabs>
          <w:tab w:val="num" w:pos="6878"/>
        </w:tabs>
        <w:ind w:left="6878" w:hanging="360"/>
      </w:pPr>
      <w:rPr>
        <w:rFonts w:ascii="Symbol" w:hAnsi="Symbol" w:hint="default"/>
      </w:rPr>
    </w:lvl>
    <w:lvl w:ilvl="7" w:tplc="04090003" w:tentative="1">
      <w:start w:val="1"/>
      <w:numFmt w:val="bullet"/>
      <w:lvlText w:val="o"/>
      <w:lvlJc w:val="left"/>
      <w:pPr>
        <w:tabs>
          <w:tab w:val="num" w:pos="7598"/>
        </w:tabs>
        <w:ind w:left="7598" w:hanging="360"/>
      </w:pPr>
      <w:rPr>
        <w:rFonts w:ascii="Courier New" w:hAnsi="Courier New" w:cs="Courier New" w:hint="default"/>
      </w:rPr>
    </w:lvl>
    <w:lvl w:ilvl="8" w:tplc="04090005" w:tentative="1">
      <w:start w:val="1"/>
      <w:numFmt w:val="bullet"/>
      <w:lvlText w:val=""/>
      <w:lvlJc w:val="left"/>
      <w:pPr>
        <w:tabs>
          <w:tab w:val="num" w:pos="8318"/>
        </w:tabs>
        <w:ind w:left="8318" w:hanging="360"/>
      </w:pPr>
      <w:rPr>
        <w:rFonts w:ascii="Wingdings" w:hAnsi="Wingdings" w:hint="default"/>
      </w:rPr>
    </w:lvl>
  </w:abstractNum>
  <w:abstractNum w:abstractNumId="70">
    <w:nsid w:val="4D8B15AB"/>
    <w:multiLevelType w:val="multilevel"/>
    <w:tmpl w:val="F08252BA"/>
    <w:lvl w:ilvl="0">
      <w:start w:val="4"/>
      <w:numFmt w:val="decimal"/>
      <w:lvlText w:val="%1"/>
      <w:lvlJc w:val="left"/>
      <w:pPr>
        <w:ind w:left="420" w:hanging="420"/>
      </w:pPr>
      <w:rPr>
        <w:rFonts w:hint="default"/>
      </w:rPr>
    </w:lvl>
    <w:lvl w:ilvl="1">
      <w:start w:val="12"/>
      <w:numFmt w:val="decimal"/>
      <w:pStyle w:val="Header2"/>
      <w:lvlText w:val="%1.%2"/>
      <w:lvlJc w:val="left"/>
      <w:pPr>
        <w:ind w:left="774" w:hanging="4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1">
    <w:nsid w:val="4E362EA0"/>
    <w:multiLevelType w:val="hybridMultilevel"/>
    <w:tmpl w:val="2C62EFBC"/>
    <w:lvl w:ilvl="0" w:tplc="716A5DAC">
      <w:start w:val="1"/>
      <w:numFmt w:val="lowerLetter"/>
      <w:lvlText w:val="%1)"/>
      <w:lvlJc w:val="left"/>
      <w:pPr>
        <w:ind w:left="1636" w:hanging="360"/>
      </w:pPr>
      <w:rPr>
        <w:rFonts w:hint="default"/>
      </w:rPr>
    </w:lvl>
    <w:lvl w:ilvl="1" w:tplc="18090019" w:tentative="1">
      <w:start w:val="1"/>
      <w:numFmt w:val="lowerLetter"/>
      <w:lvlText w:val="%2."/>
      <w:lvlJc w:val="left"/>
      <w:pPr>
        <w:ind w:left="2356" w:hanging="360"/>
      </w:pPr>
    </w:lvl>
    <w:lvl w:ilvl="2" w:tplc="1809001B" w:tentative="1">
      <w:start w:val="1"/>
      <w:numFmt w:val="lowerRoman"/>
      <w:lvlText w:val="%3."/>
      <w:lvlJc w:val="right"/>
      <w:pPr>
        <w:ind w:left="3076" w:hanging="180"/>
      </w:pPr>
    </w:lvl>
    <w:lvl w:ilvl="3" w:tplc="1809000F" w:tentative="1">
      <w:start w:val="1"/>
      <w:numFmt w:val="decimal"/>
      <w:lvlText w:val="%4."/>
      <w:lvlJc w:val="left"/>
      <w:pPr>
        <w:ind w:left="3796" w:hanging="360"/>
      </w:pPr>
    </w:lvl>
    <w:lvl w:ilvl="4" w:tplc="18090019" w:tentative="1">
      <w:start w:val="1"/>
      <w:numFmt w:val="lowerLetter"/>
      <w:lvlText w:val="%5."/>
      <w:lvlJc w:val="left"/>
      <w:pPr>
        <w:ind w:left="4516" w:hanging="360"/>
      </w:pPr>
    </w:lvl>
    <w:lvl w:ilvl="5" w:tplc="1809001B" w:tentative="1">
      <w:start w:val="1"/>
      <w:numFmt w:val="lowerRoman"/>
      <w:lvlText w:val="%6."/>
      <w:lvlJc w:val="right"/>
      <w:pPr>
        <w:ind w:left="5236" w:hanging="180"/>
      </w:pPr>
    </w:lvl>
    <w:lvl w:ilvl="6" w:tplc="1809000F" w:tentative="1">
      <w:start w:val="1"/>
      <w:numFmt w:val="decimal"/>
      <w:lvlText w:val="%7."/>
      <w:lvlJc w:val="left"/>
      <w:pPr>
        <w:ind w:left="5956" w:hanging="360"/>
      </w:pPr>
    </w:lvl>
    <w:lvl w:ilvl="7" w:tplc="18090019" w:tentative="1">
      <w:start w:val="1"/>
      <w:numFmt w:val="lowerLetter"/>
      <w:lvlText w:val="%8."/>
      <w:lvlJc w:val="left"/>
      <w:pPr>
        <w:ind w:left="6676" w:hanging="360"/>
      </w:pPr>
    </w:lvl>
    <w:lvl w:ilvl="8" w:tplc="1809001B" w:tentative="1">
      <w:start w:val="1"/>
      <w:numFmt w:val="lowerRoman"/>
      <w:lvlText w:val="%9."/>
      <w:lvlJc w:val="right"/>
      <w:pPr>
        <w:ind w:left="7396" w:hanging="180"/>
      </w:pPr>
    </w:lvl>
  </w:abstractNum>
  <w:abstractNum w:abstractNumId="72">
    <w:nsid w:val="4E490A92"/>
    <w:multiLevelType w:val="hybridMultilevel"/>
    <w:tmpl w:val="1DF8FE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3">
    <w:nsid w:val="50645B04"/>
    <w:multiLevelType w:val="hybridMultilevel"/>
    <w:tmpl w:val="7BC4706C"/>
    <w:lvl w:ilvl="0" w:tplc="385A44AE">
      <w:start w:val="1"/>
      <w:numFmt w:val="bullet"/>
      <w:lvlText w:val=""/>
      <w:lvlJc w:val="left"/>
      <w:pPr>
        <w:ind w:left="1146" w:hanging="360"/>
      </w:pPr>
      <w:rPr>
        <w:rFonts w:ascii="Symbol" w:hAnsi="Symbol" w:hint="default"/>
        <w:color w:val="auto"/>
      </w:rPr>
    </w:lvl>
    <w:lvl w:ilvl="1" w:tplc="18090003" w:tentative="1">
      <w:start w:val="1"/>
      <w:numFmt w:val="bullet"/>
      <w:lvlText w:val="o"/>
      <w:lvlJc w:val="left"/>
      <w:pPr>
        <w:ind w:left="1866" w:hanging="360"/>
      </w:pPr>
      <w:rPr>
        <w:rFonts w:ascii="Courier New" w:hAnsi="Courier New" w:cs="Courier New" w:hint="default"/>
      </w:rPr>
    </w:lvl>
    <w:lvl w:ilvl="2" w:tplc="18090005">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74">
    <w:nsid w:val="52990AE7"/>
    <w:multiLevelType w:val="hybridMultilevel"/>
    <w:tmpl w:val="F91674E2"/>
    <w:lvl w:ilvl="0" w:tplc="18090001">
      <w:start w:val="1"/>
      <w:numFmt w:val="bullet"/>
      <w:lvlText w:val=""/>
      <w:lvlJc w:val="left"/>
      <w:pPr>
        <w:ind w:left="2205" w:hanging="360"/>
      </w:pPr>
      <w:rPr>
        <w:rFonts w:ascii="Symbol" w:hAnsi="Symbol" w:hint="default"/>
      </w:rPr>
    </w:lvl>
    <w:lvl w:ilvl="1" w:tplc="18090003" w:tentative="1">
      <w:start w:val="1"/>
      <w:numFmt w:val="bullet"/>
      <w:lvlText w:val="o"/>
      <w:lvlJc w:val="left"/>
      <w:pPr>
        <w:ind w:left="2925" w:hanging="360"/>
      </w:pPr>
      <w:rPr>
        <w:rFonts w:ascii="Courier New" w:hAnsi="Courier New" w:cs="Courier New" w:hint="default"/>
      </w:rPr>
    </w:lvl>
    <w:lvl w:ilvl="2" w:tplc="18090005" w:tentative="1">
      <w:start w:val="1"/>
      <w:numFmt w:val="bullet"/>
      <w:lvlText w:val=""/>
      <w:lvlJc w:val="left"/>
      <w:pPr>
        <w:ind w:left="3645" w:hanging="360"/>
      </w:pPr>
      <w:rPr>
        <w:rFonts w:ascii="Wingdings" w:hAnsi="Wingdings" w:hint="default"/>
      </w:rPr>
    </w:lvl>
    <w:lvl w:ilvl="3" w:tplc="18090001" w:tentative="1">
      <w:start w:val="1"/>
      <w:numFmt w:val="bullet"/>
      <w:lvlText w:val=""/>
      <w:lvlJc w:val="left"/>
      <w:pPr>
        <w:ind w:left="4365" w:hanging="360"/>
      </w:pPr>
      <w:rPr>
        <w:rFonts w:ascii="Symbol" w:hAnsi="Symbol" w:hint="default"/>
      </w:rPr>
    </w:lvl>
    <w:lvl w:ilvl="4" w:tplc="18090003" w:tentative="1">
      <w:start w:val="1"/>
      <w:numFmt w:val="bullet"/>
      <w:lvlText w:val="o"/>
      <w:lvlJc w:val="left"/>
      <w:pPr>
        <w:ind w:left="5085" w:hanging="360"/>
      </w:pPr>
      <w:rPr>
        <w:rFonts w:ascii="Courier New" w:hAnsi="Courier New" w:cs="Courier New" w:hint="default"/>
      </w:rPr>
    </w:lvl>
    <w:lvl w:ilvl="5" w:tplc="18090005" w:tentative="1">
      <w:start w:val="1"/>
      <w:numFmt w:val="bullet"/>
      <w:lvlText w:val=""/>
      <w:lvlJc w:val="left"/>
      <w:pPr>
        <w:ind w:left="5805" w:hanging="360"/>
      </w:pPr>
      <w:rPr>
        <w:rFonts w:ascii="Wingdings" w:hAnsi="Wingdings" w:hint="default"/>
      </w:rPr>
    </w:lvl>
    <w:lvl w:ilvl="6" w:tplc="18090001" w:tentative="1">
      <w:start w:val="1"/>
      <w:numFmt w:val="bullet"/>
      <w:lvlText w:val=""/>
      <w:lvlJc w:val="left"/>
      <w:pPr>
        <w:ind w:left="6525" w:hanging="360"/>
      </w:pPr>
      <w:rPr>
        <w:rFonts w:ascii="Symbol" w:hAnsi="Symbol" w:hint="default"/>
      </w:rPr>
    </w:lvl>
    <w:lvl w:ilvl="7" w:tplc="18090003" w:tentative="1">
      <w:start w:val="1"/>
      <w:numFmt w:val="bullet"/>
      <w:lvlText w:val="o"/>
      <w:lvlJc w:val="left"/>
      <w:pPr>
        <w:ind w:left="7245" w:hanging="360"/>
      </w:pPr>
      <w:rPr>
        <w:rFonts w:ascii="Courier New" w:hAnsi="Courier New" w:cs="Courier New" w:hint="default"/>
      </w:rPr>
    </w:lvl>
    <w:lvl w:ilvl="8" w:tplc="18090005" w:tentative="1">
      <w:start w:val="1"/>
      <w:numFmt w:val="bullet"/>
      <w:lvlText w:val=""/>
      <w:lvlJc w:val="left"/>
      <w:pPr>
        <w:ind w:left="7965" w:hanging="360"/>
      </w:pPr>
      <w:rPr>
        <w:rFonts w:ascii="Wingdings" w:hAnsi="Wingdings" w:hint="default"/>
      </w:rPr>
    </w:lvl>
  </w:abstractNum>
  <w:abstractNum w:abstractNumId="75">
    <w:nsid w:val="52A37F9C"/>
    <w:multiLevelType w:val="hybridMultilevel"/>
    <w:tmpl w:val="FD346508"/>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76">
    <w:nsid w:val="536C1FF2"/>
    <w:multiLevelType w:val="hybridMultilevel"/>
    <w:tmpl w:val="B72A6F84"/>
    <w:lvl w:ilvl="0" w:tplc="A390717A">
      <w:start w:val="1"/>
      <w:numFmt w:val="lowerLetter"/>
      <w:lvlText w:val="%1)"/>
      <w:lvlJc w:val="left"/>
      <w:pPr>
        <w:ind w:left="2345" w:hanging="360"/>
      </w:pPr>
      <w:rPr>
        <w:b w:val="0"/>
        <w:i w:val="0"/>
        <w:sz w:val="24"/>
        <w:szCs w:val="24"/>
      </w:rPr>
    </w:lvl>
    <w:lvl w:ilvl="1" w:tplc="18090019">
      <w:start w:val="1"/>
      <w:numFmt w:val="lowerLetter"/>
      <w:lvlText w:val="%2."/>
      <w:lvlJc w:val="left"/>
      <w:pPr>
        <w:ind w:left="3141" w:hanging="360"/>
      </w:pPr>
    </w:lvl>
    <w:lvl w:ilvl="2" w:tplc="1809001B" w:tentative="1">
      <w:start w:val="1"/>
      <w:numFmt w:val="lowerRoman"/>
      <w:lvlText w:val="%3."/>
      <w:lvlJc w:val="right"/>
      <w:pPr>
        <w:ind w:left="3861" w:hanging="180"/>
      </w:pPr>
    </w:lvl>
    <w:lvl w:ilvl="3" w:tplc="1809000F" w:tentative="1">
      <w:start w:val="1"/>
      <w:numFmt w:val="decimal"/>
      <w:lvlText w:val="%4."/>
      <w:lvlJc w:val="left"/>
      <w:pPr>
        <w:ind w:left="4581" w:hanging="360"/>
      </w:pPr>
    </w:lvl>
    <w:lvl w:ilvl="4" w:tplc="18090019" w:tentative="1">
      <w:start w:val="1"/>
      <w:numFmt w:val="lowerLetter"/>
      <w:lvlText w:val="%5."/>
      <w:lvlJc w:val="left"/>
      <w:pPr>
        <w:ind w:left="5301" w:hanging="360"/>
      </w:pPr>
    </w:lvl>
    <w:lvl w:ilvl="5" w:tplc="1809001B" w:tentative="1">
      <w:start w:val="1"/>
      <w:numFmt w:val="lowerRoman"/>
      <w:lvlText w:val="%6."/>
      <w:lvlJc w:val="right"/>
      <w:pPr>
        <w:ind w:left="6021" w:hanging="180"/>
      </w:pPr>
    </w:lvl>
    <w:lvl w:ilvl="6" w:tplc="1809000F" w:tentative="1">
      <w:start w:val="1"/>
      <w:numFmt w:val="decimal"/>
      <w:lvlText w:val="%7."/>
      <w:lvlJc w:val="left"/>
      <w:pPr>
        <w:ind w:left="6741" w:hanging="360"/>
      </w:pPr>
    </w:lvl>
    <w:lvl w:ilvl="7" w:tplc="18090019" w:tentative="1">
      <w:start w:val="1"/>
      <w:numFmt w:val="lowerLetter"/>
      <w:lvlText w:val="%8."/>
      <w:lvlJc w:val="left"/>
      <w:pPr>
        <w:ind w:left="7461" w:hanging="360"/>
      </w:pPr>
    </w:lvl>
    <w:lvl w:ilvl="8" w:tplc="1809001B" w:tentative="1">
      <w:start w:val="1"/>
      <w:numFmt w:val="lowerRoman"/>
      <w:lvlText w:val="%9."/>
      <w:lvlJc w:val="right"/>
      <w:pPr>
        <w:ind w:left="8181" w:hanging="180"/>
      </w:pPr>
    </w:lvl>
  </w:abstractNum>
  <w:abstractNum w:abstractNumId="77">
    <w:nsid w:val="538861DB"/>
    <w:multiLevelType w:val="hybridMultilevel"/>
    <w:tmpl w:val="D6F612AE"/>
    <w:lvl w:ilvl="0" w:tplc="08090001">
      <w:start w:val="1"/>
      <w:numFmt w:val="bullet"/>
      <w:lvlText w:val=""/>
      <w:lvlJc w:val="left"/>
      <w:pPr>
        <w:tabs>
          <w:tab w:val="num" w:pos="2760"/>
        </w:tabs>
        <w:ind w:left="2760" w:hanging="360"/>
      </w:pPr>
      <w:rPr>
        <w:rFonts w:ascii="Symbol" w:hAnsi="Symbol" w:hint="default"/>
      </w:rPr>
    </w:lvl>
    <w:lvl w:ilvl="1" w:tplc="08090003" w:tentative="1">
      <w:start w:val="1"/>
      <w:numFmt w:val="bullet"/>
      <w:lvlText w:val="o"/>
      <w:lvlJc w:val="left"/>
      <w:pPr>
        <w:tabs>
          <w:tab w:val="num" w:pos="3480"/>
        </w:tabs>
        <w:ind w:left="3480" w:hanging="360"/>
      </w:pPr>
      <w:rPr>
        <w:rFonts w:ascii="Courier New" w:hAnsi="Courier New" w:cs="Courier New" w:hint="default"/>
      </w:rPr>
    </w:lvl>
    <w:lvl w:ilvl="2" w:tplc="08090005" w:tentative="1">
      <w:start w:val="1"/>
      <w:numFmt w:val="bullet"/>
      <w:lvlText w:val=""/>
      <w:lvlJc w:val="left"/>
      <w:pPr>
        <w:tabs>
          <w:tab w:val="num" w:pos="4200"/>
        </w:tabs>
        <w:ind w:left="4200" w:hanging="360"/>
      </w:pPr>
      <w:rPr>
        <w:rFonts w:ascii="Wingdings" w:hAnsi="Wingdings" w:hint="default"/>
      </w:rPr>
    </w:lvl>
    <w:lvl w:ilvl="3" w:tplc="08090001" w:tentative="1">
      <w:start w:val="1"/>
      <w:numFmt w:val="bullet"/>
      <w:lvlText w:val=""/>
      <w:lvlJc w:val="left"/>
      <w:pPr>
        <w:tabs>
          <w:tab w:val="num" w:pos="4920"/>
        </w:tabs>
        <w:ind w:left="4920" w:hanging="360"/>
      </w:pPr>
      <w:rPr>
        <w:rFonts w:ascii="Symbol" w:hAnsi="Symbol" w:hint="default"/>
      </w:rPr>
    </w:lvl>
    <w:lvl w:ilvl="4" w:tplc="08090003" w:tentative="1">
      <w:start w:val="1"/>
      <w:numFmt w:val="bullet"/>
      <w:lvlText w:val="o"/>
      <w:lvlJc w:val="left"/>
      <w:pPr>
        <w:tabs>
          <w:tab w:val="num" w:pos="5640"/>
        </w:tabs>
        <w:ind w:left="5640" w:hanging="360"/>
      </w:pPr>
      <w:rPr>
        <w:rFonts w:ascii="Courier New" w:hAnsi="Courier New" w:cs="Courier New" w:hint="default"/>
      </w:rPr>
    </w:lvl>
    <w:lvl w:ilvl="5" w:tplc="08090005" w:tentative="1">
      <w:start w:val="1"/>
      <w:numFmt w:val="bullet"/>
      <w:lvlText w:val=""/>
      <w:lvlJc w:val="left"/>
      <w:pPr>
        <w:tabs>
          <w:tab w:val="num" w:pos="6360"/>
        </w:tabs>
        <w:ind w:left="6360" w:hanging="360"/>
      </w:pPr>
      <w:rPr>
        <w:rFonts w:ascii="Wingdings" w:hAnsi="Wingdings" w:hint="default"/>
      </w:rPr>
    </w:lvl>
    <w:lvl w:ilvl="6" w:tplc="08090001" w:tentative="1">
      <w:start w:val="1"/>
      <w:numFmt w:val="bullet"/>
      <w:lvlText w:val=""/>
      <w:lvlJc w:val="left"/>
      <w:pPr>
        <w:tabs>
          <w:tab w:val="num" w:pos="7080"/>
        </w:tabs>
        <w:ind w:left="7080" w:hanging="360"/>
      </w:pPr>
      <w:rPr>
        <w:rFonts w:ascii="Symbol" w:hAnsi="Symbol" w:hint="default"/>
      </w:rPr>
    </w:lvl>
    <w:lvl w:ilvl="7" w:tplc="08090003" w:tentative="1">
      <w:start w:val="1"/>
      <w:numFmt w:val="bullet"/>
      <w:lvlText w:val="o"/>
      <w:lvlJc w:val="left"/>
      <w:pPr>
        <w:tabs>
          <w:tab w:val="num" w:pos="7800"/>
        </w:tabs>
        <w:ind w:left="7800" w:hanging="360"/>
      </w:pPr>
      <w:rPr>
        <w:rFonts w:ascii="Courier New" w:hAnsi="Courier New" w:cs="Courier New" w:hint="default"/>
      </w:rPr>
    </w:lvl>
    <w:lvl w:ilvl="8" w:tplc="08090005" w:tentative="1">
      <w:start w:val="1"/>
      <w:numFmt w:val="bullet"/>
      <w:lvlText w:val=""/>
      <w:lvlJc w:val="left"/>
      <w:pPr>
        <w:tabs>
          <w:tab w:val="num" w:pos="8520"/>
        </w:tabs>
        <w:ind w:left="8520" w:hanging="360"/>
      </w:pPr>
      <w:rPr>
        <w:rFonts w:ascii="Wingdings" w:hAnsi="Wingdings" w:hint="default"/>
      </w:rPr>
    </w:lvl>
  </w:abstractNum>
  <w:abstractNum w:abstractNumId="78">
    <w:nsid w:val="54771FC1"/>
    <w:multiLevelType w:val="hybridMultilevel"/>
    <w:tmpl w:val="D6E47646"/>
    <w:lvl w:ilvl="0" w:tplc="08090001">
      <w:start w:val="1"/>
      <w:numFmt w:val="bullet"/>
      <w:lvlText w:val=""/>
      <w:lvlJc w:val="left"/>
      <w:pPr>
        <w:tabs>
          <w:tab w:val="num" w:pos="2220"/>
        </w:tabs>
        <w:ind w:left="2220" w:hanging="360"/>
      </w:pPr>
      <w:rPr>
        <w:rFonts w:ascii="Symbol" w:hAnsi="Symbol" w:hint="default"/>
      </w:rPr>
    </w:lvl>
    <w:lvl w:ilvl="1" w:tplc="08090003" w:tentative="1">
      <w:start w:val="1"/>
      <w:numFmt w:val="bullet"/>
      <w:lvlText w:val="o"/>
      <w:lvlJc w:val="left"/>
      <w:pPr>
        <w:tabs>
          <w:tab w:val="num" w:pos="2940"/>
        </w:tabs>
        <w:ind w:left="2940" w:hanging="360"/>
      </w:pPr>
      <w:rPr>
        <w:rFonts w:ascii="Courier New" w:hAnsi="Courier New" w:cs="Courier New" w:hint="default"/>
      </w:rPr>
    </w:lvl>
    <w:lvl w:ilvl="2" w:tplc="08090005" w:tentative="1">
      <w:start w:val="1"/>
      <w:numFmt w:val="bullet"/>
      <w:lvlText w:val=""/>
      <w:lvlJc w:val="left"/>
      <w:pPr>
        <w:tabs>
          <w:tab w:val="num" w:pos="3660"/>
        </w:tabs>
        <w:ind w:left="3660" w:hanging="360"/>
      </w:pPr>
      <w:rPr>
        <w:rFonts w:ascii="Wingdings" w:hAnsi="Wingdings" w:hint="default"/>
      </w:rPr>
    </w:lvl>
    <w:lvl w:ilvl="3" w:tplc="08090001" w:tentative="1">
      <w:start w:val="1"/>
      <w:numFmt w:val="bullet"/>
      <w:lvlText w:val=""/>
      <w:lvlJc w:val="left"/>
      <w:pPr>
        <w:tabs>
          <w:tab w:val="num" w:pos="4380"/>
        </w:tabs>
        <w:ind w:left="4380" w:hanging="360"/>
      </w:pPr>
      <w:rPr>
        <w:rFonts w:ascii="Symbol" w:hAnsi="Symbol" w:hint="default"/>
      </w:rPr>
    </w:lvl>
    <w:lvl w:ilvl="4" w:tplc="08090003" w:tentative="1">
      <w:start w:val="1"/>
      <w:numFmt w:val="bullet"/>
      <w:lvlText w:val="o"/>
      <w:lvlJc w:val="left"/>
      <w:pPr>
        <w:tabs>
          <w:tab w:val="num" w:pos="5100"/>
        </w:tabs>
        <w:ind w:left="5100" w:hanging="360"/>
      </w:pPr>
      <w:rPr>
        <w:rFonts w:ascii="Courier New" w:hAnsi="Courier New" w:cs="Courier New" w:hint="default"/>
      </w:rPr>
    </w:lvl>
    <w:lvl w:ilvl="5" w:tplc="08090005" w:tentative="1">
      <w:start w:val="1"/>
      <w:numFmt w:val="bullet"/>
      <w:lvlText w:val=""/>
      <w:lvlJc w:val="left"/>
      <w:pPr>
        <w:tabs>
          <w:tab w:val="num" w:pos="5820"/>
        </w:tabs>
        <w:ind w:left="5820" w:hanging="360"/>
      </w:pPr>
      <w:rPr>
        <w:rFonts w:ascii="Wingdings" w:hAnsi="Wingdings" w:hint="default"/>
      </w:rPr>
    </w:lvl>
    <w:lvl w:ilvl="6" w:tplc="08090001" w:tentative="1">
      <w:start w:val="1"/>
      <w:numFmt w:val="bullet"/>
      <w:lvlText w:val=""/>
      <w:lvlJc w:val="left"/>
      <w:pPr>
        <w:tabs>
          <w:tab w:val="num" w:pos="6540"/>
        </w:tabs>
        <w:ind w:left="6540" w:hanging="360"/>
      </w:pPr>
      <w:rPr>
        <w:rFonts w:ascii="Symbol" w:hAnsi="Symbol" w:hint="default"/>
      </w:rPr>
    </w:lvl>
    <w:lvl w:ilvl="7" w:tplc="08090003" w:tentative="1">
      <w:start w:val="1"/>
      <w:numFmt w:val="bullet"/>
      <w:lvlText w:val="o"/>
      <w:lvlJc w:val="left"/>
      <w:pPr>
        <w:tabs>
          <w:tab w:val="num" w:pos="7260"/>
        </w:tabs>
        <w:ind w:left="7260" w:hanging="360"/>
      </w:pPr>
      <w:rPr>
        <w:rFonts w:ascii="Courier New" w:hAnsi="Courier New" w:cs="Courier New" w:hint="default"/>
      </w:rPr>
    </w:lvl>
    <w:lvl w:ilvl="8" w:tplc="08090005" w:tentative="1">
      <w:start w:val="1"/>
      <w:numFmt w:val="bullet"/>
      <w:lvlText w:val=""/>
      <w:lvlJc w:val="left"/>
      <w:pPr>
        <w:tabs>
          <w:tab w:val="num" w:pos="7980"/>
        </w:tabs>
        <w:ind w:left="7980" w:hanging="360"/>
      </w:pPr>
      <w:rPr>
        <w:rFonts w:ascii="Wingdings" w:hAnsi="Wingdings" w:hint="default"/>
      </w:rPr>
    </w:lvl>
  </w:abstractNum>
  <w:abstractNum w:abstractNumId="79">
    <w:nsid w:val="58DA63F8"/>
    <w:multiLevelType w:val="hybridMultilevel"/>
    <w:tmpl w:val="BFD4CCB6"/>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80">
    <w:nsid w:val="5C6D041F"/>
    <w:multiLevelType w:val="hybridMultilevel"/>
    <w:tmpl w:val="7720A498"/>
    <w:lvl w:ilvl="0" w:tplc="04090001">
      <w:start w:val="1"/>
      <w:numFmt w:val="bullet"/>
      <w:lvlText w:val=""/>
      <w:lvlJc w:val="left"/>
      <w:pPr>
        <w:tabs>
          <w:tab w:val="num" w:pos="2061"/>
        </w:tabs>
        <w:ind w:left="2061" w:hanging="360"/>
      </w:pPr>
      <w:rPr>
        <w:rFonts w:ascii="Symbol" w:hAnsi="Symbol" w:hint="default"/>
      </w:rPr>
    </w:lvl>
    <w:lvl w:ilvl="1" w:tplc="04090003" w:tentative="1">
      <w:start w:val="1"/>
      <w:numFmt w:val="bullet"/>
      <w:lvlText w:val="o"/>
      <w:lvlJc w:val="left"/>
      <w:pPr>
        <w:tabs>
          <w:tab w:val="num" w:pos="2781"/>
        </w:tabs>
        <w:ind w:left="2781" w:hanging="360"/>
      </w:pPr>
      <w:rPr>
        <w:rFonts w:ascii="Courier New" w:hAnsi="Courier New" w:cs="Courier New" w:hint="default"/>
      </w:rPr>
    </w:lvl>
    <w:lvl w:ilvl="2" w:tplc="04090005" w:tentative="1">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81">
    <w:nsid w:val="5D80325F"/>
    <w:multiLevelType w:val="multilevel"/>
    <w:tmpl w:val="685C0ADA"/>
    <w:lvl w:ilvl="0">
      <w:start w:val="4"/>
      <w:numFmt w:val="decimal"/>
      <w:lvlText w:val="%1"/>
      <w:lvlJc w:val="left"/>
      <w:pPr>
        <w:ind w:left="600" w:hanging="600"/>
      </w:pPr>
      <w:rPr>
        <w:rFonts w:hint="default"/>
      </w:rPr>
    </w:lvl>
    <w:lvl w:ilvl="1">
      <w:start w:val="14"/>
      <w:numFmt w:val="decimal"/>
      <w:lvlText w:val="%1.%2"/>
      <w:lvlJc w:val="left"/>
      <w:pPr>
        <w:ind w:left="954" w:hanging="60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2">
    <w:nsid w:val="5E204754"/>
    <w:multiLevelType w:val="hybridMultilevel"/>
    <w:tmpl w:val="BA4C7992"/>
    <w:lvl w:ilvl="0" w:tplc="04090001">
      <w:start w:val="1"/>
      <w:numFmt w:val="bullet"/>
      <w:lvlText w:val=""/>
      <w:lvlJc w:val="left"/>
      <w:pPr>
        <w:tabs>
          <w:tab w:val="num" w:pos="2203"/>
        </w:tabs>
        <w:ind w:left="2203" w:hanging="360"/>
      </w:pPr>
      <w:rPr>
        <w:rFonts w:ascii="Symbol" w:hAnsi="Symbol" w:hint="default"/>
      </w:rPr>
    </w:lvl>
    <w:lvl w:ilvl="1" w:tplc="08090001">
      <w:start w:val="1"/>
      <w:numFmt w:val="bullet"/>
      <w:lvlText w:val=""/>
      <w:lvlJc w:val="left"/>
      <w:pPr>
        <w:tabs>
          <w:tab w:val="num" w:pos="2923"/>
        </w:tabs>
        <w:ind w:left="2923" w:hanging="360"/>
      </w:pPr>
      <w:rPr>
        <w:rFonts w:ascii="Symbol" w:hAnsi="Symbol" w:hint="default"/>
      </w:rPr>
    </w:lvl>
    <w:lvl w:ilvl="2" w:tplc="04090005" w:tentative="1">
      <w:start w:val="1"/>
      <w:numFmt w:val="bullet"/>
      <w:lvlText w:val=""/>
      <w:lvlJc w:val="left"/>
      <w:pPr>
        <w:tabs>
          <w:tab w:val="num" w:pos="3643"/>
        </w:tabs>
        <w:ind w:left="3643" w:hanging="360"/>
      </w:pPr>
      <w:rPr>
        <w:rFonts w:ascii="Wingdings" w:hAnsi="Wingdings" w:hint="default"/>
      </w:rPr>
    </w:lvl>
    <w:lvl w:ilvl="3" w:tplc="04090001" w:tentative="1">
      <w:start w:val="1"/>
      <w:numFmt w:val="bullet"/>
      <w:lvlText w:val=""/>
      <w:lvlJc w:val="left"/>
      <w:pPr>
        <w:tabs>
          <w:tab w:val="num" w:pos="4363"/>
        </w:tabs>
        <w:ind w:left="4363" w:hanging="360"/>
      </w:pPr>
      <w:rPr>
        <w:rFonts w:ascii="Symbol" w:hAnsi="Symbol" w:hint="default"/>
      </w:rPr>
    </w:lvl>
    <w:lvl w:ilvl="4" w:tplc="04090003" w:tentative="1">
      <w:start w:val="1"/>
      <w:numFmt w:val="bullet"/>
      <w:lvlText w:val="o"/>
      <w:lvlJc w:val="left"/>
      <w:pPr>
        <w:tabs>
          <w:tab w:val="num" w:pos="5083"/>
        </w:tabs>
        <w:ind w:left="5083" w:hanging="360"/>
      </w:pPr>
      <w:rPr>
        <w:rFonts w:ascii="Courier New" w:hAnsi="Courier New" w:cs="Courier New" w:hint="default"/>
      </w:rPr>
    </w:lvl>
    <w:lvl w:ilvl="5" w:tplc="04090005" w:tentative="1">
      <w:start w:val="1"/>
      <w:numFmt w:val="bullet"/>
      <w:lvlText w:val=""/>
      <w:lvlJc w:val="left"/>
      <w:pPr>
        <w:tabs>
          <w:tab w:val="num" w:pos="5803"/>
        </w:tabs>
        <w:ind w:left="5803" w:hanging="360"/>
      </w:pPr>
      <w:rPr>
        <w:rFonts w:ascii="Wingdings" w:hAnsi="Wingdings" w:hint="default"/>
      </w:rPr>
    </w:lvl>
    <w:lvl w:ilvl="6" w:tplc="04090001" w:tentative="1">
      <w:start w:val="1"/>
      <w:numFmt w:val="bullet"/>
      <w:lvlText w:val=""/>
      <w:lvlJc w:val="left"/>
      <w:pPr>
        <w:tabs>
          <w:tab w:val="num" w:pos="6523"/>
        </w:tabs>
        <w:ind w:left="6523" w:hanging="360"/>
      </w:pPr>
      <w:rPr>
        <w:rFonts w:ascii="Symbol" w:hAnsi="Symbol" w:hint="default"/>
      </w:rPr>
    </w:lvl>
    <w:lvl w:ilvl="7" w:tplc="04090003" w:tentative="1">
      <w:start w:val="1"/>
      <w:numFmt w:val="bullet"/>
      <w:lvlText w:val="o"/>
      <w:lvlJc w:val="left"/>
      <w:pPr>
        <w:tabs>
          <w:tab w:val="num" w:pos="7243"/>
        </w:tabs>
        <w:ind w:left="7243" w:hanging="360"/>
      </w:pPr>
      <w:rPr>
        <w:rFonts w:ascii="Courier New" w:hAnsi="Courier New" w:cs="Courier New" w:hint="default"/>
      </w:rPr>
    </w:lvl>
    <w:lvl w:ilvl="8" w:tplc="04090005" w:tentative="1">
      <w:start w:val="1"/>
      <w:numFmt w:val="bullet"/>
      <w:lvlText w:val=""/>
      <w:lvlJc w:val="left"/>
      <w:pPr>
        <w:tabs>
          <w:tab w:val="num" w:pos="7963"/>
        </w:tabs>
        <w:ind w:left="7963" w:hanging="360"/>
      </w:pPr>
      <w:rPr>
        <w:rFonts w:ascii="Wingdings" w:hAnsi="Wingdings" w:hint="default"/>
      </w:rPr>
    </w:lvl>
  </w:abstractNum>
  <w:abstractNum w:abstractNumId="83">
    <w:nsid w:val="62BD484B"/>
    <w:multiLevelType w:val="multilevel"/>
    <w:tmpl w:val="36E442E2"/>
    <w:lvl w:ilvl="0">
      <w:start w:val="5"/>
      <w:numFmt w:val="decimal"/>
      <w:lvlText w:val="%1"/>
      <w:lvlJc w:val="left"/>
      <w:pPr>
        <w:ind w:left="480" w:hanging="480"/>
      </w:pPr>
      <w:rPr>
        <w:rFonts w:hint="default"/>
      </w:rPr>
    </w:lvl>
    <w:lvl w:ilvl="1">
      <w:start w:val="7"/>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4">
    <w:nsid w:val="66B2076A"/>
    <w:multiLevelType w:val="multilevel"/>
    <w:tmpl w:val="4DF04574"/>
    <w:lvl w:ilvl="0">
      <w:start w:val="4"/>
      <w:numFmt w:val="decimal"/>
      <w:lvlText w:val="%1"/>
      <w:lvlJc w:val="left"/>
      <w:pPr>
        <w:tabs>
          <w:tab w:val="num" w:pos="600"/>
        </w:tabs>
        <w:ind w:left="600" w:hanging="600"/>
      </w:pPr>
      <w:rPr>
        <w:rFonts w:hint="default"/>
        <w:b/>
      </w:rPr>
    </w:lvl>
    <w:lvl w:ilvl="1">
      <w:start w:val="15"/>
      <w:numFmt w:val="decimal"/>
      <w:lvlText w:val="%1.%2"/>
      <w:lvlJc w:val="left"/>
      <w:pPr>
        <w:tabs>
          <w:tab w:val="num" w:pos="960"/>
        </w:tabs>
        <w:ind w:left="960" w:hanging="60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85">
    <w:nsid w:val="6A2A1345"/>
    <w:multiLevelType w:val="hybridMultilevel"/>
    <w:tmpl w:val="CA3E5ACC"/>
    <w:lvl w:ilvl="0" w:tplc="B32E6A68">
      <w:start w:val="1"/>
      <w:numFmt w:val="lowerLetter"/>
      <w:lvlText w:val="%1)"/>
      <w:lvlJc w:val="left"/>
      <w:pPr>
        <w:ind w:left="1429" w:hanging="360"/>
      </w:pPr>
      <w:rPr>
        <w:i/>
      </w:rPr>
    </w:lvl>
    <w:lvl w:ilvl="1" w:tplc="18090019">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86">
    <w:nsid w:val="6AEA56BB"/>
    <w:multiLevelType w:val="hybridMultilevel"/>
    <w:tmpl w:val="F8F8FC56"/>
    <w:lvl w:ilvl="0" w:tplc="18090017">
      <w:start w:val="1"/>
      <w:numFmt w:val="lowerLetter"/>
      <w:lvlText w:val="%1)"/>
      <w:lvlJc w:val="left"/>
      <w:pPr>
        <w:ind w:left="2460" w:hanging="360"/>
      </w:pPr>
    </w:lvl>
    <w:lvl w:ilvl="1" w:tplc="18090019" w:tentative="1">
      <w:start w:val="1"/>
      <w:numFmt w:val="lowerLetter"/>
      <w:lvlText w:val="%2."/>
      <w:lvlJc w:val="left"/>
      <w:pPr>
        <w:ind w:left="3180" w:hanging="360"/>
      </w:pPr>
    </w:lvl>
    <w:lvl w:ilvl="2" w:tplc="1809001B" w:tentative="1">
      <w:start w:val="1"/>
      <w:numFmt w:val="lowerRoman"/>
      <w:lvlText w:val="%3."/>
      <w:lvlJc w:val="right"/>
      <w:pPr>
        <w:ind w:left="3900" w:hanging="180"/>
      </w:pPr>
    </w:lvl>
    <w:lvl w:ilvl="3" w:tplc="1809000F" w:tentative="1">
      <w:start w:val="1"/>
      <w:numFmt w:val="decimal"/>
      <w:lvlText w:val="%4."/>
      <w:lvlJc w:val="left"/>
      <w:pPr>
        <w:ind w:left="4620" w:hanging="360"/>
      </w:pPr>
    </w:lvl>
    <w:lvl w:ilvl="4" w:tplc="18090019" w:tentative="1">
      <w:start w:val="1"/>
      <w:numFmt w:val="lowerLetter"/>
      <w:lvlText w:val="%5."/>
      <w:lvlJc w:val="left"/>
      <w:pPr>
        <w:ind w:left="5340" w:hanging="360"/>
      </w:pPr>
    </w:lvl>
    <w:lvl w:ilvl="5" w:tplc="1809001B" w:tentative="1">
      <w:start w:val="1"/>
      <w:numFmt w:val="lowerRoman"/>
      <w:lvlText w:val="%6."/>
      <w:lvlJc w:val="right"/>
      <w:pPr>
        <w:ind w:left="6060" w:hanging="180"/>
      </w:pPr>
    </w:lvl>
    <w:lvl w:ilvl="6" w:tplc="1809000F" w:tentative="1">
      <w:start w:val="1"/>
      <w:numFmt w:val="decimal"/>
      <w:lvlText w:val="%7."/>
      <w:lvlJc w:val="left"/>
      <w:pPr>
        <w:ind w:left="6780" w:hanging="360"/>
      </w:pPr>
    </w:lvl>
    <w:lvl w:ilvl="7" w:tplc="18090019" w:tentative="1">
      <w:start w:val="1"/>
      <w:numFmt w:val="lowerLetter"/>
      <w:lvlText w:val="%8."/>
      <w:lvlJc w:val="left"/>
      <w:pPr>
        <w:ind w:left="7500" w:hanging="360"/>
      </w:pPr>
    </w:lvl>
    <w:lvl w:ilvl="8" w:tplc="1809001B" w:tentative="1">
      <w:start w:val="1"/>
      <w:numFmt w:val="lowerRoman"/>
      <w:lvlText w:val="%9."/>
      <w:lvlJc w:val="right"/>
      <w:pPr>
        <w:ind w:left="8220" w:hanging="180"/>
      </w:pPr>
    </w:lvl>
  </w:abstractNum>
  <w:abstractNum w:abstractNumId="87">
    <w:nsid w:val="6FBD7617"/>
    <w:multiLevelType w:val="hybridMultilevel"/>
    <w:tmpl w:val="4596F316"/>
    <w:lvl w:ilvl="0" w:tplc="18090017">
      <w:start w:val="1"/>
      <w:numFmt w:val="lowerLetter"/>
      <w:lvlText w:val="%1)"/>
      <w:lvlJc w:val="left"/>
      <w:pPr>
        <w:ind w:left="2138" w:hanging="360"/>
      </w:pPr>
    </w:lvl>
    <w:lvl w:ilvl="1" w:tplc="18090019" w:tentative="1">
      <w:start w:val="1"/>
      <w:numFmt w:val="lowerLetter"/>
      <w:lvlText w:val="%2."/>
      <w:lvlJc w:val="left"/>
      <w:pPr>
        <w:ind w:left="2858" w:hanging="360"/>
      </w:pPr>
    </w:lvl>
    <w:lvl w:ilvl="2" w:tplc="1809001B" w:tentative="1">
      <w:start w:val="1"/>
      <w:numFmt w:val="lowerRoman"/>
      <w:lvlText w:val="%3."/>
      <w:lvlJc w:val="right"/>
      <w:pPr>
        <w:ind w:left="3578" w:hanging="180"/>
      </w:pPr>
    </w:lvl>
    <w:lvl w:ilvl="3" w:tplc="1809000F" w:tentative="1">
      <w:start w:val="1"/>
      <w:numFmt w:val="decimal"/>
      <w:lvlText w:val="%4."/>
      <w:lvlJc w:val="left"/>
      <w:pPr>
        <w:ind w:left="4298" w:hanging="360"/>
      </w:pPr>
    </w:lvl>
    <w:lvl w:ilvl="4" w:tplc="18090019" w:tentative="1">
      <w:start w:val="1"/>
      <w:numFmt w:val="lowerLetter"/>
      <w:lvlText w:val="%5."/>
      <w:lvlJc w:val="left"/>
      <w:pPr>
        <w:ind w:left="5018" w:hanging="360"/>
      </w:pPr>
    </w:lvl>
    <w:lvl w:ilvl="5" w:tplc="1809001B" w:tentative="1">
      <w:start w:val="1"/>
      <w:numFmt w:val="lowerRoman"/>
      <w:lvlText w:val="%6."/>
      <w:lvlJc w:val="right"/>
      <w:pPr>
        <w:ind w:left="5738" w:hanging="180"/>
      </w:pPr>
    </w:lvl>
    <w:lvl w:ilvl="6" w:tplc="1809000F" w:tentative="1">
      <w:start w:val="1"/>
      <w:numFmt w:val="decimal"/>
      <w:lvlText w:val="%7."/>
      <w:lvlJc w:val="left"/>
      <w:pPr>
        <w:ind w:left="6458" w:hanging="360"/>
      </w:pPr>
    </w:lvl>
    <w:lvl w:ilvl="7" w:tplc="18090019" w:tentative="1">
      <w:start w:val="1"/>
      <w:numFmt w:val="lowerLetter"/>
      <w:lvlText w:val="%8."/>
      <w:lvlJc w:val="left"/>
      <w:pPr>
        <w:ind w:left="7178" w:hanging="360"/>
      </w:pPr>
    </w:lvl>
    <w:lvl w:ilvl="8" w:tplc="1809001B" w:tentative="1">
      <w:start w:val="1"/>
      <w:numFmt w:val="lowerRoman"/>
      <w:lvlText w:val="%9."/>
      <w:lvlJc w:val="right"/>
      <w:pPr>
        <w:ind w:left="7898" w:hanging="180"/>
      </w:pPr>
    </w:lvl>
  </w:abstractNum>
  <w:abstractNum w:abstractNumId="88">
    <w:nsid w:val="728230C7"/>
    <w:multiLevelType w:val="multilevel"/>
    <w:tmpl w:val="FA8A1D5A"/>
    <w:lvl w:ilvl="0">
      <w:start w:val="5"/>
      <w:numFmt w:val="decimal"/>
      <w:lvlText w:val="%1"/>
      <w:lvlJc w:val="left"/>
      <w:pPr>
        <w:tabs>
          <w:tab w:val="num" w:pos="480"/>
        </w:tabs>
        <w:ind w:left="480" w:hanging="480"/>
      </w:pPr>
      <w:rPr>
        <w:rFonts w:ascii="Times New Roman" w:hAnsi="Times New Roman" w:hint="default"/>
        <w:b/>
      </w:rPr>
    </w:lvl>
    <w:lvl w:ilvl="1">
      <w:start w:val="6"/>
      <w:numFmt w:val="decimal"/>
      <w:lvlText w:val="%1.%2"/>
      <w:lvlJc w:val="left"/>
      <w:pPr>
        <w:tabs>
          <w:tab w:val="num" w:pos="1074"/>
        </w:tabs>
        <w:ind w:left="1074" w:hanging="720"/>
      </w:pPr>
      <w:rPr>
        <w:rFonts w:ascii="Times New Roman" w:hAnsi="Times New Roman" w:hint="default"/>
        <w:b/>
      </w:rPr>
    </w:lvl>
    <w:lvl w:ilvl="2">
      <w:start w:val="1"/>
      <w:numFmt w:val="decimal"/>
      <w:lvlText w:val="%1.%2.%3"/>
      <w:lvlJc w:val="left"/>
      <w:pPr>
        <w:tabs>
          <w:tab w:val="num" w:pos="1428"/>
        </w:tabs>
        <w:ind w:left="1428" w:hanging="720"/>
      </w:pPr>
      <w:rPr>
        <w:rFonts w:ascii="Times New Roman" w:hAnsi="Times New Roman" w:hint="default"/>
        <w:b/>
      </w:rPr>
    </w:lvl>
    <w:lvl w:ilvl="3">
      <w:start w:val="1"/>
      <w:numFmt w:val="decimal"/>
      <w:lvlText w:val="%1.%2.%3.%4"/>
      <w:lvlJc w:val="left"/>
      <w:pPr>
        <w:tabs>
          <w:tab w:val="num" w:pos="2142"/>
        </w:tabs>
        <w:ind w:left="2142" w:hanging="1080"/>
      </w:pPr>
      <w:rPr>
        <w:rFonts w:ascii="Times New Roman" w:hAnsi="Times New Roman" w:hint="default"/>
        <w:b/>
      </w:rPr>
    </w:lvl>
    <w:lvl w:ilvl="4">
      <w:start w:val="1"/>
      <w:numFmt w:val="decimal"/>
      <w:lvlText w:val="%1.%2.%3.%4.%5"/>
      <w:lvlJc w:val="left"/>
      <w:pPr>
        <w:tabs>
          <w:tab w:val="num" w:pos="2496"/>
        </w:tabs>
        <w:ind w:left="2496" w:hanging="1080"/>
      </w:pPr>
      <w:rPr>
        <w:rFonts w:ascii="Times New Roman" w:hAnsi="Times New Roman" w:hint="default"/>
        <w:b/>
      </w:rPr>
    </w:lvl>
    <w:lvl w:ilvl="5">
      <w:start w:val="1"/>
      <w:numFmt w:val="decimal"/>
      <w:lvlText w:val="%1.%2.%3.%4.%5.%6"/>
      <w:lvlJc w:val="left"/>
      <w:pPr>
        <w:tabs>
          <w:tab w:val="num" w:pos="3210"/>
        </w:tabs>
        <w:ind w:left="3210" w:hanging="1440"/>
      </w:pPr>
      <w:rPr>
        <w:rFonts w:ascii="Times New Roman" w:hAnsi="Times New Roman" w:hint="default"/>
        <w:b/>
      </w:rPr>
    </w:lvl>
    <w:lvl w:ilvl="6">
      <w:start w:val="1"/>
      <w:numFmt w:val="decimal"/>
      <w:lvlText w:val="%1.%2.%3.%4.%5.%6.%7"/>
      <w:lvlJc w:val="left"/>
      <w:pPr>
        <w:tabs>
          <w:tab w:val="num" w:pos="3564"/>
        </w:tabs>
        <w:ind w:left="3564" w:hanging="1440"/>
      </w:pPr>
      <w:rPr>
        <w:rFonts w:ascii="Times New Roman" w:hAnsi="Times New Roman" w:hint="default"/>
        <w:b/>
      </w:rPr>
    </w:lvl>
    <w:lvl w:ilvl="7">
      <w:start w:val="1"/>
      <w:numFmt w:val="decimal"/>
      <w:lvlText w:val="%1.%2.%3.%4.%5.%6.%7.%8"/>
      <w:lvlJc w:val="left"/>
      <w:pPr>
        <w:tabs>
          <w:tab w:val="num" w:pos="4278"/>
        </w:tabs>
        <w:ind w:left="4278" w:hanging="1800"/>
      </w:pPr>
      <w:rPr>
        <w:rFonts w:ascii="Times New Roman" w:hAnsi="Times New Roman" w:hint="default"/>
        <w:b/>
      </w:rPr>
    </w:lvl>
    <w:lvl w:ilvl="8">
      <w:start w:val="1"/>
      <w:numFmt w:val="decimal"/>
      <w:lvlText w:val="%1.%2.%3.%4.%5.%6.%7.%8.%9"/>
      <w:lvlJc w:val="left"/>
      <w:pPr>
        <w:tabs>
          <w:tab w:val="num" w:pos="4992"/>
        </w:tabs>
        <w:ind w:left="4992" w:hanging="2160"/>
      </w:pPr>
      <w:rPr>
        <w:rFonts w:ascii="Times New Roman" w:hAnsi="Times New Roman" w:hint="default"/>
        <w:b/>
      </w:rPr>
    </w:lvl>
  </w:abstractNum>
  <w:abstractNum w:abstractNumId="89">
    <w:nsid w:val="732B0246"/>
    <w:multiLevelType w:val="multilevel"/>
    <w:tmpl w:val="E9C0F2B0"/>
    <w:lvl w:ilvl="0">
      <w:start w:val="4"/>
      <w:numFmt w:val="decimal"/>
      <w:lvlText w:val="%1"/>
      <w:lvlJc w:val="left"/>
      <w:pPr>
        <w:tabs>
          <w:tab w:val="num" w:pos="960"/>
        </w:tabs>
        <w:ind w:left="960" w:hanging="960"/>
      </w:pPr>
      <w:rPr>
        <w:rFonts w:hint="default"/>
      </w:rPr>
    </w:lvl>
    <w:lvl w:ilvl="1">
      <w:start w:val="2"/>
      <w:numFmt w:val="decimal"/>
      <w:lvlText w:val="%1.%2"/>
      <w:lvlJc w:val="left"/>
      <w:pPr>
        <w:tabs>
          <w:tab w:val="num" w:pos="1196"/>
        </w:tabs>
        <w:ind w:left="1196" w:hanging="960"/>
      </w:pPr>
      <w:rPr>
        <w:rFonts w:hint="default"/>
      </w:rPr>
    </w:lvl>
    <w:lvl w:ilvl="2">
      <w:start w:val="2"/>
      <w:numFmt w:val="decimal"/>
      <w:lvlText w:val="%1.%2.%3"/>
      <w:lvlJc w:val="left"/>
      <w:pPr>
        <w:tabs>
          <w:tab w:val="num" w:pos="1432"/>
        </w:tabs>
        <w:ind w:left="1432" w:hanging="960"/>
      </w:pPr>
      <w:rPr>
        <w:rFonts w:hint="default"/>
      </w:rPr>
    </w:lvl>
    <w:lvl w:ilvl="3">
      <w:start w:val="1"/>
      <w:numFmt w:val="decimal"/>
      <w:lvlText w:val="%1.%2.%3.%4"/>
      <w:lvlJc w:val="left"/>
      <w:pPr>
        <w:tabs>
          <w:tab w:val="num" w:pos="1668"/>
        </w:tabs>
        <w:ind w:left="1668" w:hanging="960"/>
      </w:pPr>
      <w:rPr>
        <w:rFonts w:hint="default"/>
      </w:rPr>
    </w:lvl>
    <w:lvl w:ilvl="4">
      <w:start w:val="1"/>
      <w:numFmt w:val="decimal"/>
      <w:lvlText w:val="%1.%2.%3.%4.%5"/>
      <w:lvlJc w:val="left"/>
      <w:pPr>
        <w:tabs>
          <w:tab w:val="num" w:pos="2024"/>
        </w:tabs>
        <w:ind w:left="2024" w:hanging="1080"/>
      </w:pPr>
      <w:rPr>
        <w:rFonts w:hint="default"/>
      </w:rPr>
    </w:lvl>
    <w:lvl w:ilvl="5">
      <w:start w:val="1"/>
      <w:numFmt w:val="decimal"/>
      <w:lvlText w:val="%1.%2.%3.%4.%5.%6"/>
      <w:lvlJc w:val="left"/>
      <w:pPr>
        <w:tabs>
          <w:tab w:val="num" w:pos="2260"/>
        </w:tabs>
        <w:ind w:left="2260" w:hanging="1080"/>
      </w:pPr>
      <w:rPr>
        <w:rFonts w:hint="default"/>
      </w:rPr>
    </w:lvl>
    <w:lvl w:ilvl="6">
      <w:start w:val="1"/>
      <w:numFmt w:val="decimal"/>
      <w:lvlText w:val="%1.%2.%3.%4.%5.%6.%7"/>
      <w:lvlJc w:val="left"/>
      <w:pPr>
        <w:tabs>
          <w:tab w:val="num" w:pos="2856"/>
        </w:tabs>
        <w:ind w:left="2856" w:hanging="1440"/>
      </w:pPr>
      <w:rPr>
        <w:rFonts w:hint="default"/>
      </w:rPr>
    </w:lvl>
    <w:lvl w:ilvl="7">
      <w:start w:val="1"/>
      <w:numFmt w:val="decimal"/>
      <w:lvlText w:val="%1.%2.%3.%4.%5.%6.%7.%8"/>
      <w:lvlJc w:val="left"/>
      <w:pPr>
        <w:tabs>
          <w:tab w:val="num" w:pos="3092"/>
        </w:tabs>
        <w:ind w:left="3092" w:hanging="1440"/>
      </w:pPr>
      <w:rPr>
        <w:rFonts w:hint="default"/>
      </w:rPr>
    </w:lvl>
    <w:lvl w:ilvl="8">
      <w:start w:val="1"/>
      <w:numFmt w:val="decimal"/>
      <w:lvlText w:val="%1.%2.%3.%4.%5.%6.%7.%8.%9"/>
      <w:lvlJc w:val="left"/>
      <w:pPr>
        <w:tabs>
          <w:tab w:val="num" w:pos="3688"/>
        </w:tabs>
        <w:ind w:left="3688" w:hanging="1800"/>
      </w:pPr>
      <w:rPr>
        <w:rFonts w:hint="default"/>
      </w:rPr>
    </w:lvl>
  </w:abstractNum>
  <w:abstractNum w:abstractNumId="90">
    <w:nsid w:val="73317F91"/>
    <w:multiLevelType w:val="multilevel"/>
    <w:tmpl w:val="8D18340C"/>
    <w:lvl w:ilvl="0">
      <w:start w:val="5"/>
      <w:numFmt w:val="decimal"/>
      <w:lvlText w:val="%1"/>
      <w:lvlJc w:val="left"/>
      <w:pPr>
        <w:tabs>
          <w:tab w:val="num" w:pos="480"/>
        </w:tabs>
        <w:ind w:left="480" w:hanging="480"/>
      </w:pPr>
      <w:rPr>
        <w:rFonts w:hint="default"/>
        <w:b/>
      </w:rPr>
    </w:lvl>
    <w:lvl w:ilvl="1">
      <w:start w:val="4"/>
      <w:numFmt w:val="decimal"/>
      <w:lvlText w:val="%1.%2"/>
      <w:lvlJc w:val="left"/>
      <w:pPr>
        <w:tabs>
          <w:tab w:val="num" w:pos="835"/>
        </w:tabs>
        <w:ind w:left="835" w:hanging="480"/>
      </w:pPr>
      <w:rPr>
        <w:rFonts w:hint="default"/>
        <w:b/>
      </w:rPr>
    </w:lvl>
    <w:lvl w:ilvl="2">
      <w:start w:val="1"/>
      <w:numFmt w:val="decimal"/>
      <w:lvlText w:val="%1.%2.%3"/>
      <w:lvlJc w:val="left"/>
      <w:pPr>
        <w:tabs>
          <w:tab w:val="num" w:pos="1430"/>
        </w:tabs>
        <w:ind w:left="1430" w:hanging="720"/>
      </w:pPr>
      <w:rPr>
        <w:rFonts w:ascii="Times New Roman" w:hAnsi="Times New Roman" w:cs="Times New Roman" w:hint="default"/>
        <w:b/>
      </w:rPr>
    </w:lvl>
    <w:lvl w:ilvl="3">
      <w:start w:val="1"/>
      <w:numFmt w:val="decimal"/>
      <w:lvlText w:val="%1.%2.%3.%4"/>
      <w:lvlJc w:val="left"/>
      <w:pPr>
        <w:tabs>
          <w:tab w:val="num" w:pos="1785"/>
        </w:tabs>
        <w:ind w:left="1785" w:hanging="720"/>
      </w:pPr>
      <w:rPr>
        <w:rFonts w:hint="default"/>
        <w:b/>
      </w:rPr>
    </w:lvl>
    <w:lvl w:ilvl="4">
      <w:start w:val="1"/>
      <w:numFmt w:val="decimal"/>
      <w:lvlText w:val="%1.%2.%3.%4.%5"/>
      <w:lvlJc w:val="left"/>
      <w:pPr>
        <w:tabs>
          <w:tab w:val="num" w:pos="2500"/>
        </w:tabs>
        <w:ind w:left="2500" w:hanging="1080"/>
      </w:pPr>
      <w:rPr>
        <w:rFonts w:hint="default"/>
        <w:b/>
      </w:rPr>
    </w:lvl>
    <w:lvl w:ilvl="5">
      <w:start w:val="1"/>
      <w:numFmt w:val="decimal"/>
      <w:lvlText w:val="%1.%2.%3.%4.%5.%6"/>
      <w:lvlJc w:val="left"/>
      <w:pPr>
        <w:tabs>
          <w:tab w:val="num" w:pos="2855"/>
        </w:tabs>
        <w:ind w:left="2855" w:hanging="1080"/>
      </w:pPr>
      <w:rPr>
        <w:rFonts w:hint="default"/>
        <w:b/>
      </w:rPr>
    </w:lvl>
    <w:lvl w:ilvl="6">
      <w:start w:val="1"/>
      <w:numFmt w:val="decimal"/>
      <w:lvlText w:val="%1.%2.%3.%4.%5.%6.%7"/>
      <w:lvlJc w:val="left"/>
      <w:pPr>
        <w:tabs>
          <w:tab w:val="num" w:pos="3570"/>
        </w:tabs>
        <w:ind w:left="3570" w:hanging="1440"/>
      </w:pPr>
      <w:rPr>
        <w:rFonts w:hint="default"/>
        <w:b/>
      </w:rPr>
    </w:lvl>
    <w:lvl w:ilvl="7">
      <w:start w:val="1"/>
      <w:numFmt w:val="decimal"/>
      <w:lvlText w:val="%1.%2.%3.%4.%5.%6.%7.%8"/>
      <w:lvlJc w:val="left"/>
      <w:pPr>
        <w:tabs>
          <w:tab w:val="num" w:pos="3925"/>
        </w:tabs>
        <w:ind w:left="3925" w:hanging="1440"/>
      </w:pPr>
      <w:rPr>
        <w:rFonts w:hint="default"/>
        <w:b/>
      </w:rPr>
    </w:lvl>
    <w:lvl w:ilvl="8">
      <w:start w:val="1"/>
      <w:numFmt w:val="decimal"/>
      <w:lvlText w:val="%1.%2.%3.%4.%5.%6.%7.%8.%9"/>
      <w:lvlJc w:val="left"/>
      <w:pPr>
        <w:tabs>
          <w:tab w:val="num" w:pos="4640"/>
        </w:tabs>
        <w:ind w:left="4640" w:hanging="1800"/>
      </w:pPr>
      <w:rPr>
        <w:rFonts w:hint="default"/>
        <w:b/>
      </w:rPr>
    </w:lvl>
  </w:abstractNum>
  <w:abstractNum w:abstractNumId="91">
    <w:nsid w:val="73F67F07"/>
    <w:multiLevelType w:val="hybridMultilevel"/>
    <w:tmpl w:val="C3BA30EC"/>
    <w:lvl w:ilvl="0" w:tplc="4712CB0E">
      <w:start w:val="1"/>
      <w:numFmt w:val="lowerLetter"/>
      <w:lvlText w:val="%1)"/>
      <w:lvlJc w:val="left"/>
      <w:pPr>
        <w:ind w:left="1778" w:hanging="360"/>
      </w:pPr>
      <w:rPr>
        <w:rFonts w:hint="default"/>
        <w:b w:val="0"/>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92">
    <w:nsid w:val="740D5961"/>
    <w:multiLevelType w:val="hybridMultilevel"/>
    <w:tmpl w:val="38FED134"/>
    <w:lvl w:ilvl="0" w:tplc="08090001">
      <w:start w:val="1"/>
      <w:numFmt w:val="bullet"/>
      <w:lvlText w:val=""/>
      <w:lvlJc w:val="left"/>
      <w:pPr>
        <w:ind w:left="1429" w:hanging="360"/>
      </w:pPr>
      <w:rPr>
        <w:rFonts w:ascii="Symbol" w:hAnsi="Symbol" w:hint="default"/>
        <w:sz w:val="16"/>
      </w:rPr>
    </w:lvl>
    <w:lvl w:ilvl="1" w:tplc="18090001">
      <w:start w:val="1"/>
      <w:numFmt w:val="bullet"/>
      <w:lvlText w:val=""/>
      <w:lvlJc w:val="left"/>
      <w:pPr>
        <w:ind w:left="1778" w:hanging="360"/>
      </w:pPr>
      <w:rPr>
        <w:rFonts w:ascii="Symbol" w:hAnsi="Symbol"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93">
    <w:nsid w:val="7507605C"/>
    <w:multiLevelType w:val="hybridMultilevel"/>
    <w:tmpl w:val="0A62CC24"/>
    <w:lvl w:ilvl="0" w:tplc="04090001">
      <w:start w:val="1"/>
      <w:numFmt w:val="bullet"/>
      <w:lvlText w:val=""/>
      <w:lvlJc w:val="left"/>
      <w:pPr>
        <w:tabs>
          <w:tab w:val="num" w:pos="2988"/>
        </w:tabs>
        <w:ind w:left="2988" w:hanging="360"/>
      </w:pPr>
      <w:rPr>
        <w:rFonts w:ascii="Symbol" w:hAnsi="Symbol" w:hint="default"/>
      </w:rPr>
    </w:lvl>
    <w:lvl w:ilvl="1" w:tplc="04090003" w:tentative="1">
      <w:start w:val="1"/>
      <w:numFmt w:val="bullet"/>
      <w:lvlText w:val="o"/>
      <w:lvlJc w:val="left"/>
      <w:pPr>
        <w:tabs>
          <w:tab w:val="num" w:pos="3708"/>
        </w:tabs>
        <w:ind w:left="3708" w:hanging="360"/>
      </w:pPr>
      <w:rPr>
        <w:rFonts w:ascii="Courier New" w:hAnsi="Courier New" w:cs="Courier New" w:hint="default"/>
      </w:rPr>
    </w:lvl>
    <w:lvl w:ilvl="2" w:tplc="04090005" w:tentative="1">
      <w:start w:val="1"/>
      <w:numFmt w:val="bullet"/>
      <w:lvlText w:val=""/>
      <w:lvlJc w:val="left"/>
      <w:pPr>
        <w:tabs>
          <w:tab w:val="num" w:pos="4428"/>
        </w:tabs>
        <w:ind w:left="4428" w:hanging="360"/>
      </w:pPr>
      <w:rPr>
        <w:rFonts w:ascii="Wingdings" w:hAnsi="Wingdings" w:hint="default"/>
      </w:rPr>
    </w:lvl>
    <w:lvl w:ilvl="3" w:tplc="04090001" w:tentative="1">
      <w:start w:val="1"/>
      <w:numFmt w:val="bullet"/>
      <w:lvlText w:val=""/>
      <w:lvlJc w:val="left"/>
      <w:pPr>
        <w:tabs>
          <w:tab w:val="num" w:pos="5148"/>
        </w:tabs>
        <w:ind w:left="5148" w:hanging="360"/>
      </w:pPr>
      <w:rPr>
        <w:rFonts w:ascii="Symbol" w:hAnsi="Symbol" w:hint="default"/>
      </w:rPr>
    </w:lvl>
    <w:lvl w:ilvl="4" w:tplc="04090003" w:tentative="1">
      <w:start w:val="1"/>
      <w:numFmt w:val="bullet"/>
      <w:lvlText w:val="o"/>
      <w:lvlJc w:val="left"/>
      <w:pPr>
        <w:tabs>
          <w:tab w:val="num" w:pos="5868"/>
        </w:tabs>
        <w:ind w:left="5868" w:hanging="360"/>
      </w:pPr>
      <w:rPr>
        <w:rFonts w:ascii="Courier New" w:hAnsi="Courier New" w:cs="Courier New" w:hint="default"/>
      </w:rPr>
    </w:lvl>
    <w:lvl w:ilvl="5" w:tplc="04090005" w:tentative="1">
      <w:start w:val="1"/>
      <w:numFmt w:val="bullet"/>
      <w:lvlText w:val=""/>
      <w:lvlJc w:val="left"/>
      <w:pPr>
        <w:tabs>
          <w:tab w:val="num" w:pos="6588"/>
        </w:tabs>
        <w:ind w:left="6588" w:hanging="360"/>
      </w:pPr>
      <w:rPr>
        <w:rFonts w:ascii="Wingdings" w:hAnsi="Wingdings" w:hint="default"/>
      </w:rPr>
    </w:lvl>
    <w:lvl w:ilvl="6" w:tplc="04090001" w:tentative="1">
      <w:start w:val="1"/>
      <w:numFmt w:val="bullet"/>
      <w:lvlText w:val=""/>
      <w:lvlJc w:val="left"/>
      <w:pPr>
        <w:tabs>
          <w:tab w:val="num" w:pos="7308"/>
        </w:tabs>
        <w:ind w:left="7308" w:hanging="360"/>
      </w:pPr>
      <w:rPr>
        <w:rFonts w:ascii="Symbol" w:hAnsi="Symbol" w:hint="default"/>
      </w:rPr>
    </w:lvl>
    <w:lvl w:ilvl="7" w:tplc="04090003" w:tentative="1">
      <w:start w:val="1"/>
      <w:numFmt w:val="bullet"/>
      <w:lvlText w:val="o"/>
      <w:lvlJc w:val="left"/>
      <w:pPr>
        <w:tabs>
          <w:tab w:val="num" w:pos="8028"/>
        </w:tabs>
        <w:ind w:left="8028" w:hanging="360"/>
      </w:pPr>
      <w:rPr>
        <w:rFonts w:ascii="Courier New" w:hAnsi="Courier New" w:cs="Courier New" w:hint="default"/>
      </w:rPr>
    </w:lvl>
    <w:lvl w:ilvl="8" w:tplc="04090005" w:tentative="1">
      <w:start w:val="1"/>
      <w:numFmt w:val="bullet"/>
      <w:lvlText w:val=""/>
      <w:lvlJc w:val="left"/>
      <w:pPr>
        <w:tabs>
          <w:tab w:val="num" w:pos="8748"/>
        </w:tabs>
        <w:ind w:left="8748" w:hanging="360"/>
      </w:pPr>
      <w:rPr>
        <w:rFonts w:ascii="Wingdings" w:hAnsi="Wingdings" w:hint="default"/>
      </w:rPr>
    </w:lvl>
  </w:abstractNum>
  <w:abstractNum w:abstractNumId="94">
    <w:nsid w:val="756D2B32"/>
    <w:multiLevelType w:val="hybridMultilevel"/>
    <w:tmpl w:val="163A1214"/>
    <w:lvl w:ilvl="0" w:tplc="18090017">
      <w:start w:val="1"/>
      <w:numFmt w:val="lowerLetter"/>
      <w:lvlText w:val="%1)"/>
      <w:lvlJc w:val="left"/>
      <w:pPr>
        <w:ind w:left="720" w:hanging="360"/>
      </w:pPr>
    </w:lvl>
    <w:lvl w:ilvl="1" w:tplc="E7EE55FA">
      <w:start w:val="1"/>
      <w:numFmt w:val="lowerLetter"/>
      <w:lvlText w:val="%2)"/>
      <w:lvlJc w:val="left"/>
      <w:pPr>
        <w:ind w:left="1440" w:hanging="360"/>
      </w:pPr>
      <w:rPr>
        <w:rFonts w:hint="default"/>
      </w:rPr>
    </w:lvl>
    <w:lvl w:ilvl="2" w:tplc="18090017">
      <w:start w:val="1"/>
      <w:numFmt w:val="lowerLetter"/>
      <w:lvlText w:val="%3)"/>
      <w:lvlJc w:val="lef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5">
    <w:nsid w:val="77316E6F"/>
    <w:multiLevelType w:val="hybridMultilevel"/>
    <w:tmpl w:val="370C2BAC"/>
    <w:lvl w:ilvl="0" w:tplc="11F070D0">
      <w:start w:val="1"/>
      <w:numFmt w:val="lowerLetter"/>
      <w:lvlText w:val="%1)"/>
      <w:lvlJc w:val="left"/>
      <w:pPr>
        <w:ind w:left="1778" w:hanging="360"/>
      </w:pPr>
      <w:rPr>
        <w:rFonts w:hint="default"/>
      </w:rPr>
    </w:lvl>
    <w:lvl w:ilvl="1" w:tplc="18090019" w:tentative="1">
      <w:start w:val="1"/>
      <w:numFmt w:val="lowerLetter"/>
      <w:lvlText w:val="%2."/>
      <w:lvlJc w:val="left"/>
      <w:pPr>
        <w:ind w:left="2498" w:hanging="360"/>
      </w:pPr>
    </w:lvl>
    <w:lvl w:ilvl="2" w:tplc="1809001B" w:tentative="1">
      <w:start w:val="1"/>
      <w:numFmt w:val="lowerRoman"/>
      <w:lvlText w:val="%3."/>
      <w:lvlJc w:val="right"/>
      <w:pPr>
        <w:ind w:left="3218" w:hanging="180"/>
      </w:pPr>
    </w:lvl>
    <w:lvl w:ilvl="3" w:tplc="1809000F" w:tentative="1">
      <w:start w:val="1"/>
      <w:numFmt w:val="decimal"/>
      <w:lvlText w:val="%4."/>
      <w:lvlJc w:val="left"/>
      <w:pPr>
        <w:ind w:left="3938" w:hanging="360"/>
      </w:pPr>
    </w:lvl>
    <w:lvl w:ilvl="4" w:tplc="18090019" w:tentative="1">
      <w:start w:val="1"/>
      <w:numFmt w:val="lowerLetter"/>
      <w:lvlText w:val="%5."/>
      <w:lvlJc w:val="left"/>
      <w:pPr>
        <w:ind w:left="4658" w:hanging="360"/>
      </w:pPr>
    </w:lvl>
    <w:lvl w:ilvl="5" w:tplc="1809001B" w:tentative="1">
      <w:start w:val="1"/>
      <w:numFmt w:val="lowerRoman"/>
      <w:lvlText w:val="%6."/>
      <w:lvlJc w:val="right"/>
      <w:pPr>
        <w:ind w:left="5378" w:hanging="180"/>
      </w:pPr>
    </w:lvl>
    <w:lvl w:ilvl="6" w:tplc="1809000F" w:tentative="1">
      <w:start w:val="1"/>
      <w:numFmt w:val="decimal"/>
      <w:lvlText w:val="%7."/>
      <w:lvlJc w:val="left"/>
      <w:pPr>
        <w:ind w:left="6098" w:hanging="360"/>
      </w:pPr>
    </w:lvl>
    <w:lvl w:ilvl="7" w:tplc="18090019" w:tentative="1">
      <w:start w:val="1"/>
      <w:numFmt w:val="lowerLetter"/>
      <w:lvlText w:val="%8."/>
      <w:lvlJc w:val="left"/>
      <w:pPr>
        <w:ind w:left="6818" w:hanging="360"/>
      </w:pPr>
    </w:lvl>
    <w:lvl w:ilvl="8" w:tplc="1809001B" w:tentative="1">
      <w:start w:val="1"/>
      <w:numFmt w:val="lowerRoman"/>
      <w:lvlText w:val="%9."/>
      <w:lvlJc w:val="right"/>
      <w:pPr>
        <w:ind w:left="7538" w:hanging="180"/>
      </w:pPr>
    </w:lvl>
  </w:abstractNum>
  <w:abstractNum w:abstractNumId="96">
    <w:nsid w:val="77815C23"/>
    <w:multiLevelType w:val="hybridMultilevel"/>
    <w:tmpl w:val="6D8044DC"/>
    <w:lvl w:ilvl="0" w:tplc="2E586FE4">
      <w:start w:val="1"/>
      <w:numFmt w:val="lowerLetter"/>
      <w:lvlText w:val="%1)"/>
      <w:lvlJc w:val="left"/>
      <w:pPr>
        <w:ind w:left="1920" w:hanging="360"/>
      </w:pPr>
      <w:rPr>
        <w:b w:val="0"/>
        <w:color w:val="auto"/>
      </w:rPr>
    </w:lvl>
    <w:lvl w:ilvl="1" w:tplc="18090019" w:tentative="1">
      <w:start w:val="1"/>
      <w:numFmt w:val="lowerLetter"/>
      <w:lvlText w:val="%2."/>
      <w:lvlJc w:val="left"/>
      <w:pPr>
        <w:ind w:left="3141" w:hanging="360"/>
      </w:pPr>
    </w:lvl>
    <w:lvl w:ilvl="2" w:tplc="1809001B" w:tentative="1">
      <w:start w:val="1"/>
      <w:numFmt w:val="lowerRoman"/>
      <w:lvlText w:val="%3."/>
      <w:lvlJc w:val="right"/>
      <w:pPr>
        <w:ind w:left="3861" w:hanging="180"/>
      </w:pPr>
    </w:lvl>
    <w:lvl w:ilvl="3" w:tplc="1809000F" w:tentative="1">
      <w:start w:val="1"/>
      <w:numFmt w:val="decimal"/>
      <w:lvlText w:val="%4."/>
      <w:lvlJc w:val="left"/>
      <w:pPr>
        <w:ind w:left="4581" w:hanging="360"/>
      </w:pPr>
    </w:lvl>
    <w:lvl w:ilvl="4" w:tplc="18090019" w:tentative="1">
      <w:start w:val="1"/>
      <w:numFmt w:val="lowerLetter"/>
      <w:lvlText w:val="%5."/>
      <w:lvlJc w:val="left"/>
      <w:pPr>
        <w:ind w:left="5301" w:hanging="360"/>
      </w:pPr>
    </w:lvl>
    <w:lvl w:ilvl="5" w:tplc="1809001B" w:tentative="1">
      <w:start w:val="1"/>
      <w:numFmt w:val="lowerRoman"/>
      <w:lvlText w:val="%6."/>
      <w:lvlJc w:val="right"/>
      <w:pPr>
        <w:ind w:left="6021" w:hanging="180"/>
      </w:pPr>
    </w:lvl>
    <w:lvl w:ilvl="6" w:tplc="1809000F" w:tentative="1">
      <w:start w:val="1"/>
      <w:numFmt w:val="decimal"/>
      <w:lvlText w:val="%7."/>
      <w:lvlJc w:val="left"/>
      <w:pPr>
        <w:ind w:left="6741" w:hanging="360"/>
      </w:pPr>
    </w:lvl>
    <w:lvl w:ilvl="7" w:tplc="18090019" w:tentative="1">
      <w:start w:val="1"/>
      <w:numFmt w:val="lowerLetter"/>
      <w:lvlText w:val="%8."/>
      <w:lvlJc w:val="left"/>
      <w:pPr>
        <w:ind w:left="7461" w:hanging="360"/>
      </w:pPr>
    </w:lvl>
    <w:lvl w:ilvl="8" w:tplc="1809001B" w:tentative="1">
      <w:start w:val="1"/>
      <w:numFmt w:val="lowerRoman"/>
      <w:lvlText w:val="%9."/>
      <w:lvlJc w:val="right"/>
      <w:pPr>
        <w:ind w:left="8181" w:hanging="180"/>
      </w:pPr>
    </w:lvl>
  </w:abstractNum>
  <w:abstractNum w:abstractNumId="97">
    <w:nsid w:val="7B344CE6"/>
    <w:multiLevelType w:val="hybridMultilevel"/>
    <w:tmpl w:val="BDACED4E"/>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abstractNum w:abstractNumId="98">
    <w:nsid w:val="7C32627D"/>
    <w:multiLevelType w:val="hybridMultilevel"/>
    <w:tmpl w:val="C5FAA590"/>
    <w:lvl w:ilvl="0" w:tplc="197E586C">
      <w:start w:val="1"/>
      <w:numFmt w:val="lowerLetter"/>
      <w:lvlText w:val="%1)"/>
      <w:lvlJc w:val="left"/>
      <w:pPr>
        <w:tabs>
          <w:tab w:val="num" w:pos="1779"/>
        </w:tabs>
        <w:ind w:left="1779" w:hanging="360"/>
      </w:pPr>
      <w:rPr>
        <w:rFonts w:hint="default"/>
        <w:b w:val="0"/>
        <w:i w:val="0"/>
        <w:sz w:val="24"/>
        <w:szCs w:val="24"/>
      </w:rPr>
    </w:lvl>
    <w:lvl w:ilvl="1" w:tplc="FFFFFFFF" w:tentative="1">
      <w:start w:val="1"/>
      <w:numFmt w:val="lowerLetter"/>
      <w:lvlText w:val="%2."/>
      <w:lvlJc w:val="left"/>
      <w:pPr>
        <w:tabs>
          <w:tab w:val="num" w:pos="2499"/>
        </w:tabs>
        <w:ind w:left="2499" w:hanging="360"/>
      </w:pPr>
    </w:lvl>
    <w:lvl w:ilvl="2" w:tplc="FFFFFFFF" w:tentative="1">
      <w:start w:val="1"/>
      <w:numFmt w:val="lowerRoman"/>
      <w:lvlText w:val="%3."/>
      <w:lvlJc w:val="right"/>
      <w:pPr>
        <w:tabs>
          <w:tab w:val="num" w:pos="3219"/>
        </w:tabs>
        <w:ind w:left="3219" w:hanging="180"/>
      </w:pPr>
    </w:lvl>
    <w:lvl w:ilvl="3" w:tplc="FFFFFFFF" w:tentative="1">
      <w:start w:val="1"/>
      <w:numFmt w:val="decimal"/>
      <w:lvlText w:val="%4."/>
      <w:lvlJc w:val="left"/>
      <w:pPr>
        <w:tabs>
          <w:tab w:val="num" w:pos="3939"/>
        </w:tabs>
        <w:ind w:left="3939" w:hanging="360"/>
      </w:pPr>
    </w:lvl>
    <w:lvl w:ilvl="4" w:tplc="FFFFFFFF" w:tentative="1">
      <w:start w:val="1"/>
      <w:numFmt w:val="lowerLetter"/>
      <w:lvlText w:val="%5."/>
      <w:lvlJc w:val="left"/>
      <w:pPr>
        <w:tabs>
          <w:tab w:val="num" w:pos="4659"/>
        </w:tabs>
        <w:ind w:left="4659" w:hanging="360"/>
      </w:pPr>
    </w:lvl>
    <w:lvl w:ilvl="5" w:tplc="FFFFFFFF" w:tentative="1">
      <w:start w:val="1"/>
      <w:numFmt w:val="lowerRoman"/>
      <w:lvlText w:val="%6."/>
      <w:lvlJc w:val="right"/>
      <w:pPr>
        <w:tabs>
          <w:tab w:val="num" w:pos="5379"/>
        </w:tabs>
        <w:ind w:left="5379" w:hanging="180"/>
      </w:pPr>
    </w:lvl>
    <w:lvl w:ilvl="6" w:tplc="FFFFFFFF" w:tentative="1">
      <w:start w:val="1"/>
      <w:numFmt w:val="decimal"/>
      <w:lvlText w:val="%7."/>
      <w:lvlJc w:val="left"/>
      <w:pPr>
        <w:tabs>
          <w:tab w:val="num" w:pos="6099"/>
        </w:tabs>
        <w:ind w:left="6099" w:hanging="360"/>
      </w:pPr>
    </w:lvl>
    <w:lvl w:ilvl="7" w:tplc="FFFFFFFF" w:tentative="1">
      <w:start w:val="1"/>
      <w:numFmt w:val="lowerLetter"/>
      <w:lvlText w:val="%8."/>
      <w:lvlJc w:val="left"/>
      <w:pPr>
        <w:tabs>
          <w:tab w:val="num" w:pos="6819"/>
        </w:tabs>
        <w:ind w:left="6819" w:hanging="360"/>
      </w:pPr>
    </w:lvl>
    <w:lvl w:ilvl="8" w:tplc="FFFFFFFF" w:tentative="1">
      <w:start w:val="1"/>
      <w:numFmt w:val="lowerRoman"/>
      <w:lvlText w:val="%9."/>
      <w:lvlJc w:val="right"/>
      <w:pPr>
        <w:tabs>
          <w:tab w:val="num" w:pos="7539"/>
        </w:tabs>
        <w:ind w:left="7539" w:hanging="180"/>
      </w:pPr>
    </w:lvl>
  </w:abstractNum>
  <w:abstractNum w:abstractNumId="99">
    <w:nsid w:val="7D445E07"/>
    <w:multiLevelType w:val="multilevel"/>
    <w:tmpl w:val="0206F784"/>
    <w:lvl w:ilvl="0">
      <w:start w:val="4"/>
      <w:numFmt w:val="decimal"/>
      <w:lvlText w:val="%1"/>
      <w:lvlJc w:val="left"/>
      <w:pPr>
        <w:ind w:left="360" w:hanging="360"/>
      </w:pPr>
      <w:rPr>
        <w:rFonts w:hint="default"/>
      </w:rPr>
    </w:lvl>
    <w:lvl w:ilvl="1">
      <w:start w:val="9"/>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0">
    <w:nsid w:val="7EAD767B"/>
    <w:multiLevelType w:val="multilevel"/>
    <w:tmpl w:val="2EF24ADE"/>
    <w:lvl w:ilvl="0">
      <w:start w:val="5"/>
      <w:numFmt w:val="decimal"/>
      <w:lvlText w:val="%1"/>
      <w:lvlJc w:val="left"/>
      <w:pPr>
        <w:tabs>
          <w:tab w:val="num" w:pos="660"/>
        </w:tabs>
        <w:ind w:left="660" w:hanging="660"/>
      </w:pPr>
      <w:rPr>
        <w:rFonts w:hint="default"/>
      </w:rPr>
    </w:lvl>
    <w:lvl w:ilvl="1">
      <w:start w:val="5"/>
      <w:numFmt w:val="decimal"/>
      <w:lvlText w:val="%1.%2"/>
      <w:lvlJc w:val="left"/>
      <w:pPr>
        <w:tabs>
          <w:tab w:val="num" w:pos="849"/>
        </w:tabs>
        <w:ind w:left="849" w:hanging="660"/>
      </w:pPr>
      <w:rPr>
        <w:rFonts w:hint="default"/>
      </w:rPr>
    </w:lvl>
    <w:lvl w:ilvl="2">
      <w:start w:val="1"/>
      <w:numFmt w:val="decimal"/>
      <w:lvlText w:val="%1.%2.%3"/>
      <w:lvlJc w:val="left"/>
      <w:pPr>
        <w:tabs>
          <w:tab w:val="num" w:pos="1098"/>
        </w:tabs>
        <w:ind w:left="1098" w:hanging="720"/>
      </w:pPr>
      <w:rPr>
        <w:rFonts w:hint="default"/>
      </w:rPr>
    </w:lvl>
    <w:lvl w:ilvl="3">
      <w:start w:val="4"/>
      <w:numFmt w:val="decimal"/>
      <w:lvlText w:val="%1.%2.%3.%4"/>
      <w:lvlJc w:val="left"/>
      <w:pPr>
        <w:tabs>
          <w:tab w:val="num" w:pos="1287"/>
        </w:tabs>
        <w:ind w:left="1287" w:hanging="720"/>
      </w:pPr>
      <w:rPr>
        <w:rFonts w:hint="default"/>
      </w:rPr>
    </w:lvl>
    <w:lvl w:ilvl="4">
      <w:start w:val="1"/>
      <w:numFmt w:val="decimal"/>
      <w:lvlText w:val="%1.%2.%3.%4.%5"/>
      <w:lvlJc w:val="left"/>
      <w:pPr>
        <w:tabs>
          <w:tab w:val="num" w:pos="1836"/>
        </w:tabs>
        <w:ind w:left="1836" w:hanging="1080"/>
      </w:pPr>
      <w:rPr>
        <w:rFonts w:hint="default"/>
      </w:rPr>
    </w:lvl>
    <w:lvl w:ilvl="5">
      <w:start w:val="1"/>
      <w:numFmt w:val="decimal"/>
      <w:lvlText w:val="%1.%2.%3.%4.%5.%6"/>
      <w:lvlJc w:val="left"/>
      <w:pPr>
        <w:tabs>
          <w:tab w:val="num" w:pos="2025"/>
        </w:tabs>
        <w:ind w:left="2025" w:hanging="1080"/>
      </w:pPr>
      <w:rPr>
        <w:rFonts w:hint="default"/>
      </w:rPr>
    </w:lvl>
    <w:lvl w:ilvl="6">
      <w:start w:val="1"/>
      <w:numFmt w:val="decimal"/>
      <w:lvlText w:val="%1.%2.%3.%4.%5.%6.%7"/>
      <w:lvlJc w:val="left"/>
      <w:pPr>
        <w:tabs>
          <w:tab w:val="num" w:pos="2574"/>
        </w:tabs>
        <w:ind w:left="2574" w:hanging="1440"/>
      </w:pPr>
      <w:rPr>
        <w:rFonts w:hint="default"/>
      </w:rPr>
    </w:lvl>
    <w:lvl w:ilvl="7">
      <w:start w:val="1"/>
      <w:numFmt w:val="decimal"/>
      <w:lvlText w:val="%1.%2.%3.%4.%5.%6.%7.%8"/>
      <w:lvlJc w:val="left"/>
      <w:pPr>
        <w:tabs>
          <w:tab w:val="num" w:pos="2763"/>
        </w:tabs>
        <w:ind w:left="2763" w:hanging="1440"/>
      </w:pPr>
      <w:rPr>
        <w:rFonts w:hint="default"/>
      </w:rPr>
    </w:lvl>
    <w:lvl w:ilvl="8">
      <w:start w:val="1"/>
      <w:numFmt w:val="decimal"/>
      <w:lvlText w:val="%1.%2.%3.%4.%5.%6.%7.%8.%9"/>
      <w:lvlJc w:val="left"/>
      <w:pPr>
        <w:tabs>
          <w:tab w:val="num" w:pos="3312"/>
        </w:tabs>
        <w:ind w:left="3312" w:hanging="1800"/>
      </w:pPr>
      <w:rPr>
        <w:rFonts w:hint="default"/>
      </w:rPr>
    </w:lvl>
  </w:abstractNum>
  <w:abstractNum w:abstractNumId="101">
    <w:nsid w:val="7F344C7A"/>
    <w:multiLevelType w:val="hybridMultilevel"/>
    <w:tmpl w:val="EF9E43EA"/>
    <w:lvl w:ilvl="0" w:tplc="08090001">
      <w:start w:val="1"/>
      <w:numFmt w:val="bullet"/>
      <w:lvlText w:val=""/>
      <w:lvlJc w:val="left"/>
      <w:pPr>
        <w:tabs>
          <w:tab w:val="num" w:pos="2799"/>
        </w:tabs>
        <w:ind w:left="2799" w:hanging="360"/>
      </w:pPr>
      <w:rPr>
        <w:rFonts w:ascii="Symbol" w:hAnsi="Symbol" w:hint="default"/>
      </w:rPr>
    </w:lvl>
    <w:lvl w:ilvl="1" w:tplc="08090003" w:tentative="1">
      <w:start w:val="1"/>
      <w:numFmt w:val="bullet"/>
      <w:lvlText w:val="o"/>
      <w:lvlJc w:val="left"/>
      <w:pPr>
        <w:tabs>
          <w:tab w:val="num" w:pos="3519"/>
        </w:tabs>
        <w:ind w:left="3519" w:hanging="360"/>
      </w:pPr>
      <w:rPr>
        <w:rFonts w:ascii="Courier New" w:hAnsi="Courier New" w:cs="Courier New" w:hint="default"/>
      </w:rPr>
    </w:lvl>
    <w:lvl w:ilvl="2" w:tplc="08090005" w:tentative="1">
      <w:start w:val="1"/>
      <w:numFmt w:val="bullet"/>
      <w:lvlText w:val=""/>
      <w:lvlJc w:val="left"/>
      <w:pPr>
        <w:tabs>
          <w:tab w:val="num" w:pos="4239"/>
        </w:tabs>
        <w:ind w:left="4239" w:hanging="360"/>
      </w:pPr>
      <w:rPr>
        <w:rFonts w:ascii="Wingdings" w:hAnsi="Wingdings" w:hint="default"/>
      </w:rPr>
    </w:lvl>
    <w:lvl w:ilvl="3" w:tplc="08090001" w:tentative="1">
      <w:start w:val="1"/>
      <w:numFmt w:val="bullet"/>
      <w:lvlText w:val=""/>
      <w:lvlJc w:val="left"/>
      <w:pPr>
        <w:tabs>
          <w:tab w:val="num" w:pos="4959"/>
        </w:tabs>
        <w:ind w:left="4959" w:hanging="360"/>
      </w:pPr>
      <w:rPr>
        <w:rFonts w:ascii="Symbol" w:hAnsi="Symbol" w:hint="default"/>
      </w:rPr>
    </w:lvl>
    <w:lvl w:ilvl="4" w:tplc="08090003" w:tentative="1">
      <w:start w:val="1"/>
      <w:numFmt w:val="bullet"/>
      <w:lvlText w:val="o"/>
      <w:lvlJc w:val="left"/>
      <w:pPr>
        <w:tabs>
          <w:tab w:val="num" w:pos="5679"/>
        </w:tabs>
        <w:ind w:left="5679" w:hanging="360"/>
      </w:pPr>
      <w:rPr>
        <w:rFonts w:ascii="Courier New" w:hAnsi="Courier New" w:cs="Courier New" w:hint="default"/>
      </w:rPr>
    </w:lvl>
    <w:lvl w:ilvl="5" w:tplc="08090005" w:tentative="1">
      <w:start w:val="1"/>
      <w:numFmt w:val="bullet"/>
      <w:lvlText w:val=""/>
      <w:lvlJc w:val="left"/>
      <w:pPr>
        <w:tabs>
          <w:tab w:val="num" w:pos="6399"/>
        </w:tabs>
        <w:ind w:left="6399" w:hanging="360"/>
      </w:pPr>
      <w:rPr>
        <w:rFonts w:ascii="Wingdings" w:hAnsi="Wingdings" w:hint="default"/>
      </w:rPr>
    </w:lvl>
    <w:lvl w:ilvl="6" w:tplc="08090001" w:tentative="1">
      <w:start w:val="1"/>
      <w:numFmt w:val="bullet"/>
      <w:lvlText w:val=""/>
      <w:lvlJc w:val="left"/>
      <w:pPr>
        <w:tabs>
          <w:tab w:val="num" w:pos="7119"/>
        </w:tabs>
        <w:ind w:left="7119" w:hanging="360"/>
      </w:pPr>
      <w:rPr>
        <w:rFonts w:ascii="Symbol" w:hAnsi="Symbol" w:hint="default"/>
      </w:rPr>
    </w:lvl>
    <w:lvl w:ilvl="7" w:tplc="08090003" w:tentative="1">
      <w:start w:val="1"/>
      <w:numFmt w:val="bullet"/>
      <w:lvlText w:val="o"/>
      <w:lvlJc w:val="left"/>
      <w:pPr>
        <w:tabs>
          <w:tab w:val="num" w:pos="7839"/>
        </w:tabs>
        <w:ind w:left="7839" w:hanging="360"/>
      </w:pPr>
      <w:rPr>
        <w:rFonts w:ascii="Courier New" w:hAnsi="Courier New" w:cs="Courier New" w:hint="default"/>
      </w:rPr>
    </w:lvl>
    <w:lvl w:ilvl="8" w:tplc="08090005" w:tentative="1">
      <w:start w:val="1"/>
      <w:numFmt w:val="bullet"/>
      <w:lvlText w:val=""/>
      <w:lvlJc w:val="left"/>
      <w:pPr>
        <w:tabs>
          <w:tab w:val="num" w:pos="8559"/>
        </w:tabs>
        <w:ind w:left="8559" w:hanging="360"/>
      </w:pPr>
      <w:rPr>
        <w:rFonts w:ascii="Wingdings" w:hAnsi="Wingdings" w:hint="default"/>
      </w:rPr>
    </w:lvl>
  </w:abstractNum>
  <w:abstractNum w:abstractNumId="102">
    <w:nsid w:val="7FA955E6"/>
    <w:multiLevelType w:val="hybridMultilevel"/>
    <w:tmpl w:val="2A5C5584"/>
    <w:lvl w:ilvl="0" w:tplc="18090001">
      <w:start w:val="1"/>
      <w:numFmt w:val="bullet"/>
      <w:lvlText w:val=""/>
      <w:lvlJc w:val="left"/>
      <w:pPr>
        <w:ind w:left="2138" w:hanging="360"/>
      </w:pPr>
      <w:rPr>
        <w:rFonts w:ascii="Symbol" w:hAnsi="Symbol" w:hint="default"/>
      </w:rPr>
    </w:lvl>
    <w:lvl w:ilvl="1" w:tplc="18090003" w:tentative="1">
      <w:start w:val="1"/>
      <w:numFmt w:val="bullet"/>
      <w:lvlText w:val="o"/>
      <w:lvlJc w:val="left"/>
      <w:pPr>
        <w:ind w:left="2858" w:hanging="360"/>
      </w:pPr>
      <w:rPr>
        <w:rFonts w:ascii="Courier New" w:hAnsi="Courier New" w:cs="Courier New" w:hint="default"/>
      </w:rPr>
    </w:lvl>
    <w:lvl w:ilvl="2" w:tplc="18090005" w:tentative="1">
      <w:start w:val="1"/>
      <w:numFmt w:val="bullet"/>
      <w:lvlText w:val=""/>
      <w:lvlJc w:val="left"/>
      <w:pPr>
        <w:ind w:left="3578" w:hanging="360"/>
      </w:pPr>
      <w:rPr>
        <w:rFonts w:ascii="Wingdings" w:hAnsi="Wingdings" w:hint="default"/>
      </w:rPr>
    </w:lvl>
    <w:lvl w:ilvl="3" w:tplc="18090001" w:tentative="1">
      <w:start w:val="1"/>
      <w:numFmt w:val="bullet"/>
      <w:lvlText w:val=""/>
      <w:lvlJc w:val="left"/>
      <w:pPr>
        <w:ind w:left="4298" w:hanging="360"/>
      </w:pPr>
      <w:rPr>
        <w:rFonts w:ascii="Symbol" w:hAnsi="Symbol" w:hint="default"/>
      </w:rPr>
    </w:lvl>
    <w:lvl w:ilvl="4" w:tplc="18090003" w:tentative="1">
      <w:start w:val="1"/>
      <w:numFmt w:val="bullet"/>
      <w:lvlText w:val="o"/>
      <w:lvlJc w:val="left"/>
      <w:pPr>
        <w:ind w:left="5018" w:hanging="360"/>
      </w:pPr>
      <w:rPr>
        <w:rFonts w:ascii="Courier New" w:hAnsi="Courier New" w:cs="Courier New" w:hint="default"/>
      </w:rPr>
    </w:lvl>
    <w:lvl w:ilvl="5" w:tplc="18090005" w:tentative="1">
      <w:start w:val="1"/>
      <w:numFmt w:val="bullet"/>
      <w:lvlText w:val=""/>
      <w:lvlJc w:val="left"/>
      <w:pPr>
        <w:ind w:left="5738" w:hanging="360"/>
      </w:pPr>
      <w:rPr>
        <w:rFonts w:ascii="Wingdings" w:hAnsi="Wingdings" w:hint="default"/>
      </w:rPr>
    </w:lvl>
    <w:lvl w:ilvl="6" w:tplc="18090001" w:tentative="1">
      <w:start w:val="1"/>
      <w:numFmt w:val="bullet"/>
      <w:lvlText w:val=""/>
      <w:lvlJc w:val="left"/>
      <w:pPr>
        <w:ind w:left="6458" w:hanging="360"/>
      </w:pPr>
      <w:rPr>
        <w:rFonts w:ascii="Symbol" w:hAnsi="Symbol" w:hint="default"/>
      </w:rPr>
    </w:lvl>
    <w:lvl w:ilvl="7" w:tplc="18090003" w:tentative="1">
      <w:start w:val="1"/>
      <w:numFmt w:val="bullet"/>
      <w:lvlText w:val="o"/>
      <w:lvlJc w:val="left"/>
      <w:pPr>
        <w:ind w:left="7178" w:hanging="360"/>
      </w:pPr>
      <w:rPr>
        <w:rFonts w:ascii="Courier New" w:hAnsi="Courier New" w:cs="Courier New" w:hint="default"/>
      </w:rPr>
    </w:lvl>
    <w:lvl w:ilvl="8" w:tplc="18090005" w:tentative="1">
      <w:start w:val="1"/>
      <w:numFmt w:val="bullet"/>
      <w:lvlText w:val=""/>
      <w:lvlJc w:val="left"/>
      <w:pPr>
        <w:ind w:left="7898" w:hanging="360"/>
      </w:pPr>
      <w:rPr>
        <w:rFonts w:ascii="Wingdings" w:hAnsi="Wingdings" w:hint="default"/>
      </w:rPr>
    </w:lvl>
  </w:abstractNum>
  <w:num w:numId="1">
    <w:abstractNumId w:val="62"/>
  </w:num>
  <w:num w:numId="2">
    <w:abstractNumId w:val="31"/>
  </w:num>
  <w:num w:numId="3">
    <w:abstractNumId w:val="14"/>
  </w:num>
  <w:num w:numId="4">
    <w:abstractNumId w:val="1"/>
  </w:num>
  <w:num w:numId="5">
    <w:abstractNumId w:val="78"/>
  </w:num>
  <w:num w:numId="6">
    <w:abstractNumId w:val="3"/>
  </w:num>
  <w:num w:numId="7">
    <w:abstractNumId w:val="15"/>
  </w:num>
  <w:num w:numId="8">
    <w:abstractNumId w:val="16"/>
  </w:num>
  <w:num w:numId="9">
    <w:abstractNumId w:val="6"/>
  </w:num>
  <w:num w:numId="10">
    <w:abstractNumId w:val="77"/>
  </w:num>
  <w:num w:numId="11">
    <w:abstractNumId w:val="101"/>
  </w:num>
  <w:num w:numId="12">
    <w:abstractNumId w:val="75"/>
  </w:num>
  <w:num w:numId="13">
    <w:abstractNumId w:val="80"/>
  </w:num>
  <w:num w:numId="14">
    <w:abstractNumId w:val="98"/>
  </w:num>
  <w:num w:numId="15">
    <w:abstractNumId w:val="10"/>
  </w:num>
  <w:num w:numId="16">
    <w:abstractNumId w:val="66"/>
  </w:num>
  <w:num w:numId="17">
    <w:abstractNumId w:val="24"/>
  </w:num>
  <w:num w:numId="18">
    <w:abstractNumId w:val="93"/>
  </w:num>
  <w:num w:numId="19">
    <w:abstractNumId w:val="8"/>
  </w:num>
  <w:num w:numId="20">
    <w:abstractNumId w:val="84"/>
  </w:num>
  <w:num w:numId="21">
    <w:abstractNumId w:val="23"/>
  </w:num>
  <w:num w:numId="22">
    <w:abstractNumId w:val="72"/>
  </w:num>
  <w:num w:numId="23">
    <w:abstractNumId w:val="65"/>
  </w:num>
  <w:num w:numId="24">
    <w:abstractNumId w:val="63"/>
  </w:num>
  <w:num w:numId="25">
    <w:abstractNumId w:val="69"/>
  </w:num>
  <w:num w:numId="26">
    <w:abstractNumId w:val="82"/>
  </w:num>
  <w:num w:numId="27">
    <w:abstractNumId w:val="30"/>
  </w:num>
  <w:num w:numId="28">
    <w:abstractNumId w:val="90"/>
  </w:num>
  <w:num w:numId="29">
    <w:abstractNumId w:val="12"/>
  </w:num>
  <w:num w:numId="30">
    <w:abstractNumId w:val="88"/>
  </w:num>
  <w:num w:numId="31">
    <w:abstractNumId w:val="49"/>
  </w:num>
  <w:num w:numId="32">
    <w:abstractNumId w:val="26"/>
  </w:num>
  <w:num w:numId="33">
    <w:abstractNumId w:val="41"/>
  </w:num>
  <w:num w:numId="34">
    <w:abstractNumId w:val="48"/>
  </w:num>
  <w:num w:numId="35">
    <w:abstractNumId w:val="39"/>
  </w:num>
  <w:num w:numId="36">
    <w:abstractNumId w:val="79"/>
  </w:num>
  <w:num w:numId="37">
    <w:abstractNumId w:val="13"/>
  </w:num>
  <w:num w:numId="38">
    <w:abstractNumId w:val="85"/>
  </w:num>
  <w:num w:numId="39">
    <w:abstractNumId w:val="34"/>
  </w:num>
  <w:num w:numId="40">
    <w:abstractNumId w:val="38"/>
  </w:num>
  <w:num w:numId="41">
    <w:abstractNumId w:val="28"/>
  </w:num>
  <w:num w:numId="42">
    <w:abstractNumId w:val="76"/>
  </w:num>
  <w:num w:numId="43">
    <w:abstractNumId w:val="86"/>
  </w:num>
  <w:num w:numId="44">
    <w:abstractNumId w:val="96"/>
  </w:num>
  <w:num w:numId="45">
    <w:abstractNumId w:val="11"/>
  </w:num>
  <w:num w:numId="46">
    <w:abstractNumId w:val="68"/>
  </w:num>
  <w:num w:numId="47">
    <w:abstractNumId w:val="4"/>
  </w:num>
  <w:num w:numId="48">
    <w:abstractNumId w:val="91"/>
  </w:num>
  <w:num w:numId="49">
    <w:abstractNumId w:val="52"/>
  </w:num>
  <w:num w:numId="50">
    <w:abstractNumId w:val="81"/>
  </w:num>
  <w:num w:numId="51">
    <w:abstractNumId w:val="20"/>
  </w:num>
  <w:num w:numId="52">
    <w:abstractNumId w:val="61"/>
  </w:num>
  <w:num w:numId="53">
    <w:abstractNumId w:val="9"/>
  </w:num>
  <w:num w:numId="54">
    <w:abstractNumId w:val="45"/>
  </w:num>
  <w:num w:numId="55">
    <w:abstractNumId w:val="37"/>
  </w:num>
  <w:num w:numId="56">
    <w:abstractNumId w:val="92"/>
  </w:num>
  <w:num w:numId="57">
    <w:abstractNumId w:val="73"/>
  </w:num>
  <w:num w:numId="58">
    <w:abstractNumId w:val="27"/>
  </w:num>
  <w:num w:numId="59">
    <w:abstractNumId w:val="97"/>
  </w:num>
  <w:num w:numId="60">
    <w:abstractNumId w:val="33"/>
  </w:num>
  <w:num w:numId="61">
    <w:abstractNumId w:val="60"/>
  </w:num>
  <w:num w:numId="62">
    <w:abstractNumId w:val="5"/>
  </w:num>
  <w:num w:numId="63">
    <w:abstractNumId w:val="29"/>
  </w:num>
  <w:num w:numId="64">
    <w:abstractNumId w:val="87"/>
  </w:num>
  <w:num w:numId="65">
    <w:abstractNumId w:val="0"/>
  </w:num>
  <w:num w:numId="66">
    <w:abstractNumId w:val="94"/>
  </w:num>
  <w:num w:numId="67">
    <w:abstractNumId w:val="46"/>
  </w:num>
  <w:num w:numId="68">
    <w:abstractNumId w:val="64"/>
  </w:num>
  <w:num w:numId="69">
    <w:abstractNumId w:val="19"/>
  </w:num>
  <w:num w:numId="70">
    <w:abstractNumId w:val="43"/>
  </w:num>
  <w:num w:numId="71">
    <w:abstractNumId w:val="51"/>
  </w:num>
  <w:num w:numId="72">
    <w:abstractNumId w:val="21"/>
  </w:num>
  <w:num w:numId="73">
    <w:abstractNumId w:val="56"/>
  </w:num>
  <w:num w:numId="74">
    <w:abstractNumId w:val="36"/>
  </w:num>
  <w:num w:numId="75">
    <w:abstractNumId w:val="17"/>
  </w:num>
  <w:num w:numId="76">
    <w:abstractNumId w:val="50"/>
  </w:num>
  <w:num w:numId="77">
    <w:abstractNumId w:val="95"/>
  </w:num>
  <w:num w:numId="78">
    <w:abstractNumId w:val="71"/>
  </w:num>
  <w:num w:numId="79">
    <w:abstractNumId w:val="53"/>
  </w:num>
  <w:num w:numId="80">
    <w:abstractNumId w:val="67"/>
  </w:num>
  <w:num w:numId="81">
    <w:abstractNumId w:val="18"/>
  </w:num>
  <w:num w:numId="82">
    <w:abstractNumId w:val="54"/>
  </w:num>
  <w:num w:numId="83">
    <w:abstractNumId w:val="89"/>
  </w:num>
  <w:num w:numId="84">
    <w:abstractNumId w:val="32"/>
  </w:num>
  <w:num w:numId="85">
    <w:abstractNumId w:val="25"/>
  </w:num>
  <w:num w:numId="86">
    <w:abstractNumId w:val="58"/>
  </w:num>
  <w:num w:numId="87">
    <w:abstractNumId w:val="100"/>
  </w:num>
  <w:num w:numId="88">
    <w:abstractNumId w:val="42"/>
  </w:num>
  <w:num w:numId="89">
    <w:abstractNumId w:val="2"/>
  </w:num>
  <w:num w:numId="90">
    <w:abstractNumId w:val="40"/>
  </w:num>
  <w:num w:numId="91">
    <w:abstractNumId w:val="59"/>
  </w:num>
  <w:num w:numId="92">
    <w:abstractNumId w:val="35"/>
  </w:num>
  <w:num w:numId="93">
    <w:abstractNumId w:val="22"/>
  </w:num>
  <w:num w:numId="94">
    <w:abstractNumId w:val="57"/>
  </w:num>
  <w:num w:numId="95">
    <w:abstractNumId w:val="55"/>
  </w:num>
  <w:num w:numId="96">
    <w:abstractNumId w:val="7"/>
  </w:num>
  <w:num w:numId="97">
    <w:abstractNumId w:val="99"/>
  </w:num>
  <w:num w:numId="98">
    <w:abstractNumId w:val="70"/>
  </w:num>
  <w:num w:numId="99">
    <w:abstractNumId w:val="83"/>
  </w:num>
  <w:num w:numId="100">
    <w:abstractNumId w:val="44"/>
  </w:num>
  <w:num w:numId="101">
    <w:abstractNumId w:val="47"/>
  </w:num>
  <w:num w:numId="102">
    <w:abstractNumId w:val="102"/>
  </w:num>
  <w:num w:numId="103">
    <w:abstractNumId w:val="74"/>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hideGrammaticalErrors/>
  <w:stylePaneFormatFilter w:val="3F01"/>
  <w:defaultTabStop w:val="720"/>
  <w:drawingGridHorizontalSpacing w:val="187"/>
  <w:drawingGridVerticalSpacing w:val="127"/>
  <w:displayVerticalDrawingGridEvery w:val="2"/>
  <w:characterSpacingControl w:val="doNotCompress"/>
  <w:hdrShapeDefaults>
    <o:shapedefaults v:ext="edit" spidmax="3074" fillcolor="white">
      <v:fill color="white"/>
    </o:shapedefaults>
  </w:hdrShapeDefaults>
  <w:footnotePr>
    <w:footnote w:id="-1"/>
    <w:footnote w:id="0"/>
  </w:footnotePr>
  <w:endnotePr>
    <w:endnote w:id="-1"/>
    <w:endnote w:id="0"/>
  </w:endnotePr>
  <w:compat/>
  <w:rsids>
    <w:rsidRoot w:val="00A71FA3"/>
    <w:rsid w:val="00000A5D"/>
    <w:rsid w:val="00000BE4"/>
    <w:rsid w:val="00001181"/>
    <w:rsid w:val="00001608"/>
    <w:rsid w:val="0000302C"/>
    <w:rsid w:val="00003C0E"/>
    <w:rsid w:val="00004C64"/>
    <w:rsid w:val="00007142"/>
    <w:rsid w:val="000113A0"/>
    <w:rsid w:val="00013652"/>
    <w:rsid w:val="000139CF"/>
    <w:rsid w:val="000149C7"/>
    <w:rsid w:val="00015D0E"/>
    <w:rsid w:val="00017227"/>
    <w:rsid w:val="00017288"/>
    <w:rsid w:val="00020105"/>
    <w:rsid w:val="000263E1"/>
    <w:rsid w:val="00026AEF"/>
    <w:rsid w:val="0002764A"/>
    <w:rsid w:val="0003266A"/>
    <w:rsid w:val="0003308F"/>
    <w:rsid w:val="000336AF"/>
    <w:rsid w:val="00034D69"/>
    <w:rsid w:val="00036B6B"/>
    <w:rsid w:val="00040840"/>
    <w:rsid w:val="0004321D"/>
    <w:rsid w:val="000459D0"/>
    <w:rsid w:val="00047117"/>
    <w:rsid w:val="00050409"/>
    <w:rsid w:val="00050EBB"/>
    <w:rsid w:val="000536B9"/>
    <w:rsid w:val="00053A0E"/>
    <w:rsid w:val="00055A25"/>
    <w:rsid w:val="00055CE6"/>
    <w:rsid w:val="00057A4D"/>
    <w:rsid w:val="00062DAF"/>
    <w:rsid w:val="000634C9"/>
    <w:rsid w:val="000637F6"/>
    <w:rsid w:val="00065E93"/>
    <w:rsid w:val="000673C1"/>
    <w:rsid w:val="000704C4"/>
    <w:rsid w:val="000710D4"/>
    <w:rsid w:val="00073F14"/>
    <w:rsid w:val="00074958"/>
    <w:rsid w:val="00074AD9"/>
    <w:rsid w:val="00081996"/>
    <w:rsid w:val="000862F7"/>
    <w:rsid w:val="00087B06"/>
    <w:rsid w:val="00087CF7"/>
    <w:rsid w:val="000943B4"/>
    <w:rsid w:val="00095F3A"/>
    <w:rsid w:val="000967C1"/>
    <w:rsid w:val="000979F7"/>
    <w:rsid w:val="000A0D5E"/>
    <w:rsid w:val="000A192D"/>
    <w:rsid w:val="000A2461"/>
    <w:rsid w:val="000A3E2A"/>
    <w:rsid w:val="000B1210"/>
    <w:rsid w:val="000B1ECA"/>
    <w:rsid w:val="000B2A99"/>
    <w:rsid w:val="000B401F"/>
    <w:rsid w:val="000B4AFA"/>
    <w:rsid w:val="000B4E43"/>
    <w:rsid w:val="000B5AAB"/>
    <w:rsid w:val="000B69B4"/>
    <w:rsid w:val="000C1BCC"/>
    <w:rsid w:val="000C347D"/>
    <w:rsid w:val="000C3E31"/>
    <w:rsid w:val="000C5757"/>
    <w:rsid w:val="000C6990"/>
    <w:rsid w:val="000C7AEB"/>
    <w:rsid w:val="000C7ED0"/>
    <w:rsid w:val="000D2DA2"/>
    <w:rsid w:val="000D499A"/>
    <w:rsid w:val="000E214D"/>
    <w:rsid w:val="000E2350"/>
    <w:rsid w:val="000E2545"/>
    <w:rsid w:val="000E292A"/>
    <w:rsid w:val="000E2F99"/>
    <w:rsid w:val="000E4766"/>
    <w:rsid w:val="000E5C16"/>
    <w:rsid w:val="000E7259"/>
    <w:rsid w:val="000F09D6"/>
    <w:rsid w:val="000F34B6"/>
    <w:rsid w:val="000F3F43"/>
    <w:rsid w:val="00101ECB"/>
    <w:rsid w:val="00104A1B"/>
    <w:rsid w:val="00106AAF"/>
    <w:rsid w:val="0011078C"/>
    <w:rsid w:val="00112AE3"/>
    <w:rsid w:val="00115301"/>
    <w:rsid w:val="00115345"/>
    <w:rsid w:val="00117DD1"/>
    <w:rsid w:val="00120DF2"/>
    <w:rsid w:val="00121343"/>
    <w:rsid w:val="00126D1D"/>
    <w:rsid w:val="00130D5A"/>
    <w:rsid w:val="00132654"/>
    <w:rsid w:val="00134503"/>
    <w:rsid w:val="00134996"/>
    <w:rsid w:val="00136437"/>
    <w:rsid w:val="00136E75"/>
    <w:rsid w:val="001426A9"/>
    <w:rsid w:val="00143773"/>
    <w:rsid w:val="001440E1"/>
    <w:rsid w:val="00144D9B"/>
    <w:rsid w:val="0014664D"/>
    <w:rsid w:val="00150481"/>
    <w:rsid w:val="001507EA"/>
    <w:rsid w:val="00151692"/>
    <w:rsid w:val="0015232E"/>
    <w:rsid w:val="0015397A"/>
    <w:rsid w:val="001561DA"/>
    <w:rsid w:val="00157698"/>
    <w:rsid w:val="00157DF9"/>
    <w:rsid w:val="00160C56"/>
    <w:rsid w:val="001630AC"/>
    <w:rsid w:val="00166DD8"/>
    <w:rsid w:val="0017292A"/>
    <w:rsid w:val="001760F0"/>
    <w:rsid w:val="001815DF"/>
    <w:rsid w:val="00181C84"/>
    <w:rsid w:val="00181CFE"/>
    <w:rsid w:val="00190F46"/>
    <w:rsid w:val="001933AB"/>
    <w:rsid w:val="0019656B"/>
    <w:rsid w:val="001A01EF"/>
    <w:rsid w:val="001A0314"/>
    <w:rsid w:val="001A375F"/>
    <w:rsid w:val="001A4BE6"/>
    <w:rsid w:val="001A7220"/>
    <w:rsid w:val="001A7C73"/>
    <w:rsid w:val="001B2C9B"/>
    <w:rsid w:val="001B49EE"/>
    <w:rsid w:val="001B6BBA"/>
    <w:rsid w:val="001B7B22"/>
    <w:rsid w:val="001B7BDD"/>
    <w:rsid w:val="001B7E35"/>
    <w:rsid w:val="001C0126"/>
    <w:rsid w:val="001C152F"/>
    <w:rsid w:val="001C3626"/>
    <w:rsid w:val="001C69CD"/>
    <w:rsid w:val="001C6B55"/>
    <w:rsid w:val="001D4DAE"/>
    <w:rsid w:val="001E0633"/>
    <w:rsid w:val="001E302B"/>
    <w:rsid w:val="001E41D3"/>
    <w:rsid w:val="001E5AEE"/>
    <w:rsid w:val="001E7184"/>
    <w:rsid w:val="001F04DB"/>
    <w:rsid w:val="001F0573"/>
    <w:rsid w:val="001F1E20"/>
    <w:rsid w:val="001F2B3D"/>
    <w:rsid w:val="001F3E71"/>
    <w:rsid w:val="001F483F"/>
    <w:rsid w:val="001F48EE"/>
    <w:rsid w:val="001F4EA6"/>
    <w:rsid w:val="001F75C3"/>
    <w:rsid w:val="00200310"/>
    <w:rsid w:val="00204E6A"/>
    <w:rsid w:val="0020707B"/>
    <w:rsid w:val="00207ED7"/>
    <w:rsid w:val="00210930"/>
    <w:rsid w:val="002141E4"/>
    <w:rsid w:val="00214D97"/>
    <w:rsid w:val="00215E6D"/>
    <w:rsid w:val="00215F25"/>
    <w:rsid w:val="0021650D"/>
    <w:rsid w:val="002168AB"/>
    <w:rsid w:val="00217AE8"/>
    <w:rsid w:val="0022095E"/>
    <w:rsid w:val="00221204"/>
    <w:rsid w:val="002212A5"/>
    <w:rsid w:val="00222BDC"/>
    <w:rsid w:val="00224D46"/>
    <w:rsid w:val="002266D1"/>
    <w:rsid w:val="0022774B"/>
    <w:rsid w:val="002300D3"/>
    <w:rsid w:val="00230777"/>
    <w:rsid w:val="002317F2"/>
    <w:rsid w:val="002336F5"/>
    <w:rsid w:val="00234474"/>
    <w:rsid w:val="002371F6"/>
    <w:rsid w:val="00244AA9"/>
    <w:rsid w:val="002457C3"/>
    <w:rsid w:val="0024788E"/>
    <w:rsid w:val="002512D7"/>
    <w:rsid w:val="0025230B"/>
    <w:rsid w:val="00252A21"/>
    <w:rsid w:val="00253FDC"/>
    <w:rsid w:val="00254B66"/>
    <w:rsid w:val="00255560"/>
    <w:rsid w:val="002558D9"/>
    <w:rsid w:val="00255CE9"/>
    <w:rsid w:val="00260E6F"/>
    <w:rsid w:val="00262B88"/>
    <w:rsid w:val="00263E8A"/>
    <w:rsid w:val="00264BFC"/>
    <w:rsid w:val="00266617"/>
    <w:rsid w:val="00267BD7"/>
    <w:rsid w:val="00270A52"/>
    <w:rsid w:val="00270B47"/>
    <w:rsid w:val="002725E8"/>
    <w:rsid w:val="00275396"/>
    <w:rsid w:val="0027576F"/>
    <w:rsid w:val="00275826"/>
    <w:rsid w:val="002759B9"/>
    <w:rsid w:val="00275A2D"/>
    <w:rsid w:val="002818FE"/>
    <w:rsid w:val="00282F7B"/>
    <w:rsid w:val="0028515F"/>
    <w:rsid w:val="00290EEB"/>
    <w:rsid w:val="002937C9"/>
    <w:rsid w:val="00296105"/>
    <w:rsid w:val="002A41F4"/>
    <w:rsid w:val="002A525C"/>
    <w:rsid w:val="002A566C"/>
    <w:rsid w:val="002A685D"/>
    <w:rsid w:val="002A7922"/>
    <w:rsid w:val="002A7E16"/>
    <w:rsid w:val="002B266A"/>
    <w:rsid w:val="002B2CE9"/>
    <w:rsid w:val="002B2D49"/>
    <w:rsid w:val="002C0088"/>
    <w:rsid w:val="002D07E5"/>
    <w:rsid w:val="002D080F"/>
    <w:rsid w:val="002D0C66"/>
    <w:rsid w:val="002D6DDE"/>
    <w:rsid w:val="002E09CF"/>
    <w:rsid w:val="002E13F6"/>
    <w:rsid w:val="002E1FF7"/>
    <w:rsid w:val="002E31DF"/>
    <w:rsid w:val="002E3C58"/>
    <w:rsid w:val="002E4E28"/>
    <w:rsid w:val="002E6D6A"/>
    <w:rsid w:val="002F0EA5"/>
    <w:rsid w:val="002F107C"/>
    <w:rsid w:val="002F2FFC"/>
    <w:rsid w:val="002F4EE2"/>
    <w:rsid w:val="003010B8"/>
    <w:rsid w:val="00302F04"/>
    <w:rsid w:val="0030555D"/>
    <w:rsid w:val="003071B3"/>
    <w:rsid w:val="00307836"/>
    <w:rsid w:val="0031059C"/>
    <w:rsid w:val="00310F30"/>
    <w:rsid w:val="00312E3D"/>
    <w:rsid w:val="00313BD6"/>
    <w:rsid w:val="00314025"/>
    <w:rsid w:val="003150B5"/>
    <w:rsid w:val="00315343"/>
    <w:rsid w:val="00315F13"/>
    <w:rsid w:val="00316315"/>
    <w:rsid w:val="00316F50"/>
    <w:rsid w:val="003176CB"/>
    <w:rsid w:val="0032241E"/>
    <w:rsid w:val="00323E12"/>
    <w:rsid w:val="0032609B"/>
    <w:rsid w:val="0032656F"/>
    <w:rsid w:val="003350D9"/>
    <w:rsid w:val="00335978"/>
    <w:rsid w:val="00335D9E"/>
    <w:rsid w:val="0034037F"/>
    <w:rsid w:val="00341789"/>
    <w:rsid w:val="0034235D"/>
    <w:rsid w:val="0034388A"/>
    <w:rsid w:val="00347F68"/>
    <w:rsid w:val="00351409"/>
    <w:rsid w:val="00352FB3"/>
    <w:rsid w:val="00354DA5"/>
    <w:rsid w:val="00356810"/>
    <w:rsid w:val="0036035F"/>
    <w:rsid w:val="00361BD4"/>
    <w:rsid w:val="00365BFC"/>
    <w:rsid w:val="00365C8E"/>
    <w:rsid w:val="003665C2"/>
    <w:rsid w:val="003710C5"/>
    <w:rsid w:val="0037500A"/>
    <w:rsid w:val="0037588B"/>
    <w:rsid w:val="00375EBC"/>
    <w:rsid w:val="00376D08"/>
    <w:rsid w:val="0038084A"/>
    <w:rsid w:val="0038174B"/>
    <w:rsid w:val="00381A31"/>
    <w:rsid w:val="003821A3"/>
    <w:rsid w:val="00382AFE"/>
    <w:rsid w:val="00383705"/>
    <w:rsid w:val="00385009"/>
    <w:rsid w:val="003863BA"/>
    <w:rsid w:val="00387820"/>
    <w:rsid w:val="00390F94"/>
    <w:rsid w:val="00393274"/>
    <w:rsid w:val="00393548"/>
    <w:rsid w:val="00393733"/>
    <w:rsid w:val="00394E02"/>
    <w:rsid w:val="00395D74"/>
    <w:rsid w:val="00396D70"/>
    <w:rsid w:val="00396D74"/>
    <w:rsid w:val="003A05DE"/>
    <w:rsid w:val="003A0A97"/>
    <w:rsid w:val="003A1AB8"/>
    <w:rsid w:val="003A1DFB"/>
    <w:rsid w:val="003A1EBD"/>
    <w:rsid w:val="003A27A5"/>
    <w:rsid w:val="003A3CAA"/>
    <w:rsid w:val="003A59C0"/>
    <w:rsid w:val="003A6630"/>
    <w:rsid w:val="003B1219"/>
    <w:rsid w:val="003B14EB"/>
    <w:rsid w:val="003B2651"/>
    <w:rsid w:val="003B400B"/>
    <w:rsid w:val="003B555C"/>
    <w:rsid w:val="003B5A56"/>
    <w:rsid w:val="003B5D14"/>
    <w:rsid w:val="003B5D17"/>
    <w:rsid w:val="003C11D3"/>
    <w:rsid w:val="003C1741"/>
    <w:rsid w:val="003C279E"/>
    <w:rsid w:val="003C32D6"/>
    <w:rsid w:val="003C53F9"/>
    <w:rsid w:val="003C5611"/>
    <w:rsid w:val="003C5B7A"/>
    <w:rsid w:val="003C61A5"/>
    <w:rsid w:val="003C7D7E"/>
    <w:rsid w:val="003D17CC"/>
    <w:rsid w:val="003D2088"/>
    <w:rsid w:val="003D2268"/>
    <w:rsid w:val="003D22A5"/>
    <w:rsid w:val="003D3827"/>
    <w:rsid w:val="003D3BE3"/>
    <w:rsid w:val="003D53F2"/>
    <w:rsid w:val="003D65A3"/>
    <w:rsid w:val="003D796F"/>
    <w:rsid w:val="003E1893"/>
    <w:rsid w:val="003E1C28"/>
    <w:rsid w:val="003E32F6"/>
    <w:rsid w:val="003E39D3"/>
    <w:rsid w:val="003E47E0"/>
    <w:rsid w:val="003E7368"/>
    <w:rsid w:val="003F0E12"/>
    <w:rsid w:val="003F22B9"/>
    <w:rsid w:val="003F2D8D"/>
    <w:rsid w:val="003F3582"/>
    <w:rsid w:val="003F661F"/>
    <w:rsid w:val="003F6B16"/>
    <w:rsid w:val="003F6F7A"/>
    <w:rsid w:val="003F7732"/>
    <w:rsid w:val="003F7A10"/>
    <w:rsid w:val="004004F8"/>
    <w:rsid w:val="00402467"/>
    <w:rsid w:val="004027BF"/>
    <w:rsid w:val="004037B2"/>
    <w:rsid w:val="00403A99"/>
    <w:rsid w:val="00403C85"/>
    <w:rsid w:val="00405CE4"/>
    <w:rsid w:val="00407A27"/>
    <w:rsid w:val="00407CF2"/>
    <w:rsid w:val="00411C91"/>
    <w:rsid w:val="0041303A"/>
    <w:rsid w:val="00413B14"/>
    <w:rsid w:val="00415112"/>
    <w:rsid w:val="004206FB"/>
    <w:rsid w:val="00420AA2"/>
    <w:rsid w:val="00420C40"/>
    <w:rsid w:val="004271B2"/>
    <w:rsid w:val="0042757A"/>
    <w:rsid w:val="00430A19"/>
    <w:rsid w:val="00434523"/>
    <w:rsid w:val="00436260"/>
    <w:rsid w:val="00440522"/>
    <w:rsid w:val="004408AD"/>
    <w:rsid w:val="004443A9"/>
    <w:rsid w:val="00444C57"/>
    <w:rsid w:val="00444DA7"/>
    <w:rsid w:val="00444E6A"/>
    <w:rsid w:val="00447915"/>
    <w:rsid w:val="00460421"/>
    <w:rsid w:val="00463CA7"/>
    <w:rsid w:val="0046492A"/>
    <w:rsid w:val="00464EF0"/>
    <w:rsid w:val="00465285"/>
    <w:rsid w:val="00467AED"/>
    <w:rsid w:val="00471EAE"/>
    <w:rsid w:val="004803C4"/>
    <w:rsid w:val="0048243F"/>
    <w:rsid w:val="00483466"/>
    <w:rsid w:val="004839D6"/>
    <w:rsid w:val="004875E8"/>
    <w:rsid w:val="00487C0A"/>
    <w:rsid w:val="00487D75"/>
    <w:rsid w:val="00493995"/>
    <w:rsid w:val="00493BDE"/>
    <w:rsid w:val="00495A83"/>
    <w:rsid w:val="004960C4"/>
    <w:rsid w:val="00496E59"/>
    <w:rsid w:val="004B2522"/>
    <w:rsid w:val="004B40C7"/>
    <w:rsid w:val="004B63BA"/>
    <w:rsid w:val="004B6480"/>
    <w:rsid w:val="004B6745"/>
    <w:rsid w:val="004C1D4E"/>
    <w:rsid w:val="004C229E"/>
    <w:rsid w:val="004C235B"/>
    <w:rsid w:val="004C5CF8"/>
    <w:rsid w:val="004D045A"/>
    <w:rsid w:val="004D23B9"/>
    <w:rsid w:val="004D3505"/>
    <w:rsid w:val="004D4B8E"/>
    <w:rsid w:val="004E0C10"/>
    <w:rsid w:val="004E0F66"/>
    <w:rsid w:val="004E1079"/>
    <w:rsid w:val="004E5316"/>
    <w:rsid w:val="004F31F1"/>
    <w:rsid w:val="004F4A31"/>
    <w:rsid w:val="004F6C5C"/>
    <w:rsid w:val="00503494"/>
    <w:rsid w:val="00505445"/>
    <w:rsid w:val="005072E7"/>
    <w:rsid w:val="00507CAD"/>
    <w:rsid w:val="005139AD"/>
    <w:rsid w:val="0051404A"/>
    <w:rsid w:val="00514C7F"/>
    <w:rsid w:val="00516019"/>
    <w:rsid w:val="00516BAC"/>
    <w:rsid w:val="005209CC"/>
    <w:rsid w:val="00520F71"/>
    <w:rsid w:val="00522FA2"/>
    <w:rsid w:val="00524A0B"/>
    <w:rsid w:val="005276A6"/>
    <w:rsid w:val="005279D0"/>
    <w:rsid w:val="00533835"/>
    <w:rsid w:val="005338CF"/>
    <w:rsid w:val="005402D1"/>
    <w:rsid w:val="005410C4"/>
    <w:rsid w:val="00545D0D"/>
    <w:rsid w:val="0054648F"/>
    <w:rsid w:val="005465E7"/>
    <w:rsid w:val="00547864"/>
    <w:rsid w:val="00551BBA"/>
    <w:rsid w:val="00554DFE"/>
    <w:rsid w:val="0055596A"/>
    <w:rsid w:val="005559BF"/>
    <w:rsid w:val="00557178"/>
    <w:rsid w:val="00557239"/>
    <w:rsid w:val="005627C3"/>
    <w:rsid w:val="00564223"/>
    <w:rsid w:val="005674B4"/>
    <w:rsid w:val="005706DA"/>
    <w:rsid w:val="005716D8"/>
    <w:rsid w:val="005718BC"/>
    <w:rsid w:val="005749D7"/>
    <w:rsid w:val="00575202"/>
    <w:rsid w:val="00575736"/>
    <w:rsid w:val="00575E30"/>
    <w:rsid w:val="005807CB"/>
    <w:rsid w:val="00581FD2"/>
    <w:rsid w:val="00584392"/>
    <w:rsid w:val="00584FEE"/>
    <w:rsid w:val="005855D9"/>
    <w:rsid w:val="00586432"/>
    <w:rsid w:val="00587402"/>
    <w:rsid w:val="005925D1"/>
    <w:rsid w:val="005941CC"/>
    <w:rsid w:val="00595067"/>
    <w:rsid w:val="005A35B1"/>
    <w:rsid w:val="005A548A"/>
    <w:rsid w:val="005A6AB7"/>
    <w:rsid w:val="005A7F8A"/>
    <w:rsid w:val="005B06AA"/>
    <w:rsid w:val="005B2505"/>
    <w:rsid w:val="005B3008"/>
    <w:rsid w:val="005B3983"/>
    <w:rsid w:val="005B4641"/>
    <w:rsid w:val="005B4C4D"/>
    <w:rsid w:val="005B70C9"/>
    <w:rsid w:val="005C1324"/>
    <w:rsid w:val="005C2A3C"/>
    <w:rsid w:val="005C4253"/>
    <w:rsid w:val="005C4CF4"/>
    <w:rsid w:val="005C4F3E"/>
    <w:rsid w:val="005C5629"/>
    <w:rsid w:val="005C7769"/>
    <w:rsid w:val="005D04D3"/>
    <w:rsid w:val="005D1F51"/>
    <w:rsid w:val="005D404E"/>
    <w:rsid w:val="005D554B"/>
    <w:rsid w:val="005D59B9"/>
    <w:rsid w:val="005D7642"/>
    <w:rsid w:val="005D7CAE"/>
    <w:rsid w:val="005E11F8"/>
    <w:rsid w:val="005E2BC0"/>
    <w:rsid w:val="005E33E1"/>
    <w:rsid w:val="005E3FA6"/>
    <w:rsid w:val="005E4563"/>
    <w:rsid w:val="005F0850"/>
    <w:rsid w:val="005F21CF"/>
    <w:rsid w:val="005F29AB"/>
    <w:rsid w:val="005F5541"/>
    <w:rsid w:val="005F7E01"/>
    <w:rsid w:val="00601A31"/>
    <w:rsid w:val="00601AB5"/>
    <w:rsid w:val="0060270C"/>
    <w:rsid w:val="00604372"/>
    <w:rsid w:val="006075FD"/>
    <w:rsid w:val="00607A3B"/>
    <w:rsid w:val="00610067"/>
    <w:rsid w:val="00612644"/>
    <w:rsid w:val="00613AF4"/>
    <w:rsid w:val="00614328"/>
    <w:rsid w:val="00615144"/>
    <w:rsid w:val="00615C8E"/>
    <w:rsid w:val="00615E7C"/>
    <w:rsid w:val="00616A47"/>
    <w:rsid w:val="00623122"/>
    <w:rsid w:val="00623818"/>
    <w:rsid w:val="006267FC"/>
    <w:rsid w:val="0062756F"/>
    <w:rsid w:val="00630530"/>
    <w:rsid w:val="00631AD6"/>
    <w:rsid w:val="00631AF3"/>
    <w:rsid w:val="00632B11"/>
    <w:rsid w:val="006333DD"/>
    <w:rsid w:val="00633BE2"/>
    <w:rsid w:val="006365AF"/>
    <w:rsid w:val="006370D9"/>
    <w:rsid w:val="00642026"/>
    <w:rsid w:val="00645142"/>
    <w:rsid w:val="006462F5"/>
    <w:rsid w:val="006468BB"/>
    <w:rsid w:val="00650D47"/>
    <w:rsid w:val="0065474F"/>
    <w:rsid w:val="006564CF"/>
    <w:rsid w:val="00657434"/>
    <w:rsid w:val="0065762C"/>
    <w:rsid w:val="0065792A"/>
    <w:rsid w:val="00662D71"/>
    <w:rsid w:val="00662F75"/>
    <w:rsid w:val="00663FBC"/>
    <w:rsid w:val="00665B12"/>
    <w:rsid w:val="00665D85"/>
    <w:rsid w:val="00665E25"/>
    <w:rsid w:val="00670954"/>
    <w:rsid w:val="00670A08"/>
    <w:rsid w:val="006719EA"/>
    <w:rsid w:val="00681BB9"/>
    <w:rsid w:val="0068378A"/>
    <w:rsid w:val="00685796"/>
    <w:rsid w:val="00690DC1"/>
    <w:rsid w:val="00691865"/>
    <w:rsid w:val="006944A6"/>
    <w:rsid w:val="00694618"/>
    <w:rsid w:val="006976FA"/>
    <w:rsid w:val="00697E15"/>
    <w:rsid w:val="006A1C92"/>
    <w:rsid w:val="006A30A2"/>
    <w:rsid w:val="006A3967"/>
    <w:rsid w:val="006B7276"/>
    <w:rsid w:val="006C00B6"/>
    <w:rsid w:val="006C00B7"/>
    <w:rsid w:val="006C2311"/>
    <w:rsid w:val="006C2A29"/>
    <w:rsid w:val="006C59F7"/>
    <w:rsid w:val="006C6428"/>
    <w:rsid w:val="006C7F74"/>
    <w:rsid w:val="006D2246"/>
    <w:rsid w:val="006D3E4D"/>
    <w:rsid w:val="006E0368"/>
    <w:rsid w:val="006E2DA4"/>
    <w:rsid w:val="006E79E4"/>
    <w:rsid w:val="006F06AD"/>
    <w:rsid w:val="006F0759"/>
    <w:rsid w:val="006F0BD2"/>
    <w:rsid w:val="006F0CE8"/>
    <w:rsid w:val="006F1C3D"/>
    <w:rsid w:val="006F38E9"/>
    <w:rsid w:val="006F4F82"/>
    <w:rsid w:val="006F4FD3"/>
    <w:rsid w:val="0070025E"/>
    <w:rsid w:val="00700CFA"/>
    <w:rsid w:val="00701F9D"/>
    <w:rsid w:val="007023F1"/>
    <w:rsid w:val="00703D4D"/>
    <w:rsid w:val="00704961"/>
    <w:rsid w:val="00705BA2"/>
    <w:rsid w:val="007065CD"/>
    <w:rsid w:val="00707EC2"/>
    <w:rsid w:val="00710787"/>
    <w:rsid w:val="007119FA"/>
    <w:rsid w:val="0071319F"/>
    <w:rsid w:val="0071607F"/>
    <w:rsid w:val="00717A71"/>
    <w:rsid w:val="00717F6C"/>
    <w:rsid w:val="00720165"/>
    <w:rsid w:val="00720D68"/>
    <w:rsid w:val="00720EB1"/>
    <w:rsid w:val="00721A73"/>
    <w:rsid w:val="00724BA6"/>
    <w:rsid w:val="00724FC1"/>
    <w:rsid w:val="00726673"/>
    <w:rsid w:val="00727BBA"/>
    <w:rsid w:val="0073185B"/>
    <w:rsid w:val="00732601"/>
    <w:rsid w:val="00732775"/>
    <w:rsid w:val="00732C25"/>
    <w:rsid w:val="00733334"/>
    <w:rsid w:val="007334E4"/>
    <w:rsid w:val="007344A3"/>
    <w:rsid w:val="00741294"/>
    <w:rsid w:val="00742CF8"/>
    <w:rsid w:val="007438D1"/>
    <w:rsid w:val="007446F5"/>
    <w:rsid w:val="00744DBC"/>
    <w:rsid w:val="00745B35"/>
    <w:rsid w:val="00747234"/>
    <w:rsid w:val="00747A26"/>
    <w:rsid w:val="00747F32"/>
    <w:rsid w:val="00753BA5"/>
    <w:rsid w:val="00754E50"/>
    <w:rsid w:val="00757CD4"/>
    <w:rsid w:val="00761F37"/>
    <w:rsid w:val="0076259A"/>
    <w:rsid w:val="00762D89"/>
    <w:rsid w:val="0076309F"/>
    <w:rsid w:val="007642D5"/>
    <w:rsid w:val="00764C8D"/>
    <w:rsid w:val="00765696"/>
    <w:rsid w:val="00765E9C"/>
    <w:rsid w:val="00766A44"/>
    <w:rsid w:val="00770711"/>
    <w:rsid w:val="007711B5"/>
    <w:rsid w:val="00774111"/>
    <w:rsid w:val="00776041"/>
    <w:rsid w:val="00776D23"/>
    <w:rsid w:val="00780732"/>
    <w:rsid w:val="00781384"/>
    <w:rsid w:val="00781F31"/>
    <w:rsid w:val="00782152"/>
    <w:rsid w:val="00785618"/>
    <w:rsid w:val="00786829"/>
    <w:rsid w:val="007938E2"/>
    <w:rsid w:val="007A0DE9"/>
    <w:rsid w:val="007A11E7"/>
    <w:rsid w:val="007A1750"/>
    <w:rsid w:val="007A39FF"/>
    <w:rsid w:val="007A47AF"/>
    <w:rsid w:val="007B21D3"/>
    <w:rsid w:val="007B2A81"/>
    <w:rsid w:val="007B370E"/>
    <w:rsid w:val="007C2405"/>
    <w:rsid w:val="007C2BB6"/>
    <w:rsid w:val="007C2CB5"/>
    <w:rsid w:val="007C5AD3"/>
    <w:rsid w:val="007C5D93"/>
    <w:rsid w:val="007C7A42"/>
    <w:rsid w:val="007D083A"/>
    <w:rsid w:val="007D090D"/>
    <w:rsid w:val="007D12D7"/>
    <w:rsid w:val="007D1DF8"/>
    <w:rsid w:val="007D260F"/>
    <w:rsid w:val="007D2ED3"/>
    <w:rsid w:val="007D3BF1"/>
    <w:rsid w:val="007D552A"/>
    <w:rsid w:val="007E526E"/>
    <w:rsid w:val="007E5871"/>
    <w:rsid w:val="007F189F"/>
    <w:rsid w:val="007F5D18"/>
    <w:rsid w:val="007F753B"/>
    <w:rsid w:val="008014DD"/>
    <w:rsid w:val="00804652"/>
    <w:rsid w:val="00805674"/>
    <w:rsid w:val="00807D89"/>
    <w:rsid w:val="00810906"/>
    <w:rsid w:val="00811AA1"/>
    <w:rsid w:val="00813101"/>
    <w:rsid w:val="008133CE"/>
    <w:rsid w:val="00816458"/>
    <w:rsid w:val="008175D5"/>
    <w:rsid w:val="00820753"/>
    <w:rsid w:val="00820DD5"/>
    <w:rsid w:val="00825B2A"/>
    <w:rsid w:val="00830797"/>
    <w:rsid w:val="00831181"/>
    <w:rsid w:val="00832FDD"/>
    <w:rsid w:val="008333F9"/>
    <w:rsid w:val="00841D3B"/>
    <w:rsid w:val="00841EFE"/>
    <w:rsid w:val="00842890"/>
    <w:rsid w:val="008429ED"/>
    <w:rsid w:val="00844BBA"/>
    <w:rsid w:val="00845AF6"/>
    <w:rsid w:val="00845D2E"/>
    <w:rsid w:val="0084778C"/>
    <w:rsid w:val="008503D0"/>
    <w:rsid w:val="00851E57"/>
    <w:rsid w:val="00853005"/>
    <w:rsid w:val="00856880"/>
    <w:rsid w:val="008575F5"/>
    <w:rsid w:val="00860930"/>
    <w:rsid w:val="008648A4"/>
    <w:rsid w:val="00864C42"/>
    <w:rsid w:val="008654B4"/>
    <w:rsid w:val="008660EF"/>
    <w:rsid w:val="00866D41"/>
    <w:rsid w:val="0087064D"/>
    <w:rsid w:val="00871A82"/>
    <w:rsid w:val="00875CB0"/>
    <w:rsid w:val="008774EE"/>
    <w:rsid w:val="0088017B"/>
    <w:rsid w:val="008801E9"/>
    <w:rsid w:val="0088076F"/>
    <w:rsid w:val="00881ECD"/>
    <w:rsid w:val="008834A2"/>
    <w:rsid w:val="00883B2F"/>
    <w:rsid w:val="00885890"/>
    <w:rsid w:val="008866CA"/>
    <w:rsid w:val="008869C1"/>
    <w:rsid w:val="00893254"/>
    <w:rsid w:val="0089399D"/>
    <w:rsid w:val="00897406"/>
    <w:rsid w:val="008A06E8"/>
    <w:rsid w:val="008A1DD3"/>
    <w:rsid w:val="008A21BF"/>
    <w:rsid w:val="008A29E8"/>
    <w:rsid w:val="008A2C91"/>
    <w:rsid w:val="008A48B7"/>
    <w:rsid w:val="008A5FB5"/>
    <w:rsid w:val="008A7EB4"/>
    <w:rsid w:val="008B038D"/>
    <w:rsid w:val="008B2ADA"/>
    <w:rsid w:val="008B71B4"/>
    <w:rsid w:val="008C1C79"/>
    <w:rsid w:val="008C50E2"/>
    <w:rsid w:val="008C5FCA"/>
    <w:rsid w:val="008C5FCC"/>
    <w:rsid w:val="008C6AED"/>
    <w:rsid w:val="008C7AA2"/>
    <w:rsid w:val="008D06E8"/>
    <w:rsid w:val="008D3890"/>
    <w:rsid w:val="008D455B"/>
    <w:rsid w:val="008E050A"/>
    <w:rsid w:val="008E0866"/>
    <w:rsid w:val="008E0DF2"/>
    <w:rsid w:val="008E1E21"/>
    <w:rsid w:val="008E22AC"/>
    <w:rsid w:val="008E2CA3"/>
    <w:rsid w:val="008E31CE"/>
    <w:rsid w:val="008E331B"/>
    <w:rsid w:val="008E3540"/>
    <w:rsid w:val="008E55D9"/>
    <w:rsid w:val="008E5EE4"/>
    <w:rsid w:val="008E6A41"/>
    <w:rsid w:val="008F5A38"/>
    <w:rsid w:val="00900BCA"/>
    <w:rsid w:val="009028AC"/>
    <w:rsid w:val="009059BA"/>
    <w:rsid w:val="00906A59"/>
    <w:rsid w:val="0091177F"/>
    <w:rsid w:val="00911FBD"/>
    <w:rsid w:val="009138A7"/>
    <w:rsid w:val="00914B65"/>
    <w:rsid w:val="00917644"/>
    <w:rsid w:val="009178C6"/>
    <w:rsid w:val="00917990"/>
    <w:rsid w:val="00917B39"/>
    <w:rsid w:val="00917EE3"/>
    <w:rsid w:val="009226F6"/>
    <w:rsid w:val="00923F1D"/>
    <w:rsid w:val="00924F64"/>
    <w:rsid w:val="0092522D"/>
    <w:rsid w:val="009275AA"/>
    <w:rsid w:val="00927F76"/>
    <w:rsid w:val="00930B0E"/>
    <w:rsid w:val="00930EC2"/>
    <w:rsid w:val="00930FCB"/>
    <w:rsid w:val="00931589"/>
    <w:rsid w:val="00932F7D"/>
    <w:rsid w:val="0093393E"/>
    <w:rsid w:val="0093526E"/>
    <w:rsid w:val="00936E38"/>
    <w:rsid w:val="009417D3"/>
    <w:rsid w:val="00941FED"/>
    <w:rsid w:val="00942A4E"/>
    <w:rsid w:val="00943042"/>
    <w:rsid w:val="009443D6"/>
    <w:rsid w:val="009504D7"/>
    <w:rsid w:val="00950817"/>
    <w:rsid w:val="009602FA"/>
    <w:rsid w:val="00961B95"/>
    <w:rsid w:val="009622E5"/>
    <w:rsid w:val="00962F9D"/>
    <w:rsid w:val="00963E7B"/>
    <w:rsid w:val="00965DFA"/>
    <w:rsid w:val="0096765F"/>
    <w:rsid w:val="00970231"/>
    <w:rsid w:val="00971326"/>
    <w:rsid w:val="009723CA"/>
    <w:rsid w:val="00974518"/>
    <w:rsid w:val="00974CB0"/>
    <w:rsid w:val="009755D5"/>
    <w:rsid w:val="00975645"/>
    <w:rsid w:val="00976707"/>
    <w:rsid w:val="00976F2C"/>
    <w:rsid w:val="00977AE3"/>
    <w:rsid w:val="009808FE"/>
    <w:rsid w:val="0098295C"/>
    <w:rsid w:val="009830AE"/>
    <w:rsid w:val="009923B6"/>
    <w:rsid w:val="00994730"/>
    <w:rsid w:val="009948C1"/>
    <w:rsid w:val="00996864"/>
    <w:rsid w:val="009A40B2"/>
    <w:rsid w:val="009A4A96"/>
    <w:rsid w:val="009A5F16"/>
    <w:rsid w:val="009A6095"/>
    <w:rsid w:val="009B4BEF"/>
    <w:rsid w:val="009B54A7"/>
    <w:rsid w:val="009B6BFB"/>
    <w:rsid w:val="009B6C14"/>
    <w:rsid w:val="009B73D7"/>
    <w:rsid w:val="009D020A"/>
    <w:rsid w:val="009D21CB"/>
    <w:rsid w:val="009D2D3A"/>
    <w:rsid w:val="009D3DDF"/>
    <w:rsid w:val="009E1B59"/>
    <w:rsid w:val="009E285B"/>
    <w:rsid w:val="009E37DA"/>
    <w:rsid w:val="009E3C72"/>
    <w:rsid w:val="009E3F4E"/>
    <w:rsid w:val="009E451D"/>
    <w:rsid w:val="009E4F43"/>
    <w:rsid w:val="009E5C58"/>
    <w:rsid w:val="009E7527"/>
    <w:rsid w:val="009F1727"/>
    <w:rsid w:val="009F23C6"/>
    <w:rsid w:val="009F32D0"/>
    <w:rsid w:val="009F4D0A"/>
    <w:rsid w:val="009F579F"/>
    <w:rsid w:val="009F5F0B"/>
    <w:rsid w:val="00A00CAC"/>
    <w:rsid w:val="00A015DB"/>
    <w:rsid w:val="00A02778"/>
    <w:rsid w:val="00A02C81"/>
    <w:rsid w:val="00A03BAF"/>
    <w:rsid w:val="00A04F66"/>
    <w:rsid w:val="00A04F6D"/>
    <w:rsid w:val="00A10A87"/>
    <w:rsid w:val="00A10E75"/>
    <w:rsid w:val="00A11D2F"/>
    <w:rsid w:val="00A1233B"/>
    <w:rsid w:val="00A1468E"/>
    <w:rsid w:val="00A15130"/>
    <w:rsid w:val="00A1636E"/>
    <w:rsid w:val="00A168EE"/>
    <w:rsid w:val="00A1783F"/>
    <w:rsid w:val="00A21B16"/>
    <w:rsid w:val="00A21B2D"/>
    <w:rsid w:val="00A24DD5"/>
    <w:rsid w:val="00A275DB"/>
    <w:rsid w:val="00A353C9"/>
    <w:rsid w:val="00A412B9"/>
    <w:rsid w:val="00A41C7E"/>
    <w:rsid w:val="00A42ED9"/>
    <w:rsid w:val="00A444A6"/>
    <w:rsid w:val="00A466D7"/>
    <w:rsid w:val="00A46ECF"/>
    <w:rsid w:val="00A531A2"/>
    <w:rsid w:val="00A545EE"/>
    <w:rsid w:val="00A56918"/>
    <w:rsid w:val="00A620CD"/>
    <w:rsid w:val="00A62346"/>
    <w:rsid w:val="00A64583"/>
    <w:rsid w:val="00A64C7E"/>
    <w:rsid w:val="00A64EC0"/>
    <w:rsid w:val="00A6626A"/>
    <w:rsid w:val="00A71FA3"/>
    <w:rsid w:val="00A75BC6"/>
    <w:rsid w:val="00A762B3"/>
    <w:rsid w:val="00A80443"/>
    <w:rsid w:val="00A80BD7"/>
    <w:rsid w:val="00A844C0"/>
    <w:rsid w:val="00A857AD"/>
    <w:rsid w:val="00A85A12"/>
    <w:rsid w:val="00A8622A"/>
    <w:rsid w:val="00A9044F"/>
    <w:rsid w:val="00A90F64"/>
    <w:rsid w:val="00A92D71"/>
    <w:rsid w:val="00A937B8"/>
    <w:rsid w:val="00A946E3"/>
    <w:rsid w:val="00A959E4"/>
    <w:rsid w:val="00A95E1E"/>
    <w:rsid w:val="00A96BEA"/>
    <w:rsid w:val="00A97B28"/>
    <w:rsid w:val="00AA12AF"/>
    <w:rsid w:val="00AA1CDF"/>
    <w:rsid w:val="00AA580E"/>
    <w:rsid w:val="00AA5B43"/>
    <w:rsid w:val="00AA5BB3"/>
    <w:rsid w:val="00AA6594"/>
    <w:rsid w:val="00AA7112"/>
    <w:rsid w:val="00AA7EF4"/>
    <w:rsid w:val="00AB01BB"/>
    <w:rsid w:val="00AB02AD"/>
    <w:rsid w:val="00AB05D5"/>
    <w:rsid w:val="00AB0668"/>
    <w:rsid w:val="00AB1EC1"/>
    <w:rsid w:val="00AB542D"/>
    <w:rsid w:val="00AB6349"/>
    <w:rsid w:val="00AB730D"/>
    <w:rsid w:val="00AC2A45"/>
    <w:rsid w:val="00AC4C27"/>
    <w:rsid w:val="00AC4EBD"/>
    <w:rsid w:val="00AC7695"/>
    <w:rsid w:val="00AD060F"/>
    <w:rsid w:val="00AD0B3A"/>
    <w:rsid w:val="00AD27D5"/>
    <w:rsid w:val="00AD31F2"/>
    <w:rsid w:val="00AD37A6"/>
    <w:rsid w:val="00AD43A4"/>
    <w:rsid w:val="00AD4C8D"/>
    <w:rsid w:val="00AD673A"/>
    <w:rsid w:val="00AE0337"/>
    <w:rsid w:val="00AE08F7"/>
    <w:rsid w:val="00AE1215"/>
    <w:rsid w:val="00AE1821"/>
    <w:rsid w:val="00AE38A2"/>
    <w:rsid w:val="00AE5689"/>
    <w:rsid w:val="00AE689C"/>
    <w:rsid w:val="00AE6BFB"/>
    <w:rsid w:val="00AF02F8"/>
    <w:rsid w:val="00AF08A6"/>
    <w:rsid w:val="00AF183B"/>
    <w:rsid w:val="00AF3DA7"/>
    <w:rsid w:val="00AF4C2B"/>
    <w:rsid w:val="00AF6D03"/>
    <w:rsid w:val="00B00C77"/>
    <w:rsid w:val="00B01074"/>
    <w:rsid w:val="00B01A69"/>
    <w:rsid w:val="00B03B0D"/>
    <w:rsid w:val="00B03BFA"/>
    <w:rsid w:val="00B03E8E"/>
    <w:rsid w:val="00B03FAE"/>
    <w:rsid w:val="00B04EE5"/>
    <w:rsid w:val="00B05020"/>
    <w:rsid w:val="00B06291"/>
    <w:rsid w:val="00B06B6A"/>
    <w:rsid w:val="00B07F1B"/>
    <w:rsid w:val="00B10C7C"/>
    <w:rsid w:val="00B13FDC"/>
    <w:rsid w:val="00B14518"/>
    <w:rsid w:val="00B155F5"/>
    <w:rsid w:val="00B15DC4"/>
    <w:rsid w:val="00B16B2C"/>
    <w:rsid w:val="00B16F7A"/>
    <w:rsid w:val="00B1776D"/>
    <w:rsid w:val="00B2259C"/>
    <w:rsid w:val="00B22A93"/>
    <w:rsid w:val="00B2389C"/>
    <w:rsid w:val="00B23E68"/>
    <w:rsid w:val="00B24D77"/>
    <w:rsid w:val="00B251C4"/>
    <w:rsid w:val="00B30A53"/>
    <w:rsid w:val="00B31516"/>
    <w:rsid w:val="00B36EE8"/>
    <w:rsid w:val="00B44ED9"/>
    <w:rsid w:val="00B44EE5"/>
    <w:rsid w:val="00B46B19"/>
    <w:rsid w:val="00B470E3"/>
    <w:rsid w:val="00B47BAC"/>
    <w:rsid w:val="00B52F81"/>
    <w:rsid w:val="00B53CD7"/>
    <w:rsid w:val="00B54B5D"/>
    <w:rsid w:val="00B5577F"/>
    <w:rsid w:val="00B57B5D"/>
    <w:rsid w:val="00B60811"/>
    <w:rsid w:val="00B64792"/>
    <w:rsid w:val="00B665A8"/>
    <w:rsid w:val="00B66D66"/>
    <w:rsid w:val="00B70D97"/>
    <w:rsid w:val="00B70E35"/>
    <w:rsid w:val="00B71ECC"/>
    <w:rsid w:val="00B7279F"/>
    <w:rsid w:val="00B72AE7"/>
    <w:rsid w:val="00B74B3B"/>
    <w:rsid w:val="00B7517C"/>
    <w:rsid w:val="00B75EAB"/>
    <w:rsid w:val="00B76DCD"/>
    <w:rsid w:val="00B76FDF"/>
    <w:rsid w:val="00B77440"/>
    <w:rsid w:val="00B80D48"/>
    <w:rsid w:val="00B836A4"/>
    <w:rsid w:val="00B8454C"/>
    <w:rsid w:val="00B8492D"/>
    <w:rsid w:val="00B84FF6"/>
    <w:rsid w:val="00B86211"/>
    <w:rsid w:val="00B872A1"/>
    <w:rsid w:val="00B8791D"/>
    <w:rsid w:val="00B91FE2"/>
    <w:rsid w:val="00B92D47"/>
    <w:rsid w:val="00B933D1"/>
    <w:rsid w:val="00BA0348"/>
    <w:rsid w:val="00BA1BEF"/>
    <w:rsid w:val="00BA2D22"/>
    <w:rsid w:val="00BA4480"/>
    <w:rsid w:val="00BA456E"/>
    <w:rsid w:val="00BA75EF"/>
    <w:rsid w:val="00BB01E7"/>
    <w:rsid w:val="00BB0E4A"/>
    <w:rsid w:val="00BB3510"/>
    <w:rsid w:val="00BB3844"/>
    <w:rsid w:val="00BB60FA"/>
    <w:rsid w:val="00BC144B"/>
    <w:rsid w:val="00BC4AD8"/>
    <w:rsid w:val="00BC5744"/>
    <w:rsid w:val="00BC5CFE"/>
    <w:rsid w:val="00BC6136"/>
    <w:rsid w:val="00BC6672"/>
    <w:rsid w:val="00BC7FAC"/>
    <w:rsid w:val="00BD118E"/>
    <w:rsid w:val="00BD17D8"/>
    <w:rsid w:val="00BD1D12"/>
    <w:rsid w:val="00BD2550"/>
    <w:rsid w:val="00BD2F23"/>
    <w:rsid w:val="00BD3853"/>
    <w:rsid w:val="00BD46B9"/>
    <w:rsid w:val="00BE2184"/>
    <w:rsid w:val="00BE2EA4"/>
    <w:rsid w:val="00BE333F"/>
    <w:rsid w:val="00BE7050"/>
    <w:rsid w:val="00BE796B"/>
    <w:rsid w:val="00BF042F"/>
    <w:rsid w:val="00BF058A"/>
    <w:rsid w:val="00BF08CF"/>
    <w:rsid w:val="00BF120F"/>
    <w:rsid w:val="00BF1BFE"/>
    <w:rsid w:val="00BF241F"/>
    <w:rsid w:val="00BF2FC8"/>
    <w:rsid w:val="00BF55B2"/>
    <w:rsid w:val="00C00584"/>
    <w:rsid w:val="00C00E56"/>
    <w:rsid w:val="00C03680"/>
    <w:rsid w:val="00C04763"/>
    <w:rsid w:val="00C10902"/>
    <w:rsid w:val="00C10EC0"/>
    <w:rsid w:val="00C1167B"/>
    <w:rsid w:val="00C11E2C"/>
    <w:rsid w:val="00C21908"/>
    <w:rsid w:val="00C24914"/>
    <w:rsid w:val="00C26EFB"/>
    <w:rsid w:val="00C27D74"/>
    <w:rsid w:val="00C30390"/>
    <w:rsid w:val="00C31B0A"/>
    <w:rsid w:val="00C336B5"/>
    <w:rsid w:val="00C33D42"/>
    <w:rsid w:val="00C34CF0"/>
    <w:rsid w:val="00C352E4"/>
    <w:rsid w:val="00C41570"/>
    <w:rsid w:val="00C44622"/>
    <w:rsid w:val="00C465A7"/>
    <w:rsid w:val="00C47E72"/>
    <w:rsid w:val="00C5000F"/>
    <w:rsid w:val="00C53327"/>
    <w:rsid w:val="00C53C9E"/>
    <w:rsid w:val="00C5775F"/>
    <w:rsid w:val="00C57E74"/>
    <w:rsid w:val="00C644F1"/>
    <w:rsid w:val="00C64837"/>
    <w:rsid w:val="00C64EA7"/>
    <w:rsid w:val="00C65738"/>
    <w:rsid w:val="00C669DB"/>
    <w:rsid w:val="00C6795E"/>
    <w:rsid w:val="00C70FD5"/>
    <w:rsid w:val="00C71167"/>
    <w:rsid w:val="00C7158F"/>
    <w:rsid w:val="00C72183"/>
    <w:rsid w:val="00C75982"/>
    <w:rsid w:val="00C77A43"/>
    <w:rsid w:val="00C82CA2"/>
    <w:rsid w:val="00C83C10"/>
    <w:rsid w:val="00C85AC0"/>
    <w:rsid w:val="00C86BB3"/>
    <w:rsid w:val="00C92BAC"/>
    <w:rsid w:val="00C93AAA"/>
    <w:rsid w:val="00C97816"/>
    <w:rsid w:val="00CA3F9F"/>
    <w:rsid w:val="00CA4C90"/>
    <w:rsid w:val="00CA55EF"/>
    <w:rsid w:val="00CA63AE"/>
    <w:rsid w:val="00CB0FDE"/>
    <w:rsid w:val="00CB7938"/>
    <w:rsid w:val="00CC16AE"/>
    <w:rsid w:val="00CC3138"/>
    <w:rsid w:val="00CC36D4"/>
    <w:rsid w:val="00CC423E"/>
    <w:rsid w:val="00CC51AC"/>
    <w:rsid w:val="00CC7989"/>
    <w:rsid w:val="00CD2A8F"/>
    <w:rsid w:val="00CD3C75"/>
    <w:rsid w:val="00CD5209"/>
    <w:rsid w:val="00CE388A"/>
    <w:rsid w:val="00CE3D63"/>
    <w:rsid w:val="00CE4761"/>
    <w:rsid w:val="00CE4E09"/>
    <w:rsid w:val="00CF1116"/>
    <w:rsid w:val="00CF44B3"/>
    <w:rsid w:val="00CF5550"/>
    <w:rsid w:val="00CF6F9A"/>
    <w:rsid w:val="00D020C2"/>
    <w:rsid w:val="00D03A77"/>
    <w:rsid w:val="00D05FB0"/>
    <w:rsid w:val="00D06467"/>
    <w:rsid w:val="00D06ABD"/>
    <w:rsid w:val="00D07B1E"/>
    <w:rsid w:val="00D12124"/>
    <w:rsid w:val="00D13610"/>
    <w:rsid w:val="00D13BA6"/>
    <w:rsid w:val="00D13ED9"/>
    <w:rsid w:val="00D13FD3"/>
    <w:rsid w:val="00D149DF"/>
    <w:rsid w:val="00D14F65"/>
    <w:rsid w:val="00D152CB"/>
    <w:rsid w:val="00D15D45"/>
    <w:rsid w:val="00D23DCD"/>
    <w:rsid w:val="00D23F38"/>
    <w:rsid w:val="00D27DC1"/>
    <w:rsid w:val="00D32999"/>
    <w:rsid w:val="00D33F51"/>
    <w:rsid w:val="00D35036"/>
    <w:rsid w:val="00D363A2"/>
    <w:rsid w:val="00D36EBF"/>
    <w:rsid w:val="00D373DE"/>
    <w:rsid w:val="00D4070E"/>
    <w:rsid w:val="00D408A7"/>
    <w:rsid w:val="00D4740F"/>
    <w:rsid w:val="00D513A1"/>
    <w:rsid w:val="00D51448"/>
    <w:rsid w:val="00D51EB9"/>
    <w:rsid w:val="00D52F0F"/>
    <w:rsid w:val="00D5449C"/>
    <w:rsid w:val="00D54AB2"/>
    <w:rsid w:val="00D54BD4"/>
    <w:rsid w:val="00D562BB"/>
    <w:rsid w:val="00D565F2"/>
    <w:rsid w:val="00D56D15"/>
    <w:rsid w:val="00D614C7"/>
    <w:rsid w:val="00D61C7A"/>
    <w:rsid w:val="00D64E0F"/>
    <w:rsid w:val="00D719C4"/>
    <w:rsid w:val="00D72C0C"/>
    <w:rsid w:val="00D75EAC"/>
    <w:rsid w:val="00D76948"/>
    <w:rsid w:val="00D80A80"/>
    <w:rsid w:val="00D80E54"/>
    <w:rsid w:val="00D80E96"/>
    <w:rsid w:val="00D82398"/>
    <w:rsid w:val="00D82EF0"/>
    <w:rsid w:val="00D9064B"/>
    <w:rsid w:val="00D9077E"/>
    <w:rsid w:val="00D90A27"/>
    <w:rsid w:val="00D94941"/>
    <w:rsid w:val="00D95120"/>
    <w:rsid w:val="00D954C4"/>
    <w:rsid w:val="00D97401"/>
    <w:rsid w:val="00D9754D"/>
    <w:rsid w:val="00D97606"/>
    <w:rsid w:val="00DA0B08"/>
    <w:rsid w:val="00DA19B1"/>
    <w:rsid w:val="00DA3266"/>
    <w:rsid w:val="00DA40A9"/>
    <w:rsid w:val="00DA773C"/>
    <w:rsid w:val="00DA7E61"/>
    <w:rsid w:val="00DB114F"/>
    <w:rsid w:val="00DB3B63"/>
    <w:rsid w:val="00DB4B97"/>
    <w:rsid w:val="00DB558F"/>
    <w:rsid w:val="00DB63DF"/>
    <w:rsid w:val="00DB7D2E"/>
    <w:rsid w:val="00DC2116"/>
    <w:rsid w:val="00DC252D"/>
    <w:rsid w:val="00DC2813"/>
    <w:rsid w:val="00DC3C12"/>
    <w:rsid w:val="00DC4152"/>
    <w:rsid w:val="00DC4520"/>
    <w:rsid w:val="00DC4BD5"/>
    <w:rsid w:val="00DC56FE"/>
    <w:rsid w:val="00DC69DE"/>
    <w:rsid w:val="00DD4968"/>
    <w:rsid w:val="00DD49EE"/>
    <w:rsid w:val="00DD61A8"/>
    <w:rsid w:val="00DD75FB"/>
    <w:rsid w:val="00DE030F"/>
    <w:rsid w:val="00DE367C"/>
    <w:rsid w:val="00DE602B"/>
    <w:rsid w:val="00DF34BE"/>
    <w:rsid w:val="00DF5233"/>
    <w:rsid w:val="00DF60F0"/>
    <w:rsid w:val="00DF6219"/>
    <w:rsid w:val="00DF7D41"/>
    <w:rsid w:val="00E00BC4"/>
    <w:rsid w:val="00E05477"/>
    <w:rsid w:val="00E07F0F"/>
    <w:rsid w:val="00E1158E"/>
    <w:rsid w:val="00E11FE4"/>
    <w:rsid w:val="00E12252"/>
    <w:rsid w:val="00E13A26"/>
    <w:rsid w:val="00E16280"/>
    <w:rsid w:val="00E16D4F"/>
    <w:rsid w:val="00E17C9B"/>
    <w:rsid w:val="00E20FD6"/>
    <w:rsid w:val="00E22463"/>
    <w:rsid w:val="00E25F4F"/>
    <w:rsid w:val="00E2748E"/>
    <w:rsid w:val="00E27704"/>
    <w:rsid w:val="00E3050A"/>
    <w:rsid w:val="00E314BF"/>
    <w:rsid w:val="00E32CD6"/>
    <w:rsid w:val="00E342FD"/>
    <w:rsid w:val="00E34324"/>
    <w:rsid w:val="00E3445A"/>
    <w:rsid w:val="00E406EE"/>
    <w:rsid w:val="00E411EC"/>
    <w:rsid w:val="00E4218F"/>
    <w:rsid w:val="00E434BB"/>
    <w:rsid w:val="00E44761"/>
    <w:rsid w:val="00E502A6"/>
    <w:rsid w:val="00E51452"/>
    <w:rsid w:val="00E527D5"/>
    <w:rsid w:val="00E55844"/>
    <w:rsid w:val="00E55BB3"/>
    <w:rsid w:val="00E57BC3"/>
    <w:rsid w:val="00E611C5"/>
    <w:rsid w:val="00E6215C"/>
    <w:rsid w:val="00E62369"/>
    <w:rsid w:val="00E63E50"/>
    <w:rsid w:val="00E66797"/>
    <w:rsid w:val="00E67445"/>
    <w:rsid w:val="00E67A26"/>
    <w:rsid w:val="00E72D8F"/>
    <w:rsid w:val="00E74143"/>
    <w:rsid w:val="00E85490"/>
    <w:rsid w:val="00E871A3"/>
    <w:rsid w:val="00E87880"/>
    <w:rsid w:val="00E905ED"/>
    <w:rsid w:val="00E90BD0"/>
    <w:rsid w:val="00E90DF4"/>
    <w:rsid w:val="00E90DFC"/>
    <w:rsid w:val="00E919A4"/>
    <w:rsid w:val="00E926CB"/>
    <w:rsid w:val="00EA0254"/>
    <w:rsid w:val="00EA080E"/>
    <w:rsid w:val="00EA1621"/>
    <w:rsid w:val="00EA4402"/>
    <w:rsid w:val="00EA5ACA"/>
    <w:rsid w:val="00EA7058"/>
    <w:rsid w:val="00EA74BF"/>
    <w:rsid w:val="00EB000B"/>
    <w:rsid w:val="00EB2893"/>
    <w:rsid w:val="00EB484F"/>
    <w:rsid w:val="00EB6396"/>
    <w:rsid w:val="00EB6516"/>
    <w:rsid w:val="00EB7706"/>
    <w:rsid w:val="00EC02F1"/>
    <w:rsid w:val="00EC123A"/>
    <w:rsid w:val="00EC2083"/>
    <w:rsid w:val="00EC2777"/>
    <w:rsid w:val="00EC284B"/>
    <w:rsid w:val="00EC50C2"/>
    <w:rsid w:val="00EC51D3"/>
    <w:rsid w:val="00EC5B53"/>
    <w:rsid w:val="00EC62F8"/>
    <w:rsid w:val="00EC649C"/>
    <w:rsid w:val="00EC6E03"/>
    <w:rsid w:val="00EC7BEC"/>
    <w:rsid w:val="00ED01BD"/>
    <w:rsid w:val="00ED3312"/>
    <w:rsid w:val="00ED430F"/>
    <w:rsid w:val="00ED4476"/>
    <w:rsid w:val="00ED53E1"/>
    <w:rsid w:val="00ED6387"/>
    <w:rsid w:val="00EE22E3"/>
    <w:rsid w:val="00EE7173"/>
    <w:rsid w:val="00EE7678"/>
    <w:rsid w:val="00EE7AAC"/>
    <w:rsid w:val="00EF2443"/>
    <w:rsid w:val="00EF2ABB"/>
    <w:rsid w:val="00EF2EE5"/>
    <w:rsid w:val="00EF45F2"/>
    <w:rsid w:val="00EF67E9"/>
    <w:rsid w:val="00EF7B27"/>
    <w:rsid w:val="00F018D9"/>
    <w:rsid w:val="00F03ED2"/>
    <w:rsid w:val="00F04A3C"/>
    <w:rsid w:val="00F10967"/>
    <w:rsid w:val="00F111EE"/>
    <w:rsid w:val="00F1179D"/>
    <w:rsid w:val="00F13F03"/>
    <w:rsid w:val="00F16640"/>
    <w:rsid w:val="00F16907"/>
    <w:rsid w:val="00F23CFF"/>
    <w:rsid w:val="00F2424F"/>
    <w:rsid w:val="00F249C0"/>
    <w:rsid w:val="00F24C0C"/>
    <w:rsid w:val="00F25A8D"/>
    <w:rsid w:val="00F30397"/>
    <w:rsid w:val="00F31874"/>
    <w:rsid w:val="00F32232"/>
    <w:rsid w:val="00F32521"/>
    <w:rsid w:val="00F32FD7"/>
    <w:rsid w:val="00F33F98"/>
    <w:rsid w:val="00F3479A"/>
    <w:rsid w:val="00F35410"/>
    <w:rsid w:val="00F42EA4"/>
    <w:rsid w:val="00F4671E"/>
    <w:rsid w:val="00F51826"/>
    <w:rsid w:val="00F52E4C"/>
    <w:rsid w:val="00F52F96"/>
    <w:rsid w:val="00F5498A"/>
    <w:rsid w:val="00F565E6"/>
    <w:rsid w:val="00F61231"/>
    <w:rsid w:val="00F656EC"/>
    <w:rsid w:val="00F66147"/>
    <w:rsid w:val="00F66C72"/>
    <w:rsid w:val="00F66DC2"/>
    <w:rsid w:val="00F719B0"/>
    <w:rsid w:val="00F73500"/>
    <w:rsid w:val="00F75B3E"/>
    <w:rsid w:val="00F76B7F"/>
    <w:rsid w:val="00F76E48"/>
    <w:rsid w:val="00F8027C"/>
    <w:rsid w:val="00F802A6"/>
    <w:rsid w:val="00F85A73"/>
    <w:rsid w:val="00F91C9D"/>
    <w:rsid w:val="00F92A25"/>
    <w:rsid w:val="00F92FAC"/>
    <w:rsid w:val="00F936B9"/>
    <w:rsid w:val="00F95084"/>
    <w:rsid w:val="00F95BAA"/>
    <w:rsid w:val="00F972E5"/>
    <w:rsid w:val="00F97DE8"/>
    <w:rsid w:val="00FA22BE"/>
    <w:rsid w:val="00FB196B"/>
    <w:rsid w:val="00FB35DD"/>
    <w:rsid w:val="00FB362E"/>
    <w:rsid w:val="00FB71C9"/>
    <w:rsid w:val="00FB7F46"/>
    <w:rsid w:val="00FC25B2"/>
    <w:rsid w:val="00FC27B8"/>
    <w:rsid w:val="00FC2BDA"/>
    <w:rsid w:val="00FC493C"/>
    <w:rsid w:val="00FC52C5"/>
    <w:rsid w:val="00FD0EE4"/>
    <w:rsid w:val="00FD4497"/>
    <w:rsid w:val="00FD4ABB"/>
    <w:rsid w:val="00FD700A"/>
    <w:rsid w:val="00FE1AAF"/>
    <w:rsid w:val="00FE33A0"/>
    <w:rsid w:val="00FE4B8F"/>
    <w:rsid w:val="00FE56A8"/>
    <w:rsid w:val="00FE6F9F"/>
    <w:rsid w:val="00FF2306"/>
    <w:rsid w:val="00FF439C"/>
    <w:rsid w:val="00FF4BF6"/>
    <w:rsid w:val="00FF63B9"/>
    <w:rsid w:val="00FF66AC"/>
    <w:rsid w:val="00FF6AB2"/>
    <w:rsid w:val="00FF7DCF"/>
    <w:rsid w:val="00FF7F36"/>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spacing w:before="200" w:line="360" w:lineRule="auto"/>
      <w:jc w:val="center"/>
      <w:outlineLvl w:val="0"/>
    </w:pPr>
    <w:rPr>
      <w:b/>
      <w:sz w:val="28"/>
      <w:szCs w:val="20"/>
    </w:rPr>
  </w:style>
  <w:style w:type="paragraph" w:styleId="Heading2">
    <w:name w:val="heading 2"/>
    <w:basedOn w:val="Normal"/>
    <w:next w:val="Normal"/>
    <w:qFormat/>
    <w:rsid w:val="00D51448"/>
    <w:pPr>
      <w:keepNext/>
      <w:spacing w:before="200" w:line="360" w:lineRule="auto"/>
      <w:outlineLvl w:val="1"/>
    </w:pPr>
    <w:rPr>
      <w:b/>
      <w:szCs w:val="20"/>
    </w:rPr>
  </w:style>
  <w:style w:type="paragraph" w:styleId="Heading3">
    <w:name w:val="heading 3"/>
    <w:basedOn w:val="Normal"/>
    <w:next w:val="Normal"/>
    <w:qFormat/>
    <w:pPr>
      <w:keepNext/>
      <w:spacing w:line="360" w:lineRule="auto"/>
      <w:jc w:val="center"/>
      <w:outlineLvl w:val="2"/>
    </w:pPr>
    <w:rPr>
      <w:b/>
      <w:szCs w:val="20"/>
    </w:rPr>
  </w:style>
  <w:style w:type="paragraph" w:styleId="Heading4">
    <w:name w:val="heading 4"/>
    <w:basedOn w:val="Normal"/>
    <w:next w:val="Normal"/>
    <w:qFormat/>
    <w:pPr>
      <w:keepNext/>
      <w:spacing w:line="360" w:lineRule="auto"/>
      <w:outlineLvl w:val="3"/>
    </w:pPr>
    <w:rPr>
      <w:b/>
      <w:szCs w:val="20"/>
    </w:rPr>
  </w:style>
  <w:style w:type="paragraph" w:styleId="Heading5">
    <w:name w:val="heading 5"/>
    <w:basedOn w:val="Normal"/>
    <w:next w:val="Normal"/>
    <w:qFormat/>
    <w:pPr>
      <w:keepNext/>
      <w:spacing w:line="360" w:lineRule="auto"/>
      <w:outlineLvl w:val="4"/>
    </w:pPr>
    <w:rPr>
      <w:szCs w:val="20"/>
    </w:rPr>
  </w:style>
  <w:style w:type="paragraph" w:styleId="Heading6">
    <w:name w:val="heading 6"/>
    <w:basedOn w:val="Normal"/>
    <w:next w:val="Normal"/>
    <w:qFormat/>
    <w:pPr>
      <w:keepNext/>
      <w:spacing w:line="360" w:lineRule="auto"/>
      <w:jc w:val="center"/>
      <w:outlineLvl w:val="5"/>
    </w:pPr>
    <w:rPr>
      <w:szCs w:val="20"/>
    </w:rPr>
  </w:style>
  <w:style w:type="paragraph" w:styleId="Heading7">
    <w:name w:val="heading 7"/>
    <w:basedOn w:val="Normal"/>
    <w:next w:val="Normal"/>
    <w:qFormat/>
    <w:pPr>
      <w:spacing w:before="240" w:after="60"/>
      <w:outlineLvl w:val="6"/>
    </w:pPr>
    <w:rPr>
      <w:rFonts w:ascii="Arial" w:hAnsi="Arial"/>
      <w:sz w:val="20"/>
      <w:szCs w:val="20"/>
    </w:rPr>
  </w:style>
  <w:style w:type="paragraph" w:styleId="Heading8">
    <w:name w:val="heading 8"/>
    <w:basedOn w:val="Normal"/>
    <w:next w:val="Normal"/>
    <w:qFormat/>
    <w:pPr>
      <w:spacing w:before="240" w:after="60"/>
      <w:outlineLvl w:val="7"/>
    </w:pPr>
    <w:rPr>
      <w:rFonts w:ascii="Arial" w:hAnsi="Arial"/>
      <w:i/>
      <w:sz w:val="20"/>
      <w:szCs w:val="20"/>
    </w:rPr>
  </w:style>
  <w:style w:type="paragraph" w:styleId="Heading9">
    <w:name w:val="heading 9"/>
    <w:basedOn w:val="Normal"/>
    <w:next w:val="Normal"/>
    <w:qFormat/>
    <w:pPr>
      <w:spacing w:before="240" w:after="60"/>
      <w:outlineLvl w:val="8"/>
    </w:pPr>
    <w:rPr>
      <w:rFonts w:ascii="Arial" w:hAnsi="Arial"/>
      <w:b/>
      <w:i/>
      <w:sz w:val="18"/>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153"/>
        <w:tab w:val="right" w:pos="8306"/>
      </w:tabs>
    </w:pPr>
    <w:rPr>
      <w:sz w:val="20"/>
      <w:szCs w:val="20"/>
    </w:rPr>
  </w:style>
  <w:style w:type="character" w:styleId="PageNumber">
    <w:name w:val="page number"/>
    <w:basedOn w:val="DefaultParagraphFont"/>
  </w:style>
  <w:style w:type="paragraph" w:customStyle="1" w:styleId="n">
    <w:name w:val="n"/>
    <w:basedOn w:val="Normal"/>
    <w:pPr>
      <w:jc w:val="center"/>
    </w:pPr>
  </w:style>
  <w:style w:type="paragraph" w:styleId="NormalWeb">
    <w:name w:val="Normal (Web)"/>
    <w:basedOn w:val="Normal"/>
    <w:pPr>
      <w:spacing w:before="100" w:beforeAutospacing="1" w:after="100" w:afterAutospacing="1"/>
    </w:pPr>
    <w:rPr>
      <w:lang w:val="en-US"/>
    </w:rPr>
  </w:style>
  <w:style w:type="character" w:styleId="Strong">
    <w:name w:val="Strong"/>
    <w:qFormat/>
    <w:rPr>
      <w:b/>
      <w:bCs/>
    </w:rPr>
  </w:style>
  <w:style w:type="paragraph" w:customStyle="1" w:styleId="ReferenceLine">
    <w:name w:val="Reference Line"/>
    <w:basedOn w:val="BodyText"/>
  </w:style>
  <w:style w:type="paragraph" w:styleId="BodyText">
    <w:name w:val="Body Text"/>
    <w:basedOn w:val="Normal"/>
    <w:pPr>
      <w:jc w:val="center"/>
    </w:pPr>
    <w:rPr>
      <w:b/>
      <w:bCs/>
      <w:sz w:val="20"/>
      <w:szCs w:val="20"/>
    </w:rPr>
  </w:style>
  <w:style w:type="character" w:styleId="Hyperlink">
    <w:name w:val="Hyperlink"/>
    <w:uiPriority w:val="99"/>
    <w:rPr>
      <w:color w:val="0000FF"/>
      <w:u w:val="single"/>
    </w:rPr>
  </w:style>
  <w:style w:type="paragraph" w:customStyle="1" w:styleId="Style11ptBefore0ptAfter0pt">
    <w:name w:val="Style 11 pt Before:  0 pt After:  0 pt"/>
    <w:basedOn w:val="Normal"/>
    <w:pPr>
      <w:jc w:val="both"/>
    </w:pPr>
    <w:rPr>
      <w:rFonts w:ascii="Arial" w:hAnsi="Arial"/>
      <w:sz w:val="22"/>
      <w:szCs w:val="20"/>
      <w:lang w:val="en-US"/>
    </w:rPr>
  </w:style>
  <w:style w:type="character" w:customStyle="1" w:styleId="QuickFormat1">
    <w:name w:val="QuickFormat1"/>
    <w:rPr>
      <w:rFonts w:ascii="Arial Terminal" w:hAnsi="Arial Terminal"/>
      <w:color w:val="000000"/>
      <w:sz w:val="24"/>
    </w:rPr>
  </w:style>
  <w:style w:type="paragraph" w:styleId="Footer">
    <w:name w:val="footer"/>
    <w:basedOn w:val="Normal"/>
    <w:pPr>
      <w:tabs>
        <w:tab w:val="center" w:pos="4153"/>
        <w:tab w:val="right" w:pos="8306"/>
      </w:tabs>
    </w:pPr>
    <w:rPr>
      <w:sz w:val="20"/>
      <w:szCs w:val="20"/>
    </w:rPr>
  </w:style>
  <w:style w:type="paragraph" w:styleId="BodyText2">
    <w:name w:val="Body Text 2"/>
    <w:basedOn w:val="Normal"/>
    <w:rPr>
      <w:b/>
      <w:sz w:val="20"/>
      <w:szCs w:val="20"/>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283"/>
    </w:pPr>
  </w:style>
  <w:style w:type="paragraph" w:styleId="BodyTextIndent2">
    <w:name w:val="Body Text Indent 2"/>
    <w:basedOn w:val="Normal"/>
    <w:pPr>
      <w:ind w:left="1146"/>
      <w:jc w:val="both"/>
    </w:pPr>
    <w:rPr>
      <w:rFonts w:ascii="Garamond" w:hAnsi="Garamond"/>
    </w:rPr>
  </w:style>
  <w:style w:type="paragraph" w:customStyle="1" w:styleId="Default">
    <w:name w:val="Default"/>
    <w:pPr>
      <w:autoSpaceDE w:val="0"/>
      <w:autoSpaceDN w:val="0"/>
      <w:adjustRightInd w:val="0"/>
    </w:pPr>
    <w:rPr>
      <w:rFonts w:ascii="Segoe UI" w:hAnsi="Segoe UI"/>
      <w:color w:val="000000"/>
      <w:sz w:val="24"/>
      <w:szCs w:val="24"/>
      <w:lang w:val="en-US" w:eastAsia="en-US"/>
    </w:rPr>
  </w:style>
  <w:style w:type="character" w:styleId="FollowedHyperlink">
    <w:name w:val="FollowedHyperlink"/>
    <w:rPr>
      <w:color w:val="800080"/>
      <w:u w:val="single"/>
    </w:rPr>
  </w:style>
  <w:style w:type="character" w:customStyle="1" w:styleId="HeaderChar">
    <w:name w:val="Header Char"/>
    <w:link w:val="Header"/>
    <w:rsid w:val="00E90BD0"/>
    <w:rPr>
      <w:lang w:val="en-GB" w:eastAsia="en-US" w:bidi="ar-SA"/>
    </w:rPr>
  </w:style>
  <w:style w:type="table" w:styleId="TableGrid">
    <w:name w:val="Table Grid"/>
    <w:basedOn w:val="TableNormal"/>
    <w:rsid w:val="00DA77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3CharChar">
    <w:name w:val=" Char3 Char Char"/>
    <w:rsid w:val="00DA773C"/>
    <w:rPr>
      <w:rFonts w:cs="Arial"/>
      <w:b/>
      <w:bCs/>
      <w:iCs/>
      <w:sz w:val="24"/>
      <w:szCs w:val="28"/>
      <w:lang w:val="en-IE" w:eastAsia="en-US" w:bidi="ar-SA"/>
    </w:rPr>
  </w:style>
  <w:style w:type="paragraph" w:styleId="ListParagraph">
    <w:name w:val="List Paragraph"/>
    <w:basedOn w:val="Normal"/>
    <w:uiPriority w:val="34"/>
    <w:qFormat/>
    <w:rsid w:val="007D12D7"/>
    <w:pPr>
      <w:ind w:left="720"/>
    </w:pPr>
  </w:style>
  <w:style w:type="character" w:styleId="Emphasis">
    <w:name w:val="Emphasis"/>
    <w:qFormat/>
    <w:rsid w:val="00393548"/>
    <w:rPr>
      <w:i/>
      <w:iCs/>
    </w:rPr>
  </w:style>
  <w:style w:type="paragraph" w:styleId="TOCHeading">
    <w:name w:val="TOC Heading"/>
    <w:basedOn w:val="Heading1"/>
    <w:next w:val="Normal"/>
    <w:uiPriority w:val="39"/>
    <w:qFormat/>
    <w:rsid w:val="00055CE6"/>
    <w:pPr>
      <w:keepLines/>
      <w:spacing w:before="480" w:line="276" w:lineRule="auto"/>
      <w:jc w:val="left"/>
      <w:outlineLvl w:val="9"/>
    </w:pPr>
    <w:rPr>
      <w:rFonts w:ascii="Cambria" w:hAnsi="Cambria"/>
      <w:bCs/>
      <w:color w:val="365F91"/>
      <w:szCs w:val="28"/>
      <w:lang w:val="en-US"/>
    </w:rPr>
  </w:style>
  <w:style w:type="paragraph" w:styleId="TOC1">
    <w:name w:val="toc 1"/>
    <w:basedOn w:val="Normal"/>
    <w:next w:val="Normal"/>
    <w:autoRedefine/>
    <w:uiPriority w:val="39"/>
    <w:rsid w:val="00055CE6"/>
  </w:style>
  <w:style w:type="paragraph" w:styleId="TOC2">
    <w:name w:val="toc 2"/>
    <w:basedOn w:val="Normal"/>
    <w:next w:val="Normal"/>
    <w:autoRedefine/>
    <w:uiPriority w:val="39"/>
    <w:rsid w:val="00055CE6"/>
    <w:pPr>
      <w:ind w:left="240"/>
    </w:pPr>
  </w:style>
  <w:style w:type="paragraph" w:customStyle="1" w:styleId="Header2">
    <w:name w:val="Header 2"/>
    <w:basedOn w:val="Normal"/>
    <w:qFormat/>
    <w:rsid w:val="00D51448"/>
    <w:pPr>
      <w:numPr>
        <w:ilvl w:val="1"/>
        <w:numId w:val="98"/>
      </w:numPr>
      <w:tabs>
        <w:tab w:val="left" w:pos="1418"/>
      </w:tabs>
      <w:jc w:val="both"/>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9FCD2F-B46A-4580-8CD5-7CEEED03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27312</Words>
  <Characters>155685</Characters>
  <Application>Microsoft Office Word</Application>
  <DocSecurity>0</DocSecurity>
  <Lines>1297</Lines>
  <Paragraphs>365</Paragraphs>
  <ScaleCrop>false</ScaleCrop>
  <HeadingPairs>
    <vt:vector size="2" baseType="variant">
      <vt:variant>
        <vt:lpstr>Title</vt:lpstr>
      </vt:variant>
      <vt:variant>
        <vt:i4>1</vt:i4>
      </vt:variant>
    </vt:vector>
  </HeadingPairs>
  <TitlesOfParts>
    <vt:vector size="1" baseType="lpstr">
      <vt:lpstr>QUALITY MANUAL</vt:lpstr>
    </vt:vector>
  </TitlesOfParts>
  <Company/>
  <LinksUpToDate>false</LinksUpToDate>
  <CharactersWithSpaces>182632</CharactersWithSpaces>
  <SharedDoc>false</SharedDoc>
  <HLinks>
    <vt:vector size="210" baseType="variant">
      <vt:variant>
        <vt:i4>1769533</vt:i4>
      </vt:variant>
      <vt:variant>
        <vt:i4>206</vt:i4>
      </vt:variant>
      <vt:variant>
        <vt:i4>0</vt:i4>
      </vt:variant>
      <vt:variant>
        <vt:i4>5</vt:i4>
      </vt:variant>
      <vt:variant>
        <vt:lpwstr/>
      </vt:variant>
      <vt:variant>
        <vt:lpwstr>_Toc476588764</vt:lpwstr>
      </vt:variant>
      <vt:variant>
        <vt:i4>1769533</vt:i4>
      </vt:variant>
      <vt:variant>
        <vt:i4>200</vt:i4>
      </vt:variant>
      <vt:variant>
        <vt:i4>0</vt:i4>
      </vt:variant>
      <vt:variant>
        <vt:i4>5</vt:i4>
      </vt:variant>
      <vt:variant>
        <vt:lpwstr/>
      </vt:variant>
      <vt:variant>
        <vt:lpwstr>_Toc476588763</vt:lpwstr>
      </vt:variant>
      <vt:variant>
        <vt:i4>1769533</vt:i4>
      </vt:variant>
      <vt:variant>
        <vt:i4>194</vt:i4>
      </vt:variant>
      <vt:variant>
        <vt:i4>0</vt:i4>
      </vt:variant>
      <vt:variant>
        <vt:i4>5</vt:i4>
      </vt:variant>
      <vt:variant>
        <vt:lpwstr/>
      </vt:variant>
      <vt:variant>
        <vt:lpwstr>_Toc476588762</vt:lpwstr>
      </vt:variant>
      <vt:variant>
        <vt:i4>1769533</vt:i4>
      </vt:variant>
      <vt:variant>
        <vt:i4>188</vt:i4>
      </vt:variant>
      <vt:variant>
        <vt:i4>0</vt:i4>
      </vt:variant>
      <vt:variant>
        <vt:i4>5</vt:i4>
      </vt:variant>
      <vt:variant>
        <vt:lpwstr/>
      </vt:variant>
      <vt:variant>
        <vt:lpwstr>_Toc476588761</vt:lpwstr>
      </vt:variant>
      <vt:variant>
        <vt:i4>1769533</vt:i4>
      </vt:variant>
      <vt:variant>
        <vt:i4>182</vt:i4>
      </vt:variant>
      <vt:variant>
        <vt:i4>0</vt:i4>
      </vt:variant>
      <vt:variant>
        <vt:i4>5</vt:i4>
      </vt:variant>
      <vt:variant>
        <vt:lpwstr/>
      </vt:variant>
      <vt:variant>
        <vt:lpwstr>_Toc476588760</vt:lpwstr>
      </vt:variant>
      <vt:variant>
        <vt:i4>1572925</vt:i4>
      </vt:variant>
      <vt:variant>
        <vt:i4>176</vt:i4>
      </vt:variant>
      <vt:variant>
        <vt:i4>0</vt:i4>
      </vt:variant>
      <vt:variant>
        <vt:i4>5</vt:i4>
      </vt:variant>
      <vt:variant>
        <vt:lpwstr/>
      </vt:variant>
      <vt:variant>
        <vt:lpwstr>_Toc476588759</vt:lpwstr>
      </vt:variant>
      <vt:variant>
        <vt:i4>1572925</vt:i4>
      </vt:variant>
      <vt:variant>
        <vt:i4>170</vt:i4>
      </vt:variant>
      <vt:variant>
        <vt:i4>0</vt:i4>
      </vt:variant>
      <vt:variant>
        <vt:i4>5</vt:i4>
      </vt:variant>
      <vt:variant>
        <vt:lpwstr/>
      </vt:variant>
      <vt:variant>
        <vt:lpwstr>_Toc476588758</vt:lpwstr>
      </vt:variant>
      <vt:variant>
        <vt:i4>1572925</vt:i4>
      </vt:variant>
      <vt:variant>
        <vt:i4>164</vt:i4>
      </vt:variant>
      <vt:variant>
        <vt:i4>0</vt:i4>
      </vt:variant>
      <vt:variant>
        <vt:i4>5</vt:i4>
      </vt:variant>
      <vt:variant>
        <vt:lpwstr/>
      </vt:variant>
      <vt:variant>
        <vt:lpwstr>_Toc476588757</vt:lpwstr>
      </vt:variant>
      <vt:variant>
        <vt:i4>1572925</vt:i4>
      </vt:variant>
      <vt:variant>
        <vt:i4>158</vt:i4>
      </vt:variant>
      <vt:variant>
        <vt:i4>0</vt:i4>
      </vt:variant>
      <vt:variant>
        <vt:i4>5</vt:i4>
      </vt:variant>
      <vt:variant>
        <vt:lpwstr/>
      </vt:variant>
      <vt:variant>
        <vt:lpwstr>_Toc476588756</vt:lpwstr>
      </vt:variant>
      <vt:variant>
        <vt:i4>1572925</vt:i4>
      </vt:variant>
      <vt:variant>
        <vt:i4>152</vt:i4>
      </vt:variant>
      <vt:variant>
        <vt:i4>0</vt:i4>
      </vt:variant>
      <vt:variant>
        <vt:i4>5</vt:i4>
      </vt:variant>
      <vt:variant>
        <vt:lpwstr/>
      </vt:variant>
      <vt:variant>
        <vt:lpwstr>_Toc476588755</vt:lpwstr>
      </vt:variant>
      <vt:variant>
        <vt:i4>1572925</vt:i4>
      </vt:variant>
      <vt:variant>
        <vt:i4>146</vt:i4>
      </vt:variant>
      <vt:variant>
        <vt:i4>0</vt:i4>
      </vt:variant>
      <vt:variant>
        <vt:i4>5</vt:i4>
      </vt:variant>
      <vt:variant>
        <vt:lpwstr/>
      </vt:variant>
      <vt:variant>
        <vt:lpwstr>_Toc476588754</vt:lpwstr>
      </vt:variant>
      <vt:variant>
        <vt:i4>1572925</vt:i4>
      </vt:variant>
      <vt:variant>
        <vt:i4>140</vt:i4>
      </vt:variant>
      <vt:variant>
        <vt:i4>0</vt:i4>
      </vt:variant>
      <vt:variant>
        <vt:i4>5</vt:i4>
      </vt:variant>
      <vt:variant>
        <vt:lpwstr/>
      </vt:variant>
      <vt:variant>
        <vt:lpwstr>_Toc476588753</vt:lpwstr>
      </vt:variant>
      <vt:variant>
        <vt:i4>1572925</vt:i4>
      </vt:variant>
      <vt:variant>
        <vt:i4>134</vt:i4>
      </vt:variant>
      <vt:variant>
        <vt:i4>0</vt:i4>
      </vt:variant>
      <vt:variant>
        <vt:i4>5</vt:i4>
      </vt:variant>
      <vt:variant>
        <vt:lpwstr/>
      </vt:variant>
      <vt:variant>
        <vt:lpwstr>_Toc476588752</vt:lpwstr>
      </vt:variant>
      <vt:variant>
        <vt:i4>1572925</vt:i4>
      </vt:variant>
      <vt:variant>
        <vt:i4>128</vt:i4>
      </vt:variant>
      <vt:variant>
        <vt:i4>0</vt:i4>
      </vt:variant>
      <vt:variant>
        <vt:i4>5</vt:i4>
      </vt:variant>
      <vt:variant>
        <vt:lpwstr/>
      </vt:variant>
      <vt:variant>
        <vt:lpwstr>_Toc476588751</vt:lpwstr>
      </vt:variant>
      <vt:variant>
        <vt:i4>1572925</vt:i4>
      </vt:variant>
      <vt:variant>
        <vt:i4>122</vt:i4>
      </vt:variant>
      <vt:variant>
        <vt:i4>0</vt:i4>
      </vt:variant>
      <vt:variant>
        <vt:i4>5</vt:i4>
      </vt:variant>
      <vt:variant>
        <vt:lpwstr/>
      </vt:variant>
      <vt:variant>
        <vt:lpwstr>_Toc476588750</vt:lpwstr>
      </vt:variant>
      <vt:variant>
        <vt:i4>1638461</vt:i4>
      </vt:variant>
      <vt:variant>
        <vt:i4>116</vt:i4>
      </vt:variant>
      <vt:variant>
        <vt:i4>0</vt:i4>
      </vt:variant>
      <vt:variant>
        <vt:i4>5</vt:i4>
      </vt:variant>
      <vt:variant>
        <vt:lpwstr/>
      </vt:variant>
      <vt:variant>
        <vt:lpwstr>_Toc476588749</vt:lpwstr>
      </vt:variant>
      <vt:variant>
        <vt:i4>1638461</vt:i4>
      </vt:variant>
      <vt:variant>
        <vt:i4>110</vt:i4>
      </vt:variant>
      <vt:variant>
        <vt:i4>0</vt:i4>
      </vt:variant>
      <vt:variant>
        <vt:i4>5</vt:i4>
      </vt:variant>
      <vt:variant>
        <vt:lpwstr/>
      </vt:variant>
      <vt:variant>
        <vt:lpwstr>_Toc476588748</vt:lpwstr>
      </vt:variant>
      <vt:variant>
        <vt:i4>1638461</vt:i4>
      </vt:variant>
      <vt:variant>
        <vt:i4>104</vt:i4>
      </vt:variant>
      <vt:variant>
        <vt:i4>0</vt:i4>
      </vt:variant>
      <vt:variant>
        <vt:i4>5</vt:i4>
      </vt:variant>
      <vt:variant>
        <vt:lpwstr/>
      </vt:variant>
      <vt:variant>
        <vt:lpwstr>_Toc476588747</vt:lpwstr>
      </vt:variant>
      <vt:variant>
        <vt:i4>1638461</vt:i4>
      </vt:variant>
      <vt:variant>
        <vt:i4>98</vt:i4>
      </vt:variant>
      <vt:variant>
        <vt:i4>0</vt:i4>
      </vt:variant>
      <vt:variant>
        <vt:i4>5</vt:i4>
      </vt:variant>
      <vt:variant>
        <vt:lpwstr/>
      </vt:variant>
      <vt:variant>
        <vt:lpwstr>_Toc476588746</vt:lpwstr>
      </vt:variant>
      <vt:variant>
        <vt:i4>1638461</vt:i4>
      </vt:variant>
      <vt:variant>
        <vt:i4>92</vt:i4>
      </vt:variant>
      <vt:variant>
        <vt:i4>0</vt:i4>
      </vt:variant>
      <vt:variant>
        <vt:i4>5</vt:i4>
      </vt:variant>
      <vt:variant>
        <vt:lpwstr/>
      </vt:variant>
      <vt:variant>
        <vt:lpwstr>_Toc476588745</vt:lpwstr>
      </vt:variant>
      <vt:variant>
        <vt:i4>1638461</vt:i4>
      </vt:variant>
      <vt:variant>
        <vt:i4>86</vt:i4>
      </vt:variant>
      <vt:variant>
        <vt:i4>0</vt:i4>
      </vt:variant>
      <vt:variant>
        <vt:i4>5</vt:i4>
      </vt:variant>
      <vt:variant>
        <vt:lpwstr/>
      </vt:variant>
      <vt:variant>
        <vt:lpwstr>_Toc476588744</vt:lpwstr>
      </vt:variant>
      <vt:variant>
        <vt:i4>1638461</vt:i4>
      </vt:variant>
      <vt:variant>
        <vt:i4>80</vt:i4>
      </vt:variant>
      <vt:variant>
        <vt:i4>0</vt:i4>
      </vt:variant>
      <vt:variant>
        <vt:i4>5</vt:i4>
      </vt:variant>
      <vt:variant>
        <vt:lpwstr/>
      </vt:variant>
      <vt:variant>
        <vt:lpwstr>_Toc476588743</vt:lpwstr>
      </vt:variant>
      <vt:variant>
        <vt:i4>1638461</vt:i4>
      </vt:variant>
      <vt:variant>
        <vt:i4>74</vt:i4>
      </vt:variant>
      <vt:variant>
        <vt:i4>0</vt:i4>
      </vt:variant>
      <vt:variant>
        <vt:i4>5</vt:i4>
      </vt:variant>
      <vt:variant>
        <vt:lpwstr/>
      </vt:variant>
      <vt:variant>
        <vt:lpwstr>_Toc476588742</vt:lpwstr>
      </vt:variant>
      <vt:variant>
        <vt:i4>1638461</vt:i4>
      </vt:variant>
      <vt:variant>
        <vt:i4>68</vt:i4>
      </vt:variant>
      <vt:variant>
        <vt:i4>0</vt:i4>
      </vt:variant>
      <vt:variant>
        <vt:i4>5</vt:i4>
      </vt:variant>
      <vt:variant>
        <vt:lpwstr/>
      </vt:variant>
      <vt:variant>
        <vt:lpwstr>_Toc476588741</vt:lpwstr>
      </vt:variant>
      <vt:variant>
        <vt:i4>1638461</vt:i4>
      </vt:variant>
      <vt:variant>
        <vt:i4>62</vt:i4>
      </vt:variant>
      <vt:variant>
        <vt:i4>0</vt:i4>
      </vt:variant>
      <vt:variant>
        <vt:i4>5</vt:i4>
      </vt:variant>
      <vt:variant>
        <vt:lpwstr/>
      </vt:variant>
      <vt:variant>
        <vt:lpwstr>_Toc476588740</vt:lpwstr>
      </vt:variant>
      <vt:variant>
        <vt:i4>1966141</vt:i4>
      </vt:variant>
      <vt:variant>
        <vt:i4>56</vt:i4>
      </vt:variant>
      <vt:variant>
        <vt:i4>0</vt:i4>
      </vt:variant>
      <vt:variant>
        <vt:i4>5</vt:i4>
      </vt:variant>
      <vt:variant>
        <vt:lpwstr/>
      </vt:variant>
      <vt:variant>
        <vt:lpwstr>_Toc476588739</vt:lpwstr>
      </vt:variant>
      <vt:variant>
        <vt:i4>1966141</vt:i4>
      </vt:variant>
      <vt:variant>
        <vt:i4>50</vt:i4>
      </vt:variant>
      <vt:variant>
        <vt:i4>0</vt:i4>
      </vt:variant>
      <vt:variant>
        <vt:i4>5</vt:i4>
      </vt:variant>
      <vt:variant>
        <vt:lpwstr/>
      </vt:variant>
      <vt:variant>
        <vt:lpwstr>_Toc476588738</vt:lpwstr>
      </vt:variant>
      <vt:variant>
        <vt:i4>1966141</vt:i4>
      </vt:variant>
      <vt:variant>
        <vt:i4>44</vt:i4>
      </vt:variant>
      <vt:variant>
        <vt:i4>0</vt:i4>
      </vt:variant>
      <vt:variant>
        <vt:i4>5</vt:i4>
      </vt:variant>
      <vt:variant>
        <vt:lpwstr/>
      </vt:variant>
      <vt:variant>
        <vt:lpwstr>_Toc476588737</vt:lpwstr>
      </vt:variant>
      <vt:variant>
        <vt:i4>1966141</vt:i4>
      </vt:variant>
      <vt:variant>
        <vt:i4>38</vt:i4>
      </vt:variant>
      <vt:variant>
        <vt:i4>0</vt:i4>
      </vt:variant>
      <vt:variant>
        <vt:i4>5</vt:i4>
      </vt:variant>
      <vt:variant>
        <vt:lpwstr/>
      </vt:variant>
      <vt:variant>
        <vt:lpwstr>_Toc476588736</vt:lpwstr>
      </vt:variant>
      <vt:variant>
        <vt:i4>1966141</vt:i4>
      </vt:variant>
      <vt:variant>
        <vt:i4>32</vt:i4>
      </vt:variant>
      <vt:variant>
        <vt:i4>0</vt:i4>
      </vt:variant>
      <vt:variant>
        <vt:i4>5</vt:i4>
      </vt:variant>
      <vt:variant>
        <vt:lpwstr/>
      </vt:variant>
      <vt:variant>
        <vt:lpwstr>_Toc476588735</vt:lpwstr>
      </vt:variant>
      <vt:variant>
        <vt:i4>1966141</vt:i4>
      </vt:variant>
      <vt:variant>
        <vt:i4>26</vt:i4>
      </vt:variant>
      <vt:variant>
        <vt:i4>0</vt:i4>
      </vt:variant>
      <vt:variant>
        <vt:i4>5</vt:i4>
      </vt:variant>
      <vt:variant>
        <vt:lpwstr/>
      </vt:variant>
      <vt:variant>
        <vt:lpwstr>_Toc476588734</vt:lpwstr>
      </vt:variant>
      <vt:variant>
        <vt:i4>1966141</vt:i4>
      </vt:variant>
      <vt:variant>
        <vt:i4>20</vt:i4>
      </vt:variant>
      <vt:variant>
        <vt:i4>0</vt:i4>
      </vt:variant>
      <vt:variant>
        <vt:i4>5</vt:i4>
      </vt:variant>
      <vt:variant>
        <vt:lpwstr/>
      </vt:variant>
      <vt:variant>
        <vt:lpwstr>_Toc476588733</vt:lpwstr>
      </vt:variant>
      <vt:variant>
        <vt:i4>1966141</vt:i4>
      </vt:variant>
      <vt:variant>
        <vt:i4>14</vt:i4>
      </vt:variant>
      <vt:variant>
        <vt:i4>0</vt:i4>
      </vt:variant>
      <vt:variant>
        <vt:i4>5</vt:i4>
      </vt:variant>
      <vt:variant>
        <vt:lpwstr/>
      </vt:variant>
      <vt:variant>
        <vt:lpwstr>_Toc476588732</vt:lpwstr>
      </vt:variant>
      <vt:variant>
        <vt:i4>1966141</vt:i4>
      </vt:variant>
      <vt:variant>
        <vt:i4>8</vt:i4>
      </vt:variant>
      <vt:variant>
        <vt:i4>0</vt:i4>
      </vt:variant>
      <vt:variant>
        <vt:i4>5</vt:i4>
      </vt:variant>
      <vt:variant>
        <vt:lpwstr/>
      </vt:variant>
      <vt:variant>
        <vt:lpwstr>_Toc476588731</vt:lpwstr>
      </vt:variant>
      <vt:variant>
        <vt:i4>1966141</vt:i4>
      </vt:variant>
      <vt:variant>
        <vt:i4>2</vt:i4>
      </vt:variant>
      <vt:variant>
        <vt:i4>0</vt:i4>
      </vt:variant>
      <vt:variant>
        <vt:i4>5</vt:i4>
      </vt:variant>
      <vt:variant>
        <vt:lpwstr/>
      </vt:variant>
      <vt:variant>
        <vt:lpwstr>_Toc476588730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MANUAL</dc:title>
  <dc:creator>jduffy</dc:creator>
  <cp:lastModifiedBy>Admin</cp:lastModifiedBy>
  <cp:revision>2</cp:revision>
  <cp:lastPrinted>2014-04-02T14:49:00Z</cp:lastPrinted>
  <dcterms:created xsi:type="dcterms:W3CDTF">2017-10-03T13:26:00Z</dcterms:created>
  <dcterms:modified xsi:type="dcterms:W3CDTF">2017-10-03T13:26:00Z</dcterms:modified>
</cp:coreProperties>
</file>