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1B" w:rsidRPr="00436DF0" w:rsidRDefault="009F6D1B">
      <w:pPr>
        <w:rPr>
          <w:rFonts w:ascii="Arial" w:hAnsi="Arial" w:cs="Arial"/>
          <w:sz w:val="24"/>
          <w:szCs w:val="24"/>
        </w:rPr>
      </w:pPr>
      <w:r w:rsidRPr="00436DF0">
        <w:rPr>
          <w:rFonts w:ascii="Arial" w:hAnsi="Arial" w:cs="Arial"/>
          <w:sz w:val="24"/>
          <w:szCs w:val="24"/>
        </w:rPr>
        <w:t>Plain text January 2021, Newsletter, Volume 7</w:t>
      </w:r>
    </w:p>
    <w:p w:rsidR="0017590E" w:rsidRPr="00436DF0" w:rsidRDefault="009F6D1B">
      <w:pPr>
        <w:rPr>
          <w:rFonts w:ascii="Arial" w:hAnsi="Arial" w:cs="Arial"/>
          <w:sz w:val="24"/>
          <w:szCs w:val="24"/>
        </w:rPr>
      </w:pPr>
      <w:r w:rsidRPr="00436DF0">
        <w:rPr>
          <w:rFonts w:ascii="Arial" w:hAnsi="Arial" w:cs="Arial"/>
          <w:sz w:val="24"/>
          <w:szCs w:val="24"/>
        </w:rPr>
        <w:t>HSE Community Operations – Disability Services National Quality Improvement Team. “Supporting people to live lives of their choosing” COVID 19 yellow logo and HSE logo</w:t>
      </w:r>
    </w:p>
    <w:p w:rsidR="009F6D1B" w:rsidRPr="00436DF0" w:rsidRDefault="009F6D1B" w:rsidP="009F6D1B">
      <w:pPr>
        <w:pStyle w:val="NormalWeb"/>
        <w:spacing w:before="0" w:beforeAutospacing="0" w:after="0" w:afterAutospacing="0"/>
        <w:rPr>
          <w:rFonts w:ascii="Arial" w:hAnsi="Arial" w:cs="Arial"/>
        </w:rPr>
      </w:pPr>
      <w:r w:rsidRPr="00436DF0">
        <w:rPr>
          <w:rFonts w:ascii="Arial" w:eastAsiaTheme="majorEastAsia" w:hAnsi="Arial" w:cs="Arial"/>
          <w:b/>
          <w:bCs/>
          <w:color w:val="000000" w:themeColor="text1"/>
          <w:kern w:val="24"/>
        </w:rPr>
        <w:t>In this issue:</w:t>
      </w:r>
    </w:p>
    <w:p w:rsidR="009F6D1B" w:rsidRPr="00436DF0" w:rsidRDefault="009F6D1B" w:rsidP="009F6D1B">
      <w:pPr>
        <w:pStyle w:val="NormalWeb"/>
        <w:spacing w:before="0" w:beforeAutospacing="0" w:after="0" w:afterAutospacing="0"/>
        <w:rPr>
          <w:rFonts w:ascii="Arial" w:hAnsi="Arial" w:cs="Arial"/>
        </w:rPr>
      </w:pPr>
      <w:r w:rsidRPr="00436DF0">
        <w:rPr>
          <w:rFonts w:ascii="Arial" w:eastAsiaTheme="majorEastAsia" w:hAnsi="Arial" w:cs="Arial"/>
          <w:color w:val="000000" w:themeColor="text1"/>
          <w:kern w:val="24"/>
        </w:rPr>
        <w:t>Welcome</w:t>
      </w:r>
    </w:p>
    <w:p w:rsidR="009F6D1B" w:rsidRPr="00436DF0" w:rsidRDefault="009F6D1B" w:rsidP="009F6D1B">
      <w:pPr>
        <w:pStyle w:val="NormalWeb"/>
        <w:spacing w:before="0" w:beforeAutospacing="0" w:after="0" w:afterAutospacing="0"/>
        <w:rPr>
          <w:rFonts w:ascii="Arial" w:hAnsi="Arial" w:cs="Arial"/>
        </w:rPr>
      </w:pPr>
      <w:r w:rsidRPr="00436DF0">
        <w:rPr>
          <w:rFonts w:ascii="Arial" w:eastAsiaTheme="majorEastAsia" w:hAnsi="Arial" w:cs="Arial"/>
          <w:b/>
          <w:bCs/>
          <w:color w:val="000000" w:themeColor="text1"/>
          <w:kern w:val="24"/>
        </w:rPr>
        <w:t xml:space="preserve">Section 1 </w:t>
      </w:r>
    </w:p>
    <w:p w:rsidR="009F6D1B" w:rsidRPr="00436DF0" w:rsidRDefault="009F6D1B" w:rsidP="009F6D1B">
      <w:pPr>
        <w:pStyle w:val="ListParagraph"/>
        <w:numPr>
          <w:ilvl w:val="0"/>
          <w:numId w:val="1"/>
        </w:numPr>
        <w:rPr>
          <w:rFonts w:ascii="Arial" w:hAnsi="Arial" w:cs="Arial"/>
        </w:rPr>
      </w:pPr>
      <w:r w:rsidRPr="00436DF0">
        <w:rPr>
          <w:rFonts w:ascii="Arial" w:eastAsiaTheme="majorEastAsia" w:hAnsi="Arial" w:cs="Arial"/>
          <w:color w:val="000000" w:themeColor="text1"/>
          <w:kern w:val="24"/>
        </w:rPr>
        <w:t>How to access Disability specific guidance for COVID-</w:t>
      </w:r>
      <w:proofErr w:type="gramStart"/>
      <w:r w:rsidRPr="00436DF0">
        <w:rPr>
          <w:rFonts w:ascii="Arial" w:eastAsiaTheme="majorEastAsia" w:hAnsi="Arial" w:cs="Arial"/>
          <w:color w:val="000000" w:themeColor="text1"/>
          <w:kern w:val="24"/>
        </w:rPr>
        <w:t>19</w:t>
      </w:r>
      <w:proofErr w:type="gramEnd"/>
    </w:p>
    <w:p w:rsidR="009F6D1B" w:rsidRPr="00436DF0" w:rsidRDefault="009F6D1B" w:rsidP="009F6D1B">
      <w:pPr>
        <w:pStyle w:val="ListParagraph"/>
        <w:numPr>
          <w:ilvl w:val="0"/>
          <w:numId w:val="1"/>
        </w:numPr>
        <w:rPr>
          <w:rFonts w:ascii="Arial" w:hAnsi="Arial" w:cs="Arial"/>
        </w:rPr>
      </w:pPr>
      <w:r w:rsidRPr="00436DF0">
        <w:rPr>
          <w:rFonts w:ascii="Arial" w:eastAsiaTheme="majorEastAsia" w:hAnsi="Arial" w:cs="Arial"/>
          <w:color w:val="000000" w:themeColor="text1"/>
          <w:kern w:val="24"/>
        </w:rPr>
        <w:t>Guidance documents developed by HSE Disability Services for COVID-19</w:t>
      </w:r>
    </w:p>
    <w:p w:rsidR="009F6D1B" w:rsidRPr="00436DF0" w:rsidRDefault="009F6D1B" w:rsidP="009F6D1B">
      <w:pPr>
        <w:pStyle w:val="ListParagraph"/>
        <w:numPr>
          <w:ilvl w:val="0"/>
          <w:numId w:val="1"/>
        </w:numPr>
        <w:rPr>
          <w:rFonts w:ascii="Arial" w:hAnsi="Arial" w:cs="Arial"/>
        </w:rPr>
      </w:pPr>
      <w:r w:rsidRPr="00436DF0">
        <w:rPr>
          <w:rFonts w:ascii="Arial" w:eastAsiaTheme="majorEastAsia" w:hAnsi="Arial" w:cs="Arial"/>
          <w:color w:val="000000" w:themeColor="text1"/>
          <w:kern w:val="24"/>
        </w:rPr>
        <w:t>COVID work underway</w:t>
      </w:r>
    </w:p>
    <w:p w:rsidR="009F6D1B" w:rsidRPr="00436DF0" w:rsidRDefault="009F6D1B" w:rsidP="009F6D1B">
      <w:pPr>
        <w:pStyle w:val="NormalWeb"/>
        <w:spacing w:before="0" w:beforeAutospacing="0" w:after="0" w:afterAutospacing="0"/>
        <w:rPr>
          <w:rFonts w:ascii="Arial" w:hAnsi="Arial" w:cs="Arial"/>
        </w:rPr>
      </w:pPr>
      <w:r w:rsidRPr="00436DF0">
        <w:rPr>
          <w:rFonts w:ascii="Arial" w:eastAsiaTheme="majorEastAsia" w:hAnsi="Arial" w:cs="Arial"/>
          <w:b/>
          <w:bCs/>
          <w:color w:val="000000" w:themeColor="text1"/>
          <w:kern w:val="24"/>
        </w:rPr>
        <w:t xml:space="preserve">Section 2 </w:t>
      </w:r>
    </w:p>
    <w:p w:rsidR="009F6D1B" w:rsidRPr="00436DF0" w:rsidRDefault="009F6D1B" w:rsidP="009F6D1B">
      <w:pPr>
        <w:pStyle w:val="ListParagraph"/>
        <w:numPr>
          <w:ilvl w:val="0"/>
          <w:numId w:val="2"/>
        </w:numPr>
        <w:rPr>
          <w:rFonts w:ascii="Arial" w:hAnsi="Arial" w:cs="Arial"/>
        </w:rPr>
      </w:pPr>
      <w:r w:rsidRPr="00436DF0">
        <w:rPr>
          <w:rFonts w:ascii="Arial" w:eastAsiaTheme="majorEastAsia" w:hAnsi="Arial" w:cs="Arial"/>
          <w:color w:val="000000" w:themeColor="text1"/>
          <w:kern w:val="24"/>
        </w:rPr>
        <w:t xml:space="preserve">How to access our page on </w:t>
      </w:r>
      <w:proofErr w:type="spellStart"/>
      <w:proofErr w:type="gramStart"/>
      <w:r w:rsidRPr="00436DF0">
        <w:rPr>
          <w:rFonts w:ascii="Arial" w:eastAsiaTheme="majorEastAsia" w:hAnsi="Arial" w:cs="Arial"/>
          <w:color w:val="000000" w:themeColor="text1"/>
          <w:kern w:val="24"/>
        </w:rPr>
        <w:t>HSEland</w:t>
      </w:r>
      <w:proofErr w:type="spellEnd"/>
      <w:proofErr w:type="gramEnd"/>
    </w:p>
    <w:p w:rsidR="009F6D1B" w:rsidRPr="00436DF0" w:rsidRDefault="009F6D1B" w:rsidP="009F6D1B">
      <w:pPr>
        <w:pStyle w:val="ListParagraph"/>
        <w:numPr>
          <w:ilvl w:val="0"/>
          <w:numId w:val="2"/>
        </w:numPr>
        <w:rPr>
          <w:rFonts w:ascii="Arial" w:hAnsi="Arial" w:cs="Arial"/>
        </w:rPr>
      </w:pPr>
      <w:r w:rsidRPr="00436DF0">
        <w:rPr>
          <w:rFonts w:ascii="Arial" w:eastAsiaTheme="majorEastAsia" w:hAnsi="Arial" w:cs="Arial"/>
          <w:color w:val="000000" w:themeColor="text1"/>
          <w:kern w:val="24"/>
        </w:rPr>
        <w:t>Guiding Principles</w:t>
      </w:r>
    </w:p>
    <w:p w:rsidR="009F6D1B" w:rsidRPr="00436DF0" w:rsidRDefault="009F6D1B" w:rsidP="009F6D1B">
      <w:pPr>
        <w:pStyle w:val="ListParagraph"/>
        <w:numPr>
          <w:ilvl w:val="0"/>
          <w:numId w:val="2"/>
        </w:numPr>
        <w:rPr>
          <w:rFonts w:ascii="Arial" w:hAnsi="Arial" w:cs="Arial"/>
        </w:rPr>
      </w:pPr>
      <w:r w:rsidRPr="00436DF0">
        <w:rPr>
          <w:rFonts w:ascii="Arial" w:eastAsiaTheme="majorEastAsia" w:hAnsi="Arial" w:cs="Arial"/>
          <w:color w:val="000000" w:themeColor="text1"/>
          <w:kern w:val="24"/>
        </w:rPr>
        <w:t>National Frameworks</w:t>
      </w:r>
    </w:p>
    <w:p w:rsidR="009F6D1B" w:rsidRPr="00436DF0" w:rsidRDefault="009F6D1B" w:rsidP="009F6D1B">
      <w:pPr>
        <w:pStyle w:val="ListParagraph"/>
        <w:numPr>
          <w:ilvl w:val="0"/>
          <w:numId w:val="2"/>
        </w:numPr>
        <w:rPr>
          <w:rFonts w:ascii="Arial" w:hAnsi="Arial" w:cs="Arial"/>
        </w:rPr>
      </w:pPr>
      <w:r w:rsidRPr="00436DF0">
        <w:rPr>
          <w:rFonts w:ascii="Arial" w:eastAsiaTheme="majorEastAsia" w:hAnsi="Arial" w:cs="Arial"/>
          <w:color w:val="000000" w:themeColor="text1"/>
          <w:kern w:val="24"/>
        </w:rPr>
        <w:t>Work underway</w:t>
      </w:r>
    </w:p>
    <w:p w:rsidR="009F6D1B" w:rsidRPr="00436DF0" w:rsidRDefault="009F6D1B" w:rsidP="009F6D1B">
      <w:pPr>
        <w:pStyle w:val="ListParagraph"/>
        <w:numPr>
          <w:ilvl w:val="0"/>
          <w:numId w:val="2"/>
        </w:numPr>
        <w:rPr>
          <w:rFonts w:ascii="Arial" w:hAnsi="Arial" w:cs="Arial"/>
        </w:rPr>
      </w:pPr>
      <w:r w:rsidRPr="00436DF0">
        <w:rPr>
          <w:rFonts w:ascii="Arial" w:eastAsiaTheme="majorEastAsia" w:hAnsi="Arial" w:cs="Arial"/>
          <w:color w:val="000000" w:themeColor="text1"/>
          <w:kern w:val="24"/>
        </w:rPr>
        <w:t>National Sharing Day 2020 –webinars</w:t>
      </w:r>
    </w:p>
    <w:p w:rsidR="009F6D1B" w:rsidRPr="00436DF0" w:rsidRDefault="009F6D1B" w:rsidP="009F6D1B">
      <w:pPr>
        <w:pStyle w:val="ListParagraph"/>
        <w:numPr>
          <w:ilvl w:val="0"/>
          <w:numId w:val="2"/>
        </w:numPr>
        <w:rPr>
          <w:rFonts w:ascii="Arial" w:hAnsi="Arial" w:cs="Arial"/>
        </w:rPr>
      </w:pPr>
      <w:r w:rsidRPr="00436DF0">
        <w:rPr>
          <w:rFonts w:ascii="Arial" w:eastAsiaTheme="majorEastAsia" w:hAnsi="Arial" w:cs="Arial"/>
          <w:color w:val="000000" w:themeColor="text1"/>
          <w:kern w:val="24"/>
        </w:rPr>
        <w:t>22</w:t>
      </w:r>
      <w:proofErr w:type="spellStart"/>
      <w:r w:rsidRPr="00436DF0">
        <w:rPr>
          <w:rFonts w:ascii="Arial" w:eastAsiaTheme="majorEastAsia" w:hAnsi="Arial" w:cs="Arial"/>
          <w:color w:val="000000" w:themeColor="text1"/>
          <w:kern w:val="24"/>
          <w:position w:val="7"/>
          <w:vertAlign w:val="superscript"/>
        </w:rPr>
        <w:t>nd</w:t>
      </w:r>
      <w:proofErr w:type="spellEnd"/>
      <w:r w:rsidRPr="00436DF0">
        <w:rPr>
          <w:rFonts w:ascii="Arial" w:eastAsiaTheme="majorEastAsia" w:hAnsi="Arial" w:cs="Arial"/>
          <w:color w:val="000000" w:themeColor="text1"/>
          <w:kern w:val="24"/>
        </w:rPr>
        <w:t xml:space="preserve"> September 2021 National Sharing Day </w:t>
      </w:r>
    </w:p>
    <w:p w:rsidR="009F6D1B" w:rsidRPr="00436DF0" w:rsidRDefault="009F6D1B" w:rsidP="009F6D1B">
      <w:pPr>
        <w:pStyle w:val="ListParagraph"/>
        <w:numPr>
          <w:ilvl w:val="0"/>
          <w:numId w:val="2"/>
        </w:numPr>
        <w:rPr>
          <w:rFonts w:ascii="Arial" w:hAnsi="Arial" w:cs="Arial"/>
        </w:rPr>
      </w:pPr>
      <w:r w:rsidRPr="00436DF0">
        <w:rPr>
          <w:rFonts w:ascii="Arial" w:eastAsiaTheme="majorEastAsia" w:hAnsi="Arial" w:cs="Arial"/>
          <w:color w:val="000000" w:themeColor="text1"/>
          <w:kern w:val="24"/>
        </w:rPr>
        <w:t>Next steps</w:t>
      </w:r>
    </w:p>
    <w:p w:rsidR="009F6D1B" w:rsidRPr="00436DF0" w:rsidRDefault="009F6D1B" w:rsidP="009F6D1B">
      <w:pPr>
        <w:rPr>
          <w:rFonts w:ascii="Arial" w:hAnsi="Arial" w:cs="Arial"/>
          <w:sz w:val="24"/>
          <w:szCs w:val="24"/>
        </w:rPr>
      </w:pPr>
    </w:p>
    <w:p w:rsidR="008B48AC" w:rsidRPr="008B48AC" w:rsidRDefault="009F6D1B" w:rsidP="008B48AC">
      <w:pPr>
        <w:rPr>
          <w:rFonts w:ascii="Arial" w:hAnsi="Arial" w:cs="Arial"/>
          <w:sz w:val="24"/>
          <w:szCs w:val="24"/>
        </w:rPr>
      </w:pPr>
      <w:r w:rsidRPr="00436DF0">
        <w:rPr>
          <w:rFonts w:ascii="Arial" w:hAnsi="Arial" w:cs="Arial"/>
          <w:b/>
          <w:bCs/>
          <w:sz w:val="24"/>
          <w:szCs w:val="24"/>
        </w:rPr>
        <w:t>Welcome</w:t>
      </w:r>
    </w:p>
    <w:p w:rsidR="008B48AC" w:rsidRDefault="008B48AC" w:rsidP="008B48AC">
      <w:pPr>
        <w:rPr>
          <w:rFonts w:ascii="Arial" w:hAnsi="Arial" w:cs="Arial"/>
          <w:sz w:val="24"/>
          <w:szCs w:val="24"/>
        </w:rPr>
      </w:pPr>
      <w:r w:rsidRPr="008B48AC">
        <w:rPr>
          <w:rFonts w:ascii="Arial" w:hAnsi="Arial" w:cs="Arial"/>
          <w:sz w:val="24"/>
          <w:szCs w:val="24"/>
        </w:rPr>
        <w:t xml:space="preserve">Happy New Year to you all; we are all </w:t>
      </w:r>
      <w:r w:rsidR="00CC479F">
        <w:rPr>
          <w:rFonts w:ascii="Arial" w:hAnsi="Arial" w:cs="Arial"/>
          <w:sz w:val="24"/>
          <w:szCs w:val="24"/>
        </w:rPr>
        <w:t>delighted</w:t>
      </w:r>
      <w:bookmarkStart w:id="0" w:name="_GoBack"/>
      <w:bookmarkEnd w:id="0"/>
      <w:r w:rsidRPr="008B48AC">
        <w:rPr>
          <w:rFonts w:ascii="Arial" w:hAnsi="Arial" w:cs="Arial"/>
          <w:sz w:val="24"/>
          <w:szCs w:val="24"/>
        </w:rPr>
        <w:t xml:space="preserve"> to say goodbye to 2020! Welcome to the 7th edition of the National Disability Quality Improvement Office newsletter. We want to begin the year by thanking all of you so much for your support in helping us to develop tools and guidance and sharing your expertise!!!!  We could not do this work without you. </w:t>
      </w:r>
    </w:p>
    <w:p w:rsidR="009F6D1B" w:rsidRPr="00436DF0" w:rsidRDefault="009F6D1B" w:rsidP="008B48AC">
      <w:pPr>
        <w:rPr>
          <w:rFonts w:ascii="Arial" w:hAnsi="Arial" w:cs="Arial"/>
          <w:sz w:val="24"/>
          <w:szCs w:val="24"/>
        </w:rPr>
      </w:pPr>
      <w:r w:rsidRPr="00436DF0">
        <w:rPr>
          <w:rFonts w:ascii="Arial" w:hAnsi="Arial" w:cs="Arial"/>
          <w:sz w:val="24"/>
          <w:szCs w:val="24"/>
        </w:rPr>
        <w:t>We are bringing you the latest documents that have been developed for Disability Services both COVID-related and documents that we were working on pre-COVID. We have therefore divided this edition of the Newsletter into two discreet sections:</w:t>
      </w:r>
    </w:p>
    <w:p w:rsidR="005A6EB1" w:rsidRPr="00436DF0" w:rsidRDefault="00AC6C37" w:rsidP="009F6D1B">
      <w:pPr>
        <w:numPr>
          <w:ilvl w:val="0"/>
          <w:numId w:val="3"/>
        </w:numPr>
        <w:rPr>
          <w:rFonts w:ascii="Arial" w:hAnsi="Arial" w:cs="Arial"/>
          <w:sz w:val="24"/>
          <w:szCs w:val="24"/>
        </w:rPr>
      </w:pPr>
      <w:r w:rsidRPr="00436DF0">
        <w:rPr>
          <w:rFonts w:ascii="Arial" w:hAnsi="Arial" w:cs="Arial"/>
          <w:b/>
          <w:bCs/>
          <w:sz w:val="24"/>
          <w:szCs w:val="24"/>
        </w:rPr>
        <w:t xml:space="preserve">COVID-Related documents/webinars </w:t>
      </w:r>
    </w:p>
    <w:p w:rsidR="005A6EB1" w:rsidRPr="00436DF0" w:rsidRDefault="00AC6C37" w:rsidP="009F6D1B">
      <w:pPr>
        <w:numPr>
          <w:ilvl w:val="0"/>
          <w:numId w:val="3"/>
        </w:numPr>
        <w:rPr>
          <w:rFonts w:ascii="Arial" w:hAnsi="Arial" w:cs="Arial"/>
          <w:sz w:val="24"/>
          <w:szCs w:val="24"/>
        </w:rPr>
      </w:pPr>
      <w:r w:rsidRPr="00436DF0">
        <w:rPr>
          <w:rFonts w:ascii="Arial" w:hAnsi="Arial" w:cs="Arial"/>
          <w:b/>
          <w:bCs/>
          <w:sz w:val="24"/>
          <w:szCs w:val="24"/>
        </w:rPr>
        <w:t xml:space="preserve">Non-COVID-Related documents </w:t>
      </w:r>
    </w:p>
    <w:p w:rsidR="009F6D1B" w:rsidRPr="00436DF0" w:rsidRDefault="009F6D1B" w:rsidP="009F6D1B">
      <w:pPr>
        <w:rPr>
          <w:rFonts w:ascii="Arial" w:hAnsi="Arial" w:cs="Arial"/>
          <w:sz w:val="24"/>
          <w:szCs w:val="24"/>
        </w:rPr>
      </w:pPr>
      <w:r w:rsidRPr="00436DF0">
        <w:rPr>
          <w:rFonts w:ascii="Arial" w:hAnsi="Arial" w:cs="Arial"/>
          <w:sz w:val="24"/>
          <w:szCs w:val="24"/>
          <w:lang w:val="en-GB"/>
        </w:rPr>
        <w:t xml:space="preserve">Following on from the last circulation, we received feedback requesting a version of this newsletter in a plain word document with image descriptions, in order to make the newsletter more accessible. </w:t>
      </w:r>
    </w:p>
    <w:p w:rsidR="009F6D1B" w:rsidRPr="00436DF0" w:rsidRDefault="009F6D1B" w:rsidP="009F6D1B">
      <w:pPr>
        <w:rPr>
          <w:rFonts w:ascii="Arial" w:hAnsi="Arial" w:cs="Arial"/>
          <w:sz w:val="24"/>
          <w:szCs w:val="24"/>
        </w:rPr>
      </w:pPr>
      <w:r w:rsidRPr="00436DF0">
        <w:rPr>
          <w:rFonts w:ascii="Arial" w:hAnsi="Arial" w:cs="Arial"/>
          <w:sz w:val="24"/>
          <w:szCs w:val="24"/>
        </w:rPr>
        <w:t xml:space="preserve">We hope this newsletter will provide you with an accessible and user-friendly means of accessing the Guidance Documents and Webinars that have been developed by the National HSE Disabilities team. </w:t>
      </w:r>
    </w:p>
    <w:p w:rsidR="009F6D1B" w:rsidRPr="00436DF0" w:rsidRDefault="009F6D1B" w:rsidP="009F6D1B">
      <w:pPr>
        <w:rPr>
          <w:rFonts w:ascii="Arial" w:hAnsi="Arial" w:cs="Arial"/>
          <w:sz w:val="24"/>
          <w:szCs w:val="24"/>
        </w:rPr>
      </w:pPr>
      <w:r w:rsidRPr="00436DF0">
        <w:rPr>
          <w:rFonts w:ascii="Arial" w:hAnsi="Arial" w:cs="Arial"/>
          <w:sz w:val="24"/>
          <w:szCs w:val="24"/>
        </w:rPr>
        <w:t xml:space="preserve">As you are aware, this situation is evolving very rapidly, so it essential that you keep updated and please refer to the following websites regularly for updates: </w:t>
      </w:r>
      <w:hyperlink r:id="rId5" w:history="1">
        <w:r w:rsidRPr="00436DF0">
          <w:rPr>
            <w:rStyle w:val="Hyperlink"/>
            <w:rFonts w:ascii="Arial" w:hAnsi="Arial" w:cs="Arial"/>
            <w:sz w:val="24"/>
            <w:szCs w:val="24"/>
          </w:rPr>
          <w:t>www.hse.ie/coronavirus</w:t>
        </w:r>
      </w:hyperlink>
      <w:r w:rsidRPr="00436DF0">
        <w:rPr>
          <w:rFonts w:ascii="Arial" w:hAnsi="Arial" w:cs="Arial"/>
          <w:sz w:val="24"/>
          <w:szCs w:val="24"/>
        </w:rPr>
        <w:t xml:space="preserve"> and </w:t>
      </w:r>
      <w:hyperlink r:id="rId6" w:history="1">
        <w:r w:rsidRPr="00436DF0">
          <w:rPr>
            <w:rStyle w:val="Hyperlink"/>
            <w:rFonts w:ascii="Arial" w:hAnsi="Arial" w:cs="Arial"/>
            <w:sz w:val="24"/>
            <w:szCs w:val="24"/>
          </w:rPr>
          <w:t>www.hpsc.ie</w:t>
        </w:r>
      </w:hyperlink>
      <w:r w:rsidRPr="00436DF0">
        <w:rPr>
          <w:rFonts w:ascii="Arial" w:hAnsi="Arial" w:cs="Arial"/>
          <w:sz w:val="24"/>
          <w:szCs w:val="24"/>
        </w:rPr>
        <w:t xml:space="preserve"> </w:t>
      </w:r>
    </w:p>
    <w:p w:rsidR="009F6D1B" w:rsidRPr="00436DF0" w:rsidRDefault="009F6D1B" w:rsidP="009F6D1B">
      <w:pPr>
        <w:rPr>
          <w:rFonts w:ascii="Arial" w:hAnsi="Arial" w:cs="Arial"/>
          <w:sz w:val="24"/>
          <w:szCs w:val="24"/>
        </w:rPr>
      </w:pPr>
    </w:p>
    <w:p w:rsidR="009F6D1B" w:rsidRPr="00436DF0" w:rsidRDefault="009F6D1B" w:rsidP="009F6D1B">
      <w:pPr>
        <w:rPr>
          <w:rFonts w:ascii="Arial" w:hAnsi="Arial" w:cs="Arial"/>
          <w:sz w:val="24"/>
          <w:szCs w:val="24"/>
        </w:rPr>
      </w:pPr>
      <w:r w:rsidRPr="00436DF0">
        <w:rPr>
          <w:rFonts w:ascii="Arial" w:hAnsi="Arial" w:cs="Arial"/>
          <w:b/>
          <w:bCs/>
          <w:sz w:val="24"/>
          <w:szCs w:val="24"/>
        </w:rPr>
        <w:t>Section 1:  COVID-related Work</w:t>
      </w:r>
    </w:p>
    <w:p w:rsidR="009F6D1B" w:rsidRPr="00436DF0" w:rsidRDefault="009F6D1B" w:rsidP="009F6D1B">
      <w:pPr>
        <w:rPr>
          <w:rFonts w:ascii="Arial" w:hAnsi="Arial" w:cs="Arial"/>
          <w:sz w:val="24"/>
          <w:szCs w:val="24"/>
        </w:rPr>
      </w:pPr>
      <w:r w:rsidRPr="00436DF0">
        <w:rPr>
          <w:rFonts w:ascii="Arial" w:hAnsi="Arial" w:cs="Arial"/>
          <w:b/>
          <w:bCs/>
          <w:sz w:val="24"/>
          <w:szCs w:val="24"/>
        </w:rPr>
        <w:lastRenderedPageBreak/>
        <w:t>1. How to access Disability Services specific guidance for COVID-19</w:t>
      </w:r>
    </w:p>
    <w:p w:rsidR="009F6D1B" w:rsidRPr="00436DF0" w:rsidRDefault="009F6D1B" w:rsidP="009F6D1B">
      <w:pPr>
        <w:rPr>
          <w:rFonts w:ascii="Arial" w:hAnsi="Arial" w:cs="Arial"/>
          <w:sz w:val="24"/>
          <w:szCs w:val="24"/>
        </w:rPr>
      </w:pPr>
      <w:r w:rsidRPr="00436DF0">
        <w:rPr>
          <w:rFonts w:ascii="Arial" w:hAnsi="Arial" w:cs="Arial"/>
          <w:sz w:val="24"/>
          <w:szCs w:val="24"/>
        </w:rPr>
        <w:t xml:space="preserve">All HSE Guidance and Resources for Disability Services for COVID-19 are available on </w:t>
      </w:r>
    </w:p>
    <w:p w:rsidR="009F6D1B" w:rsidRPr="00436DF0" w:rsidRDefault="00CC479F" w:rsidP="009F6D1B">
      <w:pPr>
        <w:rPr>
          <w:rFonts w:ascii="Arial" w:hAnsi="Arial" w:cs="Arial"/>
          <w:sz w:val="24"/>
          <w:szCs w:val="24"/>
        </w:rPr>
      </w:pPr>
      <w:hyperlink r:id="rId7" w:history="1">
        <w:r w:rsidR="009F6D1B" w:rsidRPr="00436DF0">
          <w:rPr>
            <w:rStyle w:val="Hyperlink"/>
            <w:rFonts w:ascii="Arial" w:hAnsi="Arial" w:cs="Arial"/>
            <w:sz w:val="24"/>
            <w:szCs w:val="24"/>
          </w:rPr>
          <w:t>https</w:t>
        </w:r>
      </w:hyperlink>
      <w:hyperlink r:id="rId8" w:history="1">
        <w:r w:rsidR="009F6D1B" w:rsidRPr="00436DF0">
          <w:rPr>
            <w:rStyle w:val="Hyperlink"/>
            <w:rFonts w:ascii="Arial" w:hAnsi="Arial" w:cs="Arial"/>
            <w:sz w:val="24"/>
            <w:szCs w:val="24"/>
          </w:rPr>
          <w:t>://</w:t>
        </w:r>
      </w:hyperlink>
      <w:hyperlink r:id="rId9" w:history="1">
        <w:r w:rsidR="009F6D1B" w:rsidRPr="00436DF0">
          <w:rPr>
            <w:rStyle w:val="Hyperlink"/>
            <w:rFonts w:ascii="Arial" w:hAnsi="Arial" w:cs="Arial"/>
            <w:sz w:val="24"/>
            <w:szCs w:val="24"/>
          </w:rPr>
          <w:t>www.hse.ie/eng/services/news/newsfeatures/covid19-updates/partner-resources</w:t>
        </w:r>
      </w:hyperlink>
    </w:p>
    <w:p w:rsidR="005A6EB1" w:rsidRPr="00436DF0" w:rsidRDefault="00AC6C37" w:rsidP="009F6D1B">
      <w:pPr>
        <w:numPr>
          <w:ilvl w:val="0"/>
          <w:numId w:val="4"/>
        </w:numPr>
        <w:rPr>
          <w:rFonts w:ascii="Arial" w:hAnsi="Arial" w:cs="Arial"/>
          <w:sz w:val="24"/>
          <w:szCs w:val="24"/>
        </w:rPr>
      </w:pPr>
      <w:r w:rsidRPr="00436DF0">
        <w:rPr>
          <w:rFonts w:ascii="Arial" w:hAnsi="Arial" w:cs="Arial"/>
          <w:sz w:val="24"/>
          <w:szCs w:val="24"/>
        </w:rPr>
        <w:t xml:space="preserve">This brings you into the website and you need to scroll down to find </w:t>
      </w:r>
      <w:r w:rsidRPr="00436DF0">
        <w:rPr>
          <w:rFonts w:ascii="Arial" w:hAnsi="Arial" w:cs="Arial"/>
          <w:b/>
          <w:bCs/>
          <w:sz w:val="24"/>
          <w:szCs w:val="24"/>
        </w:rPr>
        <w:t>HSE Approved Guidance for Disability Services</w:t>
      </w:r>
      <w:r w:rsidRPr="00436DF0">
        <w:rPr>
          <w:rFonts w:ascii="Arial" w:hAnsi="Arial" w:cs="Arial"/>
          <w:sz w:val="24"/>
          <w:szCs w:val="24"/>
        </w:rPr>
        <w:t>.</w:t>
      </w:r>
    </w:p>
    <w:p w:rsidR="005A6EB1" w:rsidRPr="00436DF0" w:rsidRDefault="00AC6C37" w:rsidP="009F6D1B">
      <w:pPr>
        <w:numPr>
          <w:ilvl w:val="0"/>
          <w:numId w:val="4"/>
        </w:numPr>
        <w:rPr>
          <w:rFonts w:ascii="Arial" w:hAnsi="Arial" w:cs="Arial"/>
          <w:sz w:val="24"/>
          <w:szCs w:val="24"/>
        </w:rPr>
      </w:pPr>
      <w:r w:rsidRPr="00436DF0">
        <w:rPr>
          <w:rFonts w:ascii="Arial" w:hAnsi="Arial" w:cs="Arial"/>
          <w:sz w:val="24"/>
          <w:szCs w:val="24"/>
        </w:rPr>
        <w:t xml:space="preserve">You will find a </w:t>
      </w:r>
      <w:r w:rsidRPr="00436DF0">
        <w:rPr>
          <w:rFonts w:ascii="Arial" w:hAnsi="Arial" w:cs="Arial"/>
          <w:b/>
          <w:bCs/>
          <w:sz w:val="24"/>
          <w:szCs w:val="24"/>
        </w:rPr>
        <w:t xml:space="preserve">List of Guidance </w:t>
      </w:r>
      <w:r w:rsidRPr="00436DF0">
        <w:rPr>
          <w:rFonts w:ascii="Arial" w:hAnsi="Arial" w:cs="Arial"/>
          <w:sz w:val="24"/>
          <w:szCs w:val="24"/>
        </w:rPr>
        <w:t>documents which are numbered. (We will be updating this regularly so please check in once a week)</w:t>
      </w:r>
    </w:p>
    <w:p w:rsidR="005A6EB1" w:rsidRPr="00436DF0" w:rsidRDefault="00AC6C37" w:rsidP="009F6D1B">
      <w:pPr>
        <w:numPr>
          <w:ilvl w:val="0"/>
          <w:numId w:val="4"/>
        </w:numPr>
        <w:rPr>
          <w:rFonts w:ascii="Arial" w:hAnsi="Arial" w:cs="Arial"/>
          <w:sz w:val="24"/>
          <w:szCs w:val="24"/>
        </w:rPr>
      </w:pPr>
      <w:r w:rsidRPr="00436DF0">
        <w:rPr>
          <w:rFonts w:ascii="Arial" w:hAnsi="Arial" w:cs="Arial"/>
          <w:sz w:val="24"/>
          <w:szCs w:val="24"/>
        </w:rPr>
        <w:t xml:space="preserve">You can then find the numbered document that you are looking for and download. </w:t>
      </w:r>
    </w:p>
    <w:p w:rsidR="009F6D1B" w:rsidRPr="00436DF0" w:rsidRDefault="009F6D1B" w:rsidP="009F6D1B">
      <w:pPr>
        <w:rPr>
          <w:rFonts w:ascii="Arial" w:hAnsi="Arial" w:cs="Arial"/>
          <w:sz w:val="24"/>
          <w:szCs w:val="24"/>
        </w:rPr>
      </w:pPr>
      <w:r w:rsidRPr="00436DF0">
        <w:rPr>
          <w:rFonts w:ascii="Arial" w:hAnsi="Arial" w:cs="Arial"/>
          <w:sz w:val="24"/>
          <w:szCs w:val="24"/>
        </w:rPr>
        <w:t>2. Guidance documents developed by HSE Disability Services for COVID-19</w:t>
      </w:r>
    </w:p>
    <w:p w:rsidR="009F6D1B" w:rsidRPr="00436DF0" w:rsidRDefault="009F6D1B" w:rsidP="009F6D1B">
      <w:pPr>
        <w:rPr>
          <w:rFonts w:ascii="Arial" w:hAnsi="Arial" w:cs="Arial"/>
          <w:sz w:val="24"/>
          <w:szCs w:val="24"/>
        </w:rPr>
      </w:pPr>
      <w:r w:rsidRPr="00436DF0">
        <w:rPr>
          <w:rFonts w:ascii="Arial" w:hAnsi="Arial" w:cs="Arial"/>
          <w:b/>
          <w:bCs/>
          <w:sz w:val="24"/>
          <w:szCs w:val="24"/>
        </w:rPr>
        <w:br/>
      </w:r>
      <w:r w:rsidRPr="00436DF0">
        <w:rPr>
          <w:rFonts w:ascii="Arial" w:hAnsi="Arial" w:cs="Arial"/>
          <w:b/>
          <w:bCs/>
          <w:sz w:val="24"/>
          <w:szCs w:val="24"/>
        </w:rPr>
        <w:br/>
      </w:r>
      <w:r w:rsidRPr="00436DF0">
        <w:rPr>
          <w:rFonts w:ascii="Arial" w:hAnsi="Arial" w:cs="Arial"/>
          <w:b/>
          <w:bCs/>
          <w:sz w:val="24"/>
          <w:szCs w:val="24"/>
        </w:rPr>
        <w:br/>
        <w:t xml:space="preserve">37.  </w:t>
      </w:r>
      <w:r w:rsidRPr="00436DF0">
        <w:rPr>
          <w:rFonts w:ascii="Arial" w:hAnsi="Arial" w:cs="Arial"/>
          <w:sz w:val="24"/>
          <w:szCs w:val="24"/>
        </w:rPr>
        <w:br/>
      </w:r>
      <w:hyperlink r:id="rId10" w:history="1">
        <w:r w:rsidRPr="00436DF0">
          <w:rPr>
            <w:rStyle w:val="Hyperlink"/>
            <w:rFonts w:ascii="Arial" w:hAnsi="Arial" w:cs="Arial"/>
            <w:b/>
            <w:bCs/>
            <w:sz w:val="24"/>
            <w:szCs w:val="24"/>
          </w:rPr>
          <w:t>Interim Guidance on Conducting Assessments in Disability Services</w:t>
        </w:r>
      </w:hyperlink>
      <w:r w:rsidRPr="00436DF0">
        <w:rPr>
          <w:rFonts w:ascii="Arial" w:hAnsi="Arial" w:cs="Arial"/>
          <w:sz w:val="24"/>
          <w:szCs w:val="24"/>
        </w:rPr>
        <w:br/>
      </w:r>
      <w:r w:rsidRPr="00436DF0">
        <w:rPr>
          <w:rFonts w:ascii="Arial" w:hAnsi="Arial" w:cs="Arial"/>
          <w:sz w:val="24"/>
          <w:szCs w:val="24"/>
        </w:rPr>
        <w:br/>
      </w:r>
      <w:r w:rsidRPr="00436DF0">
        <w:rPr>
          <w:rFonts w:ascii="Arial" w:hAnsi="Arial" w:cs="Arial"/>
          <w:b/>
          <w:bCs/>
          <w:sz w:val="24"/>
          <w:szCs w:val="24"/>
        </w:rPr>
        <w:t>Target audience:</w:t>
      </w:r>
      <w:r w:rsidRPr="00436DF0">
        <w:rPr>
          <w:rFonts w:ascii="Arial" w:hAnsi="Arial" w:cs="Arial"/>
          <w:sz w:val="24"/>
          <w:szCs w:val="24"/>
        </w:rPr>
        <w:br/>
        <w:t>This guidance has been developed to support clinicians (multidisciplinary health and social care providers  who are supporting children and young people with disabilities) in thinking through decision making regarding disability assessments in the context of Covid-19.</w:t>
      </w:r>
      <w:r w:rsidRPr="00436DF0">
        <w:rPr>
          <w:rFonts w:ascii="Arial" w:hAnsi="Arial" w:cs="Arial"/>
          <w:sz w:val="24"/>
          <w:szCs w:val="24"/>
        </w:rPr>
        <w:br/>
      </w:r>
      <w:r w:rsidRPr="00436DF0">
        <w:rPr>
          <w:rFonts w:ascii="Arial" w:hAnsi="Arial" w:cs="Arial"/>
          <w:sz w:val="24"/>
          <w:szCs w:val="24"/>
        </w:rPr>
        <w:br/>
      </w:r>
      <w:r w:rsidRPr="00436DF0">
        <w:rPr>
          <w:rFonts w:ascii="Arial" w:hAnsi="Arial" w:cs="Arial"/>
          <w:b/>
          <w:bCs/>
          <w:sz w:val="24"/>
          <w:szCs w:val="24"/>
        </w:rPr>
        <w:t>Description:</w:t>
      </w:r>
      <w:r w:rsidRPr="00436DF0">
        <w:rPr>
          <w:rFonts w:ascii="Arial" w:hAnsi="Arial" w:cs="Arial"/>
          <w:b/>
          <w:bCs/>
          <w:sz w:val="24"/>
          <w:szCs w:val="24"/>
        </w:rPr>
        <w:br/>
      </w:r>
      <w:r w:rsidRPr="00436DF0">
        <w:rPr>
          <w:rFonts w:ascii="Arial" w:hAnsi="Arial" w:cs="Arial"/>
          <w:sz w:val="24"/>
          <w:szCs w:val="24"/>
        </w:rPr>
        <w:t xml:space="preserve"> It considers different elements of assessment and how these can be navigated either remotely, or using Personal Protective Equipment (PPE) and applying Infection Prevention and Control (IPC) procedures. The guidance 1) outlines the approach to assessment in general, 2) to assessment of need (AON) in particular, 3) provides a number of indicative assessment challenge scenarios, and 4) describes a range of instruments and resources that may be useful for clinical decision making. Using clinical expertise and a flexible approach, assessments can be legitimately undertaken and provide a quality of evidence sufficient to effectively guide intervention. </w:t>
      </w:r>
      <w:r w:rsidRPr="00436DF0">
        <w:rPr>
          <w:rFonts w:ascii="Arial" w:hAnsi="Arial" w:cs="Arial"/>
          <w:sz w:val="24"/>
          <w:szCs w:val="24"/>
        </w:rPr>
        <w:br/>
      </w:r>
      <w:r w:rsidRPr="00436DF0">
        <w:rPr>
          <w:rFonts w:ascii="Arial" w:hAnsi="Arial" w:cs="Arial"/>
          <w:sz w:val="24"/>
          <w:szCs w:val="24"/>
        </w:rPr>
        <w:br/>
      </w:r>
      <w:r w:rsidRPr="00436DF0">
        <w:rPr>
          <w:rFonts w:ascii="Arial" w:hAnsi="Arial" w:cs="Arial"/>
          <w:b/>
          <w:bCs/>
          <w:sz w:val="24"/>
          <w:szCs w:val="24"/>
        </w:rPr>
        <w:br/>
        <w:t xml:space="preserve">38.  </w:t>
      </w:r>
      <w:hyperlink r:id="rId11" w:history="1">
        <w:r w:rsidRPr="00436DF0">
          <w:rPr>
            <w:rStyle w:val="Hyperlink"/>
            <w:rFonts w:ascii="Arial" w:hAnsi="Arial" w:cs="Arial"/>
            <w:b/>
            <w:bCs/>
            <w:sz w:val="24"/>
            <w:szCs w:val="24"/>
          </w:rPr>
          <w:t xml:space="preserve">Guidance to support the resumption of centre-based respite services in line with </w:t>
        </w:r>
      </w:hyperlink>
      <w:hyperlink r:id="rId12" w:history="1">
        <w:r w:rsidRPr="00436DF0">
          <w:rPr>
            <w:rStyle w:val="Hyperlink"/>
            <w:rFonts w:ascii="Arial" w:hAnsi="Arial" w:cs="Arial"/>
            <w:b/>
            <w:bCs/>
            <w:sz w:val="24"/>
            <w:szCs w:val="24"/>
          </w:rPr>
          <w:t xml:space="preserve">  COVID-19 </w:t>
        </w:r>
      </w:hyperlink>
      <w:hyperlink r:id="rId13" w:history="1">
        <w:r w:rsidRPr="00436DF0">
          <w:rPr>
            <w:rStyle w:val="Hyperlink"/>
            <w:rFonts w:ascii="Arial" w:hAnsi="Arial" w:cs="Arial"/>
            <w:b/>
            <w:bCs/>
            <w:sz w:val="24"/>
            <w:szCs w:val="24"/>
          </w:rPr>
          <w:t xml:space="preserve">restrictions. </w:t>
        </w:r>
      </w:hyperlink>
      <w:hyperlink r:id="rId14" w:history="1">
        <w:r w:rsidRPr="00436DF0">
          <w:rPr>
            <w:rStyle w:val="Hyperlink"/>
            <w:rFonts w:ascii="Arial" w:hAnsi="Arial" w:cs="Arial"/>
            <w:sz w:val="24"/>
            <w:szCs w:val="24"/>
          </w:rPr>
          <w:br/>
        </w:r>
      </w:hyperlink>
      <w:hyperlink r:id="rId15" w:history="1">
        <w:r w:rsidRPr="00436DF0">
          <w:rPr>
            <w:rStyle w:val="Hyperlink"/>
            <w:rFonts w:ascii="Arial" w:hAnsi="Arial" w:cs="Arial"/>
            <w:b/>
            <w:bCs/>
            <w:sz w:val="24"/>
            <w:szCs w:val="24"/>
          </w:rPr>
          <w:br/>
        </w:r>
      </w:hyperlink>
      <w:r w:rsidRPr="00436DF0">
        <w:rPr>
          <w:rFonts w:ascii="Arial" w:hAnsi="Arial" w:cs="Arial"/>
          <w:b/>
          <w:bCs/>
          <w:sz w:val="24"/>
          <w:szCs w:val="24"/>
        </w:rPr>
        <w:t>Target audience:</w:t>
      </w:r>
      <w:r w:rsidRPr="00436DF0">
        <w:rPr>
          <w:rFonts w:ascii="Arial" w:hAnsi="Arial" w:cs="Arial"/>
          <w:b/>
          <w:bCs/>
          <w:sz w:val="24"/>
          <w:szCs w:val="24"/>
        </w:rPr>
        <w:br/>
      </w:r>
      <w:r w:rsidRPr="00436DF0">
        <w:rPr>
          <w:rFonts w:ascii="Arial" w:hAnsi="Arial" w:cs="Arial"/>
          <w:sz w:val="24"/>
          <w:szCs w:val="24"/>
        </w:rPr>
        <w:t>Children, young people and adults with disabilities, and their families as well as respite service providers.</w:t>
      </w:r>
      <w:r w:rsidRPr="00436DF0">
        <w:rPr>
          <w:rFonts w:ascii="Arial" w:hAnsi="Arial" w:cs="Arial"/>
          <w:sz w:val="24"/>
          <w:szCs w:val="24"/>
        </w:rPr>
        <w:br/>
      </w:r>
      <w:r w:rsidRPr="00436DF0">
        <w:rPr>
          <w:rFonts w:ascii="Arial" w:hAnsi="Arial" w:cs="Arial"/>
          <w:sz w:val="24"/>
          <w:szCs w:val="24"/>
        </w:rPr>
        <w:br/>
      </w:r>
      <w:r w:rsidRPr="00436DF0">
        <w:rPr>
          <w:rFonts w:ascii="Arial" w:hAnsi="Arial" w:cs="Arial"/>
          <w:b/>
          <w:bCs/>
          <w:sz w:val="24"/>
          <w:szCs w:val="24"/>
        </w:rPr>
        <w:lastRenderedPageBreak/>
        <w:t>Description:</w:t>
      </w:r>
      <w:r w:rsidRPr="00436DF0">
        <w:rPr>
          <w:rFonts w:ascii="Arial" w:hAnsi="Arial" w:cs="Arial"/>
          <w:b/>
          <w:bCs/>
          <w:sz w:val="24"/>
          <w:szCs w:val="24"/>
        </w:rPr>
        <w:br/>
      </w:r>
      <w:r w:rsidRPr="00436DF0">
        <w:rPr>
          <w:rFonts w:ascii="Arial" w:hAnsi="Arial" w:cs="Arial"/>
          <w:sz w:val="24"/>
          <w:szCs w:val="24"/>
        </w:rPr>
        <w:t>This guidance applies to all centre-based respite services for people with disabilities, both HSE provided and HSE funded. This includes all respite services whether provided by day, overnight or a combination of both. It applies to stand-alone respite houses, those situated on a campus with other long-stay residential houses, those situated within one house where some people live permanently (shared-care) etc. The critical element to maintain the safety of all individuals, their families and the staff is that risk assessments are conducted prior to admission. This will be discussed in the document. The guidance identifies the key safety principles and outlines the required safety measures from a macro viewpoint to prevent the spread of COVID-19 amongst individuals, staff and families.</w:t>
      </w:r>
      <w:r w:rsidRPr="00436DF0">
        <w:rPr>
          <w:rFonts w:ascii="Arial" w:hAnsi="Arial" w:cs="Arial"/>
          <w:sz w:val="24"/>
          <w:szCs w:val="24"/>
        </w:rPr>
        <w:br/>
      </w:r>
      <w:r w:rsidRPr="00436DF0">
        <w:rPr>
          <w:rFonts w:ascii="Arial" w:hAnsi="Arial" w:cs="Arial"/>
          <w:sz w:val="24"/>
          <w:szCs w:val="24"/>
        </w:rPr>
        <w:br/>
      </w:r>
      <w:r w:rsidRPr="00436DF0">
        <w:rPr>
          <w:rFonts w:ascii="Arial" w:hAnsi="Arial" w:cs="Arial"/>
          <w:b/>
          <w:bCs/>
          <w:sz w:val="24"/>
          <w:szCs w:val="24"/>
        </w:rPr>
        <w:t xml:space="preserve">39. </w:t>
      </w:r>
      <w:hyperlink r:id="rId16" w:history="1">
        <w:r w:rsidRPr="00436DF0">
          <w:rPr>
            <w:rStyle w:val="Hyperlink"/>
            <w:rFonts w:ascii="Arial" w:hAnsi="Arial" w:cs="Arial"/>
            <w:b/>
            <w:bCs/>
            <w:sz w:val="24"/>
            <w:szCs w:val="24"/>
          </w:rPr>
          <w:t>Guidance to support the provision of Personal Assistants  in line with COVID-19 restrictions</w:t>
        </w:r>
      </w:hyperlink>
      <w:r w:rsidRPr="00436DF0">
        <w:rPr>
          <w:rFonts w:ascii="Arial" w:hAnsi="Arial" w:cs="Arial"/>
          <w:sz w:val="24"/>
          <w:szCs w:val="24"/>
        </w:rPr>
        <w:br/>
      </w:r>
      <w:r w:rsidRPr="00436DF0">
        <w:rPr>
          <w:rFonts w:ascii="Arial" w:hAnsi="Arial" w:cs="Arial"/>
          <w:sz w:val="24"/>
          <w:szCs w:val="24"/>
        </w:rPr>
        <w:br/>
      </w:r>
      <w:r w:rsidRPr="00436DF0">
        <w:rPr>
          <w:rFonts w:ascii="Arial" w:hAnsi="Arial" w:cs="Arial"/>
          <w:b/>
          <w:bCs/>
          <w:sz w:val="24"/>
          <w:szCs w:val="24"/>
        </w:rPr>
        <w:t>Target audience:</w:t>
      </w:r>
      <w:r w:rsidRPr="00436DF0">
        <w:rPr>
          <w:rFonts w:ascii="Arial" w:hAnsi="Arial" w:cs="Arial"/>
          <w:b/>
          <w:bCs/>
          <w:sz w:val="24"/>
          <w:szCs w:val="24"/>
        </w:rPr>
        <w:br/>
      </w:r>
      <w:r w:rsidRPr="00436DF0">
        <w:rPr>
          <w:rFonts w:ascii="Arial" w:hAnsi="Arial" w:cs="Arial"/>
          <w:sz w:val="24"/>
          <w:szCs w:val="24"/>
        </w:rPr>
        <w:t>Personal Assistants (PAs), Service Providers who employ and provide PAs, Leaders and Disabled People who employ PAs</w:t>
      </w:r>
      <w:r w:rsidRPr="00436DF0">
        <w:rPr>
          <w:rFonts w:ascii="Arial" w:hAnsi="Arial" w:cs="Arial"/>
          <w:sz w:val="24"/>
          <w:szCs w:val="24"/>
        </w:rPr>
        <w:br/>
      </w:r>
      <w:r w:rsidRPr="00436DF0">
        <w:rPr>
          <w:rFonts w:ascii="Arial" w:hAnsi="Arial" w:cs="Arial"/>
          <w:b/>
          <w:bCs/>
          <w:sz w:val="24"/>
          <w:szCs w:val="24"/>
        </w:rPr>
        <w:br/>
        <w:t>Description</w:t>
      </w:r>
      <w:r w:rsidRPr="00436DF0">
        <w:rPr>
          <w:rFonts w:ascii="Arial" w:hAnsi="Arial" w:cs="Arial"/>
          <w:sz w:val="24"/>
          <w:szCs w:val="24"/>
        </w:rPr>
        <w:t>:</w:t>
      </w:r>
    </w:p>
    <w:p w:rsidR="009F6D1B" w:rsidRPr="00436DF0" w:rsidRDefault="009F6D1B" w:rsidP="009F6D1B">
      <w:pPr>
        <w:rPr>
          <w:rFonts w:ascii="Arial" w:hAnsi="Arial" w:cs="Arial"/>
          <w:sz w:val="24"/>
          <w:szCs w:val="24"/>
        </w:rPr>
      </w:pPr>
      <w:r w:rsidRPr="00436DF0">
        <w:rPr>
          <w:rFonts w:ascii="Arial" w:hAnsi="Arial" w:cs="Arial"/>
          <w:sz w:val="24"/>
          <w:szCs w:val="24"/>
        </w:rPr>
        <w:t>This guidance has been developed to support PAs, Leaders and Service Providers to take the best possible Infection, Prevention and Control (IPC) measures to protect both PAs and Leaders from acquiring COVID-19. The purpose of this guidance is to advise on how to best reduce the risks (via individual assessments) as PAs continue to fulfil their critical role.</w:t>
      </w:r>
    </w:p>
    <w:p w:rsidR="009F6D1B" w:rsidRPr="00436DF0" w:rsidRDefault="009F6D1B" w:rsidP="009F6D1B">
      <w:pPr>
        <w:rPr>
          <w:rFonts w:ascii="Arial" w:hAnsi="Arial" w:cs="Arial"/>
          <w:sz w:val="24"/>
          <w:szCs w:val="24"/>
        </w:rPr>
      </w:pPr>
      <w:r w:rsidRPr="00436DF0">
        <w:rPr>
          <w:rFonts w:ascii="Arial" w:hAnsi="Arial" w:cs="Arial"/>
          <w:sz w:val="24"/>
          <w:szCs w:val="24"/>
        </w:rPr>
        <w:br/>
      </w:r>
      <w:r w:rsidRPr="00436DF0">
        <w:rPr>
          <w:rFonts w:ascii="Arial" w:hAnsi="Arial" w:cs="Arial"/>
          <w:sz w:val="24"/>
          <w:szCs w:val="24"/>
        </w:rPr>
        <w:br/>
      </w:r>
      <w:r w:rsidRPr="00436DF0">
        <w:rPr>
          <w:rFonts w:ascii="Arial" w:hAnsi="Arial" w:cs="Arial"/>
          <w:b/>
          <w:bCs/>
          <w:sz w:val="24"/>
          <w:szCs w:val="24"/>
        </w:rPr>
        <w:t>40.</w:t>
      </w:r>
      <w:hyperlink r:id="rId17" w:history="1">
        <w:r w:rsidRPr="00436DF0">
          <w:rPr>
            <w:rStyle w:val="Hyperlink"/>
            <w:rFonts w:ascii="Arial" w:hAnsi="Arial" w:cs="Arial"/>
            <w:b/>
            <w:bCs/>
            <w:sz w:val="24"/>
            <w:szCs w:val="24"/>
          </w:rPr>
          <w:t xml:space="preserve"> Guidance measures for Disability Services with the </w:t>
        </w:r>
      </w:hyperlink>
    </w:p>
    <w:p w:rsidR="009F6D1B" w:rsidRPr="00436DF0" w:rsidRDefault="00CC479F" w:rsidP="009F6D1B">
      <w:pPr>
        <w:rPr>
          <w:rFonts w:ascii="Arial" w:hAnsi="Arial" w:cs="Arial"/>
          <w:sz w:val="24"/>
          <w:szCs w:val="24"/>
        </w:rPr>
      </w:pPr>
      <w:hyperlink r:id="rId18" w:history="1">
        <w:r w:rsidR="009F6D1B" w:rsidRPr="00436DF0">
          <w:rPr>
            <w:rStyle w:val="Hyperlink"/>
            <w:rFonts w:ascii="Arial" w:hAnsi="Arial" w:cs="Arial"/>
            <w:b/>
            <w:bCs/>
            <w:sz w:val="24"/>
            <w:szCs w:val="24"/>
          </w:rPr>
          <w:t xml:space="preserve">current high levels of COVID-19 transmission in the community </w:t>
        </w:r>
      </w:hyperlink>
      <w:r w:rsidR="009F6D1B" w:rsidRPr="00436DF0">
        <w:rPr>
          <w:rFonts w:ascii="Arial" w:hAnsi="Arial" w:cs="Arial"/>
          <w:sz w:val="24"/>
          <w:szCs w:val="24"/>
        </w:rPr>
        <w:br/>
      </w:r>
      <w:r w:rsidR="009F6D1B" w:rsidRPr="00436DF0">
        <w:rPr>
          <w:rFonts w:ascii="Arial" w:hAnsi="Arial" w:cs="Arial"/>
          <w:b/>
          <w:bCs/>
          <w:sz w:val="24"/>
          <w:szCs w:val="24"/>
        </w:rPr>
        <w:br/>
        <w:t>Target audience:</w:t>
      </w:r>
    </w:p>
    <w:p w:rsidR="009F6D1B" w:rsidRPr="00436DF0" w:rsidRDefault="009F6D1B" w:rsidP="009F6D1B">
      <w:pPr>
        <w:rPr>
          <w:rFonts w:ascii="Arial" w:hAnsi="Arial" w:cs="Arial"/>
          <w:sz w:val="24"/>
          <w:szCs w:val="24"/>
        </w:rPr>
      </w:pPr>
      <w:r w:rsidRPr="00436DF0">
        <w:rPr>
          <w:rFonts w:ascii="Arial" w:hAnsi="Arial" w:cs="Arial"/>
          <w:sz w:val="24"/>
          <w:szCs w:val="24"/>
        </w:rPr>
        <w:t>Day and Respite Service Providers; Home Support and PA Service Providers; Adults with a disabili</w:t>
      </w:r>
      <w:r w:rsidR="008B48AC">
        <w:rPr>
          <w:rFonts w:ascii="Arial" w:hAnsi="Arial" w:cs="Arial"/>
          <w:sz w:val="24"/>
          <w:szCs w:val="24"/>
        </w:rPr>
        <w:t xml:space="preserve">ty; </w:t>
      </w:r>
      <w:r w:rsidRPr="00436DF0">
        <w:rPr>
          <w:rFonts w:ascii="Arial" w:hAnsi="Arial" w:cs="Arial"/>
          <w:sz w:val="24"/>
          <w:szCs w:val="24"/>
        </w:rPr>
        <w:t xml:space="preserve">Carers, Staff, management and families who are supporting adults with disabilities. </w:t>
      </w:r>
    </w:p>
    <w:p w:rsidR="009F6D1B" w:rsidRPr="00436DF0" w:rsidRDefault="009F6D1B" w:rsidP="009F6D1B">
      <w:pPr>
        <w:rPr>
          <w:rFonts w:ascii="Arial" w:hAnsi="Arial" w:cs="Arial"/>
          <w:sz w:val="24"/>
          <w:szCs w:val="24"/>
        </w:rPr>
      </w:pPr>
      <w:r w:rsidRPr="00436DF0">
        <w:rPr>
          <w:rFonts w:ascii="Arial" w:hAnsi="Arial" w:cs="Arial"/>
          <w:b/>
          <w:bCs/>
          <w:sz w:val="24"/>
          <w:szCs w:val="24"/>
        </w:rPr>
        <w:br/>
        <w:t>Description:</w:t>
      </w:r>
    </w:p>
    <w:p w:rsidR="009F6D1B" w:rsidRPr="00436DF0" w:rsidRDefault="009F6D1B" w:rsidP="009F6D1B">
      <w:pPr>
        <w:rPr>
          <w:rFonts w:ascii="Arial" w:hAnsi="Arial" w:cs="Arial"/>
          <w:sz w:val="24"/>
          <w:szCs w:val="24"/>
        </w:rPr>
      </w:pPr>
      <w:r w:rsidRPr="00436DF0">
        <w:rPr>
          <w:rFonts w:ascii="Arial" w:hAnsi="Arial" w:cs="Arial"/>
          <w:sz w:val="24"/>
          <w:szCs w:val="24"/>
        </w:rPr>
        <w:t xml:space="preserve">The purpose of this document is to clarify measures to be undertaken to ensure disability services, which are considered to be </w:t>
      </w:r>
      <w:r w:rsidRPr="00436DF0">
        <w:rPr>
          <w:rFonts w:ascii="Arial" w:hAnsi="Arial" w:cs="Arial"/>
          <w:b/>
          <w:bCs/>
          <w:sz w:val="24"/>
          <w:szCs w:val="24"/>
        </w:rPr>
        <w:t xml:space="preserve">essential services </w:t>
      </w:r>
      <w:r w:rsidRPr="00436DF0">
        <w:rPr>
          <w:rFonts w:ascii="Arial" w:hAnsi="Arial" w:cs="Arial"/>
          <w:sz w:val="24"/>
          <w:szCs w:val="24"/>
        </w:rPr>
        <w:t>can continue to operate safely during the current phase of the Covid-19 pandemic.</w:t>
      </w:r>
    </w:p>
    <w:p w:rsidR="009F6D1B" w:rsidRPr="00436DF0" w:rsidRDefault="009F6D1B" w:rsidP="009F6D1B">
      <w:pPr>
        <w:rPr>
          <w:rFonts w:ascii="Arial" w:hAnsi="Arial" w:cs="Arial"/>
          <w:sz w:val="24"/>
          <w:szCs w:val="24"/>
        </w:rPr>
      </w:pPr>
      <w:r w:rsidRPr="00436DF0">
        <w:rPr>
          <w:rFonts w:ascii="Arial" w:hAnsi="Arial" w:cs="Arial"/>
          <w:b/>
          <w:bCs/>
          <w:sz w:val="24"/>
          <w:szCs w:val="24"/>
        </w:rPr>
        <w:br/>
        <w:t xml:space="preserve">41. </w:t>
      </w:r>
      <w:hyperlink r:id="rId19" w:history="1">
        <w:r w:rsidRPr="008B48AC">
          <w:rPr>
            <w:rStyle w:val="Hyperlink"/>
            <w:rFonts w:ascii="Arial" w:hAnsi="Arial" w:cs="Arial"/>
            <w:b/>
            <w:bCs/>
            <w:sz w:val="24"/>
            <w:szCs w:val="24"/>
          </w:rPr>
          <w:t>Guidance and Practical Resource Pack in Preparation for COVID-19 Vaccination Programme in Disability Services</w:t>
        </w:r>
      </w:hyperlink>
      <w:r w:rsidRPr="00436DF0">
        <w:rPr>
          <w:rFonts w:ascii="Arial" w:hAnsi="Arial" w:cs="Arial"/>
          <w:b/>
          <w:bCs/>
          <w:sz w:val="24"/>
          <w:szCs w:val="24"/>
        </w:rPr>
        <w:t xml:space="preserve"> </w:t>
      </w:r>
    </w:p>
    <w:p w:rsidR="009F6D1B" w:rsidRPr="00436DF0" w:rsidRDefault="009F6D1B" w:rsidP="009F6D1B">
      <w:pPr>
        <w:rPr>
          <w:rFonts w:ascii="Arial" w:hAnsi="Arial" w:cs="Arial"/>
          <w:sz w:val="24"/>
          <w:szCs w:val="24"/>
        </w:rPr>
      </w:pPr>
      <w:r w:rsidRPr="00436DF0">
        <w:rPr>
          <w:rFonts w:ascii="Arial" w:hAnsi="Arial" w:cs="Arial"/>
          <w:b/>
          <w:bCs/>
          <w:sz w:val="24"/>
          <w:szCs w:val="24"/>
        </w:rPr>
        <w:lastRenderedPageBreak/>
        <w:t>Target audience:</w:t>
      </w:r>
    </w:p>
    <w:p w:rsidR="009F6D1B" w:rsidRPr="00436DF0" w:rsidRDefault="009F6D1B" w:rsidP="009F6D1B">
      <w:pPr>
        <w:rPr>
          <w:rFonts w:ascii="Arial" w:hAnsi="Arial" w:cs="Arial"/>
          <w:sz w:val="24"/>
          <w:szCs w:val="24"/>
        </w:rPr>
      </w:pPr>
      <w:r w:rsidRPr="00436DF0">
        <w:rPr>
          <w:rFonts w:ascii="Arial" w:hAnsi="Arial" w:cs="Arial"/>
          <w:sz w:val="24"/>
          <w:szCs w:val="24"/>
        </w:rPr>
        <w:t xml:space="preserve">Staff, carers and family members who are supporting people with disabilities to make informed choices when offered the COVID-vaccination. </w:t>
      </w:r>
    </w:p>
    <w:p w:rsidR="009F6D1B" w:rsidRPr="00436DF0" w:rsidRDefault="009F6D1B" w:rsidP="009F6D1B">
      <w:pPr>
        <w:rPr>
          <w:rFonts w:ascii="Arial" w:hAnsi="Arial" w:cs="Arial"/>
          <w:sz w:val="24"/>
          <w:szCs w:val="24"/>
        </w:rPr>
      </w:pPr>
      <w:r w:rsidRPr="00436DF0">
        <w:rPr>
          <w:rFonts w:ascii="Arial" w:hAnsi="Arial" w:cs="Arial"/>
          <w:b/>
          <w:bCs/>
          <w:sz w:val="24"/>
          <w:szCs w:val="24"/>
        </w:rPr>
        <w:t>Description:</w:t>
      </w:r>
    </w:p>
    <w:p w:rsidR="009F6D1B" w:rsidRPr="00436DF0" w:rsidRDefault="009F6D1B" w:rsidP="009F6D1B">
      <w:pPr>
        <w:rPr>
          <w:rFonts w:ascii="Arial" w:hAnsi="Arial" w:cs="Arial"/>
          <w:sz w:val="24"/>
          <w:szCs w:val="24"/>
        </w:rPr>
      </w:pPr>
      <w:r w:rsidRPr="00436DF0">
        <w:rPr>
          <w:rFonts w:ascii="Arial" w:hAnsi="Arial" w:cs="Arial"/>
          <w:sz w:val="24"/>
          <w:szCs w:val="24"/>
        </w:rPr>
        <w:t xml:space="preserve">This guidance and practical support pack is to help staff to support all people with disabilities, irrespective of their decision-making capacity or communication skills to communicate their informed choice when offered the COVID-19 vaccination. </w:t>
      </w:r>
    </w:p>
    <w:p w:rsidR="009F6D1B" w:rsidRPr="00436DF0" w:rsidRDefault="009F6D1B" w:rsidP="009F6D1B">
      <w:pPr>
        <w:rPr>
          <w:rFonts w:ascii="Arial" w:hAnsi="Arial" w:cs="Arial"/>
          <w:sz w:val="24"/>
          <w:szCs w:val="24"/>
        </w:rPr>
      </w:pPr>
      <w:r w:rsidRPr="00436DF0">
        <w:rPr>
          <w:rFonts w:ascii="Arial" w:hAnsi="Arial" w:cs="Arial"/>
          <w:b/>
          <w:bCs/>
          <w:sz w:val="24"/>
          <w:szCs w:val="24"/>
        </w:rPr>
        <w:t>Other useful Resources</w:t>
      </w:r>
    </w:p>
    <w:p w:rsidR="00A1080D" w:rsidRPr="008B48AC" w:rsidRDefault="008B48AC" w:rsidP="008B48AC">
      <w:pPr>
        <w:numPr>
          <w:ilvl w:val="0"/>
          <w:numId w:val="12"/>
        </w:numPr>
        <w:rPr>
          <w:rFonts w:ascii="Arial" w:hAnsi="Arial" w:cs="Arial"/>
          <w:sz w:val="24"/>
          <w:szCs w:val="24"/>
        </w:rPr>
      </w:pPr>
      <w:r w:rsidRPr="008B48AC">
        <w:rPr>
          <w:rFonts w:ascii="Arial" w:hAnsi="Arial" w:cs="Arial"/>
          <w:sz w:val="24"/>
          <w:szCs w:val="24"/>
        </w:rPr>
        <w:t xml:space="preserve">A recording of the webinar on </w:t>
      </w:r>
      <w:r w:rsidRPr="008B48AC">
        <w:rPr>
          <w:rFonts w:ascii="Arial" w:hAnsi="Arial" w:cs="Arial"/>
          <w:i/>
          <w:iCs/>
          <w:sz w:val="24"/>
          <w:szCs w:val="24"/>
        </w:rPr>
        <w:t xml:space="preserve">Supporting the consent process for the vaccination programme against Sars-CoV-2 (Covid-19) </w:t>
      </w:r>
      <w:r w:rsidRPr="008B48AC">
        <w:rPr>
          <w:rFonts w:ascii="Arial" w:hAnsi="Arial" w:cs="Arial"/>
          <w:sz w:val="24"/>
          <w:szCs w:val="24"/>
        </w:rPr>
        <w:t>Friday 8</w:t>
      </w:r>
      <w:r w:rsidRPr="008B48AC">
        <w:rPr>
          <w:rFonts w:ascii="Arial" w:hAnsi="Arial" w:cs="Arial"/>
          <w:sz w:val="24"/>
          <w:szCs w:val="24"/>
          <w:vertAlign w:val="superscript"/>
        </w:rPr>
        <w:t>th</w:t>
      </w:r>
      <w:r w:rsidRPr="008B48AC">
        <w:rPr>
          <w:rFonts w:ascii="Arial" w:hAnsi="Arial" w:cs="Arial"/>
          <w:sz w:val="24"/>
          <w:szCs w:val="24"/>
        </w:rPr>
        <w:t xml:space="preserve"> January 2021 is now live – you can access it at </w:t>
      </w:r>
      <w:hyperlink r:id="rId20" w:history="1">
        <w:r w:rsidRPr="008B48AC">
          <w:rPr>
            <w:rStyle w:val="Hyperlink"/>
            <w:rFonts w:ascii="Arial" w:hAnsi="Arial" w:cs="Arial"/>
            <w:sz w:val="24"/>
            <w:szCs w:val="24"/>
          </w:rPr>
          <w:t>http</w:t>
        </w:r>
      </w:hyperlink>
      <w:hyperlink r:id="rId21" w:history="1">
        <w:r w:rsidRPr="008B48AC">
          <w:rPr>
            <w:rStyle w:val="Hyperlink"/>
            <w:rFonts w:ascii="Arial" w:hAnsi="Arial" w:cs="Arial"/>
            <w:sz w:val="24"/>
            <w:szCs w:val="24"/>
          </w:rPr>
          <w:t>://</w:t>
        </w:r>
      </w:hyperlink>
      <w:hyperlink r:id="rId22" w:history="1">
        <w:r w:rsidRPr="008B48AC">
          <w:rPr>
            <w:rStyle w:val="Hyperlink"/>
            <w:rFonts w:ascii="Arial" w:hAnsi="Arial" w:cs="Arial"/>
            <w:sz w:val="24"/>
            <w:szCs w:val="24"/>
          </w:rPr>
          <w:t>bit.ly/3oGtyD3</w:t>
        </w:r>
      </w:hyperlink>
      <w:r w:rsidRPr="008B48AC">
        <w:rPr>
          <w:rFonts w:ascii="Arial" w:hAnsi="Arial" w:cs="Arial"/>
          <w:sz w:val="24"/>
          <w:szCs w:val="24"/>
        </w:rPr>
        <w:t xml:space="preserve"> You will also find the presentations from the day and useful links on the page.</w:t>
      </w:r>
    </w:p>
    <w:p w:rsidR="008B48AC" w:rsidRDefault="008B48AC" w:rsidP="008B48AC">
      <w:pPr>
        <w:numPr>
          <w:ilvl w:val="0"/>
          <w:numId w:val="12"/>
        </w:numPr>
        <w:rPr>
          <w:rFonts w:ascii="Arial" w:hAnsi="Arial" w:cs="Arial"/>
          <w:sz w:val="24"/>
          <w:szCs w:val="24"/>
        </w:rPr>
      </w:pPr>
      <w:r w:rsidRPr="008B48AC">
        <w:rPr>
          <w:rFonts w:ascii="Arial" w:hAnsi="Arial" w:cs="Arial"/>
          <w:sz w:val="24"/>
          <w:szCs w:val="24"/>
        </w:rPr>
        <w:t xml:space="preserve">Guidance on vaccination in disabilities and other services in Easy Read format can be found in the </w:t>
      </w:r>
      <w:hyperlink r:id="rId23" w:history="1">
        <w:proofErr w:type="spellStart"/>
        <w:r w:rsidRPr="008B48AC">
          <w:rPr>
            <w:rStyle w:val="Hyperlink"/>
            <w:rFonts w:ascii="Arial" w:hAnsi="Arial" w:cs="Arial"/>
            <w:sz w:val="24"/>
            <w:szCs w:val="24"/>
          </w:rPr>
          <w:t>Dr.</w:t>
        </w:r>
        <w:proofErr w:type="spellEnd"/>
      </w:hyperlink>
      <w:hyperlink r:id="rId24" w:history="1">
        <w:r w:rsidRPr="008B48AC">
          <w:rPr>
            <w:rStyle w:val="Hyperlink"/>
            <w:rFonts w:ascii="Arial" w:hAnsi="Arial" w:cs="Arial"/>
            <w:sz w:val="24"/>
            <w:szCs w:val="24"/>
          </w:rPr>
          <w:t xml:space="preserve"> </w:t>
        </w:r>
      </w:hyperlink>
      <w:hyperlink r:id="rId25" w:history="1">
        <w:proofErr w:type="spellStart"/>
        <w:r w:rsidRPr="008B48AC">
          <w:rPr>
            <w:rStyle w:val="Hyperlink"/>
            <w:rFonts w:ascii="Arial" w:hAnsi="Arial" w:cs="Arial"/>
            <w:sz w:val="24"/>
            <w:szCs w:val="24"/>
          </w:rPr>
          <w:t>Steeven’s</w:t>
        </w:r>
        <w:proofErr w:type="spellEnd"/>
      </w:hyperlink>
      <w:hyperlink r:id="rId26" w:history="1">
        <w:r w:rsidRPr="008B48AC">
          <w:rPr>
            <w:rStyle w:val="Hyperlink"/>
            <w:rFonts w:ascii="Arial" w:hAnsi="Arial" w:cs="Arial"/>
            <w:sz w:val="24"/>
            <w:szCs w:val="24"/>
          </w:rPr>
          <w:t xml:space="preserve"> Immunisation Hub</w:t>
        </w:r>
      </w:hyperlink>
    </w:p>
    <w:p w:rsidR="009F6D1B" w:rsidRPr="008B48AC" w:rsidRDefault="008B48AC" w:rsidP="008B48AC">
      <w:pPr>
        <w:numPr>
          <w:ilvl w:val="0"/>
          <w:numId w:val="12"/>
        </w:numPr>
        <w:rPr>
          <w:rFonts w:ascii="Arial" w:hAnsi="Arial" w:cs="Arial"/>
          <w:sz w:val="24"/>
          <w:szCs w:val="24"/>
        </w:rPr>
      </w:pPr>
      <w:r w:rsidRPr="008B48AC">
        <w:rPr>
          <w:rFonts w:ascii="Arial" w:hAnsi="Arial" w:cs="Arial"/>
          <w:sz w:val="24"/>
          <w:szCs w:val="24"/>
        </w:rPr>
        <w:t>Webinar for Infection prevention and control guidance in residential care facilities on Friday, 15</w:t>
      </w:r>
      <w:r w:rsidRPr="008B48AC">
        <w:rPr>
          <w:rFonts w:ascii="Arial" w:hAnsi="Arial" w:cs="Arial"/>
          <w:sz w:val="24"/>
          <w:szCs w:val="24"/>
          <w:vertAlign w:val="superscript"/>
        </w:rPr>
        <w:t>th</w:t>
      </w:r>
      <w:r w:rsidRPr="008B48AC">
        <w:rPr>
          <w:rFonts w:ascii="Arial" w:hAnsi="Arial" w:cs="Arial"/>
          <w:sz w:val="24"/>
          <w:szCs w:val="24"/>
        </w:rPr>
        <w:t xml:space="preserve"> January, 12-1pm if anyone needs a refresher on guidance. </w:t>
      </w:r>
      <w:hyperlink r:id="rId27" w:history="1">
        <w:r w:rsidRPr="008B48AC">
          <w:rPr>
            <w:rStyle w:val="Hyperlink"/>
            <w:rFonts w:ascii="Arial" w:hAnsi="Arial" w:cs="Arial"/>
            <w:sz w:val="24"/>
            <w:szCs w:val="24"/>
          </w:rPr>
          <w:t>Link for registration</w:t>
        </w:r>
      </w:hyperlink>
    </w:p>
    <w:p w:rsidR="009F6D1B" w:rsidRPr="009F6D1B" w:rsidRDefault="009F6D1B" w:rsidP="009F6D1B">
      <w:pPr>
        <w:spacing w:after="0"/>
        <w:rPr>
          <w:rFonts w:ascii="Arial" w:hAnsi="Arial" w:cs="Arial"/>
          <w:sz w:val="24"/>
          <w:szCs w:val="24"/>
        </w:rPr>
      </w:pPr>
      <w:r w:rsidRPr="009F6D1B">
        <w:rPr>
          <w:rFonts w:ascii="Arial" w:hAnsi="Arial" w:cs="Arial"/>
          <w:sz w:val="24"/>
          <w:szCs w:val="24"/>
        </w:rPr>
        <w:t>[Poster with yellow side bar and drawn images of hand washing, figure sneezing into the elbow, two figures with 2m distance between them, palm with line striking through, and image of face mask. The body of the poster is white with black text. Title of poster: Actions for Healthcare workers, below is the text]:</w:t>
      </w:r>
    </w:p>
    <w:p w:rsidR="009F6D1B" w:rsidRPr="009F6D1B" w:rsidRDefault="009F6D1B" w:rsidP="009F6D1B">
      <w:pPr>
        <w:spacing w:after="0"/>
        <w:rPr>
          <w:rFonts w:ascii="Arial" w:hAnsi="Arial" w:cs="Arial"/>
          <w:sz w:val="24"/>
          <w:szCs w:val="24"/>
        </w:rPr>
      </w:pPr>
      <w:r w:rsidRPr="009F6D1B">
        <w:rPr>
          <w:rFonts w:ascii="Arial" w:hAnsi="Arial" w:cs="Arial"/>
          <w:sz w:val="24"/>
          <w:szCs w:val="24"/>
        </w:rPr>
        <w:t>Actions for Healthcare Workers</w:t>
      </w:r>
    </w:p>
    <w:p w:rsidR="009F6D1B" w:rsidRPr="009F6D1B" w:rsidRDefault="009F6D1B" w:rsidP="009F6D1B">
      <w:pPr>
        <w:spacing w:after="0"/>
        <w:rPr>
          <w:rFonts w:ascii="Arial" w:hAnsi="Arial" w:cs="Arial"/>
          <w:sz w:val="24"/>
          <w:szCs w:val="24"/>
        </w:rPr>
      </w:pPr>
      <w:r w:rsidRPr="009F6D1B">
        <w:rPr>
          <w:rFonts w:ascii="Arial" w:hAnsi="Arial" w:cs="Arial"/>
          <w:sz w:val="24"/>
          <w:szCs w:val="24"/>
        </w:rPr>
        <w:t>Implement Standard Precautions for infection prevention and control with all people you support at all times:</w:t>
      </w:r>
    </w:p>
    <w:p w:rsidR="009F6D1B" w:rsidRPr="009F6D1B" w:rsidRDefault="009F6D1B" w:rsidP="009F6D1B">
      <w:pPr>
        <w:numPr>
          <w:ilvl w:val="0"/>
          <w:numId w:val="5"/>
        </w:numPr>
        <w:spacing w:after="0" w:line="276" w:lineRule="auto"/>
        <w:contextualSpacing/>
        <w:rPr>
          <w:rFonts w:ascii="Arial" w:hAnsi="Arial" w:cs="Arial"/>
          <w:sz w:val="24"/>
          <w:szCs w:val="24"/>
        </w:rPr>
      </w:pPr>
      <w:r w:rsidRPr="009F6D1B">
        <w:rPr>
          <w:rFonts w:ascii="Arial" w:hAnsi="Arial" w:cs="Arial"/>
          <w:sz w:val="24"/>
          <w:szCs w:val="24"/>
        </w:rPr>
        <w:t>Hand hygiene</w:t>
      </w:r>
    </w:p>
    <w:p w:rsidR="009F6D1B" w:rsidRPr="009F6D1B" w:rsidRDefault="009F6D1B" w:rsidP="009F6D1B">
      <w:pPr>
        <w:numPr>
          <w:ilvl w:val="0"/>
          <w:numId w:val="5"/>
        </w:numPr>
        <w:spacing w:after="0" w:line="276" w:lineRule="auto"/>
        <w:contextualSpacing/>
        <w:rPr>
          <w:rFonts w:ascii="Arial" w:hAnsi="Arial" w:cs="Arial"/>
          <w:sz w:val="24"/>
          <w:szCs w:val="24"/>
        </w:rPr>
      </w:pPr>
      <w:r w:rsidRPr="009F6D1B">
        <w:rPr>
          <w:rFonts w:ascii="Arial" w:hAnsi="Arial" w:cs="Arial"/>
          <w:sz w:val="24"/>
          <w:szCs w:val="24"/>
        </w:rPr>
        <w:t>Respiratory hygiene and cough etiquette</w:t>
      </w:r>
    </w:p>
    <w:p w:rsidR="009F6D1B" w:rsidRPr="009F6D1B" w:rsidRDefault="009F6D1B" w:rsidP="009F6D1B">
      <w:pPr>
        <w:numPr>
          <w:ilvl w:val="0"/>
          <w:numId w:val="5"/>
        </w:numPr>
        <w:spacing w:after="0" w:line="276" w:lineRule="auto"/>
        <w:contextualSpacing/>
        <w:rPr>
          <w:rFonts w:ascii="Arial" w:hAnsi="Arial" w:cs="Arial"/>
          <w:sz w:val="24"/>
          <w:szCs w:val="24"/>
        </w:rPr>
      </w:pPr>
      <w:r w:rsidRPr="009F6D1B">
        <w:rPr>
          <w:rFonts w:ascii="Arial" w:hAnsi="Arial" w:cs="Arial"/>
          <w:sz w:val="24"/>
          <w:szCs w:val="24"/>
        </w:rPr>
        <w:t>Environmental hygiene</w:t>
      </w:r>
    </w:p>
    <w:p w:rsidR="009F6D1B" w:rsidRPr="009F6D1B" w:rsidRDefault="009F6D1B" w:rsidP="009F6D1B">
      <w:pPr>
        <w:spacing w:after="0"/>
        <w:rPr>
          <w:rFonts w:ascii="Arial" w:hAnsi="Arial" w:cs="Arial"/>
          <w:sz w:val="24"/>
          <w:szCs w:val="24"/>
        </w:rPr>
      </w:pPr>
      <w:r w:rsidRPr="009F6D1B">
        <w:rPr>
          <w:rFonts w:ascii="Arial" w:hAnsi="Arial" w:cs="Arial"/>
          <w:sz w:val="24"/>
          <w:szCs w:val="24"/>
        </w:rPr>
        <w:t>Promote respiratory hygiene and cough etiquette which involves:</w:t>
      </w:r>
    </w:p>
    <w:p w:rsidR="009F6D1B" w:rsidRPr="009F6D1B" w:rsidRDefault="009F6D1B" w:rsidP="009F6D1B">
      <w:pPr>
        <w:numPr>
          <w:ilvl w:val="0"/>
          <w:numId w:val="6"/>
        </w:numPr>
        <w:spacing w:after="0" w:line="276" w:lineRule="auto"/>
        <w:contextualSpacing/>
        <w:rPr>
          <w:rFonts w:ascii="Arial" w:hAnsi="Arial" w:cs="Arial"/>
          <w:sz w:val="24"/>
          <w:szCs w:val="24"/>
        </w:rPr>
      </w:pPr>
      <w:r w:rsidRPr="009F6D1B">
        <w:rPr>
          <w:rFonts w:ascii="Arial" w:hAnsi="Arial" w:cs="Arial"/>
          <w:sz w:val="24"/>
          <w:szCs w:val="24"/>
        </w:rPr>
        <w:t>Covering mouth and nose with a tissue when coughing and sneezing or coughing into the crook of an elbow</w:t>
      </w:r>
    </w:p>
    <w:p w:rsidR="009F6D1B" w:rsidRPr="009F6D1B" w:rsidRDefault="009F6D1B" w:rsidP="009F6D1B">
      <w:pPr>
        <w:numPr>
          <w:ilvl w:val="0"/>
          <w:numId w:val="6"/>
        </w:numPr>
        <w:spacing w:after="0" w:line="276" w:lineRule="auto"/>
        <w:contextualSpacing/>
        <w:rPr>
          <w:rFonts w:ascii="Arial" w:hAnsi="Arial" w:cs="Arial"/>
          <w:sz w:val="24"/>
          <w:szCs w:val="24"/>
        </w:rPr>
      </w:pPr>
      <w:r w:rsidRPr="009F6D1B">
        <w:rPr>
          <w:rFonts w:ascii="Arial" w:hAnsi="Arial" w:cs="Arial"/>
          <w:sz w:val="24"/>
          <w:szCs w:val="24"/>
        </w:rPr>
        <w:t>Discarding used tissue into a waste bin</w:t>
      </w:r>
    </w:p>
    <w:p w:rsidR="009F6D1B" w:rsidRPr="009F6D1B" w:rsidRDefault="009F6D1B" w:rsidP="009F6D1B">
      <w:pPr>
        <w:numPr>
          <w:ilvl w:val="0"/>
          <w:numId w:val="6"/>
        </w:numPr>
        <w:spacing w:after="0" w:line="276" w:lineRule="auto"/>
        <w:contextualSpacing/>
        <w:rPr>
          <w:rFonts w:ascii="Arial" w:hAnsi="Arial" w:cs="Arial"/>
          <w:sz w:val="24"/>
          <w:szCs w:val="24"/>
        </w:rPr>
      </w:pPr>
      <w:r w:rsidRPr="009F6D1B">
        <w:rPr>
          <w:rFonts w:ascii="Arial" w:hAnsi="Arial" w:cs="Arial"/>
          <w:sz w:val="24"/>
          <w:szCs w:val="24"/>
        </w:rPr>
        <w:t>Cleaning hands</w:t>
      </w:r>
    </w:p>
    <w:p w:rsidR="009F6D1B" w:rsidRPr="009F6D1B" w:rsidRDefault="009F6D1B" w:rsidP="009F6D1B">
      <w:pPr>
        <w:spacing w:after="0"/>
        <w:rPr>
          <w:rFonts w:ascii="Arial" w:hAnsi="Arial" w:cs="Arial"/>
          <w:sz w:val="24"/>
          <w:szCs w:val="24"/>
        </w:rPr>
      </w:pPr>
      <w:r w:rsidRPr="009F6D1B">
        <w:rPr>
          <w:rFonts w:ascii="Arial" w:hAnsi="Arial" w:cs="Arial"/>
          <w:sz w:val="24"/>
          <w:szCs w:val="24"/>
        </w:rPr>
        <w:t>Maintain a physical distance of at least 1 metre (3 feet) but ideally 2 metres from individual with respiratory symptoms (where possible)</w:t>
      </w:r>
    </w:p>
    <w:p w:rsidR="009F6D1B" w:rsidRPr="009F6D1B" w:rsidRDefault="009F6D1B" w:rsidP="009F6D1B">
      <w:pPr>
        <w:spacing w:after="0"/>
        <w:rPr>
          <w:rFonts w:ascii="Arial" w:hAnsi="Arial" w:cs="Arial"/>
          <w:sz w:val="24"/>
          <w:szCs w:val="24"/>
        </w:rPr>
      </w:pPr>
      <w:r w:rsidRPr="009F6D1B">
        <w:rPr>
          <w:rFonts w:ascii="Arial" w:hAnsi="Arial" w:cs="Arial"/>
          <w:sz w:val="24"/>
          <w:szCs w:val="24"/>
        </w:rPr>
        <w:t>Avoid touching your face</w:t>
      </w:r>
    </w:p>
    <w:p w:rsidR="009F6D1B" w:rsidRPr="009F6D1B" w:rsidRDefault="009F6D1B" w:rsidP="009F6D1B">
      <w:pPr>
        <w:spacing w:after="0"/>
        <w:rPr>
          <w:rFonts w:ascii="Arial" w:hAnsi="Arial" w:cs="Arial"/>
          <w:sz w:val="24"/>
          <w:szCs w:val="24"/>
        </w:rPr>
      </w:pPr>
      <w:r w:rsidRPr="009F6D1B">
        <w:rPr>
          <w:rFonts w:ascii="Arial" w:hAnsi="Arial" w:cs="Arial"/>
          <w:sz w:val="24"/>
          <w:szCs w:val="24"/>
        </w:rPr>
        <w:t>Clean your hands regularly as per WHO 5 moments</w:t>
      </w:r>
    </w:p>
    <w:p w:rsidR="009F6D1B" w:rsidRPr="009F6D1B" w:rsidRDefault="009F6D1B" w:rsidP="009F6D1B">
      <w:pPr>
        <w:spacing w:after="0"/>
        <w:rPr>
          <w:rFonts w:ascii="Arial" w:hAnsi="Arial" w:cs="Arial"/>
          <w:sz w:val="24"/>
          <w:szCs w:val="24"/>
        </w:rPr>
      </w:pPr>
      <w:r w:rsidRPr="009F6D1B">
        <w:rPr>
          <w:rFonts w:ascii="Arial" w:hAnsi="Arial" w:cs="Arial"/>
          <w:sz w:val="24"/>
          <w:szCs w:val="24"/>
        </w:rPr>
        <w:t>Cleaning and disinfection is also very important use a facemask in addition to Standard Precautions when working within 2 metres of a service user, regardless of COVID 19 status.</w:t>
      </w:r>
    </w:p>
    <w:p w:rsidR="009F6D1B" w:rsidRPr="009F6D1B" w:rsidRDefault="009F6D1B" w:rsidP="009F6D1B">
      <w:pPr>
        <w:spacing w:after="0"/>
        <w:rPr>
          <w:rFonts w:ascii="Arial" w:hAnsi="Arial" w:cs="Arial"/>
          <w:sz w:val="24"/>
          <w:szCs w:val="24"/>
        </w:rPr>
      </w:pPr>
      <w:r w:rsidRPr="009F6D1B">
        <w:rPr>
          <w:rFonts w:ascii="Arial" w:hAnsi="Arial" w:cs="Arial"/>
          <w:sz w:val="24"/>
          <w:szCs w:val="24"/>
        </w:rPr>
        <w:lastRenderedPageBreak/>
        <w:t xml:space="preserve">Use Contact and Droplet Precautions (use of </w:t>
      </w:r>
      <w:proofErr w:type="gramStart"/>
      <w:r w:rsidRPr="009F6D1B">
        <w:rPr>
          <w:rFonts w:ascii="Arial" w:hAnsi="Arial" w:cs="Arial"/>
          <w:sz w:val="24"/>
          <w:szCs w:val="24"/>
        </w:rPr>
        <w:t>PPE)  in</w:t>
      </w:r>
      <w:proofErr w:type="gramEnd"/>
      <w:r w:rsidRPr="009F6D1B">
        <w:rPr>
          <w:rFonts w:ascii="Arial" w:hAnsi="Arial" w:cs="Arial"/>
          <w:sz w:val="24"/>
          <w:szCs w:val="24"/>
        </w:rPr>
        <w:t xml:space="preserve"> addition to Standard Precautions when working within 1 metre of person who is confirmed/suspected COVID 19. PPE use:</w:t>
      </w:r>
    </w:p>
    <w:p w:rsidR="009F6D1B" w:rsidRPr="009F6D1B" w:rsidRDefault="009F6D1B" w:rsidP="009F6D1B">
      <w:pPr>
        <w:numPr>
          <w:ilvl w:val="0"/>
          <w:numId w:val="7"/>
        </w:numPr>
        <w:spacing w:after="0" w:line="276" w:lineRule="auto"/>
        <w:contextualSpacing/>
        <w:rPr>
          <w:rFonts w:ascii="Arial" w:hAnsi="Arial" w:cs="Arial"/>
          <w:sz w:val="24"/>
          <w:szCs w:val="24"/>
        </w:rPr>
      </w:pPr>
      <w:r w:rsidRPr="009F6D1B">
        <w:rPr>
          <w:rFonts w:ascii="Arial" w:hAnsi="Arial" w:cs="Arial"/>
          <w:sz w:val="24"/>
          <w:szCs w:val="24"/>
        </w:rPr>
        <w:t>Mask</w:t>
      </w:r>
    </w:p>
    <w:p w:rsidR="009F6D1B" w:rsidRPr="009F6D1B" w:rsidRDefault="009F6D1B" w:rsidP="009F6D1B">
      <w:pPr>
        <w:numPr>
          <w:ilvl w:val="0"/>
          <w:numId w:val="7"/>
        </w:numPr>
        <w:spacing w:after="0" w:line="276" w:lineRule="auto"/>
        <w:contextualSpacing/>
        <w:rPr>
          <w:rFonts w:ascii="Arial" w:hAnsi="Arial" w:cs="Arial"/>
          <w:sz w:val="24"/>
          <w:szCs w:val="24"/>
        </w:rPr>
      </w:pPr>
      <w:r w:rsidRPr="009F6D1B">
        <w:rPr>
          <w:rFonts w:ascii="Arial" w:hAnsi="Arial" w:cs="Arial"/>
          <w:sz w:val="24"/>
          <w:szCs w:val="24"/>
        </w:rPr>
        <w:t>Gloves</w:t>
      </w:r>
    </w:p>
    <w:p w:rsidR="009F6D1B" w:rsidRPr="009F6D1B" w:rsidRDefault="009F6D1B" w:rsidP="009F6D1B">
      <w:pPr>
        <w:numPr>
          <w:ilvl w:val="0"/>
          <w:numId w:val="7"/>
        </w:numPr>
        <w:spacing w:after="0" w:line="276" w:lineRule="auto"/>
        <w:contextualSpacing/>
        <w:rPr>
          <w:rFonts w:ascii="Arial" w:hAnsi="Arial" w:cs="Arial"/>
          <w:sz w:val="24"/>
          <w:szCs w:val="24"/>
        </w:rPr>
      </w:pPr>
      <w:r w:rsidRPr="009F6D1B">
        <w:rPr>
          <w:rFonts w:ascii="Arial" w:hAnsi="Arial" w:cs="Arial"/>
          <w:sz w:val="24"/>
          <w:szCs w:val="24"/>
        </w:rPr>
        <w:t>Eye protection (if risk of contamination to eyes from splashing of blood, body fluids, excretions, or secretions including respiratory secretions)</w:t>
      </w:r>
    </w:p>
    <w:p w:rsidR="009F6D1B" w:rsidRPr="009F6D1B" w:rsidRDefault="009F6D1B" w:rsidP="009F6D1B">
      <w:pPr>
        <w:numPr>
          <w:ilvl w:val="0"/>
          <w:numId w:val="7"/>
        </w:numPr>
        <w:spacing w:after="0" w:line="276" w:lineRule="auto"/>
        <w:contextualSpacing/>
        <w:rPr>
          <w:rFonts w:ascii="Arial" w:hAnsi="Arial" w:cs="Arial"/>
          <w:sz w:val="24"/>
          <w:szCs w:val="24"/>
        </w:rPr>
      </w:pPr>
      <w:r w:rsidRPr="009F6D1B">
        <w:rPr>
          <w:rFonts w:ascii="Arial" w:hAnsi="Arial" w:cs="Arial"/>
          <w:sz w:val="24"/>
          <w:szCs w:val="24"/>
        </w:rPr>
        <w:t>Plastic disposable apron (if risk of blood or body fluids splashing on HCW’s clothes)</w:t>
      </w:r>
    </w:p>
    <w:p w:rsidR="009F6D1B" w:rsidRPr="009F6D1B" w:rsidRDefault="009F6D1B" w:rsidP="009F6D1B">
      <w:pPr>
        <w:spacing w:after="0"/>
        <w:rPr>
          <w:rFonts w:ascii="Arial" w:hAnsi="Arial" w:cs="Arial"/>
          <w:sz w:val="24"/>
          <w:szCs w:val="24"/>
        </w:rPr>
      </w:pPr>
      <w:r w:rsidRPr="009F6D1B">
        <w:rPr>
          <w:rFonts w:ascii="Arial" w:hAnsi="Arial" w:cs="Arial"/>
          <w:sz w:val="24"/>
          <w:szCs w:val="24"/>
        </w:rPr>
        <w:t>[end of text on poster]</w:t>
      </w:r>
    </w:p>
    <w:p w:rsidR="009F6D1B" w:rsidRPr="00436DF0" w:rsidRDefault="009F6D1B" w:rsidP="009F6D1B">
      <w:pPr>
        <w:rPr>
          <w:rFonts w:ascii="Arial" w:hAnsi="Arial" w:cs="Arial"/>
          <w:sz w:val="24"/>
          <w:szCs w:val="24"/>
        </w:rPr>
      </w:pPr>
      <w:r w:rsidRPr="00436DF0">
        <w:rPr>
          <w:rFonts w:ascii="Arial" w:hAnsi="Arial" w:cs="Arial"/>
          <w:sz w:val="24"/>
          <w:szCs w:val="24"/>
        </w:rPr>
        <w:br/>
      </w:r>
      <w:r w:rsidRPr="00436DF0">
        <w:rPr>
          <w:rFonts w:ascii="Arial" w:hAnsi="Arial" w:cs="Arial"/>
          <w:sz w:val="24"/>
          <w:szCs w:val="24"/>
        </w:rPr>
        <w:br/>
        <w:t>Section 2: Non-COVID 19 Work</w:t>
      </w:r>
    </w:p>
    <w:p w:rsidR="005A6EB1" w:rsidRPr="00436DF0" w:rsidRDefault="00AC6C37" w:rsidP="009F6D1B">
      <w:pPr>
        <w:numPr>
          <w:ilvl w:val="0"/>
          <w:numId w:val="8"/>
        </w:numPr>
        <w:rPr>
          <w:rFonts w:ascii="Arial" w:hAnsi="Arial" w:cs="Arial"/>
          <w:sz w:val="24"/>
          <w:szCs w:val="24"/>
        </w:rPr>
      </w:pPr>
      <w:r w:rsidRPr="00436DF0">
        <w:rPr>
          <w:rFonts w:ascii="Arial" w:hAnsi="Arial" w:cs="Arial"/>
          <w:b/>
          <w:bCs/>
          <w:sz w:val="24"/>
          <w:szCs w:val="24"/>
        </w:rPr>
        <w:t xml:space="preserve">How to access Disability Services Information on </w:t>
      </w:r>
      <w:proofErr w:type="spellStart"/>
      <w:proofErr w:type="gramStart"/>
      <w:r w:rsidRPr="00436DF0">
        <w:rPr>
          <w:rFonts w:ascii="Arial" w:hAnsi="Arial" w:cs="Arial"/>
          <w:b/>
          <w:bCs/>
          <w:sz w:val="24"/>
          <w:szCs w:val="24"/>
        </w:rPr>
        <w:t>HSEland</w:t>
      </w:r>
      <w:proofErr w:type="spellEnd"/>
      <w:proofErr w:type="gramEnd"/>
    </w:p>
    <w:p w:rsidR="009F6D1B" w:rsidRPr="00436DF0" w:rsidRDefault="009F6D1B" w:rsidP="009F6D1B">
      <w:pPr>
        <w:rPr>
          <w:rFonts w:ascii="Arial" w:hAnsi="Arial" w:cs="Arial"/>
          <w:sz w:val="24"/>
          <w:szCs w:val="24"/>
        </w:rPr>
      </w:pPr>
      <w:r w:rsidRPr="00436DF0">
        <w:rPr>
          <w:rFonts w:ascii="Arial" w:hAnsi="Arial" w:cs="Arial"/>
          <w:sz w:val="24"/>
          <w:szCs w:val="24"/>
        </w:rPr>
        <w:t>Please install Google Chrome</w:t>
      </w:r>
    </w:p>
    <w:p w:rsidR="009F6D1B" w:rsidRPr="00436DF0" w:rsidRDefault="009F6D1B" w:rsidP="009F6D1B">
      <w:pPr>
        <w:rPr>
          <w:rFonts w:ascii="Arial" w:hAnsi="Arial" w:cs="Arial"/>
          <w:sz w:val="24"/>
          <w:szCs w:val="24"/>
        </w:rPr>
      </w:pPr>
      <w:r w:rsidRPr="00436DF0">
        <w:rPr>
          <w:rFonts w:ascii="Arial" w:hAnsi="Arial" w:cs="Arial"/>
          <w:sz w:val="24"/>
          <w:szCs w:val="24"/>
        </w:rPr>
        <w:t xml:space="preserve">Information from the repository on the Change Hub has been replicated in the Discovery Zone for Disability Services. </w:t>
      </w:r>
      <w:hyperlink r:id="rId28" w:history="1">
        <w:r w:rsidRPr="00436DF0">
          <w:rPr>
            <w:rStyle w:val="Hyperlink"/>
            <w:rFonts w:ascii="Arial" w:hAnsi="Arial" w:cs="Arial"/>
            <w:sz w:val="24"/>
            <w:szCs w:val="24"/>
          </w:rPr>
          <w:t>https://discoveryzone.hseland.ie/national-disability-services-quality-improvement-office</w:t>
        </w:r>
      </w:hyperlink>
    </w:p>
    <w:p w:rsidR="009F6D1B" w:rsidRPr="00436DF0" w:rsidRDefault="009F6D1B" w:rsidP="009F6D1B">
      <w:pPr>
        <w:rPr>
          <w:rFonts w:ascii="Arial" w:hAnsi="Arial" w:cs="Arial"/>
          <w:sz w:val="24"/>
          <w:szCs w:val="24"/>
        </w:rPr>
      </w:pPr>
      <w:r w:rsidRPr="00436DF0">
        <w:rPr>
          <w:rFonts w:ascii="Arial" w:hAnsi="Arial" w:cs="Arial"/>
          <w:sz w:val="24"/>
          <w:szCs w:val="24"/>
        </w:rPr>
        <w:t xml:space="preserve">  </w:t>
      </w:r>
    </w:p>
    <w:p w:rsidR="009F6D1B" w:rsidRPr="00436DF0" w:rsidRDefault="009F6D1B" w:rsidP="009F6D1B">
      <w:pPr>
        <w:rPr>
          <w:rFonts w:ascii="Arial" w:hAnsi="Arial" w:cs="Arial"/>
          <w:sz w:val="24"/>
          <w:szCs w:val="24"/>
        </w:rPr>
      </w:pPr>
      <w:r w:rsidRPr="00436DF0">
        <w:rPr>
          <w:rFonts w:ascii="Arial" w:hAnsi="Arial" w:cs="Arial"/>
          <w:sz w:val="24"/>
          <w:szCs w:val="24"/>
        </w:rPr>
        <w:t xml:space="preserve">Log on using your </w:t>
      </w:r>
      <w:hyperlink r:id="rId29" w:history="1">
        <w:proofErr w:type="spellStart"/>
        <w:r w:rsidRPr="00436DF0">
          <w:rPr>
            <w:rStyle w:val="Hyperlink"/>
            <w:rFonts w:ascii="Arial" w:hAnsi="Arial" w:cs="Arial"/>
            <w:sz w:val="24"/>
            <w:szCs w:val="24"/>
          </w:rPr>
          <w:t>HSEland</w:t>
        </w:r>
        <w:proofErr w:type="spellEnd"/>
      </w:hyperlink>
      <w:r w:rsidRPr="00436DF0">
        <w:rPr>
          <w:rFonts w:ascii="Arial" w:hAnsi="Arial" w:cs="Arial"/>
          <w:sz w:val="24"/>
          <w:szCs w:val="24"/>
        </w:rPr>
        <w:t xml:space="preserve"> username &amp; password if you already are a </w:t>
      </w:r>
      <w:hyperlink r:id="rId30" w:history="1">
        <w:proofErr w:type="spellStart"/>
        <w:r w:rsidRPr="00436DF0">
          <w:rPr>
            <w:rStyle w:val="Hyperlink"/>
            <w:rFonts w:ascii="Arial" w:hAnsi="Arial" w:cs="Arial"/>
            <w:sz w:val="24"/>
            <w:szCs w:val="24"/>
          </w:rPr>
          <w:t>HSEland</w:t>
        </w:r>
        <w:proofErr w:type="spellEnd"/>
      </w:hyperlink>
      <w:r w:rsidRPr="00436DF0">
        <w:rPr>
          <w:rFonts w:ascii="Arial" w:hAnsi="Arial" w:cs="Arial"/>
          <w:sz w:val="24"/>
          <w:szCs w:val="24"/>
        </w:rPr>
        <w:t xml:space="preserve"> Registered User</w:t>
      </w:r>
    </w:p>
    <w:p w:rsidR="009F6D1B" w:rsidRPr="00436DF0" w:rsidRDefault="009F6D1B" w:rsidP="009F6D1B">
      <w:pPr>
        <w:rPr>
          <w:rFonts w:ascii="Arial" w:hAnsi="Arial" w:cs="Arial"/>
          <w:sz w:val="24"/>
          <w:szCs w:val="24"/>
        </w:rPr>
      </w:pPr>
      <w:r w:rsidRPr="00436DF0">
        <w:rPr>
          <w:rFonts w:ascii="Arial" w:hAnsi="Arial" w:cs="Arial"/>
          <w:sz w:val="24"/>
          <w:szCs w:val="24"/>
        </w:rPr>
        <w:t>If you are a first time user, select ‘</w:t>
      </w:r>
      <w:r w:rsidRPr="00436DF0">
        <w:rPr>
          <w:rFonts w:ascii="Arial" w:hAnsi="Arial" w:cs="Arial"/>
          <w:b/>
          <w:bCs/>
          <w:sz w:val="24"/>
          <w:szCs w:val="24"/>
        </w:rPr>
        <w:t>Create an Account’</w:t>
      </w:r>
      <w:r w:rsidRPr="00436DF0">
        <w:rPr>
          <w:rFonts w:ascii="Arial" w:hAnsi="Arial" w:cs="Arial"/>
          <w:sz w:val="24"/>
          <w:szCs w:val="24"/>
        </w:rPr>
        <w:t xml:space="preserve"> and follow the relevant steps outlined.</w:t>
      </w:r>
    </w:p>
    <w:p w:rsidR="009F6D1B" w:rsidRPr="00436DF0" w:rsidRDefault="00CC479F" w:rsidP="009F6D1B">
      <w:pPr>
        <w:rPr>
          <w:rFonts w:ascii="Arial" w:hAnsi="Arial" w:cs="Arial"/>
          <w:sz w:val="24"/>
          <w:szCs w:val="24"/>
        </w:rPr>
      </w:pPr>
      <w:hyperlink r:id="rId31" w:history="1">
        <w:r w:rsidR="009F6D1B" w:rsidRPr="00436DF0">
          <w:rPr>
            <w:rStyle w:val="Hyperlink"/>
            <w:rFonts w:ascii="Arial" w:hAnsi="Arial" w:cs="Arial"/>
            <w:b/>
            <w:bCs/>
            <w:sz w:val="24"/>
            <w:szCs w:val="24"/>
          </w:rPr>
          <w:t>https://www.hseland.ie/dash/Account/Loginon</w:t>
        </w:r>
      </w:hyperlink>
    </w:p>
    <w:p w:rsidR="009F6D1B" w:rsidRPr="00436DF0" w:rsidRDefault="009F6D1B" w:rsidP="009F6D1B">
      <w:pPr>
        <w:rPr>
          <w:rFonts w:ascii="Arial" w:hAnsi="Arial" w:cs="Arial"/>
          <w:sz w:val="24"/>
          <w:szCs w:val="24"/>
        </w:rPr>
      </w:pPr>
      <w:r w:rsidRPr="00436DF0">
        <w:rPr>
          <w:rFonts w:ascii="Arial" w:hAnsi="Arial" w:cs="Arial"/>
          <w:sz w:val="24"/>
          <w:szCs w:val="24"/>
        </w:rPr>
        <w:t>Once logged in, select the ‘</w:t>
      </w:r>
      <w:r w:rsidRPr="00436DF0">
        <w:rPr>
          <w:rFonts w:ascii="Arial" w:hAnsi="Arial" w:cs="Arial"/>
          <w:b/>
          <w:bCs/>
          <w:sz w:val="24"/>
          <w:szCs w:val="24"/>
        </w:rPr>
        <w:t>Hubs’</w:t>
      </w:r>
      <w:r w:rsidRPr="00436DF0">
        <w:rPr>
          <w:rFonts w:ascii="Arial" w:hAnsi="Arial" w:cs="Arial"/>
          <w:sz w:val="24"/>
          <w:szCs w:val="24"/>
        </w:rPr>
        <w:t xml:space="preserve"> tile</w:t>
      </w:r>
    </w:p>
    <w:p w:rsidR="009F6D1B" w:rsidRPr="00436DF0" w:rsidRDefault="009F6D1B" w:rsidP="009F6D1B">
      <w:pPr>
        <w:rPr>
          <w:rFonts w:ascii="Arial" w:hAnsi="Arial" w:cs="Arial"/>
          <w:sz w:val="24"/>
          <w:szCs w:val="24"/>
        </w:rPr>
      </w:pPr>
      <w:r w:rsidRPr="00436DF0">
        <w:rPr>
          <w:rFonts w:ascii="Arial" w:hAnsi="Arial" w:cs="Arial"/>
          <w:sz w:val="24"/>
          <w:szCs w:val="24"/>
        </w:rPr>
        <w:t>Scroll down to Discovery zone, click on Go</w:t>
      </w:r>
    </w:p>
    <w:p w:rsidR="009F6D1B" w:rsidRPr="00436DF0" w:rsidRDefault="009F6D1B" w:rsidP="009F6D1B">
      <w:pPr>
        <w:rPr>
          <w:rFonts w:ascii="Arial" w:hAnsi="Arial" w:cs="Arial"/>
          <w:sz w:val="24"/>
          <w:szCs w:val="24"/>
        </w:rPr>
      </w:pPr>
      <w:r w:rsidRPr="00436DF0">
        <w:rPr>
          <w:rFonts w:ascii="Arial" w:hAnsi="Arial" w:cs="Arial"/>
          <w:sz w:val="24"/>
          <w:szCs w:val="24"/>
        </w:rPr>
        <w:t>Once you enter the Discovery Zone you select Disability Services from the drop down menu and this will bring you to areas hosting the information for the National Disability Services QI office.</w:t>
      </w:r>
    </w:p>
    <w:p w:rsidR="009F6D1B" w:rsidRPr="00436DF0" w:rsidRDefault="009F6D1B" w:rsidP="009F6D1B">
      <w:pPr>
        <w:rPr>
          <w:rFonts w:ascii="Arial" w:hAnsi="Arial" w:cs="Arial"/>
          <w:sz w:val="24"/>
          <w:szCs w:val="24"/>
        </w:rPr>
      </w:pPr>
    </w:p>
    <w:p w:rsidR="005A6EB1" w:rsidRPr="008B48AC" w:rsidRDefault="00AC6C37" w:rsidP="008B48AC">
      <w:pPr>
        <w:pStyle w:val="ListParagraph"/>
        <w:numPr>
          <w:ilvl w:val="0"/>
          <w:numId w:val="8"/>
        </w:numPr>
        <w:rPr>
          <w:rFonts w:ascii="Arial" w:hAnsi="Arial" w:cs="Arial"/>
        </w:rPr>
      </w:pPr>
      <w:r w:rsidRPr="008B48AC">
        <w:rPr>
          <w:rFonts w:ascii="Arial" w:hAnsi="Arial" w:cs="Arial"/>
          <w:b/>
          <w:bCs/>
        </w:rPr>
        <w:t>National Frameworks</w:t>
      </w:r>
    </w:p>
    <w:p w:rsidR="009F6D1B" w:rsidRPr="00436DF0" w:rsidRDefault="009F6D1B" w:rsidP="009F6D1B">
      <w:pPr>
        <w:rPr>
          <w:rFonts w:ascii="Arial" w:hAnsi="Arial" w:cs="Arial"/>
          <w:sz w:val="24"/>
          <w:szCs w:val="24"/>
        </w:rPr>
      </w:pPr>
      <w:r w:rsidRPr="00436DF0">
        <w:rPr>
          <w:rFonts w:ascii="Arial" w:hAnsi="Arial" w:cs="Arial"/>
          <w:sz w:val="24"/>
          <w:szCs w:val="24"/>
        </w:rPr>
        <w:t>We are delighted to announce the publication of the National Framework for Medicines Management in Disability Services. This is a result of almost 4 years work and was developed by a multidisciplinary steering group and multiple working groups and engagement with the Regulators and Unions.  Work will now commence on the development of training programmes to support the implementation of this framework. The document is available at the following link:</w:t>
      </w:r>
    </w:p>
    <w:p w:rsidR="009F6D1B" w:rsidRPr="00436DF0" w:rsidRDefault="00CC479F" w:rsidP="009F6D1B">
      <w:pPr>
        <w:rPr>
          <w:rFonts w:ascii="Arial" w:hAnsi="Arial" w:cs="Arial"/>
          <w:sz w:val="24"/>
          <w:szCs w:val="24"/>
        </w:rPr>
      </w:pPr>
      <w:hyperlink r:id="rId32" w:history="1">
        <w:r w:rsidR="009F6D1B" w:rsidRPr="00436DF0">
          <w:rPr>
            <w:rStyle w:val="Hyperlink"/>
            <w:rFonts w:ascii="Arial" w:hAnsi="Arial" w:cs="Arial"/>
            <w:sz w:val="24"/>
            <w:szCs w:val="24"/>
          </w:rPr>
          <w:t>National Framework for Medicines Management in Disability Services</w:t>
        </w:r>
      </w:hyperlink>
    </w:p>
    <w:p w:rsidR="009F6D1B" w:rsidRPr="00436DF0" w:rsidRDefault="009F6D1B" w:rsidP="009F6D1B">
      <w:pPr>
        <w:rPr>
          <w:rFonts w:ascii="Arial" w:hAnsi="Arial" w:cs="Arial"/>
          <w:sz w:val="24"/>
          <w:szCs w:val="24"/>
        </w:rPr>
      </w:pPr>
    </w:p>
    <w:p w:rsidR="009F6D1B" w:rsidRPr="00436DF0" w:rsidRDefault="008B48AC" w:rsidP="009F6D1B">
      <w:pPr>
        <w:rPr>
          <w:rFonts w:ascii="Arial" w:hAnsi="Arial" w:cs="Arial"/>
          <w:sz w:val="24"/>
          <w:szCs w:val="24"/>
        </w:rPr>
      </w:pPr>
      <w:r>
        <w:rPr>
          <w:rFonts w:ascii="Arial" w:hAnsi="Arial" w:cs="Arial"/>
          <w:b/>
          <w:bCs/>
          <w:sz w:val="24"/>
          <w:szCs w:val="24"/>
        </w:rPr>
        <w:t>3</w:t>
      </w:r>
      <w:r w:rsidR="009F6D1B" w:rsidRPr="00436DF0">
        <w:rPr>
          <w:rFonts w:ascii="Arial" w:hAnsi="Arial" w:cs="Arial"/>
          <w:b/>
          <w:bCs/>
          <w:sz w:val="24"/>
          <w:szCs w:val="24"/>
        </w:rPr>
        <w:t xml:space="preserve">. Work underway </w:t>
      </w:r>
      <w:r w:rsidR="009F6D1B" w:rsidRPr="00436DF0">
        <w:rPr>
          <w:rFonts w:ascii="Arial" w:hAnsi="Arial" w:cs="Arial"/>
          <w:sz w:val="24"/>
          <w:szCs w:val="24"/>
        </w:rPr>
        <w:t xml:space="preserve">(please check our </w:t>
      </w:r>
      <w:proofErr w:type="spellStart"/>
      <w:r w:rsidR="009F6D1B" w:rsidRPr="00436DF0">
        <w:rPr>
          <w:rFonts w:ascii="Arial" w:hAnsi="Arial" w:cs="Arial"/>
          <w:sz w:val="24"/>
          <w:szCs w:val="24"/>
        </w:rPr>
        <w:t>HSEland</w:t>
      </w:r>
      <w:proofErr w:type="spellEnd"/>
      <w:r w:rsidR="009F6D1B" w:rsidRPr="00436DF0">
        <w:rPr>
          <w:rFonts w:ascii="Arial" w:hAnsi="Arial" w:cs="Arial"/>
          <w:sz w:val="24"/>
          <w:szCs w:val="24"/>
        </w:rPr>
        <w:t xml:space="preserve"> page and Twitter frequently for updates) </w:t>
      </w:r>
    </w:p>
    <w:p w:rsidR="009F6D1B" w:rsidRPr="00436DF0" w:rsidRDefault="009F6D1B" w:rsidP="009F6D1B">
      <w:pPr>
        <w:rPr>
          <w:rFonts w:ascii="Arial" w:hAnsi="Arial" w:cs="Arial"/>
          <w:sz w:val="24"/>
          <w:szCs w:val="24"/>
        </w:rPr>
      </w:pPr>
      <w:r w:rsidRPr="00436DF0">
        <w:rPr>
          <w:rFonts w:ascii="Arial" w:hAnsi="Arial" w:cs="Arial"/>
          <w:b/>
          <w:bCs/>
          <w:sz w:val="24"/>
          <w:szCs w:val="24"/>
        </w:rPr>
        <w:t xml:space="preserve">Guiding Principles </w:t>
      </w:r>
    </w:p>
    <w:p w:rsidR="005A6EB1" w:rsidRPr="00436DF0" w:rsidRDefault="00AC6C37" w:rsidP="009F6D1B">
      <w:pPr>
        <w:numPr>
          <w:ilvl w:val="2"/>
          <w:numId w:val="11"/>
        </w:numPr>
        <w:rPr>
          <w:rFonts w:ascii="Arial" w:hAnsi="Arial" w:cs="Arial"/>
          <w:sz w:val="24"/>
          <w:szCs w:val="24"/>
        </w:rPr>
      </w:pPr>
      <w:r w:rsidRPr="00436DF0">
        <w:rPr>
          <w:rFonts w:ascii="Arial" w:hAnsi="Arial" w:cs="Arial"/>
          <w:sz w:val="24"/>
          <w:szCs w:val="24"/>
        </w:rPr>
        <w:t>No. 5 Provision of Information</w:t>
      </w:r>
    </w:p>
    <w:p w:rsidR="005A6EB1" w:rsidRPr="00436DF0" w:rsidRDefault="00AC6C37" w:rsidP="009F6D1B">
      <w:pPr>
        <w:numPr>
          <w:ilvl w:val="2"/>
          <w:numId w:val="11"/>
        </w:numPr>
        <w:rPr>
          <w:rFonts w:ascii="Arial" w:hAnsi="Arial" w:cs="Arial"/>
          <w:sz w:val="24"/>
          <w:szCs w:val="24"/>
        </w:rPr>
      </w:pPr>
      <w:r w:rsidRPr="00436DF0">
        <w:rPr>
          <w:rFonts w:ascii="Arial" w:hAnsi="Arial" w:cs="Arial"/>
          <w:sz w:val="24"/>
          <w:szCs w:val="24"/>
        </w:rPr>
        <w:t xml:space="preserve">No. 6 Preventing the Need for </w:t>
      </w:r>
      <w:proofErr w:type="gramStart"/>
      <w:r w:rsidRPr="00436DF0">
        <w:rPr>
          <w:rFonts w:ascii="Arial" w:hAnsi="Arial" w:cs="Arial"/>
          <w:sz w:val="24"/>
          <w:szCs w:val="24"/>
        </w:rPr>
        <w:t>Restriction  -</w:t>
      </w:r>
      <w:proofErr w:type="gramEnd"/>
      <w:r w:rsidRPr="00436DF0">
        <w:rPr>
          <w:rFonts w:ascii="Arial" w:hAnsi="Arial" w:cs="Arial"/>
          <w:sz w:val="24"/>
          <w:szCs w:val="24"/>
        </w:rPr>
        <w:t xml:space="preserve"> we are also finalising a </w:t>
      </w:r>
      <w:r w:rsidRPr="00436DF0">
        <w:rPr>
          <w:rFonts w:ascii="Arial" w:hAnsi="Arial" w:cs="Arial"/>
          <w:i/>
          <w:iCs/>
          <w:sz w:val="24"/>
          <w:szCs w:val="24"/>
        </w:rPr>
        <w:t xml:space="preserve">Practical Application of the 8 Guiding Principles </w:t>
      </w:r>
      <w:r w:rsidRPr="00436DF0">
        <w:rPr>
          <w:rFonts w:ascii="Arial" w:hAnsi="Arial" w:cs="Arial"/>
          <w:sz w:val="24"/>
          <w:szCs w:val="24"/>
        </w:rPr>
        <w:t>for this particular set of Guiding Principles</w:t>
      </w:r>
    </w:p>
    <w:p w:rsidR="009F6D1B" w:rsidRPr="00436DF0" w:rsidRDefault="009F6D1B" w:rsidP="009F6D1B">
      <w:pPr>
        <w:rPr>
          <w:rFonts w:ascii="Arial" w:hAnsi="Arial" w:cs="Arial"/>
          <w:sz w:val="24"/>
          <w:szCs w:val="24"/>
        </w:rPr>
      </w:pPr>
    </w:p>
    <w:p w:rsidR="009F6D1B" w:rsidRPr="00436DF0" w:rsidRDefault="008B48AC" w:rsidP="009F6D1B">
      <w:pPr>
        <w:rPr>
          <w:rFonts w:ascii="Arial" w:hAnsi="Arial" w:cs="Arial"/>
          <w:sz w:val="24"/>
          <w:szCs w:val="24"/>
        </w:rPr>
      </w:pPr>
      <w:r>
        <w:rPr>
          <w:rFonts w:ascii="Arial" w:hAnsi="Arial" w:cs="Arial"/>
          <w:b/>
          <w:bCs/>
          <w:sz w:val="24"/>
          <w:szCs w:val="24"/>
        </w:rPr>
        <w:t>4</w:t>
      </w:r>
      <w:r w:rsidR="009F6D1B" w:rsidRPr="00436DF0">
        <w:rPr>
          <w:rFonts w:ascii="Arial" w:hAnsi="Arial" w:cs="Arial"/>
          <w:b/>
          <w:bCs/>
          <w:sz w:val="24"/>
          <w:szCs w:val="24"/>
        </w:rPr>
        <w:t xml:space="preserve">. National Sharing </w:t>
      </w:r>
      <w:proofErr w:type="gramStart"/>
      <w:r w:rsidR="009F6D1B" w:rsidRPr="00436DF0">
        <w:rPr>
          <w:rFonts w:ascii="Arial" w:hAnsi="Arial" w:cs="Arial"/>
          <w:b/>
          <w:bCs/>
          <w:sz w:val="24"/>
          <w:szCs w:val="24"/>
        </w:rPr>
        <w:t>Day  -</w:t>
      </w:r>
      <w:proofErr w:type="gramEnd"/>
      <w:r w:rsidR="009F6D1B" w:rsidRPr="00436DF0">
        <w:rPr>
          <w:rFonts w:ascii="Arial" w:hAnsi="Arial" w:cs="Arial"/>
          <w:b/>
          <w:bCs/>
          <w:sz w:val="24"/>
          <w:szCs w:val="24"/>
        </w:rPr>
        <w:t xml:space="preserve"> recordings of webinars 2020</w:t>
      </w:r>
    </w:p>
    <w:p w:rsidR="009F6D1B" w:rsidRPr="00436DF0" w:rsidRDefault="009F6D1B" w:rsidP="009F6D1B">
      <w:pPr>
        <w:rPr>
          <w:rFonts w:ascii="Arial" w:hAnsi="Arial" w:cs="Arial"/>
          <w:sz w:val="24"/>
          <w:szCs w:val="24"/>
        </w:rPr>
      </w:pPr>
      <w:r w:rsidRPr="00436DF0">
        <w:rPr>
          <w:rFonts w:ascii="Arial" w:hAnsi="Arial" w:cs="Arial"/>
          <w:sz w:val="24"/>
          <w:szCs w:val="24"/>
        </w:rPr>
        <w:t xml:space="preserve">In lieu of our National Sharing Day, we held three webinars. All presenters were disabled people. </w:t>
      </w:r>
    </w:p>
    <w:p w:rsidR="009F6D1B" w:rsidRPr="00436DF0" w:rsidRDefault="009F6D1B" w:rsidP="009F6D1B">
      <w:pPr>
        <w:rPr>
          <w:rFonts w:ascii="Arial" w:hAnsi="Arial" w:cs="Arial"/>
          <w:sz w:val="24"/>
          <w:szCs w:val="24"/>
        </w:rPr>
      </w:pPr>
      <w:r w:rsidRPr="00436DF0">
        <w:rPr>
          <w:rFonts w:ascii="Arial" w:hAnsi="Arial" w:cs="Arial"/>
          <w:b/>
          <w:bCs/>
          <w:sz w:val="24"/>
          <w:szCs w:val="24"/>
        </w:rPr>
        <w:t xml:space="preserve">Webinar 1 </w:t>
      </w:r>
      <w:r w:rsidRPr="00436DF0">
        <w:rPr>
          <w:rFonts w:ascii="Arial" w:hAnsi="Arial" w:cs="Arial"/>
          <w:sz w:val="24"/>
          <w:szCs w:val="24"/>
        </w:rPr>
        <w:t>– Thursday 12</w:t>
      </w:r>
      <w:r w:rsidRPr="00436DF0">
        <w:rPr>
          <w:rFonts w:ascii="Arial" w:hAnsi="Arial" w:cs="Arial"/>
          <w:sz w:val="24"/>
          <w:szCs w:val="24"/>
          <w:vertAlign w:val="superscript"/>
        </w:rPr>
        <w:t>th</w:t>
      </w:r>
      <w:r w:rsidRPr="00436DF0">
        <w:rPr>
          <w:rFonts w:ascii="Arial" w:hAnsi="Arial" w:cs="Arial"/>
          <w:sz w:val="24"/>
          <w:szCs w:val="24"/>
        </w:rPr>
        <w:t xml:space="preserve"> November 2020 </w:t>
      </w:r>
      <w:r w:rsidRPr="00436DF0">
        <w:rPr>
          <w:rFonts w:ascii="Arial" w:hAnsi="Arial" w:cs="Arial"/>
          <w:i/>
          <w:iCs/>
          <w:sz w:val="24"/>
          <w:szCs w:val="24"/>
        </w:rPr>
        <w:t xml:space="preserve"> -  </w:t>
      </w:r>
      <w:hyperlink r:id="rId33" w:history="1">
        <w:r w:rsidRPr="00436DF0">
          <w:rPr>
            <w:rStyle w:val="Hyperlink"/>
            <w:rFonts w:ascii="Arial" w:hAnsi="Arial" w:cs="Arial"/>
            <w:sz w:val="24"/>
            <w:szCs w:val="24"/>
          </w:rPr>
          <w:t xml:space="preserve">Experience </w:t>
        </w:r>
      </w:hyperlink>
      <w:hyperlink r:id="rId34" w:history="1">
        <w:r w:rsidRPr="00436DF0">
          <w:rPr>
            <w:rStyle w:val="Hyperlink"/>
            <w:rFonts w:ascii="Arial" w:hAnsi="Arial" w:cs="Arial"/>
            <w:sz w:val="24"/>
            <w:szCs w:val="24"/>
          </w:rPr>
          <w:t>of living during COVID </w:t>
        </w:r>
      </w:hyperlink>
    </w:p>
    <w:p w:rsidR="009F6D1B" w:rsidRPr="00436DF0" w:rsidRDefault="009F6D1B" w:rsidP="009F6D1B">
      <w:pPr>
        <w:rPr>
          <w:rFonts w:ascii="Arial" w:hAnsi="Arial" w:cs="Arial"/>
          <w:sz w:val="24"/>
          <w:szCs w:val="24"/>
        </w:rPr>
      </w:pPr>
      <w:r w:rsidRPr="00436DF0">
        <w:rPr>
          <w:rFonts w:ascii="Arial" w:hAnsi="Arial" w:cs="Arial"/>
          <w:sz w:val="24"/>
          <w:szCs w:val="24"/>
        </w:rPr>
        <w:t xml:space="preserve">This initial webinar was opened by Minister Anne </w:t>
      </w:r>
      <w:proofErr w:type="spellStart"/>
      <w:r w:rsidRPr="00436DF0">
        <w:rPr>
          <w:rFonts w:ascii="Arial" w:hAnsi="Arial" w:cs="Arial"/>
          <w:sz w:val="24"/>
          <w:szCs w:val="24"/>
        </w:rPr>
        <w:t>Rabbitte</w:t>
      </w:r>
      <w:proofErr w:type="spellEnd"/>
      <w:r w:rsidRPr="00436DF0">
        <w:rPr>
          <w:rFonts w:ascii="Arial" w:hAnsi="Arial" w:cs="Arial"/>
          <w:sz w:val="24"/>
          <w:szCs w:val="24"/>
        </w:rPr>
        <w:t xml:space="preserve"> TD and attended by 300 people – staff, families, carers and disabled people.  There were 9 presentations by disabled people at this webinar – participants were offered a range of formats in which to present – live presentation, pre-recorded presentation and via an art form (drawing, dancing, singing, poetry etc.). </w:t>
      </w:r>
    </w:p>
    <w:p w:rsidR="009F6D1B" w:rsidRPr="00436DF0" w:rsidRDefault="009F6D1B" w:rsidP="009F6D1B">
      <w:pPr>
        <w:rPr>
          <w:rFonts w:ascii="Arial" w:hAnsi="Arial" w:cs="Arial"/>
          <w:sz w:val="24"/>
          <w:szCs w:val="24"/>
        </w:rPr>
      </w:pPr>
      <w:r w:rsidRPr="00436DF0">
        <w:rPr>
          <w:rFonts w:ascii="Arial" w:hAnsi="Arial" w:cs="Arial"/>
          <w:b/>
          <w:bCs/>
          <w:sz w:val="24"/>
          <w:szCs w:val="24"/>
        </w:rPr>
        <w:t xml:space="preserve">Webinar 2 </w:t>
      </w:r>
      <w:r w:rsidRPr="00436DF0">
        <w:rPr>
          <w:rFonts w:ascii="Arial" w:hAnsi="Arial" w:cs="Arial"/>
          <w:sz w:val="24"/>
          <w:szCs w:val="24"/>
        </w:rPr>
        <w:t>– Thursday 26th November 2020</w:t>
      </w:r>
      <w:r w:rsidRPr="00436DF0">
        <w:rPr>
          <w:rFonts w:ascii="Arial" w:hAnsi="Arial" w:cs="Arial"/>
          <w:i/>
          <w:iCs/>
          <w:sz w:val="24"/>
          <w:szCs w:val="24"/>
        </w:rPr>
        <w:t xml:space="preserve"> - </w:t>
      </w:r>
      <w:hyperlink r:id="rId35" w:history="1">
        <w:r w:rsidRPr="00436DF0">
          <w:rPr>
            <w:rStyle w:val="Hyperlink"/>
            <w:rFonts w:ascii="Arial" w:hAnsi="Arial" w:cs="Arial"/>
            <w:sz w:val="24"/>
            <w:szCs w:val="24"/>
          </w:rPr>
          <w:t>Valuing the Contributions of Disabled People</w:t>
        </w:r>
      </w:hyperlink>
    </w:p>
    <w:p w:rsidR="009F6D1B" w:rsidRPr="00436DF0" w:rsidRDefault="009F6D1B" w:rsidP="009F6D1B">
      <w:pPr>
        <w:rPr>
          <w:rFonts w:ascii="Arial" w:hAnsi="Arial" w:cs="Arial"/>
          <w:sz w:val="24"/>
          <w:szCs w:val="24"/>
        </w:rPr>
      </w:pPr>
      <w:r w:rsidRPr="00436DF0">
        <w:rPr>
          <w:rFonts w:ascii="Arial" w:hAnsi="Arial" w:cs="Arial"/>
          <w:sz w:val="24"/>
          <w:szCs w:val="24"/>
        </w:rPr>
        <w:t xml:space="preserve">Almost 200 people attended this second webinar. There were 5 presentations by disabled people at this webinar – participants were offered a range of formats in which to present – live presentation, pre-recorded presentation and via an art form (drawing, dancing, singing, poetry etc.). </w:t>
      </w:r>
    </w:p>
    <w:p w:rsidR="009F6D1B" w:rsidRPr="00436DF0" w:rsidRDefault="009F6D1B" w:rsidP="009F6D1B">
      <w:pPr>
        <w:rPr>
          <w:rFonts w:ascii="Arial" w:hAnsi="Arial" w:cs="Arial"/>
          <w:sz w:val="24"/>
          <w:szCs w:val="24"/>
        </w:rPr>
      </w:pPr>
      <w:r w:rsidRPr="00436DF0">
        <w:rPr>
          <w:rFonts w:ascii="Arial" w:hAnsi="Arial" w:cs="Arial"/>
          <w:b/>
          <w:bCs/>
          <w:sz w:val="24"/>
          <w:szCs w:val="24"/>
        </w:rPr>
        <w:t>Webinar 3</w:t>
      </w:r>
      <w:r w:rsidRPr="00436DF0">
        <w:rPr>
          <w:rFonts w:ascii="Arial" w:hAnsi="Arial" w:cs="Arial"/>
          <w:sz w:val="24"/>
          <w:szCs w:val="24"/>
        </w:rPr>
        <w:t xml:space="preserve"> – Thursday 3</w:t>
      </w:r>
      <w:r w:rsidRPr="00436DF0">
        <w:rPr>
          <w:rFonts w:ascii="Arial" w:hAnsi="Arial" w:cs="Arial"/>
          <w:sz w:val="24"/>
          <w:szCs w:val="24"/>
          <w:vertAlign w:val="superscript"/>
        </w:rPr>
        <w:t>rd</w:t>
      </w:r>
      <w:r w:rsidRPr="00436DF0">
        <w:rPr>
          <w:rFonts w:ascii="Arial" w:hAnsi="Arial" w:cs="Arial"/>
          <w:sz w:val="24"/>
          <w:szCs w:val="24"/>
        </w:rPr>
        <w:t xml:space="preserve"> December 2020 </w:t>
      </w:r>
      <w:r w:rsidRPr="00436DF0">
        <w:rPr>
          <w:rFonts w:ascii="Arial" w:hAnsi="Arial" w:cs="Arial"/>
          <w:i/>
          <w:iCs/>
          <w:sz w:val="24"/>
          <w:szCs w:val="24"/>
        </w:rPr>
        <w:t xml:space="preserve"> – </w:t>
      </w:r>
      <w:hyperlink r:id="rId36" w:history="1">
        <w:r w:rsidRPr="00436DF0">
          <w:rPr>
            <w:rStyle w:val="Hyperlink"/>
            <w:rFonts w:ascii="Arial" w:hAnsi="Arial" w:cs="Arial"/>
            <w:sz w:val="24"/>
            <w:szCs w:val="24"/>
          </w:rPr>
          <w:t>Hearing and Responding to the Voices of Disabled People</w:t>
        </w:r>
      </w:hyperlink>
      <w:r w:rsidRPr="00436DF0">
        <w:rPr>
          <w:rFonts w:ascii="Arial" w:hAnsi="Arial" w:cs="Arial"/>
          <w:sz w:val="24"/>
          <w:szCs w:val="24"/>
        </w:rPr>
        <w:t xml:space="preserve"> </w:t>
      </w:r>
      <w:r w:rsidRPr="00436DF0">
        <w:rPr>
          <w:rFonts w:ascii="Arial" w:hAnsi="Arial" w:cs="Arial"/>
          <w:i/>
          <w:iCs/>
          <w:sz w:val="24"/>
          <w:szCs w:val="24"/>
        </w:rPr>
        <w:t>(International Day for People with Disabilities)</w:t>
      </w:r>
      <w:r w:rsidRPr="00436DF0">
        <w:rPr>
          <w:rFonts w:ascii="Arial" w:hAnsi="Arial" w:cs="Arial"/>
          <w:sz w:val="24"/>
          <w:szCs w:val="24"/>
        </w:rPr>
        <w:t> </w:t>
      </w:r>
    </w:p>
    <w:p w:rsidR="009F6D1B" w:rsidRPr="00436DF0" w:rsidRDefault="009F6D1B" w:rsidP="009F6D1B">
      <w:pPr>
        <w:rPr>
          <w:rFonts w:ascii="Arial" w:hAnsi="Arial" w:cs="Arial"/>
          <w:sz w:val="24"/>
          <w:szCs w:val="24"/>
        </w:rPr>
      </w:pPr>
      <w:r w:rsidRPr="00436DF0">
        <w:rPr>
          <w:rFonts w:ascii="Arial" w:hAnsi="Arial" w:cs="Arial"/>
          <w:sz w:val="24"/>
          <w:szCs w:val="24"/>
        </w:rPr>
        <w:t>This final webinar was attended by almost 400 people. There were 5 presentations by disabled people at this webinar – participants were offered a range of formats in which to present – live presentation, pre-recorded presentation and via an art form (drawing, dancing, singing, poetry etc.).</w:t>
      </w:r>
    </w:p>
    <w:p w:rsidR="009F6D1B" w:rsidRPr="00436DF0" w:rsidRDefault="009F6D1B" w:rsidP="009F6D1B">
      <w:pPr>
        <w:rPr>
          <w:rFonts w:ascii="Arial" w:hAnsi="Arial" w:cs="Arial"/>
          <w:sz w:val="24"/>
          <w:szCs w:val="24"/>
        </w:rPr>
      </w:pPr>
      <w:r w:rsidRPr="00436DF0">
        <w:rPr>
          <w:rFonts w:ascii="Arial" w:hAnsi="Arial" w:cs="Arial"/>
          <w:sz w:val="24"/>
          <w:szCs w:val="24"/>
        </w:rPr>
        <w:t>Grainne Leach a HSE staff member spoke about an accident which resulted in her losing an arm and her daily struggles. Her message is to be kind and inclusive.  Look beyond the disability.</w:t>
      </w:r>
    </w:p>
    <w:p w:rsidR="009F6D1B" w:rsidRPr="00436DF0" w:rsidRDefault="009F6D1B" w:rsidP="009F6D1B">
      <w:pPr>
        <w:rPr>
          <w:rFonts w:ascii="Arial" w:hAnsi="Arial" w:cs="Arial"/>
          <w:sz w:val="24"/>
          <w:szCs w:val="24"/>
        </w:rPr>
      </w:pPr>
    </w:p>
    <w:p w:rsidR="009F6D1B" w:rsidRPr="00436DF0" w:rsidRDefault="008B48AC" w:rsidP="009F6D1B">
      <w:pPr>
        <w:rPr>
          <w:rFonts w:ascii="Arial" w:hAnsi="Arial" w:cs="Arial"/>
          <w:sz w:val="24"/>
          <w:szCs w:val="24"/>
        </w:rPr>
      </w:pPr>
      <w:r>
        <w:rPr>
          <w:rFonts w:ascii="Arial" w:hAnsi="Arial" w:cs="Arial"/>
          <w:b/>
          <w:bCs/>
          <w:sz w:val="24"/>
          <w:szCs w:val="24"/>
        </w:rPr>
        <w:t>5</w:t>
      </w:r>
      <w:r w:rsidR="009F6D1B" w:rsidRPr="00436DF0">
        <w:rPr>
          <w:rFonts w:ascii="Arial" w:hAnsi="Arial" w:cs="Arial"/>
          <w:b/>
          <w:bCs/>
          <w:sz w:val="24"/>
          <w:szCs w:val="24"/>
        </w:rPr>
        <w:t>.  22</w:t>
      </w:r>
      <w:r w:rsidR="009F6D1B" w:rsidRPr="00436DF0">
        <w:rPr>
          <w:rFonts w:ascii="Arial" w:hAnsi="Arial" w:cs="Arial"/>
          <w:b/>
          <w:bCs/>
          <w:sz w:val="24"/>
          <w:szCs w:val="24"/>
          <w:vertAlign w:val="superscript"/>
        </w:rPr>
        <w:t>nd</w:t>
      </w:r>
      <w:r w:rsidR="009F6D1B" w:rsidRPr="00436DF0">
        <w:rPr>
          <w:rFonts w:ascii="Arial" w:hAnsi="Arial" w:cs="Arial"/>
          <w:b/>
          <w:bCs/>
          <w:sz w:val="24"/>
          <w:szCs w:val="24"/>
        </w:rPr>
        <w:t xml:space="preserve"> September 2021 National Sharing Day </w:t>
      </w:r>
    </w:p>
    <w:p w:rsidR="009F6D1B" w:rsidRPr="00436DF0" w:rsidRDefault="009F6D1B" w:rsidP="009F6D1B">
      <w:pPr>
        <w:rPr>
          <w:rFonts w:ascii="Arial" w:hAnsi="Arial" w:cs="Arial"/>
          <w:sz w:val="24"/>
          <w:szCs w:val="24"/>
        </w:rPr>
      </w:pPr>
      <w:r w:rsidRPr="00436DF0">
        <w:rPr>
          <w:rFonts w:ascii="Arial" w:hAnsi="Arial" w:cs="Arial"/>
          <w:sz w:val="24"/>
          <w:szCs w:val="24"/>
        </w:rPr>
        <w:t>Venue will be Dublin Castle.</w:t>
      </w:r>
    </w:p>
    <w:p w:rsidR="009F6D1B" w:rsidRPr="00436DF0" w:rsidRDefault="009F6D1B" w:rsidP="009F6D1B">
      <w:pPr>
        <w:rPr>
          <w:rFonts w:ascii="Arial" w:hAnsi="Arial" w:cs="Arial"/>
          <w:sz w:val="24"/>
          <w:szCs w:val="24"/>
        </w:rPr>
      </w:pPr>
      <w:r w:rsidRPr="00436DF0">
        <w:rPr>
          <w:rFonts w:ascii="Arial" w:hAnsi="Arial" w:cs="Arial"/>
          <w:sz w:val="24"/>
          <w:szCs w:val="24"/>
        </w:rPr>
        <w:t>We also plan to host 2/3 webinars throughout the year.</w:t>
      </w:r>
    </w:p>
    <w:p w:rsidR="009F6D1B" w:rsidRPr="00436DF0" w:rsidRDefault="009F6D1B" w:rsidP="009F6D1B">
      <w:pPr>
        <w:rPr>
          <w:rFonts w:ascii="Arial" w:hAnsi="Arial" w:cs="Arial"/>
          <w:sz w:val="24"/>
          <w:szCs w:val="24"/>
        </w:rPr>
      </w:pPr>
      <w:r w:rsidRPr="00436DF0">
        <w:rPr>
          <w:rFonts w:ascii="Arial" w:hAnsi="Arial" w:cs="Arial"/>
          <w:sz w:val="24"/>
          <w:szCs w:val="24"/>
        </w:rPr>
        <w:lastRenderedPageBreak/>
        <w:t xml:space="preserve">In due course we will be putting a sub group together to decide on topics and schedule dates. If you would like to join that subgroup or have ideas on topics that would like to be discussed please email </w:t>
      </w:r>
      <w:hyperlink r:id="rId37" w:history="1">
        <w:r w:rsidRPr="00436DF0">
          <w:rPr>
            <w:rStyle w:val="Hyperlink"/>
            <w:rFonts w:ascii="Arial" w:hAnsi="Arial" w:cs="Arial"/>
            <w:sz w:val="24"/>
            <w:szCs w:val="24"/>
          </w:rPr>
          <w:t>disabilitiesqi@hse.ie</w:t>
        </w:r>
      </w:hyperlink>
      <w:r w:rsidRPr="00436DF0">
        <w:rPr>
          <w:rFonts w:ascii="Arial" w:hAnsi="Arial" w:cs="Arial"/>
          <w:sz w:val="24"/>
          <w:szCs w:val="24"/>
        </w:rPr>
        <w:t xml:space="preserve"> </w:t>
      </w:r>
    </w:p>
    <w:p w:rsidR="009F6D1B" w:rsidRPr="00436DF0" w:rsidRDefault="009F6D1B" w:rsidP="009F6D1B">
      <w:pPr>
        <w:rPr>
          <w:rFonts w:ascii="Arial" w:hAnsi="Arial" w:cs="Arial"/>
          <w:sz w:val="24"/>
          <w:szCs w:val="24"/>
        </w:rPr>
      </w:pPr>
    </w:p>
    <w:p w:rsidR="009F6D1B" w:rsidRPr="00436DF0" w:rsidRDefault="008B48AC" w:rsidP="009F6D1B">
      <w:pPr>
        <w:rPr>
          <w:rFonts w:ascii="Arial" w:hAnsi="Arial" w:cs="Arial"/>
          <w:sz w:val="24"/>
          <w:szCs w:val="24"/>
        </w:rPr>
      </w:pPr>
      <w:r>
        <w:rPr>
          <w:rFonts w:ascii="Arial" w:hAnsi="Arial" w:cs="Arial"/>
          <w:b/>
          <w:bCs/>
          <w:sz w:val="24"/>
          <w:szCs w:val="24"/>
        </w:rPr>
        <w:t>6</w:t>
      </w:r>
      <w:r w:rsidR="009F6D1B" w:rsidRPr="00436DF0">
        <w:rPr>
          <w:rFonts w:ascii="Arial" w:hAnsi="Arial" w:cs="Arial"/>
          <w:b/>
          <w:bCs/>
          <w:sz w:val="24"/>
          <w:szCs w:val="24"/>
        </w:rPr>
        <w:t xml:space="preserve">. Next Steps </w:t>
      </w:r>
    </w:p>
    <w:p w:rsidR="009F6D1B" w:rsidRPr="00436DF0" w:rsidRDefault="009F6D1B" w:rsidP="009F6D1B">
      <w:pPr>
        <w:rPr>
          <w:rFonts w:ascii="Arial" w:hAnsi="Arial" w:cs="Arial"/>
          <w:sz w:val="24"/>
          <w:szCs w:val="24"/>
        </w:rPr>
      </w:pPr>
      <w:r w:rsidRPr="00436DF0">
        <w:rPr>
          <w:rFonts w:ascii="Arial" w:hAnsi="Arial" w:cs="Arial"/>
          <w:sz w:val="24"/>
          <w:szCs w:val="24"/>
        </w:rPr>
        <w:t xml:space="preserve">If you have any ideas on issues that you would like us to focus on, resources or tools that you would find helpful or if you are aware of best practice and resources that you are willing to share, please feel free to contact us at </w:t>
      </w:r>
      <w:hyperlink r:id="rId38" w:history="1">
        <w:r w:rsidRPr="00436DF0">
          <w:rPr>
            <w:rStyle w:val="Hyperlink"/>
            <w:rFonts w:ascii="Arial" w:hAnsi="Arial" w:cs="Arial"/>
            <w:sz w:val="24"/>
            <w:szCs w:val="24"/>
          </w:rPr>
          <w:t>mariet.kehoe@hse.ie</w:t>
        </w:r>
      </w:hyperlink>
      <w:r w:rsidRPr="00436DF0">
        <w:rPr>
          <w:rFonts w:ascii="Arial" w:hAnsi="Arial" w:cs="Arial"/>
          <w:sz w:val="24"/>
          <w:szCs w:val="24"/>
        </w:rPr>
        <w:t xml:space="preserve">    </w:t>
      </w:r>
    </w:p>
    <w:p w:rsidR="009F6D1B" w:rsidRPr="00436DF0" w:rsidRDefault="009F6D1B" w:rsidP="009F6D1B">
      <w:pPr>
        <w:rPr>
          <w:rFonts w:ascii="Arial" w:hAnsi="Arial" w:cs="Arial"/>
          <w:sz w:val="24"/>
          <w:szCs w:val="24"/>
        </w:rPr>
      </w:pPr>
      <w:r w:rsidRPr="00436DF0">
        <w:rPr>
          <w:rFonts w:ascii="Arial" w:hAnsi="Arial" w:cs="Arial"/>
          <w:sz w:val="24"/>
          <w:szCs w:val="24"/>
        </w:rPr>
        <w:t xml:space="preserve">We welcome your feedback in regards to information you would like to see or topics covered in this newsletter. If you have any feedback please email </w:t>
      </w:r>
      <w:hyperlink r:id="rId39" w:history="1">
        <w:r w:rsidRPr="00436DF0">
          <w:rPr>
            <w:rStyle w:val="Hyperlink"/>
            <w:rFonts w:ascii="Arial" w:hAnsi="Arial" w:cs="Arial"/>
            <w:sz w:val="24"/>
            <w:szCs w:val="24"/>
          </w:rPr>
          <w:t>disabilitiesqi@hse.ie</w:t>
        </w:r>
      </w:hyperlink>
      <w:r w:rsidRPr="00436DF0">
        <w:rPr>
          <w:rFonts w:ascii="Arial" w:hAnsi="Arial" w:cs="Arial"/>
          <w:sz w:val="24"/>
          <w:szCs w:val="24"/>
        </w:rPr>
        <w:t xml:space="preserve">  and follow us on Twitter @</w:t>
      </w:r>
      <w:proofErr w:type="spellStart"/>
      <w:r w:rsidRPr="00436DF0">
        <w:rPr>
          <w:rFonts w:ascii="Arial" w:hAnsi="Arial" w:cs="Arial"/>
          <w:sz w:val="24"/>
          <w:szCs w:val="24"/>
        </w:rPr>
        <w:t>Disabilities_QI</w:t>
      </w:r>
      <w:proofErr w:type="spellEnd"/>
      <w:r w:rsidRPr="00436DF0">
        <w:rPr>
          <w:rFonts w:ascii="Arial" w:hAnsi="Arial" w:cs="Arial"/>
          <w:sz w:val="24"/>
          <w:szCs w:val="24"/>
        </w:rPr>
        <w:t xml:space="preserve"> for all of our latest updates. </w:t>
      </w:r>
    </w:p>
    <w:p w:rsidR="009F6D1B" w:rsidRPr="00436DF0" w:rsidRDefault="009F6D1B" w:rsidP="009F6D1B">
      <w:pPr>
        <w:rPr>
          <w:rFonts w:ascii="Arial" w:hAnsi="Arial" w:cs="Arial"/>
          <w:sz w:val="24"/>
          <w:szCs w:val="24"/>
        </w:rPr>
      </w:pPr>
      <w:r w:rsidRPr="00436DF0">
        <w:rPr>
          <w:rFonts w:ascii="Arial" w:hAnsi="Arial" w:cs="Arial"/>
          <w:sz w:val="24"/>
          <w:szCs w:val="24"/>
        </w:rPr>
        <w:t xml:space="preserve"> </w:t>
      </w:r>
    </w:p>
    <w:p w:rsidR="009F6D1B" w:rsidRPr="00436DF0" w:rsidRDefault="009F6D1B" w:rsidP="009F6D1B">
      <w:pPr>
        <w:rPr>
          <w:rFonts w:ascii="Arial" w:hAnsi="Arial" w:cs="Arial"/>
          <w:sz w:val="24"/>
          <w:szCs w:val="24"/>
        </w:rPr>
      </w:pPr>
      <w:r w:rsidRPr="00436DF0">
        <w:rPr>
          <w:rFonts w:ascii="Arial" w:hAnsi="Arial" w:cs="Arial"/>
          <w:sz w:val="24"/>
          <w:szCs w:val="24"/>
        </w:rPr>
        <w:t>Marie, Joanne &amp; Nicole</w:t>
      </w:r>
    </w:p>
    <w:p w:rsidR="009F6D1B" w:rsidRPr="00436DF0" w:rsidRDefault="009F6D1B" w:rsidP="009F6D1B">
      <w:pPr>
        <w:spacing w:after="0"/>
        <w:rPr>
          <w:rFonts w:ascii="Arial" w:hAnsi="Arial" w:cs="Arial"/>
          <w:sz w:val="24"/>
          <w:szCs w:val="24"/>
        </w:rPr>
      </w:pPr>
      <w:r w:rsidRPr="00436DF0">
        <w:rPr>
          <w:rFonts w:ascii="Arial" w:hAnsi="Arial" w:cs="Arial"/>
          <w:sz w:val="24"/>
          <w:szCs w:val="24"/>
        </w:rPr>
        <w:t>[Poster entitled “Coronavirus COVID-19 Know the signs” black text on yellow background. Right hand corner: Coronavirus COVID-19, Public Health Advice logo. Left side of poster includes the core signs and corresponding images. Image of thermometer for high temperature. Image of lungs for shortness of breath. Image of figure breathing for breathing difficulties. Image of figure coughing for cough. Text at the bottom: For 8 out of 10 people, rest and over the counter medication can help you feel better. To the right hand side of the poster are symbols for washing hands, cover face when coughing, avoid touching face, cleaning, stop hand to hand contact, and maintain 2 metre distance]</w:t>
      </w:r>
    </w:p>
    <w:p w:rsidR="009F6D1B" w:rsidRPr="00436DF0" w:rsidRDefault="009F6D1B" w:rsidP="009F6D1B">
      <w:pPr>
        <w:rPr>
          <w:rFonts w:ascii="Arial" w:hAnsi="Arial" w:cs="Arial"/>
          <w:sz w:val="24"/>
          <w:szCs w:val="24"/>
        </w:rPr>
      </w:pPr>
    </w:p>
    <w:p w:rsidR="009F6D1B" w:rsidRPr="00436DF0" w:rsidRDefault="009F6D1B">
      <w:pPr>
        <w:rPr>
          <w:rFonts w:ascii="Arial" w:hAnsi="Arial" w:cs="Arial"/>
          <w:sz w:val="24"/>
          <w:szCs w:val="24"/>
        </w:rPr>
      </w:pPr>
    </w:p>
    <w:sectPr w:rsidR="009F6D1B" w:rsidRPr="00436D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D4C48"/>
    <w:multiLevelType w:val="hybridMultilevel"/>
    <w:tmpl w:val="52889E18"/>
    <w:lvl w:ilvl="0" w:tplc="6810899C">
      <w:start w:val="1"/>
      <w:numFmt w:val="decimal"/>
      <w:lvlText w:val="%1."/>
      <w:lvlJc w:val="left"/>
      <w:pPr>
        <w:tabs>
          <w:tab w:val="num" w:pos="720"/>
        </w:tabs>
        <w:ind w:left="720" w:hanging="360"/>
      </w:pPr>
    </w:lvl>
    <w:lvl w:ilvl="1" w:tplc="B8B6C4F6" w:tentative="1">
      <w:start w:val="1"/>
      <w:numFmt w:val="decimal"/>
      <w:lvlText w:val="%2."/>
      <w:lvlJc w:val="left"/>
      <w:pPr>
        <w:tabs>
          <w:tab w:val="num" w:pos="1440"/>
        </w:tabs>
        <w:ind w:left="1440" w:hanging="360"/>
      </w:pPr>
    </w:lvl>
    <w:lvl w:ilvl="2" w:tplc="C4FEF340" w:tentative="1">
      <w:start w:val="1"/>
      <w:numFmt w:val="decimal"/>
      <w:lvlText w:val="%3."/>
      <w:lvlJc w:val="left"/>
      <w:pPr>
        <w:tabs>
          <w:tab w:val="num" w:pos="2160"/>
        </w:tabs>
        <w:ind w:left="2160" w:hanging="360"/>
      </w:pPr>
    </w:lvl>
    <w:lvl w:ilvl="3" w:tplc="66F896D6" w:tentative="1">
      <w:start w:val="1"/>
      <w:numFmt w:val="decimal"/>
      <w:lvlText w:val="%4."/>
      <w:lvlJc w:val="left"/>
      <w:pPr>
        <w:tabs>
          <w:tab w:val="num" w:pos="2880"/>
        </w:tabs>
        <w:ind w:left="2880" w:hanging="360"/>
      </w:pPr>
    </w:lvl>
    <w:lvl w:ilvl="4" w:tplc="0318146A" w:tentative="1">
      <w:start w:val="1"/>
      <w:numFmt w:val="decimal"/>
      <w:lvlText w:val="%5."/>
      <w:lvlJc w:val="left"/>
      <w:pPr>
        <w:tabs>
          <w:tab w:val="num" w:pos="3600"/>
        </w:tabs>
        <w:ind w:left="3600" w:hanging="360"/>
      </w:pPr>
    </w:lvl>
    <w:lvl w:ilvl="5" w:tplc="7A406152" w:tentative="1">
      <w:start w:val="1"/>
      <w:numFmt w:val="decimal"/>
      <w:lvlText w:val="%6."/>
      <w:lvlJc w:val="left"/>
      <w:pPr>
        <w:tabs>
          <w:tab w:val="num" w:pos="4320"/>
        </w:tabs>
        <w:ind w:left="4320" w:hanging="360"/>
      </w:pPr>
    </w:lvl>
    <w:lvl w:ilvl="6" w:tplc="130277EC" w:tentative="1">
      <w:start w:val="1"/>
      <w:numFmt w:val="decimal"/>
      <w:lvlText w:val="%7."/>
      <w:lvlJc w:val="left"/>
      <w:pPr>
        <w:tabs>
          <w:tab w:val="num" w:pos="5040"/>
        </w:tabs>
        <w:ind w:left="5040" w:hanging="360"/>
      </w:pPr>
    </w:lvl>
    <w:lvl w:ilvl="7" w:tplc="309ADDF2" w:tentative="1">
      <w:start w:val="1"/>
      <w:numFmt w:val="decimal"/>
      <w:lvlText w:val="%8."/>
      <w:lvlJc w:val="left"/>
      <w:pPr>
        <w:tabs>
          <w:tab w:val="num" w:pos="5760"/>
        </w:tabs>
        <w:ind w:left="5760" w:hanging="360"/>
      </w:pPr>
    </w:lvl>
    <w:lvl w:ilvl="8" w:tplc="157A3728" w:tentative="1">
      <w:start w:val="1"/>
      <w:numFmt w:val="decimal"/>
      <w:lvlText w:val="%9."/>
      <w:lvlJc w:val="left"/>
      <w:pPr>
        <w:tabs>
          <w:tab w:val="num" w:pos="6480"/>
        </w:tabs>
        <w:ind w:left="6480" w:hanging="360"/>
      </w:pPr>
    </w:lvl>
  </w:abstractNum>
  <w:abstractNum w:abstractNumId="1" w15:restartNumberingAfterBreak="0">
    <w:nsid w:val="142910C5"/>
    <w:multiLevelType w:val="hybridMultilevel"/>
    <w:tmpl w:val="04708FCE"/>
    <w:lvl w:ilvl="0" w:tplc="67D84174">
      <w:start w:val="1"/>
      <w:numFmt w:val="bullet"/>
      <w:lvlText w:val="•"/>
      <w:lvlJc w:val="left"/>
      <w:pPr>
        <w:tabs>
          <w:tab w:val="num" w:pos="720"/>
        </w:tabs>
        <w:ind w:left="720" w:hanging="360"/>
      </w:pPr>
      <w:rPr>
        <w:rFonts w:ascii="Arial" w:hAnsi="Arial" w:hint="default"/>
      </w:rPr>
    </w:lvl>
    <w:lvl w:ilvl="1" w:tplc="4A808ECC">
      <w:start w:val="1"/>
      <w:numFmt w:val="bullet"/>
      <w:lvlText w:val="•"/>
      <w:lvlJc w:val="left"/>
      <w:pPr>
        <w:tabs>
          <w:tab w:val="num" w:pos="1440"/>
        </w:tabs>
        <w:ind w:left="1440" w:hanging="360"/>
      </w:pPr>
      <w:rPr>
        <w:rFonts w:ascii="Arial" w:hAnsi="Arial" w:hint="default"/>
      </w:rPr>
    </w:lvl>
    <w:lvl w:ilvl="2" w:tplc="9C003C40">
      <w:start w:val="1"/>
      <w:numFmt w:val="bullet"/>
      <w:lvlText w:val="•"/>
      <w:lvlJc w:val="left"/>
      <w:pPr>
        <w:tabs>
          <w:tab w:val="num" w:pos="1070"/>
        </w:tabs>
        <w:ind w:left="1070" w:hanging="360"/>
      </w:pPr>
      <w:rPr>
        <w:rFonts w:ascii="Arial" w:hAnsi="Arial" w:hint="default"/>
      </w:rPr>
    </w:lvl>
    <w:lvl w:ilvl="3" w:tplc="CE1E1462" w:tentative="1">
      <w:start w:val="1"/>
      <w:numFmt w:val="bullet"/>
      <w:lvlText w:val="•"/>
      <w:lvlJc w:val="left"/>
      <w:pPr>
        <w:tabs>
          <w:tab w:val="num" w:pos="2880"/>
        </w:tabs>
        <w:ind w:left="2880" w:hanging="360"/>
      </w:pPr>
      <w:rPr>
        <w:rFonts w:ascii="Arial" w:hAnsi="Arial" w:hint="default"/>
      </w:rPr>
    </w:lvl>
    <w:lvl w:ilvl="4" w:tplc="6EBEE30A" w:tentative="1">
      <w:start w:val="1"/>
      <w:numFmt w:val="bullet"/>
      <w:lvlText w:val="•"/>
      <w:lvlJc w:val="left"/>
      <w:pPr>
        <w:tabs>
          <w:tab w:val="num" w:pos="3600"/>
        </w:tabs>
        <w:ind w:left="3600" w:hanging="360"/>
      </w:pPr>
      <w:rPr>
        <w:rFonts w:ascii="Arial" w:hAnsi="Arial" w:hint="default"/>
      </w:rPr>
    </w:lvl>
    <w:lvl w:ilvl="5" w:tplc="81122B80" w:tentative="1">
      <w:start w:val="1"/>
      <w:numFmt w:val="bullet"/>
      <w:lvlText w:val="•"/>
      <w:lvlJc w:val="left"/>
      <w:pPr>
        <w:tabs>
          <w:tab w:val="num" w:pos="4320"/>
        </w:tabs>
        <w:ind w:left="4320" w:hanging="360"/>
      </w:pPr>
      <w:rPr>
        <w:rFonts w:ascii="Arial" w:hAnsi="Arial" w:hint="default"/>
      </w:rPr>
    </w:lvl>
    <w:lvl w:ilvl="6" w:tplc="264CB8AC" w:tentative="1">
      <w:start w:val="1"/>
      <w:numFmt w:val="bullet"/>
      <w:lvlText w:val="•"/>
      <w:lvlJc w:val="left"/>
      <w:pPr>
        <w:tabs>
          <w:tab w:val="num" w:pos="5040"/>
        </w:tabs>
        <w:ind w:left="5040" w:hanging="360"/>
      </w:pPr>
      <w:rPr>
        <w:rFonts w:ascii="Arial" w:hAnsi="Arial" w:hint="default"/>
      </w:rPr>
    </w:lvl>
    <w:lvl w:ilvl="7" w:tplc="22F0C952" w:tentative="1">
      <w:start w:val="1"/>
      <w:numFmt w:val="bullet"/>
      <w:lvlText w:val="•"/>
      <w:lvlJc w:val="left"/>
      <w:pPr>
        <w:tabs>
          <w:tab w:val="num" w:pos="5760"/>
        </w:tabs>
        <w:ind w:left="5760" w:hanging="360"/>
      </w:pPr>
      <w:rPr>
        <w:rFonts w:ascii="Arial" w:hAnsi="Arial" w:hint="default"/>
      </w:rPr>
    </w:lvl>
    <w:lvl w:ilvl="8" w:tplc="E46CB4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0C1A0F"/>
    <w:multiLevelType w:val="hybridMultilevel"/>
    <w:tmpl w:val="BFE8BBD4"/>
    <w:lvl w:ilvl="0" w:tplc="2FAAE884">
      <w:start w:val="1"/>
      <w:numFmt w:val="decimal"/>
      <w:lvlText w:val="%1."/>
      <w:lvlJc w:val="left"/>
      <w:pPr>
        <w:tabs>
          <w:tab w:val="num" w:pos="720"/>
        </w:tabs>
        <w:ind w:left="720" w:hanging="360"/>
      </w:pPr>
    </w:lvl>
    <w:lvl w:ilvl="1" w:tplc="BF4A16A4" w:tentative="1">
      <w:start w:val="1"/>
      <w:numFmt w:val="decimal"/>
      <w:lvlText w:val="%2."/>
      <w:lvlJc w:val="left"/>
      <w:pPr>
        <w:tabs>
          <w:tab w:val="num" w:pos="1440"/>
        </w:tabs>
        <w:ind w:left="1440" w:hanging="360"/>
      </w:pPr>
    </w:lvl>
    <w:lvl w:ilvl="2" w:tplc="FC167612" w:tentative="1">
      <w:start w:val="1"/>
      <w:numFmt w:val="decimal"/>
      <w:lvlText w:val="%3."/>
      <w:lvlJc w:val="left"/>
      <w:pPr>
        <w:tabs>
          <w:tab w:val="num" w:pos="2160"/>
        </w:tabs>
        <w:ind w:left="2160" w:hanging="360"/>
      </w:pPr>
    </w:lvl>
    <w:lvl w:ilvl="3" w:tplc="33BE8D5C" w:tentative="1">
      <w:start w:val="1"/>
      <w:numFmt w:val="decimal"/>
      <w:lvlText w:val="%4."/>
      <w:lvlJc w:val="left"/>
      <w:pPr>
        <w:tabs>
          <w:tab w:val="num" w:pos="2880"/>
        </w:tabs>
        <w:ind w:left="2880" w:hanging="360"/>
      </w:pPr>
    </w:lvl>
    <w:lvl w:ilvl="4" w:tplc="7BB678E8" w:tentative="1">
      <w:start w:val="1"/>
      <w:numFmt w:val="decimal"/>
      <w:lvlText w:val="%5."/>
      <w:lvlJc w:val="left"/>
      <w:pPr>
        <w:tabs>
          <w:tab w:val="num" w:pos="3600"/>
        </w:tabs>
        <w:ind w:left="3600" w:hanging="360"/>
      </w:pPr>
    </w:lvl>
    <w:lvl w:ilvl="5" w:tplc="D02CAEAA" w:tentative="1">
      <w:start w:val="1"/>
      <w:numFmt w:val="decimal"/>
      <w:lvlText w:val="%6."/>
      <w:lvlJc w:val="left"/>
      <w:pPr>
        <w:tabs>
          <w:tab w:val="num" w:pos="4320"/>
        </w:tabs>
        <w:ind w:left="4320" w:hanging="360"/>
      </w:pPr>
    </w:lvl>
    <w:lvl w:ilvl="6" w:tplc="3E547F42" w:tentative="1">
      <w:start w:val="1"/>
      <w:numFmt w:val="decimal"/>
      <w:lvlText w:val="%7."/>
      <w:lvlJc w:val="left"/>
      <w:pPr>
        <w:tabs>
          <w:tab w:val="num" w:pos="5040"/>
        </w:tabs>
        <w:ind w:left="5040" w:hanging="360"/>
      </w:pPr>
    </w:lvl>
    <w:lvl w:ilvl="7" w:tplc="AB5C8B70" w:tentative="1">
      <w:start w:val="1"/>
      <w:numFmt w:val="decimal"/>
      <w:lvlText w:val="%8."/>
      <w:lvlJc w:val="left"/>
      <w:pPr>
        <w:tabs>
          <w:tab w:val="num" w:pos="5760"/>
        </w:tabs>
        <w:ind w:left="5760" w:hanging="360"/>
      </w:pPr>
    </w:lvl>
    <w:lvl w:ilvl="8" w:tplc="B84E36F0" w:tentative="1">
      <w:start w:val="1"/>
      <w:numFmt w:val="decimal"/>
      <w:lvlText w:val="%9."/>
      <w:lvlJc w:val="left"/>
      <w:pPr>
        <w:tabs>
          <w:tab w:val="num" w:pos="6480"/>
        </w:tabs>
        <w:ind w:left="6480" w:hanging="360"/>
      </w:pPr>
    </w:lvl>
  </w:abstractNum>
  <w:abstractNum w:abstractNumId="3" w15:restartNumberingAfterBreak="0">
    <w:nsid w:val="35CA53F9"/>
    <w:multiLevelType w:val="hybridMultilevel"/>
    <w:tmpl w:val="90F8EA42"/>
    <w:lvl w:ilvl="0" w:tplc="98FEEE0A">
      <w:start w:val="1"/>
      <w:numFmt w:val="decimal"/>
      <w:lvlText w:val="%1."/>
      <w:lvlJc w:val="left"/>
      <w:pPr>
        <w:tabs>
          <w:tab w:val="num" w:pos="720"/>
        </w:tabs>
        <w:ind w:left="720" w:hanging="360"/>
      </w:pPr>
    </w:lvl>
    <w:lvl w:ilvl="1" w:tplc="7B446FC4" w:tentative="1">
      <w:start w:val="1"/>
      <w:numFmt w:val="decimal"/>
      <w:lvlText w:val="%2."/>
      <w:lvlJc w:val="left"/>
      <w:pPr>
        <w:tabs>
          <w:tab w:val="num" w:pos="1440"/>
        </w:tabs>
        <w:ind w:left="1440" w:hanging="360"/>
      </w:pPr>
    </w:lvl>
    <w:lvl w:ilvl="2" w:tplc="14FC527C" w:tentative="1">
      <w:start w:val="1"/>
      <w:numFmt w:val="decimal"/>
      <w:lvlText w:val="%3."/>
      <w:lvlJc w:val="left"/>
      <w:pPr>
        <w:tabs>
          <w:tab w:val="num" w:pos="2160"/>
        </w:tabs>
        <w:ind w:left="2160" w:hanging="360"/>
      </w:pPr>
    </w:lvl>
    <w:lvl w:ilvl="3" w:tplc="F904AEF0" w:tentative="1">
      <w:start w:val="1"/>
      <w:numFmt w:val="decimal"/>
      <w:lvlText w:val="%4."/>
      <w:lvlJc w:val="left"/>
      <w:pPr>
        <w:tabs>
          <w:tab w:val="num" w:pos="2880"/>
        </w:tabs>
        <w:ind w:left="2880" w:hanging="360"/>
      </w:pPr>
    </w:lvl>
    <w:lvl w:ilvl="4" w:tplc="98B8768A" w:tentative="1">
      <w:start w:val="1"/>
      <w:numFmt w:val="decimal"/>
      <w:lvlText w:val="%5."/>
      <w:lvlJc w:val="left"/>
      <w:pPr>
        <w:tabs>
          <w:tab w:val="num" w:pos="3600"/>
        </w:tabs>
        <w:ind w:left="3600" w:hanging="360"/>
      </w:pPr>
    </w:lvl>
    <w:lvl w:ilvl="5" w:tplc="2C8679D2" w:tentative="1">
      <w:start w:val="1"/>
      <w:numFmt w:val="decimal"/>
      <w:lvlText w:val="%6."/>
      <w:lvlJc w:val="left"/>
      <w:pPr>
        <w:tabs>
          <w:tab w:val="num" w:pos="4320"/>
        </w:tabs>
        <w:ind w:left="4320" w:hanging="360"/>
      </w:pPr>
    </w:lvl>
    <w:lvl w:ilvl="6" w:tplc="CD748D12" w:tentative="1">
      <w:start w:val="1"/>
      <w:numFmt w:val="decimal"/>
      <w:lvlText w:val="%7."/>
      <w:lvlJc w:val="left"/>
      <w:pPr>
        <w:tabs>
          <w:tab w:val="num" w:pos="5040"/>
        </w:tabs>
        <w:ind w:left="5040" w:hanging="360"/>
      </w:pPr>
    </w:lvl>
    <w:lvl w:ilvl="7" w:tplc="739A7A04" w:tentative="1">
      <w:start w:val="1"/>
      <w:numFmt w:val="decimal"/>
      <w:lvlText w:val="%8."/>
      <w:lvlJc w:val="left"/>
      <w:pPr>
        <w:tabs>
          <w:tab w:val="num" w:pos="5760"/>
        </w:tabs>
        <w:ind w:left="5760" w:hanging="360"/>
      </w:pPr>
    </w:lvl>
    <w:lvl w:ilvl="8" w:tplc="4E6848B0" w:tentative="1">
      <w:start w:val="1"/>
      <w:numFmt w:val="decimal"/>
      <w:lvlText w:val="%9."/>
      <w:lvlJc w:val="left"/>
      <w:pPr>
        <w:tabs>
          <w:tab w:val="num" w:pos="6480"/>
        </w:tabs>
        <w:ind w:left="6480" w:hanging="360"/>
      </w:pPr>
    </w:lvl>
  </w:abstractNum>
  <w:abstractNum w:abstractNumId="4" w15:restartNumberingAfterBreak="0">
    <w:nsid w:val="386C575D"/>
    <w:multiLevelType w:val="hybridMultilevel"/>
    <w:tmpl w:val="BD806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7B70780"/>
    <w:multiLevelType w:val="hybridMultilevel"/>
    <w:tmpl w:val="F78EA05C"/>
    <w:lvl w:ilvl="0" w:tplc="8F949AB8">
      <w:start w:val="1"/>
      <w:numFmt w:val="lowerRoman"/>
      <w:lvlText w:val="%1."/>
      <w:lvlJc w:val="right"/>
      <w:pPr>
        <w:tabs>
          <w:tab w:val="num" w:pos="720"/>
        </w:tabs>
        <w:ind w:left="720" w:hanging="360"/>
      </w:pPr>
    </w:lvl>
    <w:lvl w:ilvl="1" w:tplc="253E3118" w:tentative="1">
      <w:start w:val="1"/>
      <w:numFmt w:val="lowerRoman"/>
      <w:lvlText w:val="%2."/>
      <w:lvlJc w:val="right"/>
      <w:pPr>
        <w:tabs>
          <w:tab w:val="num" w:pos="1440"/>
        </w:tabs>
        <w:ind w:left="1440" w:hanging="360"/>
      </w:pPr>
    </w:lvl>
    <w:lvl w:ilvl="2" w:tplc="B248E386" w:tentative="1">
      <w:start w:val="1"/>
      <w:numFmt w:val="lowerRoman"/>
      <w:lvlText w:val="%3."/>
      <w:lvlJc w:val="right"/>
      <w:pPr>
        <w:tabs>
          <w:tab w:val="num" w:pos="2160"/>
        </w:tabs>
        <w:ind w:left="2160" w:hanging="360"/>
      </w:pPr>
    </w:lvl>
    <w:lvl w:ilvl="3" w:tplc="4EC8E634" w:tentative="1">
      <w:start w:val="1"/>
      <w:numFmt w:val="lowerRoman"/>
      <w:lvlText w:val="%4."/>
      <w:lvlJc w:val="right"/>
      <w:pPr>
        <w:tabs>
          <w:tab w:val="num" w:pos="2880"/>
        </w:tabs>
        <w:ind w:left="2880" w:hanging="360"/>
      </w:pPr>
    </w:lvl>
    <w:lvl w:ilvl="4" w:tplc="E7CAC858" w:tentative="1">
      <w:start w:val="1"/>
      <w:numFmt w:val="lowerRoman"/>
      <w:lvlText w:val="%5."/>
      <w:lvlJc w:val="right"/>
      <w:pPr>
        <w:tabs>
          <w:tab w:val="num" w:pos="3600"/>
        </w:tabs>
        <w:ind w:left="3600" w:hanging="360"/>
      </w:pPr>
    </w:lvl>
    <w:lvl w:ilvl="5" w:tplc="777E99C6" w:tentative="1">
      <w:start w:val="1"/>
      <w:numFmt w:val="lowerRoman"/>
      <w:lvlText w:val="%6."/>
      <w:lvlJc w:val="right"/>
      <w:pPr>
        <w:tabs>
          <w:tab w:val="num" w:pos="4320"/>
        </w:tabs>
        <w:ind w:left="4320" w:hanging="360"/>
      </w:pPr>
    </w:lvl>
    <w:lvl w:ilvl="6" w:tplc="E5464C20" w:tentative="1">
      <w:start w:val="1"/>
      <w:numFmt w:val="lowerRoman"/>
      <w:lvlText w:val="%7."/>
      <w:lvlJc w:val="right"/>
      <w:pPr>
        <w:tabs>
          <w:tab w:val="num" w:pos="5040"/>
        </w:tabs>
        <w:ind w:left="5040" w:hanging="360"/>
      </w:pPr>
    </w:lvl>
    <w:lvl w:ilvl="7" w:tplc="C50AB28E" w:tentative="1">
      <w:start w:val="1"/>
      <w:numFmt w:val="lowerRoman"/>
      <w:lvlText w:val="%8."/>
      <w:lvlJc w:val="right"/>
      <w:pPr>
        <w:tabs>
          <w:tab w:val="num" w:pos="5760"/>
        </w:tabs>
        <w:ind w:left="5760" w:hanging="360"/>
      </w:pPr>
    </w:lvl>
    <w:lvl w:ilvl="8" w:tplc="992467BE" w:tentative="1">
      <w:start w:val="1"/>
      <w:numFmt w:val="lowerRoman"/>
      <w:lvlText w:val="%9."/>
      <w:lvlJc w:val="right"/>
      <w:pPr>
        <w:tabs>
          <w:tab w:val="num" w:pos="6480"/>
        </w:tabs>
        <w:ind w:left="6480" w:hanging="360"/>
      </w:pPr>
    </w:lvl>
  </w:abstractNum>
  <w:abstractNum w:abstractNumId="6" w15:restartNumberingAfterBreak="0">
    <w:nsid w:val="4B610A4D"/>
    <w:multiLevelType w:val="hybridMultilevel"/>
    <w:tmpl w:val="A4B8B9F6"/>
    <w:lvl w:ilvl="0" w:tplc="B652DC84">
      <w:start w:val="2"/>
      <w:numFmt w:val="decimal"/>
      <w:lvlText w:val="%1."/>
      <w:lvlJc w:val="left"/>
      <w:pPr>
        <w:tabs>
          <w:tab w:val="num" w:pos="720"/>
        </w:tabs>
        <w:ind w:left="720" w:hanging="360"/>
      </w:pPr>
    </w:lvl>
    <w:lvl w:ilvl="1" w:tplc="5BE49DD8" w:tentative="1">
      <w:start w:val="1"/>
      <w:numFmt w:val="decimal"/>
      <w:lvlText w:val="%2."/>
      <w:lvlJc w:val="left"/>
      <w:pPr>
        <w:tabs>
          <w:tab w:val="num" w:pos="1440"/>
        </w:tabs>
        <w:ind w:left="1440" w:hanging="360"/>
      </w:pPr>
    </w:lvl>
    <w:lvl w:ilvl="2" w:tplc="0554B8CA" w:tentative="1">
      <w:start w:val="1"/>
      <w:numFmt w:val="decimal"/>
      <w:lvlText w:val="%3."/>
      <w:lvlJc w:val="left"/>
      <w:pPr>
        <w:tabs>
          <w:tab w:val="num" w:pos="2160"/>
        </w:tabs>
        <w:ind w:left="2160" w:hanging="360"/>
      </w:pPr>
    </w:lvl>
    <w:lvl w:ilvl="3" w:tplc="C164CC5E" w:tentative="1">
      <w:start w:val="1"/>
      <w:numFmt w:val="decimal"/>
      <w:lvlText w:val="%4."/>
      <w:lvlJc w:val="left"/>
      <w:pPr>
        <w:tabs>
          <w:tab w:val="num" w:pos="2880"/>
        </w:tabs>
        <w:ind w:left="2880" w:hanging="360"/>
      </w:pPr>
    </w:lvl>
    <w:lvl w:ilvl="4" w:tplc="EBD02CEC" w:tentative="1">
      <w:start w:val="1"/>
      <w:numFmt w:val="decimal"/>
      <w:lvlText w:val="%5."/>
      <w:lvlJc w:val="left"/>
      <w:pPr>
        <w:tabs>
          <w:tab w:val="num" w:pos="3600"/>
        </w:tabs>
        <w:ind w:left="3600" w:hanging="360"/>
      </w:pPr>
    </w:lvl>
    <w:lvl w:ilvl="5" w:tplc="AFC6E0A4" w:tentative="1">
      <w:start w:val="1"/>
      <w:numFmt w:val="decimal"/>
      <w:lvlText w:val="%6."/>
      <w:lvlJc w:val="left"/>
      <w:pPr>
        <w:tabs>
          <w:tab w:val="num" w:pos="4320"/>
        </w:tabs>
        <w:ind w:left="4320" w:hanging="360"/>
      </w:pPr>
    </w:lvl>
    <w:lvl w:ilvl="6" w:tplc="B58C2A1C" w:tentative="1">
      <w:start w:val="1"/>
      <w:numFmt w:val="decimal"/>
      <w:lvlText w:val="%7."/>
      <w:lvlJc w:val="left"/>
      <w:pPr>
        <w:tabs>
          <w:tab w:val="num" w:pos="5040"/>
        </w:tabs>
        <w:ind w:left="5040" w:hanging="360"/>
      </w:pPr>
    </w:lvl>
    <w:lvl w:ilvl="7" w:tplc="FF1A42F8" w:tentative="1">
      <w:start w:val="1"/>
      <w:numFmt w:val="decimal"/>
      <w:lvlText w:val="%8."/>
      <w:lvlJc w:val="left"/>
      <w:pPr>
        <w:tabs>
          <w:tab w:val="num" w:pos="5760"/>
        </w:tabs>
        <w:ind w:left="5760" w:hanging="360"/>
      </w:pPr>
    </w:lvl>
    <w:lvl w:ilvl="8" w:tplc="B28C4E6A" w:tentative="1">
      <w:start w:val="1"/>
      <w:numFmt w:val="decimal"/>
      <w:lvlText w:val="%9."/>
      <w:lvlJc w:val="left"/>
      <w:pPr>
        <w:tabs>
          <w:tab w:val="num" w:pos="6480"/>
        </w:tabs>
        <w:ind w:left="6480" w:hanging="360"/>
      </w:pPr>
    </w:lvl>
  </w:abstractNum>
  <w:abstractNum w:abstractNumId="7" w15:restartNumberingAfterBreak="0">
    <w:nsid w:val="58A331D4"/>
    <w:multiLevelType w:val="hybridMultilevel"/>
    <w:tmpl w:val="7D7C6EC2"/>
    <w:lvl w:ilvl="0" w:tplc="71A2E3E4">
      <w:start w:val="1"/>
      <w:numFmt w:val="bullet"/>
      <w:lvlText w:val="•"/>
      <w:lvlJc w:val="left"/>
      <w:pPr>
        <w:tabs>
          <w:tab w:val="num" w:pos="720"/>
        </w:tabs>
        <w:ind w:left="720" w:hanging="360"/>
      </w:pPr>
      <w:rPr>
        <w:rFonts w:ascii="Arial" w:hAnsi="Arial" w:hint="default"/>
      </w:rPr>
    </w:lvl>
    <w:lvl w:ilvl="1" w:tplc="47F4A980" w:tentative="1">
      <w:start w:val="1"/>
      <w:numFmt w:val="bullet"/>
      <w:lvlText w:val="•"/>
      <w:lvlJc w:val="left"/>
      <w:pPr>
        <w:tabs>
          <w:tab w:val="num" w:pos="1440"/>
        </w:tabs>
        <w:ind w:left="1440" w:hanging="360"/>
      </w:pPr>
      <w:rPr>
        <w:rFonts w:ascii="Arial" w:hAnsi="Arial" w:hint="default"/>
      </w:rPr>
    </w:lvl>
    <w:lvl w:ilvl="2" w:tplc="18C22D1A" w:tentative="1">
      <w:start w:val="1"/>
      <w:numFmt w:val="bullet"/>
      <w:lvlText w:val="•"/>
      <w:lvlJc w:val="left"/>
      <w:pPr>
        <w:tabs>
          <w:tab w:val="num" w:pos="2160"/>
        </w:tabs>
        <w:ind w:left="2160" w:hanging="360"/>
      </w:pPr>
      <w:rPr>
        <w:rFonts w:ascii="Arial" w:hAnsi="Arial" w:hint="default"/>
      </w:rPr>
    </w:lvl>
    <w:lvl w:ilvl="3" w:tplc="BD8E6200" w:tentative="1">
      <w:start w:val="1"/>
      <w:numFmt w:val="bullet"/>
      <w:lvlText w:val="•"/>
      <w:lvlJc w:val="left"/>
      <w:pPr>
        <w:tabs>
          <w:tab w:val="num" w:pos="2880"/>
        </w:tabs>
        <w:ind w:left="2880" w:hanging="360"/>
      </w:pPr>
      <w:rPr>
        <w:rFonts w:ascii="Arial" w:hAnsi="Arial" w:hint="default"/>
      </w:rPr>
    </w:lvl>
    <w:lvl w:ilvl="4" w:tplc="07E666C6" w:tentative="1">
      <w:start w:val="1"/>
      <w:numFmt w:val="bullet"/>
      <w:lvlText w:val="•"/>
      <w:lvlJc w:val="left"/>
      <w:pPr>
        <w:tabs>
          <w:tab w:val="num" w:pos="3600"/>
        </w:tabs>
        <w:ind w:left="3600" w:hanging="360"/>
      </w:pPr>
      <w:rPr>
        <w:rFonts w:ascii="Arial" w:hAnsi="Arial" w:hint="default"/>
      </w:rPr>
    </w:lvl>
    <w:lvl w:ilvl="5" w:tplc="47A03BD2" w:tentative="1">
      <w:start w:val="1"/>
      <w:numFmt w:val="bullet"/>
      <w:lvlText w:val="•"/>
      <w:lvlJc w:val="left"/>
      <w:pPr>
        <w:tabs>
          <w:tab w:val="num" w:pos="4320"/>
        </w:tabs>
        <w:ind w:left="4320" w:hanging="360"/>
      </w:pPr>
      <w:rPr>
        <w:rFonts w:ascii="Arial" w:hAnsi="Arial" w:hint="default"/>
      </w:rPr>
    </w:lvl>
    <w:lvl w:ilvl="6" w:tplc="51324158" w:tentative="1">
      <w:start w:val="1"/>
      <w:numFmt w:val="bullet"/>
      <w:lvlText w:val="•"/>
      <w:lvlJc w:val="left"/>
      <w:pPr>
        <w:tabs>
          <w:tab w:val="num" w:pos="5040"/>
        </w:tabs>
        <w:ind w:left="5040" w:hanging="360"/>
      </w:pPr>
      <w:rPr>
        <w:rFonts w:ascii="Arial" w:hAnsi="Arial" w:hint="default"/>
      </w:rPr>
    </w:lvl>
    <w:lvl w:ilvl="7" w:tplc="4B485666" w:tentative="1">
      <w:start w:val="1"/>
      <w:numFmt w:val="bullet"/>
      <w:lvlText w:val="•"/>
      <w:lvlJc w:val="left"/>
      <w:pPr>
        <w:tabs>
          <w:tab w:val="num" w:pos="5760"/>
        </w:tabs>
        <w:ind w:left="5760" w:hanging="360"/>
      </w:pPr>
      <w:rPr>
        <w:rFonts w:ascii="Arial" w:hAnsi="Arial" w:hint="default"/>
      </w:rPr>
    </w:lvl>
    <w:lvl w:ilvl="8" w:tplc="EA9CF4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C82B34"/>
    <w:multiLevelType w:val="hybridMultilevel"/>
    <w:tmpl w:val="49A2436E"/>
    <w:lvl w:ilvl="0" w:tplc="30D0E6E6">
      <w:start w:val="1"/>
      <w:numFmt w:val="decimal"/>
      <w:lvlText w:val="%1."/>
      <w:lvlJc w:val="left"/>
      <w:pPr>
        <w:tabs>
          <w:tab w:val="num" w:pos="720"/>
        </w:tabs>
        <w:ind w:left="720" w:hanging="360"/>
      </w:pPr>
    </w:lvl>
    <w:lvl w:ilvl="1" w:tplc="B05437F8" w:tentative="1">
      <w:start w:val="1"/>
      <w:numFmt w:val="decimal"/>
      <w:lvlText w:val="%2."/>
      <w:lvlJc w:val="left"/>
      <w:pPr>
        <w:tabs>
          <w:tab w:val="num" w:pos="1440"/>
        </w:tabs>
        <w:ind w:left="1440" w:hanging="360"/>
      </w:pPr>
    </w:lvl>
    <w:lvl w:ilvl="2" w:tplc="9A6CA03E" w:tentative="1">
      <w:start w:val="1"/>
      <w:numFmt w:val="decimal"/>
      <w:lvlText w:val="%3."/>
      <w:lvlJc w:val="left"/>
      <w:pPr>
        <w:tabs>
          <w:tab w:val="num" w:pos="2160"/>
        </w:tabs>
        <w:ind w:left="2160" w:hanging="360"/>
      </w:pPr>
    </w:lvl>
    <w:lvl w:ilvl="3" w:tplc="1CB84806" w:tentative="1">
      <w:start w:val="1"/>
      <w:numFmt w:val="decimal"/>
      <w:lvlText w:val="%4."/>
      <w:lvlJc w:val="left"/>
      <w:pPr>
        <w:tabs>
          <w:tab w:val="num" w:pos="2880"/>
        </w:tabs>
        <w:ind w:left="2880" w:hanging="360"/>
      </w:pPr>
    </w:lvl>
    <w:lvl w:ilvl="4" w:tplc="8A0A15D4" w:tentative="1">
      <w:start w:val="1"/>
      <w:numFmt w:val="decimal"/>
      <w:lvlText w:val="%5."/>
      <w:lvlJc w:val="left"/>
      <w:pPr>
        <w:tabs>
          <w:tab w:val="num" w:pos="3600"/>
        </w:tabs>
        <w:ind w:left="3600" w:hanging="360"/>
      </w:pPr>
    </w:lvl>
    <w:lvl w:ilvl="5" w:tplc="BD029828" w:tentative="1">
      <w:start w:val="1"/>
      <w:numFmt w:val="decimal"/>
      <w:lvlText w:val="%6."/>
      <w:lvlJc w:val="left"/>
      <w:pPr>
        <w:tabs>
          <w:tab w:val="num" w:pos="4320"/>
        </w:tabs>
        <w:ind w:left="4320" w:hanging="360"/>
      </w:pPr>
    </w:lvl>
    <w:lvl w:ilvl="6" w:tplc="C1D48EA8" w:tentative="1">
      <w:start w:val="1"/>
      <w:numFmt w:val="decimal"/>
      <w:lvlText w:val="%7."/>
      <w:lvlJc w:val="left"/>
      <w:pPr>
        <w:tabs>
          <w:tab w:val="num" w:pos="5040"/>
        </w:tabs>
        <w:ind w:left="5040" w:hanging="360"/>
      </w:pPr>
    </w:lvl>
    <w:lvl w:ilvl="7" w:tplc="4CEE9F26" w:tentative="1">
      <w:start w:val="1"/>
      <w:numFmt w:val="decimal"/>
      <w:lvlText w:val="%8."/>
      <w:lvlJc w:val="left"/>
      <w:pPr>
        <w:tabs>
          <w:tab w:val="num" w:pos="5760"/>
        </w:tabs>
        <w:ind w:left="5760" w:hanging="360"/>
      </w:pPr>
    </w:lvl>
    <w:lvl w:ilvl="8" w:tplc="DF600B4E" w:tentative="1">
      <w:start w:val="1"/>
      <w:numFmt w:val="decimal"/>
      <w:lvlText w:val="%9."/>
      <w:lvlJc w:val="left"/>
      <w:pPr>
        <w:tabs>
          <w:tab w:val="num" w:pos="6480"/>
        </w:tabs>
        <w:ind w:left="6480" w:hanging="360"/>
      </w:pPr>
    </w:lvl>
  </w:abstractNum>
  <w:abstractNum w:abstractNumId="9" w15:restartNumberingAfterBreak="0">
    <w:nsid w:val="6BBA15A1"/>
    <w:multiLevelType w:val="hybridMultilevel"/>
    <w:tmpl w:val="DCB6C4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6934056"/>
    <w:multiLevelType w:val="hybridMultilevel"/>
    <w:tmpl w:val="BD725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97421E6"/>
    <w:multiLevelType w:val="hybridMultilevel"/>
    <w:tmpl w:val="583C8224"/>
    <w:lvl w:ilvl="0" w:tplc="2C18F2BC">
      <w:start w:val="3"/>
      <w:numFmt w:val="decimal"/>
      <w:lvlText w:val="%1."/>
      <w:lvlJc w:val="left"/>
      <w:pPr>
        <w:tabs>
          <w:tab w:val="num" w:pos="720"/>
        </w:tabs>
        <w:ind w:left="720" w:hanging="360"/>
      </w:pPr>
    </w:lvl>
    <w:lvl w:ilvl="1" w:tplc="AD9831B6" w:tentative="1">
      <w:start w:val="1"/>
      <w:numFmt w:val="decimal"/>
      <w:lvlText w:val="%2."/>
      <w:lvlJc w:val="left"/>
      <w:pPr>
        <w:tabs>
          <w:tab w:val="num" w:pos="1440"/>
        </w:tabs>
        <w:ind w:left="1440" w:hanging="360"/>
      </w:pPr>
    </w:lvl>
    <w:lvl w:ilvl="2" w:tplc="6BB43FE2" w:tentative="1">
      <w:start w:val="1"/>
      <w:numFmt w:val="decimal"/>
      <w:lvlText w:val="%3."/>
      <w:lvlJc w:val="left"/>
      <w:pPr>
        <w:tabs>
          <w:tab w:val="num" w:pos="2160"/>
        </w:tabs>
        <w:ind w:left="2160" w:hanging="360"/>
      </w:pPr>
    </w:lvl>
    <w:lvl w:ilvl="3" w:tplc="4A50751E" w:tentative="1">
      <w:start w:val="1"/>
      <w:numFmt w:val="decimal"/>
      <w:lvlText w:val="%4."/>
      <w:lvlJc w:val="left"/>
      <w:pPr>
        <w:tabs>
          <w:tab w:val="num" w:pos="2880"/>
        </w:tabs>
        <w:ind w:left="2880" w:hanging="360"/>
      </w:pPr>
    </w:lvl>
    <w:lvl w:ilvl="4" w:tplc="916089B2" w:tentative="1">
      <w:start w:val="1"/>
      <w:numFmt w:val="decimal"/>
      <w:lvlText w:val="%5."/>
      <w:lvlJc w:val="left"/>
      <w:pPr>
        <w:tabs>
          <w:tab w:val="num" w:pos="3600"/>
        </w:tabs>
        <w:ind w:left="3600" w:hanging="360"/>
      </w:pPr>
    </w:lvl>
    <w:lvl w:ilvl="5" w:tplc="18C82B46" w:tentative="1">
      <w:start w:val="1"/>
      <w:numFmt w:val="decimal"/>
      <w:lvlText w:val="%6."/>
      <w:lvlJc w:val="left"/>
      <w:pPr>
        <w:tabs>
          <w:tab w:val="num" w:pos="4320"/>
        </w:tabs>
        <w:ind w:left="4320" w:hanging="360"/>
      </w:pPr>
    </w:lvl>
    <w:lvl w:ilvl="6" w:tplc="61BE28DC" w:tentative="1">
      <w:start w:val="1"/>
      <w:numFmt w:val="decimal"/>
      <w:lvlText w:val="%7."/>
      <w:lvlJc w:val="left"/>
      <w:pPr>
        <w:tabs>
          <w:tab w:val="num" w:pos="5040"/>
        </w:tabs>
        <w:ind w:left="5040" w:hanging="360"/>
      </w:pPr>
    </w:lvl>
    <w:lvl w:ilvl="7" w:tplc="F7E48E80" w:tentative="1">
      <w:start w:val="1"/>
      <w:numFmt w:val="decimal"/>
      <w:lvlText w:val="%8."/>
      <w:lvlJc w:val="left"/>
      <w:pPr>
        <w:tabs>
          <w:tab w:val="num" w:pos="5760"/>
        </w:tabs>
        <w:ind w:left="5760" w:hanging="360"/>
      </w:pPr>
    </w:lvl>
    <w:lvl w:ilvl="8" w:tplc="4AB0CBAC" w:tentative="1">
      <w:start w:val="1"/>
      <w:numFmt w:val="decimal"/>
      <w:lvlText w:val="%9."/>
      <w:lvlJc w:val="left"/>
      <w:pPr>
        <w:tabs>
          <w:tab w:val="num" w:pos="6480"/>
        </w:tabs>
        <w:ind w:left="6480" w:hanging="360"/>
      </w:pPr>
    </w:lvl>
  </w:abstractNum>
  <w:num w:numId="1">
    <w:abstractNumId w:val="8"/>
  </w:num>
  <w:num w:numId="2">
    <w:abstractNumId w:val="2"/>
  </w:num>
  <w:num w:numId="3">
    <w:abstractNumId w:val="3"/>
  </w:num>
  <w:num w:numId="4">
    <w:abstractNumId w:val="5"/>
  </w:num>
  <w:num w:numId="5">
    <w:abstractNumId w:val="4"/>
  </w:num>
  <w:num w:numId="6">
    <w:abstractNumId w:val="10"/>
  </w:num>
  <w:num w:numId="7">
    <w:abstractNumId w:val="9"/>
  </w:num>
  <w:num w:numId="8">
    <w:abstractNumId w:val="0"/>
  </w:num>
  <w:num w:numId="9">
    <w:abstractNumId w:val="6"/>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1B"/>
    <w:rsid w:val="0017590E"/>
    <w:rsid w:val="00436DF0"/>
    <w:rsid w:val="005A6EB1"/>
    <w:rsid w:val="008B48AC"/>
    <w:rsid w:val="009F6D1B"/>
    <w:rsid w:val="00A1080D"/>
    <w:rsid w:val="00AC6C37"/>
    <w:rsid w:val="00CC4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C16D"/>
  <w15:chartTrackingRefBased/>
  <w15:docId w15:val="{16CB2523-D88E-4209-8CC7-D3905A3D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D1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9F6D1B"/>
    <w:pPr>
      <w:spacing w:after="0" w:line="240" w:lineRule="auto"/>
      <w:ind w:left="720"/>
      <w:contextualSpacing/>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9F6D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156">
      <w:bodyDiv w:val="1"/>
      <w:marLeft w:val="0"/>
      <w:marRight w:val="0"/>
      <w:marTop w:val="0"/>
      <w:marBottom w:val="0"/>
      <w:divBdr>
        <w:top w:val="none" w:sz="0" w:space="0" w:color="auto"/>
        <w:left w:val="none" w:sz="0" w:space="0" w:color="auto"/>
        <w:bottom w:val="none" w:sz="0" w:space="0" w:color="auto"/>
        <w:right w:val="none" w:sz="0" w:space="0" w:color="auto"/>
      </w:divBdr>
      <w:divsChild>
        <w:div w:id="1376809148">
          <w:marLeft w:val="274"/>
          <w:marRight w:val="0"/>
          <w:marTop w:val="0"/>
          <w:marBottom w:val="0"/>
          <w:divBdr>
            <w:top w:val="none" w:sz="0" w:space="0" w:color="auto"/>
            <w:left w:val="none" w:sz="0" w:space="0" w:color="auto"/>
            <w:bottom w:val="none" w:sz="0" w:space="0" w:color="auto"/>
            <w:right w:val="none" w:sz="0" w:space="0" w:color="auto"/>
          </w:divBdr>
        </w:div>
        <w:div w:id="1711613804">
          <w:marLeft w:val="274"/>
          <w:marRight w:val="0"/>
          <w:marTop w:val="0"/>
          <w:marBottom w:val="0"/>
          <w:divBdr>
            <w:top w:val="none" w:sz="0" w:space="0" w:color="auto"/>
            <w:left w:val="none" w:sz="0" w:space="0" w:color="auto"/>
            <w:bottom w:val="none" w:sz="0" w:space="0" w:color="auto"/>
            <w:right w:val="none" w:sz="0" w:space="0" w:color="auto"/>
          </w:divBdr>
        </w:div>
      </w:divsChild>
    </w:div>
    <w:div w:id="130445228">
      <w:bodyDiv w:val="1"/>
      <w:marLeft w:val="0"/>
      <w:marRight w:val="0"/>
      <w:marTop w:val="0"/>
      <w:marBottom w:val="0"/>
      <w:divBdr>
        <w:top w:val="none" w:sz="0" w:space="0" w:color="auto"/>
        <w:left w:val="none" w:sz="0" w:space="0" w:color="auto"/>
        <w:bottom w:val="none" w:sz="0" w:space="0" w:color="auto"/>
        <w:right w:val="none" w:sz="0" w:space="0" w:color="auto"/>
      </w:divBdr>
    </w:div>
    <w:div w:id="358895380">
      <w:bodyDiv w:val="1"/>
      <w:marLeft w:val="0"/>
      <w:marRight w:val="0"/>
      <w:marTop w:val="0"/>
      <w:marBottom w:val="0"/>
      <w:divBdr>
        <w:top w:val="none" w:sz="0" w:space="0" w:color="auto"/>
        <w:left w:val="none" w:sz="0" w:space="0" w:color="auto"/>
        <w:bottom w:val="none" w:sz="0" w:space="0" w:color="auto"/>
        <w:right w:val="none" w:sz="0" w:space="0" w:color="auto"/>
      </w:divBdr>
      <w:divsChild>
        <w:div w:id="217323025">
          <w:marLeft w:val="1886"/>
          <w:marRight w:val="0"/>
          <w:marTop w:val="0"/>
          <w:marBottom w:val="0"/>
          <w:divBdr>
            <w:top w:val="none" w:sz="0" w:space="0" w:color="auto"/>
            <w:left w:val="none" w:sz="0" w:space="0" w:color="auto"/>
            <w:bottom w:val="none" w:sz="0" w:space="0" w:color="auto"/>
            <w:right w:val="none" w:sz="0" w:space="0" w:color="auto"/>
          </w:divBdr>
        </w:div>
        <w:div w:id="398863991">
          <w:marLeft w:val="1886"/>
          <w:marRight w:val="0"/>
          <w:marTop w:val="0"/>
          <w:marBottom w:val="0"/>
          <w:divBdr>
            <w:top w:val="none" w:sz="0" w:space="0" w:color="auto"/>
            <w:left w:val="none" w:sz="0" w:space="0" w:color="auto"/>
            <w:bottom w:val="none" w:sz="0" w:space="0" w:color="auto"/>
            <w:right w:val="none" w:sz="0" w:space="0" w:color="auto"/>
          </w:divBdr>
        </w:div>
      </w:divsChild>
    </w:div>
    <w:div w:id="362747742">
      <w:bodyDiv w:val="1"/>
      <w:marLeft w:val="0"/>
      <w:marRight w:val="0"/>
      <w:marTop w:val="0"/>
      <w:marBottom w:val="0"/>
      <w:divBdr>
        <w:top w:val="none" w:sz="0" w:space="0" w:color="auto"/>
        <w:left w:val="none" w:sz="0" w:space="0" w:color="auto"/>
        <w:bottom w:val="none" w:sz="0" w:space="0" w:color="auto"/>
        <w:right w:val="none" w:sz="0" w:space="0" w:color="auto"/>
      </w:divBdr>
    </w:div>
    <w:div w:id="503474864">
      <w:bodyDiv w:val="1"/>
      <w:marLeft w:val="0"/>
      <w:marRight w:val="0"/>
      <w:marTop w:val="0"/>
      <w:marBottom w:val="0"/>
      <w:divBdr>
        <w:top w:val="none" w:sz="0" w:space="0" w:color="auto"/>
        <w:left w:val="none" w:sz="0" w:space="0" w:color="auto"/>
        <w:bottom w:val="none" w:sz="0" w:space="0" w:color="auto"/>
        <w:right w:val="none" w:sz="0" w:space="0" w:color="auto"/>
      </w:divBdr>
    </w:div>
    <w:div w:id="543911163">
      <w:bodyDiv w:val="1"/>
      <w:marLeft w:val="0"/>
      <w:marRight w:val="0"/>
      <w:marTop w:val="0"/>
      <w:marBottom w:val="0"/>
      <w:divBdr>
        <w:top w:val="none" w:sz="0" w:space="0" w:color="auto"/>
        <w:left w:val="none" w:sz="0" w:space="0" w:color="auto"/>
        <w:bottom w:val="none" w:sz="0" w:space="0" w:color="auto"/>
        <w:right w:val="none" w:sz="0" w:space="0" w:color="auto"/>
      </w:divBdr>
    </w:div>
    <w:div w:id="557783468">
      <w:bodyDiv w:val="1"/>
      <w:marLeft w:val="0"/>
      <w:marRight w:val="0"/>
      <w:marTop w:val="0"/>
      <w:marBottom w:val="0"/>
      <w:divBdr>
        <w:top w:val="none" w:sz="0" w:space="0" w:color="auto"/>
        <w:left w:val="none" w:sz="0" w:space="0" w:color="auto"/>
        <w:bottom w:val="none" w:sz="0" w:space="0" w:color="auto"/>
        <w:right w:val="none" w:sz="0" w:space="0" w:color="auto"/>
      </w:divBdr>
    </w:div>
    <w:div w:id="576943597">
      <w:bodyDiv w:val="1"/>
      <w:marLeft w:val="0"/>
      <w:marRight w:val="0"/>
      <w:marTop w:val="0"/>
      <w:marBottom w:val="0"/>
      <w:divBdr>
        <w:top w:val="none" w:sz="0" w:space="0" w:color="auto"/>
        <w:left w:val="none" w:sz="0" w:space="0" w:color="auto"/>
        <w:bottom w:val="none" w:sz="0" w:space="0" w:color="auto"/>
        <w:right w:val="none" w:sz="0" w:space="0" w:color="auto"/>
      </w:divBdr>
    </w:div>
    <w:div w:id="583729497">
      <w:bodyDiv w:val="1"/>
      <w:marLeft w:val="0"/>
      <w:marRight w:val="0"/>
      <w:marTop w:val="0"/>
      <w:marBottom w:val="0"/>
      <w:divBdr>
        <w:top w:val="none" w:sz="0" w:space="0" w:color="auto"/>
        <w:left w:val="none" w:sz="0" w:space="0" w:color="auto"/>
        <w:bottom w:val="none" w:sz="0" w:space="0" w:color="auto"/>
        <w:right w:val="none" w:sz="0" w:space="0" w:color="auto"/>
      </w:divBdr>
      <w:divsChild>
        <w:div w:id="333579583">
          <w:marLeft w:val="446"/>
          <w:marRight w:val="0"/>
          <w:marTop w:val="0"/>
          <w:marBottom w:val="0"/>
          <w:divBdr>
            <w:top w:val="none" w:sz="0" w:space="0" w:color="auto"/>
            <w:left w:val="none" w:sz="0" w:space="0" w:color="auto"/>
            <w:bottom w:val="none" w:sz="0" w:space="0" w:color="auto"/>
            <w:right w:val="none" w:sz="0" w:space="0" w:color="auto"/>
          </w:divBdr>
        </w:div>
        <w:div w:id="1095977002">
          <w:marLeft w:val="446"/>
          <w:marRight w:val="0"/>
          <w:marTop w:val="0"/>
          <w:marBottom w:val="0"/>
          <w:divBdr>
            <w:top w:val="none" w:sz="0" w:space="0" w:color="auto"/>
            <w:left w:val="none" w:sz="0" w:space="0" w:color="auto"/>
            <w:bottom w:val="none" w:sz="0" w:space="0" w:color="auto"/>
            <w:right w:val="none" w:sz="0" w:space="0" w:color="auto"/>
          </w:divBdr>
        </w:div>
        <w:div w:id="1246526450">
          <w:marLeft w:val="446"/>
          <w:marRight w:val="0"/>
          <w:marTop w:val="0"/>
          <w:marBottom w:val="0"/>
          <w:divBdr>
            <w:top w:val="none" w:sz="0" w:space="0" w:color="auto"/>
            <w:left w:val="none" w:sz="0" w:space="0" w:color="auto"/>
            <w:bottom w:val="none" w:sz="0" w:space="0" w:color="auto"/>
            <w:right w:val="none" w:sz="0" w:space="0" w:color="auto"/>
          </w:divBdr>
        </w:div>
      </w:divsChild>
    </w:div>
    <w:div w:id="592476167">
      <w:bodyDiv w:val="1"/>
      <w:marLeft w:val="0"/>
      <w:marRight w:val="0"/>
      <w:marTop w:val="0"/>
      <w:marBottom w:val="0"/>
      <w:divBdr>
        <w:top w:val="none" w:sz="0" w:space="0" w:color="auto"/>
        <w:left w:val="none" w:sz="0" w:space="0" w:color="auto"/>
        <w:bottom w:val="none" w:sz="0" w:space="0" w:color="auto"/>
        <w:right w:val="none" w:sz="0" w:space="0" w:color="auto"/>
      </w:divBdr>
    </w:div>
    <w:div w:id="683289567">
      <w:bodyDiv w:val="1"/>
      <w:marLeft w:val="0"/>
      <w:marRight w:val="0"/>
      <w:marTop w:val="0"/>
      <w:marBottom w:val="0"/>
      <w:divBdr>
        <w:top w:val="none" w:sz="0" w:space="0" w:color="auto"/>
        <w:left w:val="none" w:sz="0" w:space="0" w:color="auto"/>
        <w:bottom w:val="none" w:sz="0" w:space="0" w:color="auto"/>
        <w:right w:val="none" w:sz="0" w:space="0" w:color="auto"/>
      </w:divBdr>
      <w:divsChild>
        <w:div w:id="1509127648">
          <w:marLeft w:val="1886"/>
          <w:marRight w:val="0"/>
          <w:marTop w:val="0"/>
          <w:marBottom w:val="0"/>
          <w:divBdr>
            <w:top w:val="none" w:sz="0" w:space="0" w:color="auto"/>
            <w:left w:val="none" w:sz="0" w:space="0" w:color="auto"/>
            <w:bottom w:val="none" w:sz="0" w:space="0" w:color="auto"/>
            <w:right w:val="none" w:sz="0" w:space="0" w:color="auto"/>
          </w:divBdr>
        </w:div>
        <w:div w:id="135295235">
          <w:marLeft w:val="1886"/>
          <w:marRight w:val="0"/>
          <w:marTop w:val="0"/>
          <w:marBottom w:val="0"/>
          <w:divBdr>
            <w:top w:val="none" w:sz="0" w:space="0" w:color="auto"/>
            <w:left w:val="none" w:sz="0" w:space="0" w:color="auto"/>
            <w:bottom w:val="none" w:sz="0" w:space="0" w:color="auto"/>
            <w:right w:val="none" w:sz="0" w:space="0" w:color="auto"/>
          </w:divBdr>
        </w:div>
      </w:divsChild>
    </w:div>
    <w:div w:id="763652813">
      <w:bodyDiv w:val="1"/>
      <w:marLeft w:val="0"/>
      <w:marRight w:val="0"/>
      <w:marTop w:val="0"/>
      <w:marBottom w:val="0"/>
      <w:divBdr>
        <w:top w:val="none" w:sz="0" w:space="0" w:color="auto"/>
        <w:left w:val="none" w:sz="0" w:space="0" w:color="auto"/>
        <w:bottom w:val="none" w:sz="0" w:space="0" w:color="auto"/>
        <w:right w:val="none" w:sz="0" w:space="0" w:color="auto"/>
      </w:divBdr>
    </w:div>
    <w:div w:id="932081858">
      <w:bodyDiv w:val="1"/>
      <w:marLeft w:val="0"/>
      <w:marRight w:val="0"/>
      <w:marTop w:val="0"/>
      <w:marBottom w:val="0"/>
      <w:divBdr>
        <w:top w:val="none" w:sz="0" w:space="0" w:color="auto"/>
        <w:left w:val="none" w:sz="0" w:space="0" w:color="auto"/>
        <w:bottom w:val="none" w:sz="0" w:space="0" w:color="auto"/>
        <w:right w:val="none" w:sz="0" w:space="0" w:color="auto"/>
      </w:divBdr>
      <w:divsChild>
        <w:div w:id="140925096">
          <w:marLeft w:val="547"/>
          <w:marRight w:val="0"/>
          <w:marTop w:val="0"/>
          <w:marBottom w:val="0"/>
          <w:divBdr>
            <w:top w:val="none" w:sz="0" w:space="0" w:color="auto"/>
            <w:left w:val="none" w:sz="0" w:space="0" w:color="auto"/>
            <w:bottom w:val="none" w:sz="0" w:space="0" w:color="auto"/>
            <w:right w:val="none" w:sz="0" w:space="0" w:color="auto"/>
          </w:divBdr>
        </w:div>
      </w:divsChild>
    </w:div>
    <w:div w:id="945312306">
      <w:bodyDiv w:val="1"/>
      <w:marLeft w:val="0"/>
      <w:marRight w:val="0"/>
      <w:marTop w:val="0"/>
      <w:marBottom w:val="0"/>
      <w:divBdr>
        <w:top w:val="none" w:sz="0" w:space="0" w:color="auto"/>
        <w:left w:val="none" w:sz="0" w:space="0" w:color="auto"/>
        <w:bottom w:val="none" w:sz="0" w:space="0" w:color="auto"/>
        <w:right w:val="none" w:sz="0" w:space="0" w:color="auto"/>
      </w:divBdr>
      <w:divsChild>
        <w:div w:id="1816023069">
          <w:marLeft w:val="360"/>
          <w:marRight w:val="0"/>
          <w:marTop w:val="0"/>
          <w:marBottom w:val="0"/>
          <w:divBdr>
            <w:top w:val="none" w:sz="0" w:space="0" w:color="auto"/>
            <w:left w:val="none" w:sz="0" w:space="0" w:color="auto"/>
            <w:bottom w:val="none" w:sz="0" w:space="0" w:color="auto"/>
            <w:right w:val="none" w:sz="0" w:space="0" w:color="auto"/>
          </w:divBdr>
        </w:div>
        <w:div w:id="796408654">
          <w:marLeft w:val="360"/>
          <w:marRight w:val="0"/>
          <w:marTop w:val="0"/>
          <w:marBottom w:val="0"/>
          <w:divBdr>
            <w:top w:val="none" w:sz="0" w:space="0" w:color="auto"/>
            <w:left w:val="none" w:sz="0" w:space="0" w:color="auto"/>
            <w:bottom w:val="none" w:sz="0" w:space="0" w:color="auto"/>
            <w:right w:val="none" w:sz="0" w:space="0" w:color="auto"/>
          </w:divBdr>
        </w:div>
      </w:divsChild>
    </w:div>
    <w:div w:id="1194684025">
      <w:bodyDiv w:val="1"/>
      <w:marLeft w:val="0"/>
      <w:marRight w:val="0"/>
      <w:marTop w:val="0"/>
      <w:marBottom w:val="0"/>
      <w:divBdr>
        <w:top w:val="none" w:sz="0" w:space="0" w:color="auto"/>
        <w:left w:val="none" w:sz="0" w:space="0" w:color="auto"/>
        <w:bottom w:val="none" w:sz="0" w:space="0" w:color="auto"/>
        <w:right w:val="none" w:sz="0" w:space="0" w:color="auto"/>
      </w:divBdr>
    </w:div>
    <w:div w:id="1248272552">
      <w:bodyDiv w:val="1"/>
      <w:marLeft w:val="0"/>
      <w:marRight w:val="0"/>
      <w:marTop w:val="0"/>
      <w:marBottom w:val="0"/>
      <w:divBdr>
        <w:top w:val="none" w:sz="0" w:space="0" w:color="auto"/>
        <w:left w:val="none" w:sz="0" w:space="0" w:color="auto"/>
        <w:bottom w:val="none" w:sz="0" w:space="0" w:color="auto"/>
        <w:right w:val="none" w:sz="0" w:space="0" w:color="auto"/>
      </w:divBdr>
    </w:div>
    <w:div w:id="1272277259">
      <w:bodyDiv w:val="1"/>
      <w:marLeft w:val="0"/>
      <w:marRight w:val="0"/>
      <w:marTop w:val="0"/>
      <w:marBottom w:val="0"/>
      <w:divBdr>
        <w:top w:val="none" w:sz="0" w:space="0" w:color="auto"/>
        <w:left w:val="none" w:sz="0" w:space="0" w:color="auto"/>
        <w:bottom w:val="none" w:sz="0" w:space="0" w:color="auto"/>
        <w:right w:val="none" w:sz="0" w:space="0" w:color="auto"/>
      </w:divBdr>
    </w:div>
    <w:div w:id="1323585642">
      <w:bodyDiv w:val="1"/>
      <w:marLeft w:val="0"/>
      <w:marRight w:val="0"/>
      <w:marTop w:val="0"/>
      <w:marBottom w:val="0"/>
      <w:divBdr>
        <w:top w:val="none" w:sz="0" w:space="0" w:color="auto"/>
        <w:left w:val="none" w:sz="0" w:space="0" w:color="auto"/>
        <w:bottom w:val="none" w:sz="0" w:space="0" w:color="auto"/>
        <w:right w:val="none" w:sz="0" w:space="0" w:color="auto"/>
      </w:divBdr>
    </w:div>
    <w:div w:id="1372070001">
      <w:bodyDiv w:val="1"/>
      <w:marLeft w:val="0"/>
      <w:marRight w:val="0"/>
      <w:marTop w:val="0"/>
      <w:marBottom w:val="0"/>
      <w:divBdr>
        <w:top w:val="none" w:sz="0" w:space="0" w:color="auto"/>
        <w:left w:val="none" w:sz="0" w:space="0" w:color="auto"/>
        <w:bottom w:val="none" w:sz="0" w:space="0" w:color="auto"/>
        <w:right w:val="none" w:sz="0" w:space="0" w:color="auto"/>
      </w:divBdr>
      <w:divsChild>
        <w:div w:id="1689210461">
          <w:marLeft w:val="360"/>
          <w:marRight w:val="0"/>
          <w:marTop w:val="0"/>
          <w:marBottom w:val="0"/>
          <w:divBdr>
            <w:top w:val="none" w:sz="0" w:space="0" w:color="auto"/>
            <w:left w:val="none" w:sz="0" w:space="0" w:color="auto"/>
            <w:bottom w:val="none" w:sz="0" w:space="0" w:color="auto"/>
            <w:right w:val="none" w:sz="0" w:space="0" w:color="auto"/>
          </w:divBdr>
        </w:div>
        <w:div w:id="1982226044">
          <w:marLeft w:val="360"/>
          <w:marRight w:val="0"/>
          <w:marTop w:val="0"/>
          <w:marBottom w:val="0"/>
          <w:divBdr>
            <w:top w:val="none" w:sz="0" w:space="0" w:color="auto"/>
            <w:left w:val="none" w:sz="0" w:space="0" w:color="auto"/>
            <w:bottom w:val="none" w:sz="0" w:space="0" w:color="auto"/>
            <w:right w:val="none" w:sz="0" w:space="0" w:color="auto"/>
          </w:divBdr>
        </w:div>
      </w:divsChild>
    </w:div>
    <w:div w:id="1398555795">
      <w:bodyDiv w:val="1"/>
      <w:marLeft w:val="0"/>
      <w:marRight w:val="0"/>
      <w:marTop w:val="0"/>
      <w:marBottom w:val="0"/>
      <w:divBdr>
        <w:top w:val="none" w:sz="0" w:space="0" w:color="auto"/>
        <w:left w:val="none" w:sz="0" w:space="0" w:color="auto"/>
        <w:bottom w:val="none" w:sz="0" w:space="0" w:color="auto"/>
        <w:right w:val="none" w:sz="0" w:space="0" w:color="auto"/>
      </w:divBdr>
      <w:divsChild>
        <w:div w:id="1412119962">
          <w:marLeft w:val="274"/>
          <w:marRight w:val="0"/>
          <w:marTop w:val="0"/>
          <w:marBottom w:val="0"/>
          <w:divBdr>
            <w:top w:val="none" w:sz="0" w:space="0" w:color="auto"/>
            <w:left w:val="none" w:sz="0" w:space="0" w:color="auto"/>
            <w:bottom w:val="none" w:sz="0" w:space="0" w:color="auto"/>
            <w:right w:val="none" w:sz="0" w:space="0" w:color="auto"/>
          </w:divBdr>
        </w:div>
        <w:div w:id="2108113990">
          <w:marLeft w:val="274"/>
          <w:marRight w:val="0"/>
          <w:marTop w:val="0"/>
          <w:marBottom w:val="0"/>
          <w:divBdr>
            <w:top w:val="none" w:sz="0" w:space="0" w:color="auto"/>
            <w:left w:val="none" w:sz="0" w:space="0" w:color="auto"/>
            <w:bottom w:val="none" w:sz="0" w:space="0" w:color="auto"/>
            <w:right w:val="none" w:sz="0" w:space="0" w:color="auto"/>
          </w:divBdr>
        </w:div>
      </w:divsChild>
    </w:div>
    <w:div w:id="1430078807">
      <w:bodyDiv w:val="1"/>
      <w:marLeft w:val="0"/>
      <w:marRight w:val="0"/>
      <w:marTop w:val="0"/>
      <w:marBottom w:val="0"/>
      <w:divBdr>
        <w:top w:val="none" w:sz="0" w:space="0" w:color="auto"/>
        <w:left w:val="none" w:sz="0" w:space="0" w:color="auto"/>
        <w:bottom w:val="none" w:sz="0" w:space="0" w:color="auto"/>
        <w:right w:val="none" w:sz="0" w:space="0" w:color="auto"/>
      </w:divBdr>
      <w:divsChild>
        <w:div w:id="1667053127">
          <w:marLeft w:val="547"/>
          <w:marRight w:val="0"/>
          <w:marTop w:val="0"/>
          <w:marBottom w:val="0"/>
          <w:divBdr>
            <w:top w:val="none" w:sz="0" w:space="0" w:color="auto"/>
            <w:left w:val="none" w:sz="0" w:space="0" w:color="auto"/>
            <w:bottom w:val="none" w:sz="0" w:space="0" w:color="auto"/>
            <w:right w:val="none" w:sz="0" w:space="0" w:color="auto"/>
          </w:divBdr>
        </w:div>
      </w:divsChild>
    </w:div>
    <w:div w:id="1544829523">
      <w:bodyDiv w:val="1"/>
      <w:marLeft w:val="0"/>
      <w:marRight w:val="0"/>
      <w:marTop w:val="0"/>
      <w:marBottom w:val="0"/>
      <w:divBdr>
        <w:top w:val="none" w:sz="0" w:space="0" w:color="auto"/>
        <w:left w:val="none" w:sz="0" w:space="0" w:color="auto"/>
        <w:bottom w:val="none" w:sz="0" w:space="0" w:color="auto"/>
        <w:right w:val="none" w:sz="0" w:space="0" w:color="auto"/>
      </w:divBdr>
      <w:divsChild>
        <w:div w:id="1677730861">
          <w:marLeft w:val="547"/>
          <w:marRight w:val="0"/>
          <w:marTop w:val="0"/>
          <w:marBottom w:val="0"/>
          <w:divBdr>
            <w:top w:val="none" w:sz="0" w:space="0" w:color="auto"/>
            <w:left w:val="none" w:sz="0" w:space="0" w:color="auto"/>
            <w:bottom w:val="none" w:sz="0" w:space="0" w:color="auto"/>
            <w:right w:val="none" w:sz="0" w:space="0" w:color="auto"/>
          </w:divBdr>
        </w:div>
      </w:divsChild>
    </w:div>
    <w:div w:id="1587960843">
      <w:bodyDiv w:val="1"/>
      <w:marLeft w:val="0"/>
      <w:marRight w:val="0"/>
      <w:marTop w:val="0"/>
      <w:marBottom w:val="0"/>
      <w:divBdr>
        <w:top w:val="none" w:sz="0" w:space="0" w:color="auto"/>
        <w:left w:val="none" w:sz="0" w:space="0" w:color="auto"/>
        <w:bottom w:val="none" w:sz="0" w:space="0" w:color="auto"/>
        <w:right w:val="none" w:sz="0" w:space="0" w:color="auto"/>
      </w:divBdr>
    </w:div>
    <w:div w:id="1588878296">
      <w:bodyDiv w:val="1"/>
      <w:marLeft w:val="0"/>
      <w:marRight w:val="0"/>
      <w:marTop w:val="0"/>
      <w:marBottom w:val="0"/>
      <w:divBdr>
        <w:top w:val="none" w:sz="0" w:space="0" w:color="auto"/>
        <w:left w:val="none" w:sz="0" w:space="0" w:color="auto"/>
        <w:bottom w:val="none" w:sz="0" w:space="0" w:color="auto"/>
        <w:right w:val="none" w:sz="0" w:space="0" w:color="auto"/>
      </w:divBdr>
    </w:div>
    <w:div w:id="1659337237">
      <w:bodyDiv w:val="1"/>
      <w:marLeft w:val="0"/>
      <w:marRight w:val="0"/>
      <w:marTop w:val="0"/>
      <w:marBottom w:val="0"/>
      <w:divBdr>
        <w:top w:val="none" w:sz="0" w:space="0" w:color="auto"/>
        <w:left w:val="none" w:sz="0" w:space="0" w:color="auto"/>
        <w:bottom w:val="none" w:sz="0" w:space="0" w:color="auto"/>
        <w:right w:val="none" w:sz="0" w:space="0" w:color="auto"/>
      </w:divBdr>
    </w:div>
    <w:div w:id="1721248246">
      <w:bodyDiv w:val="1"/>
      <w:marLeft w:val="0"/>
      <w:marRight w:val="0"/>
      <w:marTop w:val="0"/>
      <w:marBottom w:val="0"/>
      <w:divBdr>
        <w:top w:val="none" w:sz="0" w:space="0" w:color="auto"/>
        <w:left w:val="none" w:sz="0" w:space="0" w:color="auto"/>
        <w:bottom w:val="none" w:sz="0" w:space="0" w:color="auto"/>
        <w:right w:val="none" w:sz="0" w:space="0" w:color="auto"/>
      </w:divBdr>
      <w:divsChild>
        <w:div w:id="1070732918">
          <w:marLeft w:val="360"/>
          <w:marRight w:val="0"/>
          <w:marTop w:val="0"/>
          <w:marBottom w:val="0"/>
          <w:divBdr>
            <w:top w:val="none" w:sz="0" w:space="0" w:color="auto"/>
            <w:left w:val="none" w:sz="0" w:space="0" w:color="auto"/>
            <w:bottom w:val="none" w:sz="0" w:space="0" w:color="auto"/>
            <w:right w:val="none" w:sz="0" w:space="0" w:color="auto"/>
          </w:divBdr>
        </w:div>
        <w:div w:id="1856579789">
          <w:marLeft w:val="360"/>
          <w:marRight w:val="0"/>
          <w:marTop w:val="0"/>
          <w:marBottom w:val="0"/>
          <w:divBdr>
            <w:top w:val="none" w:sz="0" w:space="0" w:color="auto"/>
            <w:left w:val="none" w:sz="0" w:space="0" w:color="auto"/>
            <w:bottom w:val="none" w:sz="0" w:space="0" w:color="auto"/>
            <w:right w:val="none" w:sz="0" w:space="0" w:color="auto"/>
          </w:divBdr>
        </w:div>
        <w:div w:id="492184459">
          <w:marLeft w:val="360"/>
          <w:marRight w:val="0"/>
          <w:marTop w:val="0"/>
          <w:marBottom w:val="0"/>
          <w:divBdr>
            <w:top w:val="none" w:sz="0" w:space="0" w:color="auto"/>
            <w:left w:val="none" w:sz="0" w:space="0" w:color="auto"/>
            <w:bottom w:val="none" w:sz="0" w:space="0" w:color="auto"/>
            <w:right w:val="none" w:sz="0" w:space="0" w:color="auto"/>
          </w:divBdr>
        </w:div>
        <w:div w:id="1552040272">
          <w:marLeft w:val="360"/>
          <w:marRight w:val="0"/>
          <w:marTop w:val="0"/>
          <w:marBottom w:val="0"/>
          <w:divBdr>
            <w:top w:val="none" w:sz="0" w:space="0" w:color="auto"/>
            <w:left w:val="none" w:sz="0" w:space="0" w:color="auto"/>
            <w:bottom w:val="none" w:sz="0" w:space="0" w:color="auto"/>
            <w:right w:val="none" w:sz="0" w:space="0" w:color="auto"/>
          </w:divBdr>
        </w:div>
        <w:div w:id="1282221966">
          <w:marLeft w:val="360"/>
          <w:marRight w:val="0"/>
          <w:marTop w:val="0"/>
          <w:marBottom w:val="0"/>
          <w:divBdr>
            <w:top w:val="none" w:sz="0" w:space="0" w:color="auto"/>
            <w:left w:val="none" w:sz="0" w:space="0" w:color="auto"/>
            <w:bottom w:val="none" w:sz="0" w:space="0" w:color="auto"/>
            <w:right w:val="none" w:sz="0" w:space="0" w:color="auto"/>
          </w:divBdr>
        </w:div>
        <w:div w:id="1377002060">
          <w:marLeft w:val="360"/>
          <w:marRight w:val="0"/>
          <w:marTop w:val="0"/>
          <w:marBottom w:val="0"/>
          <w:divBdr>
            <w:top w:val="none" w:sz="0" w:space="0" w:color="auto"/>
            <w:left w:val="none" w:sz="0" w:space="0" w:color="auto"/>
            <w:bottom w:val="none" w:sz="0" w:space="0" w:color="auto"/>
            <w:right w:val="none" w:sz="0" w:space="0" w:color="auto"/>
          </w:divBdr>
        </w:div>
        <w:div w:id="225267176">
          <w:marLeft w:val="360"/>
          <w:marRight w:val="0"/>
          <w:marTop w:val="0"/>
          <w:marBottom w:val="0"/>
          <w:divBdr>
            <w:top w:val="none" w:sz="0" w:space="0" w:color="auto"/>
            <w:left w:val="none" w:sz="0" w:space="0" w:color="auto"/>
            <w:bottom w:val="none" w:sz="0" w:space="0" w:color="auto"/>
            <w:right w:val="none" w:sz="0" w:space="0" w:color="auto"/>
          </w:divBdr>
        </w:div>
        <w:div w:id="58943890">
          <w:marLeft w:val="360"/>
          <w:marRight w:val="0"/>
          <w:marTop w:val="0"/>
          <w:marBottom w:val="0"/>
          <w:divBdr>
            <w:top w:val="none" w:sz="0" w:space="0" w:color="auto"/>
            <w:left w:val="none" w:sz="0" w:space="0" w:color="auto"/>
            <w:bottom w:val="none" w:sz="0" w:space="0" w:color="auto"/>
            <w:right w:val="none" w:sz="0" w:space="0" w:color="auto"/>
          </w:divBdr>
        </w:div>
        <w:div w:id="650910673">
          <w:marLeft w:val="360"/>
          <w:marRight w:val="0"/>
          <w:marTop w:val="0"/>
          <w:marBottom w:val="0"/>
          <w:divBdr>
            <w:top w:val="none" w:sz="0" w:space="0" w:color="auto"/>
            <w:left w:val="none" w:sz="0" w:space="0" w:color="auto"/>
            <w:bottom w:val="none" w:sz="0" w:space="0" w:color="auto"/>
            <w:right w:val="none" w:sz="0" w:space="0" w:color="auto"/>
          </w:divBdr>
        </w:div>
        <w:div w:id="1708024912">
          <w:marLeft w:val="360"/>
          <w:marRight w:val="0"/>
          <w:marTop w:val="0"/>
          <w:marBottom w:val="0"/>
          <w:divBdr>
            <w:top w:val="none" w:sz="0" w:space="0" w:color="auto"/>
            <w:left w:val="none" w:sz="0" w:space="0" w:color="auto"/>
            <w:bottom w:val="none" w:sz="0" w:space="0" w:color="auto"/>
            <w:right w:val="none" w:sz="0" w:space="0" w:color="auto"/>
          </w:divBdr>
        </w:div>
      </w:divsChild>
    </w:div>
    <w:div w:id="1771967427">
      <w:bodyDiv w:val="1"/>
      <w:marLeft w:val="0"/>
      <w:marRight w:val="0"/>
      <w:marTop w:val="0"/>
      <w:marBottom w:val="0"/>
      <w:divBdr>
        <w:top w:val="none" w:sz="0" w:space="0" w:color="auto"/>
        <w:left w:val="none" w:sz="0" w:space="0" w:color="auto"/>
        <w:bottom w:val="none" w:sz="0" w:space="0" w:color="auto"/>
        <w:right w:val="none" w:sz="0" w:space="0" w:color="auto"/>
      </w:divBdr>
      <w:divsChild>
        <w:div w:id="730619977">
          <w:marLeft w:val="547"/>
          <w:marRight w:val="0"/>
          <w:marTop w:val="0"/>
          <w:marBottom w:val="0"/>
          <w:divBdr>
            <w:top w:val="none" w:sz="0" w:space="0" w:color="auto"/>
            <w:left w:val="none" w:sz="0" w:space="0" w:color="auto"/>
            <w:bottom w:val="none" w:sz="0" w:space="0" w:color="auto"/>
            <w:right w:val="none" w:sz="0" w:space="0" w:color="auto"/>
          </w:divBdr>
        </w:div>
      </w:divsChild>
    </w:div>
    <w:div w:id="1817916827">
      <w:bodyDiv w:val="1"/>
      <w:marLeft w:val="0"/>
      <w:marRight w:val="0"/>
      <w:marTop w:val="0"/>
      <w:marBottom w:val="0"/>
      <w:divBdr>
        <w:top w:val="none" w:sz="0" w:space="0" w:color="auto"/>
        <w:left w:val="none" w:sz="0" w:space="0" w:color="auto"/>
        <w:bottom w:val="none" w:sz="0" w:space="0" w:color="auto"/>
        <w:right w:val="none" w:sz="0" w:space="0" w:color="auto"/>
      </w:divBdr>
    </w:div>
    <w:div w:id="1842961879">
      <w:bodyDiv w:val="1"/>
      <w:marLeft w:val="0"/>
      <w:marRight w:val="0"/>
      <w:marTop w:val="0"/>
      <w:marBottom w:val="0"/>
      <w:divBdr>
        <w:top w:val="none" w:sz="0" w:space="0" w:color="auto"/>
        <w:left w:val="none" w:sz="0" w:space="0" w:color="auto"/>
        <w:bottom w:val="none" w:sz="0" w:space="0" w:color="auto"/>
        <w:right w:val="none" w:sz="0" w:space="0" w:color="auto"/>
      </w:divBdr>
      <w:divsChild>
        <w:div w:id="1078600415">
          <w:marLeft w:val="360"/>
          <w:marRight w:val="0"/>
          <w:marTop w:val="0"/>
          <w:marBottom w:val="0"/>
          <w:divBdr>
            <w:top w:val="none" w:sz="0" w:space="0" w:color="auto"/>
            <w:left w:val="none" w:sz="0" w:space="0" w:color="auto"/>
            <w:bottom w:val="none" w:sz="0" w:space="0" w:color="auto"/>
            <w:right w:val="none" w:sz="0" w:space="0" w:color="auto"/>
          </w:divBdr>
        </w:div>
        <w:div w:id="842554145">
          <w:marLeft w:val="360"/>
          <w:marRight w:val="0"/>
          <w:marTop w:val="0"/>
          <w:marBottom w:val="0"/>
          <w:divBdr>
            <w:top w:val="none" w:sz="0" w:space="0" w:color="auto"/>
            <w:left w:val="none" w:sz="0" w:space="0" w:color="auto"/>
            <w:bottom w:val="none" w:sz="0" w:space="0" w:color="auto"/>
            <w:right w:val="none" w:sz="0" w:space="0" w:color="auto"/>
          </w:divBdr>
        </w:div>
        <w:div w:id="1938948324">
          <w:marLeft w:val="360"/>
          <w:marRight w:val="0"/>
          <w:marTop w:val="0"/>
          <w:marBottom w:val="0"/>
          <w:divBdr>
            <w:top w:val="none" w:sz="0" w:space="0" w:color="auto"/>
            <w:left w:val="none" w:sz="0" w:space="0" w:color="auto"/>
            <w:bottom w:val="none" w:sz="0" w:space="0" w:color="auto"/>
            <w:right w:val="none" w:sz="0" w:space="0" w:color="auto"/>
          </w:divBdr>
        </w:div>
        <w:div w:id="1274168723">
          <w:marLeft w:val="360"/>
          <w:marRight w:val="0"/>
          <w:marTop w:val="0"/>
          <w:marBottom w:val="0"/>
          <w:divBdr>
            <w:top w:val="none" w:sz="0" w:space="0" w:color="auto"/>
            <w:left w:val="none" w:sz="0" w:space="0" w:color="auto"/>
            <w:bottom w:val="none" w:sz="0" w:space="0" w:color="auto"/>
            <w:right w:val="none" w:sz="0" w:space="0" w:color="auto"/>
          </w:divBdr>
        </w:div>
        <w:div w:id="381563504">
          <w:marLeft w:val="360"/>
          <w:marRight w:val="0"/>
          <w:marTop w:val="0"/>
          <w:marBottom w:val="0"/>
          <w:divBdr>
            <w:top w:val="none" w:sz="0" w:space="0" w:color="auto"/>
            <w:left w:val="none" w:sz="0" w:space="0" w:color="auto"/>
            <w:bottom w:val="none" w:sz="0" w:space="0" w:color="auto"/>
            <w:right w:val="none" w:sz="0" w:space="0" w:color="auto"/>
          </w:divBdr>
        </w:div>
        <w:div w:id="1227649298">
          <w:marLeft w:val="360"/>
          <w:marRight w:val="0"/>
          <w:marTop w:val="0"/>
          <w:marBottom w:val="0"/>
          <w:divBdr>
            <w:top w:val="none" w:sz="0" w:space="0" w:color="auto"/>
            <w:left w:val="none" w:sz="0" w:space="0" w:color="auto"/>
            <w:bottom w:val="none" w:sz="0" w:space="0" w:color="auto"/>
            <w:right w:val="none" w:sz="0" w:space="0" w:color="auto"/>
          </w:divBdr>
        </w:div>
        <w:div w:id="267465883">
          <w:marLeft w:val="360"/>
          <w:marRight w:val="0"/>
          <w:marTop w:val="0"/>
          <w:marBottom w:val="0"/>
          <w:divBdr>
            <w:top w:val="none" w:sz="0" w:space="0" w:color="auto"/>
            <w:left w:val="none" w:sz="0" w:space="0" w:color="auto"/>
            <w:bottom w:val="none" w:sz="0" w:space="0" w:color="auto"/>
            <w:right w:val="none" w:sz="0" w:space="0" w:color="auto"/>
          </w:divBdr>
        </w:div>
        <w:div w:id="889652385">
          <w:marLeft w:val="360"/>
          <w:marRight w:val="0"/>
          <w:marTop w:val="0"/>
          <w:marBottom w:val="0"/>
          <w:divBdr>
            <w:top w:val="none" w:sz="0" w:space="0" w:color="auto"/>
            <w:left w:val="none" w:sz="0" w:space="0" w:color="auto"/>
            <w:bottom w:val="none" w:sz="0" w:space="0" w:color="auto"/>
            <w:right w:val="none" w:sz="0" w:space="0" w:color="auto"/>
          </w:divBdr>
        </w:div>
        <w:div w:id="436676615">
          <w:marLeft w:val="360"/>
          <w:marRight w:val="0"/>
          <w:marTop w:val="0"/>
          <w:marBottom w:val="0"/>
          <w:divBdr>
            <w:top w:val="none" w:sz="0" w:space="0" w:color="auto"/>
            <w:left w:val="none" w:sz="0" w:space="0" w:color="auto"/>
            <w:bottom w:val="none" w:sz="0" w:space="0" w:color="auto"/>
            <w:right w:val="none" w:sz="0" w:space="0" w:color="auto"/>
          </w:divBdr>
        </w:div>
        <w:div w:id="626934114">
          <w:marLeft w:val="360"/>
          <w:marRight w:val="0"/>
          <w:marTop w:val="0"/>
          <w:marBottom w:val="0"/>
          <w:divBdr>
            <w:top w:val="none" w:sz="0" w:space="0" w:color="auto"/>
            <w:left w:val="none" w:sz="0" w:space="0" w:color="auto"/>
            <w:bottom w:val="none" w:sz="0" w:space="0" w:color="auto"/>
            <w:right w:val="none" w:sz="0" w:space="0" w:color="auto"/>
          </w:divBdr>
        </w:div>
      </w:divsChild>
    </w:div>
    <w:div w:id="1850874518">
      <w:bodyDiv w:val="1"/>
      <w:marLeft w:val="0"/>
      <w:marRight w:val="0"/>
      <w:marTop w:val="0"/>
      <w:marBottom w:val="0"/>
      <w:divBdr>
        <w:top w:val="none" w:sz="0" w:space="0" w:color="auto"/>
        <w:left w:val="none" w:sz="0" w:space="0" w:color="auto"/>
        <w:bottom w:val="none" w:sz="0" w:space="0" w:color="auto"/>
        <w:right w:val="none" w:sz="0" w:space="0" w:color="auto"/>
      </w:divBdr>
    </w:div>
    <w:div w:id="1908763145">
      <w:bodyDiv w:val="1"/>
      <w:marLeft w:val="0"/>
      <w:marRight w:val="0"/>
      <w:marTop w:val="0"/>
      <w:marBottom w:val="0"/>
      <w:divBdr>
        <w:top w:val="none" w:sz="0" w:space="0" w:color="auto"/>
        <w:left w:val="none" w:sz="0" w:space="0" w:color="auto"/>
        <w:bottom w:val="none" w:sz="0" w:space="0" w:color="auto"/>
        <w:right w:val="none" w:sz="0" w:space="0" w:color="auto"/>
      </w:divBdr>
    </w:div>
    <w:div w:id="1972052367">
      <w:bodyDiv w:val="1"/>
      <w:marLeft w:val="0"/>
      <w:marRight w:val="0"/>
      <w:marTop w:val="0"/>
      <w:marBottom w:val="0"/>
      <w:divBdr>
        <w:top w:val="none" w:sz="0" w:space="0" w:color="auto"/>
        <w:left w:val="none" w:sz="0" w:space="0" w:color="auto"/>
        <w:bottom w:val="none" w:sz="0" w:space="0" w:color="auto"/>
        <w:right w:val="none" w:sz="0" w:space="0" w:color="auto"/>
      </w:divBdr>
      <w:divsChild>
        <w:div w:id="1224607638">
          <w:marLeft w:val="446"/>
          <w:marRight w:val="0"/>
          <w:marTop w:val="0"/>
          <w:marBottom w:val="0"/>
          <w:divBdr>
            <w:top w:val="none" w:sz="0" w:space="0" w:color="auto"/>
            <w:left w:val="none" w:sz="0" w:space="0" w:color="auto"/>
            <w:bottom w:val="none" w:sz="0" w:space="0" w:color="auto"/>
            <w:right w:val="none" w:sz="0" w:space="0" w:color="auto"/>
          </w:divBdr>
        </w:div>
        <w:div w:id="2042198956">
          <w:marLeft w:val="446"/>
          <w:marRight w:val="0"/>
          <w:marTop w:val="0"/>
          <w:marBottom w:val="0"/>
          <w:divBdr>
            <w:top w:val="none" w:sz="0" w:space="0" w:color="auto"/>
            <w:left w:val="none" w:sz="0" w:space="0" w:color="auto"/>
            <w:bottom w:val="none" w:sz="0" w:space="0" w:color="auto"/>
            <w:right w:val="none" w:sz="0" w:space="0" w:color="auto"/>
          </w:divBdr>
        </w:div>
        <w:div w:id="859589340">
          <w:marLeft w:val="446"/>
          <w:marRight w:val="0"/>
          <w:marTop w:val="0"/>
          <w:marBottom w:val="0"/>
          <w:divBdr>
            <w:top w:val="none" w:sz="0" w:space="0" w:color="auto"/>
            <w:left w:val="none" w:sz="0" w:space="0" w:color="auto"/>
            <w:bottom w:val="none" w:sz="0" w:space="0" w:color="auto"/>
            <w:right w:val="none" w:sz="0" w:space="0" w:color="auto"/>
          </w:divBdr>
        </w:div>
      </w:divsChild>
    </w:div>
    <w:div w:id="2022315945">
      <w:bodyDiv w:val="1"/>
      <w:marLeft w:val="0"/>
      <w:marRight w:val="0"/>
      <w:marTop w:val="0"/>
      <w:marBottom w:val="0"/>
      <w:divBdr>
        <w:top w:val="none" w:sz="0" w:space="0" w:color="auto"/>
        <w:left w:val="none" w:sz="0" w:space="0" w:color="auto"/>
        <w:bottom w:val="none" w:sz="0" w:space="0" w:color="auto"/>
        <w:right w:val="none" w:sz="0" w:space="0" w:color="auto"/>
      </w:divBdr>
      <w:divsChild>
        <w:div w:id="2095858706">
          <w:marLeft w:val="547"/>
          <w:marRight w:val="0"/>
          <w:marTop w:val="0"/>
          <w:marBottom w:val="0"/>
          <w:divBdr>
            <w:top w:val="none" w:sz="0" w:space="0" w:color="auto"/>
            <w:left w:val="none" w:sz="0" w:space="0" w:color="auto"/>
            <w:bottom w:val="none" w:sz="0" w:space="0" w:color="auto"/>
            <w:right w:val="none" w:sz="0" w:space="0" w:color="auto"/>
          </w:divBdr>
        </w:div>
      </w:divsChild>
    </w:div>
    <w:div w:id="2108915237">
      <w:bodyDiv w:val="1"/>
      <w:marLeft w:val="0"/>
      <w:marRight w:val="0"/>
      <w:marTop w:val="0"/>
      <w:marBottom w:val="0"/>
      <w:divBdr>
        <w:top w:val="none" w:sz="0" w:space="0" w:color="auto"/>
        <w:left w:val="none" w:sz="0" w:space="0" w:color="auto"/>
        <w:bottom w:val="none" w:sz="0" w:space="0" w:color="auto"/>
        <w:right w:val="none" w:sz="0" w:space="0" w:color="auto"/>
      </w:divBdr>
    </w:div>
    <w:div w:id="2131394492">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ervices/news/newsfeatures/covid19-updates/partner-resources/guidance-resumption-of-centre-based-respite-services-for-people-with-disabilities.pdf" TargetMode="External"/><Relationship Id="rId18" Type="http://schemas.openxmlformats.org/officeDocument/2006/relationships/hyperlink" Target="https://www.hse.ie/eng/services/news/newsfeatures/covid19-updates/partner-resources/guidance-measures-for-disability-services-with-current-high-levels-of-covid-19-community-transmission.pdf" TargetMode="External"/><Relationship Id="rId26" Type="http://schemas.openxmlformats.org/officeDocument/2006/relationships/hyperlink" Target="https://scanner.topsec.com/?d=2120&amp;u=https%3A%2F%2Fhse.drsteevenslibrary.ie%2FCovid19V2%2Fimmunisation&amp;t=a8ad4c657ad8605f3e16a090720e5c3093ea340a" TargetMode="External"/><Relationship Id="rId39" Type="http://schemas.openxmlformats.org/officeDocument/2006/relationships/hyperlink" Target="mailto:disabilitiesqi@hse.ie" TargetMode="External"/><Relationship Id="rId21" Type="http://schemas.openxmlformats.org/officeDocument/2006/relationships/hyperlink" Target="http://bit.ly/3oGtyD3" TargetMode="External"/><Relationship Id="rId34" Type="http://schemas.openxmlformats.org/officeDocument/2006/relationships/hyperlink" Target="https://scanner.topsec.com/?t=0d0f4cdf70542d873f08732cd98ce25581b3e955&amp;d=1822&amp;u=https://www.youtube.com/watch?v%3DtcS3XYWTXDs" TargetMode="External"/><Relationship Id="rId42" Type="http://schemas.openxmlformats.org/officeDocument/2006/relationships/customXml" Target="../customXml/item1.xml"/><Relationship Id="rId7" Type="http://schemas.openxmlformats.org/officeDocument/2006/relationships/hyperlink" Target="https://www.hse.ie/eng/services/news/newsfeatures/covid19-updates/partner-resources" TargetMode="External"/><Relationship Id="rId2" Type="http://schemas.openxmlformats.org/officeDocument/2006/relationships/styles" Target="styles.xml"/><Relationship Id="rId16" Type="http://schemas.openxmlformats.org/officeDocument/2006/relationships/hyperlink" Target="https://www.hse.ie/eng/services/news/newsfeatures/covid19-updates/partner-resources/infection-prevention-and-control-guidance-for-personal-assistants.pdf" TargetMode="External"/><Relationship Id="rId20" Type="http://schemas.openxmlformats.org/officeDocument/2006/relationships/hyperlink" Target="http://bit.ly/3oGtyD3" TargetMode="External"/><Relationship Id="rId29" Type="http://schemas.openxmlformats.org/officeDocument/2006/relationships/hyperlink" Target="https://www.hseland.ie/dash/Account/Logi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psc.ie/" TargetMode="External"/><Relationship Id="rId11" Type="http://schemas.openxmlformats.org/officeDocument/2006/relationships/hyperlink" Target="https://www.hse.ie/eng/services/news/newsfeatures/covid19-updates/partner-resources/guidance-resumption-of-centre-based-respite-services-for-people-with-disabilities.pdf" TargetMode="External"/><Relationship Id="rId24" Type="http://schemas.openxmlformats.org/officeDocument/2006/relationships/hyperlink" Target="https://scanner.topsec.com/?d=2120&amp;u=https%3A%2F%2Fhse.drsteevenslibrary.ie%2FCovid19V2%2Fimmunisation&amp;t=a8ad4c657ad8605f3e16a090720e5c3093ea340a" TargetMode="External"/><Relationship Id="rId32" Type="http://schemas.openxmlformats.org/officeDocument/2006/relationships/hyperlink" Target="https://discoveryzone.hseland.ie/media/32na0l12/national-framework-for-medicines-management-in-disability-services.pdf" TargetMode="External"/><Relationship Id="rId37" Type="http://schemas.openxmlformats.org/officeDocument/2006/relationships/hyperlink" Target="mailto:disabilitiesqi@hse.ie" TargetMode="External"/><Relationship Id="rId40" Type="http://schemas.openxmlformats.org/officeDocument/2006/relationships/fontTable" Target="fontTable.xml"/><Relationship Id="rId5" Type="http://schemas.openxmlformats.org/officeDocument/2006/relationships/hyperlink" Target="http://www.hse.ie/coronavirus" TargetMode="External"/><Relationship Id="rId15" Type="http://schemas.openxmlformats.org/officeDocument/2006/relationships/hyperlink" Target="https://www.hse.ie/eng/services/news/newsfeatures/covid19-updates/partner-resources/guidance-resumption-of-centre-based-respite-services-for-people-with-disabilities.pdf" TargetMode="External"/><Relationship Id="rId23" Type="http://schemas.openxmlformats.org/officeDocument/2006/relationships/hyperlink" Target="https://scanner.topsec.com/?d=2120&amp;u=https%3A%2F%2Fhse.drsteevenslibrary.ie%2FCovid19V2%2Fimmunisation&amp;t=a8ad4c657ad8605f3e16a090720e5c3093ea340a" TargetMode="External"/><Relationship Id="rId28" Type="http://schemas.openxmlformats.org/officeDocument/2006/relationships/hyperlink" Target="https://discoveryzone.hseland.ie/national-disability-services-quality-improvement-office/" TargetMode="External"/><Relationship Id="rId36" Type="http://schemas.openxmlformats.org/officeDocument/2006/relationships/hyperlink" Target="https://scanner.topsec.com/?t=e6f9ec4fac4d90a0fa8f45f6f672a1eb517e67f4&amp;d=1822&amp;u=https://www.youtube.com/watch?v%3DOMG1690HMSw" TargetMode="External"/><Relationship Id="rId10" Type="http://schemas.openxmlformats.org/officeDocument/2006/relationships/hyperlink" Target="https://www.hse.ie/eng/services/news/newsfeatures/covid19-updates/partner-resources/interim-guidance-on-conducting-assessments-in-disability-services.pdf" TargetMode="External"/><Relationship Id="rId19" Type="http://schemas.openxmlformats.org/officeDocument/2006/relationships/hyperlink" Target="https://scanner.topsec.com/?d=2120&amp;u=https%3A%2F%2Fhse.drsteevenslibrary.ie%2Fld.php%3Fcontent_id%3D33368382&amp;t=3a405f4ba3a13b3f9c352cc92a33dc83df55772d" TargetMode="External"/><Relationship Id="rId31" Type="http://schemas.openxmlformats.org/officeDocument/2006/relationships/hyperlink" Target="https://www.hseland.ie/dash/Account/Loginon" TargetMode="External"/><Relationship Id="rId4" Type="http://schemas.openxmlformats.org/officeDocument/2006/relationships/webSettings" Target="webSettings.xml"/><Relationship Id="rId9" Type="http://schemas.openxmlformats.org/officeDocument/2006/relationships/hyperlink" Target="https://www.hse.ie/eng/services/news/newsfeatures/covid19-updates/partner-resources" TargetMode="External"/><Relationship Id="rId14" Type="http://schemas.openxmlformats.org/officeDocument/2006/relationships/hyperlink" Target="https://www.hse.ie/eng/services/news/newsfeatures/covid19-updates/partner-resources/guidance-resumption-of-centre-based-respite-services-for-people-with-disabilities.pdf" TargetMode="External"/><Relationship Id="rId22" Type="http://schemas.openxmlformats.org/officeDocument/2006/relationships/hyperlink" Target="http://bit.ly/3oGtyD3" TargetMode="External"/><Relationship Id="rId27" Type="http://schemas.openxmlformats.org/officeDocument/2006/relationships/hyperlink" Target="https://scanner.topsec.com/?d=1822&amp;t=0d6e23d24d3e43b150e406dc66c75b0f17ce7d56&amp;u=http%3A%2F%2Fbit.ly%2F38lks98" TargetMode="External"/><Relationship Id="rId30" Type="http://schemas.openxmlformats.org/officeDocument/2006/relationships/hyperlink" Target="https://www.hseland.ie/dash/Account/Login" TargetMode="External"/><Relationship Id="rId35" Type="http://schemas.openxmlformats.org/officeDocument/2006/relationships/hyperlink" Target="https://scanner.topsec.com/?t=ef4a08a41353afe52ca3ee20481b1813542b0271&amp;d=1822&amp;u=https://www.youtube.com/watch?v%3DrXESMfZFGKA" TargetMode="External"/><Relationship Id="rId43" Type="http://schemas.openxmlformats.org/officeDocument/2006/relationships/customXml" Target="../customXml/item2.xml"/><Relationship Id="rId8" Type="http://schemas.openxmlformats.org/officeDocument/2006/relationships/hyperlink" Target="https://www.hse.ie/eng/services/news/newsfeatures/covid19-updates/partner-resources" TargetMode="External"/><Relationship Id="rId3" Type="http://schemas.openxmlformats.org/officeDocument/2006/relationships/settings" Target="settings.xml"/><Relationship Id="rId12" Type="http://schemas.openxmlformats.org/officeDocument/2006/relationships/hyperlink" Target="https://www.hse.ie/eng/services/news/newsfeatures/covid19-updates/partner-resources/guidance-resumption-of-centre-based-respite-services-for-people-with-disabilities.pdf" TargetMode="External"/><Relationship Id="rId17" Type="http://schemas.openxmlformats.org/officeDocument/2006/relationships/hyperlink" Target="https://www.hse.ie/eng/services/news/newsfeatures/covid19-updates/partner-resources/guidance-measures-for-disability-services-with-current-high-levels-of-covid-19-community-transmission.pdf" TargetMode="External"/><Relationship Id="rId25" Type="http://schemas.openxmlformats.org/officeDocument/2006/relationships/hyperlink" Target="https://scanner.topsec.com/?d=2120&amp;u=https%3A%2F%2Fhse.drsteevenslibrary.ie%2FCovid19V2%2Fimmunisation&amp;t=a8ad4c657ad8605f3e16a090720e5c3093ea340a" TargetMode="External"/><Relationship Id="rId33" Type="http://schemas.openxmlformats.org/officeDocument/2006/relationships/hyperlink" Target="https://scanner.topsec.com/?t=0d0f4cdf70542d873f08732cd98ce25581b3e955&amp;d=1822&amp;u=https://www.youtube.com/watch?v%3DtcS3XYWTXDs" TargetMode="External"/><Relationship Id="rId38" Type="http://schemas.openxmlformats.org/officeDocument/2006/relationships/hyperlink" Target="mailto:mariet.kehoe@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60EDBA42D2C42827779D731D67E88" ma:contentTypeVersion="14" ma:contentTypeDescription="Create a new document." ma:contentTypeScope="" ma:versionID="1f936851a4f4d56cd976a0ec109fb386">
  <xsd:schema xmlns:xsd="http://www.w3.org/2001/XMLSchema" xmlns:xs="http://www.w3.org/2001/XMLSchema" xmlns:p="http://schemas.microsoft.com/office/2006/metadata/properties" xmlns:ns2="76653376-2575-445d-acf4-ce914dd67c3f" xmlns:ns3="41210f2c-1874-482f-8bba-f603b7a7ee34" targetNamespace="http://schemas.microsoft.com/office/2006/metadata/properties" ma:root="true" ma:fieldsID="cbeea72f1b9aa1f23656ed7d5f7c9caa" ns2:_="" ns3:_="">
    <xsd:import namespace="76653376-2575-445d-acf4-ce914dd67c3f"/>
    <xsd:import namespace="41210f2c-1874-482f-8bba-f603b7a7ee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53376-2575-445d-acf4-ce914dd67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210f2c-1874-482f-8bba-f603b7a7ee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366704-5982-4806-bb07-225cf1fd1787}" ma:internalName="TaxCatchAll" ma:showField="CatchAllData" ma:web="41210f2c-1874-482f-8bba-f603b7a7e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27FAF-854C-441F-9D81-1AB7900B9CE9}"/>
</file>

<file path=customXml/itemProps2.xml><?xml version="1.0" encoding="utf-8"?>
<ds:datastoreItem xmlns:ds="http://schemas.openxmlformats.org/officeDocument/2006/customXml" ds:itemID="{A307F560-A6C2-4F9B-9F27-554B4C2FA4AB}"/>
</file>

<file path=docProps/app.xml><?xml version="1.0" encoding="utf-8"?>
<Properties xmlns="http://schemas.openxmlformats.org/officeDocument/2006/extended-properties" xmlns:vt="http://schemas.openxmlformats.org/officeDocument/2006/docPropsVTypes">
  <Template>Normal</Template>
  <TotalTime>12</TotalTime>
  <Pages>7</Pages>
  <Words>2631</Words>
  <Characters>14997</Characters>
  <Application>Microsoft Office Word</Application>
  <DocSecurity>0</DocSecurity>
  <Lines>124</Lines>
  <Paragraphs>35</Paragraphs>
  <ScaleCrop>false</ScaleCrop>
  <Company>HSE</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Lam</dc:creator>
  <cp:keywords/>
  <dc:description/>
  <cp:lastModifiedBy>Nicole Lam</cp:lastModifiedBy>
  <cp:revision>5</cp:revision>
  <dcterms:created xsi:type="dcterms:W3CDTF">2021-01-13T14:03:00Z</dcterms:created>
  <dcterms:modified xsi:type="dcterms:W3CDTF">2021-01-14T14:15:00Z</dcterms:modified>
</cp:coreProperties>
</file>