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A8A" w:rsidRPr="00C60199" w:rsidRDefault="00160873" w:rsidP="00C60199">
      <w:pPr>
        <w:contextualSpacing/>
        <w:rPr>
          <w:rFonts w:ascii="Calibri Light" w:hAnsi="Calibri Light" w:cs="Calibri Light"/>
          <w:sz w:val="24"/>
          <w:szCs w:val="24"/>
        </w:rPr>
      </w:pPr>
    </w:p>
    <w:p w:rsidR="00C60199" w:rsidRPr="002023CA" w:rsidRDefault="00C60199" w:rsidP="00C60199">
      <w:pPr>
        <w:contextualSpacing/>
        <w:rPr>
          <w:rFonts w:ascii="Calibri Light" w:hAnsi="Calibri Light" w:cs="Calibri Light"/>
          <w:sz w:val="28"/>
          <w:szCs w:val="28"/>
        </w:rPr>
      </w:pPr>
    </w:p>
    <w:p w:rsidR="00B66839" w:rsidRDefault="00B66839" w:rsidP="00C60199">
      <w:pPr>
        <w:contextualSpacing/>
        <w:rPr>
          <w:rFonts w:ascii="Calibri Light" w:hAnsi="Calibri Light" w:cs="Calibri Light"/>
          <w:b/>
          <w:sz w:val="28"/>
          <w:szCs w:val="28"/>
        </w:rPr>
      </w:pPr>
    </w:p>
    <w:p w:rsidR="00B66839" w:rsidRDefault="00B66839" w:rsidP="00C60199">
      <w:pPr>
        <w:contextualSpacing/>
        <w:rPr>
          <w:rFonts w:ascii="Calibri Light" w:hAnsi="Calibri Light" w:cs="Calibri Light"/>
          <w:b/>
          <w:sz w:val="28"/>
          <w:szCs w:val="28"/>
        </w:rPr>
      </w:pPr>
    </w:p>
    <w:p w:rsidR="00C60199" w:rsidRPr="002023CA" w:rsidRDefault="001F10C1" w:rsidP="00C60199">
      <w:pPr>
        <w:contextualSpacing/>
        <w:rPr>
          <w:rFonts w:ascii="Calibri Light" w:hAnsi="Calibri Light" w:cs="Calibri Light"/>
          <w:b/>
          <w:sz w:val="28"/>
          <w:szCs w:val="28"/>
        </w:rPr>
      </w:pPr>
      <w:r w:rsidRPr="002023CA">
        <w:rPr>
          <w:rFonts w:ascii="Calibri Light" w:hAnsi="Calibri Light" w:cs="Calibri Light"/>
          <w:b/>
          <w:sz w:val="28"/>
          <w:szCs w:val="28"/>
        </w:rPr>
        <w:t>What if I</w:t>
      </w:r>
      <w:r w:rsidR="002023CA" w:rsidRPr="002023CA">
        <w:rPr>
          <w:rFonts w:ascii="Calibri Light" w:hAnsi="Calibri Light" w:cs="Calibri Light"/>
          <w:b/>
          <w:sz w:val="28"/>
          <w:szCs w:val="28"/>
        </w:rPr>
        <w:t xml:space="preserve"> am not sure if a person needs to be referred to a specialist services for their difficulties?</w:t>
      </w:r>
    </w:p>
    <w:p w:rsidR="002023CA" w:rsidRPr="002023CA" w:rsidRDefault="002023CA" w:rsidP="00C60199">
      <w:pPr>
        <w:contextualSpacing/>
        <w:rPr>
          <w:rFonts w:ascii="Calibri Light" w:hAnsi="Calibri Light" w:cs="Calibri Light"/>
          <w:sz w:val="28"/>
          <w:szCs w:val="28"/>
        </w:rPr>
      </w:pPr>
    </w:p>
    <w:p w:rsidR="00B66839" w:rsidRDefault="002023CA" w:rsidP="00C60199">
      <w:pPr>
        <w:contextualSpacing/>
        <w:rPr>
          <w:rFonts w:ascii="Calibri Light" w:hAnsi="Calibri Light" w:cs="Calibri Light"/>
          <w:sz w:val="28"/>
          <w:szCs w:val="28"/>
        </w:rPr>
      </w:pPr>
      <w:r w:rsidRPr="002023CA">
        <w:rPr>
          <w:rFonts w:ascii="Calibri Light" w:hAnsi="Calibri Light" w:cs="Calibri Light"/>
          <w:sz w:val="28"/>
          <w:szCs w:val="28"/>
        </w:rPr>
        <w:t xml:space="preserve">A clinical assessment by a primary care service is the best first step. </w:t>
      </w:r>
    </w:p>
    <w:p w:rsidR="00C60199" w:rsidRPr="002023CA" w:rsidRDefault="002023CA" w:rsidP="00C60199">
      <w:pPr>
        <w:contextualSpacing/>
        <w:rPr>
          <w:rFonts w:ascii="Calibri Light" w:hAnsi="Calibri Light" w:cs="Calibri Light"/>
          <w:sz w:val="28"/>
          <w:szCs w:val="28"/>
        </w:rPr>
      </w:pPr>
      <w:r w:rsidRPr="002023CA">
        <w:rPr>
          <w:rFonts w:ascii="Calibri Light" w:hAnsi="Calibri Light" w:cs="Calibri Light"/>
          <w:sz w:val="28"/>
          <w:szCs w:val="28"/>
        </w:rPr>
        <w:t>This could be:</w:t>
      </w:r>
    </w:p>
    <w:p w:rsidR="002023CA" w:rsidRPr="002023CA" w:rsidRDefault="002023CA" w:rsidP="00C60199">
      <w:pPr>
        <w:contextualSpacing/>
        <w:rPr>
          <w:rFonts w:ascii="Calibri Light" w:hAnsi="Calibri Light" w:cs="Calibri Light"/>
          <w:sz w:val="28"/>
          <w:szCs w:val="28"/>
        </w:rPr>
      </w:pPr>
    </w:p>
    <w:p w:rsidR="002023CA" w:rsidRDefault="002023CA" w:rsidP="002023CA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8"/>
          <w:szCs w:val="28"/>
        </w:rPr>
      </w:pPr>
      <w:r w:rsidRPr="002023CA">
        <w:rPr>
          <w:rFonts w:ascii="Calibri Light" w:hAnsi="Calibri Light" w:cs="Calibri Light"/>
          <w:sz w:val="28"/>
          <w:szCs w:val="28"/>
        </w:rPr>
        <w:t>A GP</w:t>
      </w:r>
    </w:p>
    <w:p w:rsidR="002023CA" w:rsidRPr="002023CA" w:rsidRDefault="002023CA" w:rsidP="002023CA">
      <w:pPr>
        <w:pStyle w:val="ListParagraph"/>
        <w:rPr>
          <w:rFonts w:ascii="Calibri Light" w:hAnsi="Calibri Light" w:cs="Calibri Light"/>
          <w:sz w:val="28"/>
          <w:szCs w:val="28"/>
        </w:rPr>
      </w:pPr>
    </w:p>
    <w:p w:rsidR="002023CA" w:rsidRPr="00160873" w:rsidRDefault="002023CA" w:rsidP="00160873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8"/>
          <w:szCs w:val="28"/>
        </w:rPr>
      </w:pPr>
      <w:r w:rsidRPr="002023CA">
        <w:rPr>
          <w:rFonts w:ascii="Calibri Light" w:hAnsi="Calibri Light" w:cs="Calibri Light"/>
          <w:sz w:val="28"/>
          <w:szCs w:val="28"/>
        </w:rPr>
        <w:t xml:space="preserve">A psychiatric nurse attached to a homeless service provider </w:t>
      </w:r>
      <w:r w:rsidRPr="00160873">
        <w:rPr>
          <w:rFonts w:ascii="Calibri Light" w:hAnsi="Calibri Light" w:cs="Calibri Light"/>
          <w:sz w:val="28"/>
          <w:szCs w:val="28"/>
        </w:rPr>
        <w:t>(e</w:t>
      </w:r>
      <w:r w:rsidR="00160873" w:rsidRPr="00160873">
        <w:rPr>
          <w:rFonts w:ascii="Calibri Light" w:hAnsi="Calibri Light" w:cs="Calibri Light"/>
          <w:sz w:val="28"/>
          <w:szCs w:val="28"/>
        </w:rPr>
        <w:t>.</w:t>
      </w:r>
      <w:r w:rsidRPr="00160873">
        <w:rPr>
          <w:rFonts w:ascii="Calibri Light" w:hAnsi="Calibri Light" w:cs="Calibri Light"/>
          <w:sz w:val="28"/>
          <w:szCs w:val="28"/>
        </w:rPr>
        <w:t>g</w:t>
      </w:r>
      <w:r w:rsidR="00160873" w:rsidRPr="00160873">
        <w:rPr>
          <w:rFonts w:ascii="Calibri Light" w:hAnsi="Calibri Light" w:cs="Calibri Light"/>
          <w:sz w:val="28"/>
          <w:szCs w:val="28"/>
        </w:rPr>
        <w:t>.</w:t>
      </w:r>
      <w:r w:rsidRPr="00160873">
        <w:rPr>
          <w:rFonts w:ascii="Calibri Light" w:hAnsi="Calibri Light" w:cs="Calibri Light"/>
          <w:sz w:val="28"/>
          <w:szCs w:val="28"/>
        </w:rPr>
        <w:t xml:space="preserve"> MQI, </w:t>
      </w:r>
      <w:proofErr w:type="spellStart"/>
      <w:r w:rsidRPr="00160873">
        <w:rPr>
          <w:rFonts w:ascii="Calibri Light" w:hAnsi="Calibri Light" w:cs="Calibri Light"/>
          <w:sz w:val="28"/>
          <w:szCs w:val="28"/>
        </w:rPr>
        <w:t>DubSimon</w:t>
      </w:r>
      <w:proofErr w:type="spellEnd"/>
      <w:r w:rsidRPr="00160873">
        <w:rPr>
          <w:rFonts w:ascii="Calibri Light" w:hAnsi="Calibri Light" w:cs="Calibri Light"/>
          <w:sz w:val="28"/>
          <w:szCs w:val="28"/>
        </w:rPr>
        <w:t xml:space="preserve">, Ana </w:t>
      </w:r>
      <w:proofErr w:type="spellStart"/>
      <w:r w:rsidRPr="00160873">
        <w:rPr>
          <w:rFonts w:ascii="Calibri Light" w:hAnsi="Calibri Light" w:cs="Calibri Light"/>
          <w:sz w:val="28"/>
          <w:szCs w:val="28"/>
        </w:rPr>
        <w:t>Liffey</w:t>
      </w:r>
      <w:proofErr w:type="spellEnd"/>
      <w:r w:rsidRPr="00160873">
        <w:rPr>
          <w:rFonts w:ascii="Calibri Light" w:hAnsi="Calibri Light" w:cs="Calibri Light"/>
          <w:sz w:val="28"/>
          <w:szCs w:val="28"/>
        </w:rPr>
        <w:t xml:space="preserve">, the PACT </w:t>
      </w:r>
      <w:proofErr w:type="spellStart"/>
      <w:r w:rsidRPr="00160873">
        <w:rPr>
          <w:rFonts w:ascii="Calibri Light" w:hAnsi="Calibri Light" w:cs="Calibri Light"/>
          <w:sz w:val="28"/>
          <w:szCs w:val="28"/>
        </w:rPr>
        <w:t>keyworking</w:t>
      </w:r>
      <w:proofErr w:type="spellEnd"/>
      <w:r w:rsidRPr="00160873">
        <w:rPr>
          <w:rFonts w:ascii="Calibri Light" w:hAnsi="Calibri Light" w:cs="Calibri Light"/>
          <w:sz w:val="28"/>
          <w:szCs w:val="28"/>
        </w:rPr>
        <w:t xml:space="preserve"> team, Homeless </w:t>
      </w:r>
      <w:proofErr w:type="spellStart"/>
      <w:r w:rsidRPr="00160873">
        <w:rPr>
          <w:rFonts w:ascii="Calibri Light" w:hAnsi="Calibri Light" w:cs="Calibri Light"/>
          <w:sz w:val="28"/>
          <w:szCs w:val="28"/>
        </w:rPr>
        <w:t>Healthlink</w:t>
      </w:r>
      <w:proofErr w:type="spellEnd"/>
      <w:r w:rsidRPr="00160873">
        <w:rPr>
          <w:rFonts w:ascii="Calibri Light" w:hAnsi="Calibri Light" w:cs="Calibri Light"/>
          <w:sz w:val="28"/>
          <w:szCs w:val="28"/>
        </w:rPr>
        <w:t>)</w:t>
      </w:r>
    </w:p>
    <w:p w:rsidR="00C60199" w:rsidRDefault="002023CA" w:rsidP="00C60199">
      <w:pPr>
        <w:rPr>
          <w:rFonts w:ascii="Calibri Light" w:hAnsi="Calibri Light" w:cs="Calibri Light"/>
          <w:sz w:val="28"/>
          <w:szCs w:val="28"/>
        </w:rPr>
      </w:pPr>
      <w:r w:rsidRPr="002023CA">
        <w:rPr>
          <w:rFonts w:ascii="Calibri Light" w:hAnsi="Calibri Light" w:cs="Calibri Light"/>
          <w:sz w:val="28"/>
          <w:szCs w:val="28"/>
        </w:rPr>
        <w:t>They will be able to advise whether the Inclusion Mental Health Team can help.</w:t>
      </w:r>
    </w:p>
    <w:p w:rsidR="00C60199" w:rsidRPr="00C60199" w:rsidRDefault="002023CA" w:rsidP="00C60199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8"/>
          <w:szCs w:val="28"/>
        </w:rPr>
        <w:t>They can also access liaison advice from our team about people that they see in the community.</w:t>
      </w:r>
    </w:p>
    <w:p w:rsidR="00C60199" w:rsidRPr="00C60199" w:rsidRDefault="00C60199" w:rsidP="00C60199">
      <w:pPr>
        <w:contextualSpacing/>
        <w:rPr>
          <w:rFonts w:ascii="Calibri Light" w:hAnsi="Calibri Light" w:cs="Calibri Light"/>
          <w:sz w:val="24"/>
          <w:szCs w:val="24"/>
        </w:rPr>
      </w:pPr>
    </w:p>
    <w:p w:rsidR="00C60199" w:rsidRPr="00C60199" w:rsidRDefault="00C60199" w:rsidP="00C60199">
      <w:pPr>
        <w:contextualSpacing/>
        <w:rPr>
          <w:rFonts w:ascii="Calibri Light" w:hAnsi="Calibri Light" w:cs="Calibri Light"/>
          <w:sz w:val="24"/>
          <w:szCs w:val="24"/>
        </w:rPr>
      </w:pPr>
    </w:p>
    <w:p w:rsidR="00C60199" w:rsidRPr="00C60199" w:rsidRDefault="00C60199" w:rsidP="00C60199">
      <w:pPr>
        <w:contextualSpacing/>
        <w:rPr>
          <w:rFonts w:ascii="Calibri Light" w:hAnsi="Calibri Light" w:cs="Calibri Light"/>
          <w:sz w:val="24"/>
          <w:szCs w:val="24"/>
        </w:rPr>
      </w:pPr>
    </w:p>
    <w:p w:rsidR="00C60199" w:rsidRPr="00C60199" w:rsidRDefault="00C60199" w:rsidP="00C60199">
      <w:pPr>
        <w:contextualSpacing/>
        <w:rPr>
          <w:rFonts w:ascii="Calibri Light" w:hAnsi="Calibri Light" w:cs="Calibri Light"/>
          <w:sz w:val="24"/>
          <w:szCs w:val="24"/>
        </w:rPr>
      </w:pPr>
    </w:p>
    <w:p w:rsidR="00C60199" w:rsidRPr="00C60199" w:rsidRDefault="00C60199" w:rsidP="00C60199">
      <w:pPr>
        <w:contextualSpacing/>
        <w:rPr>
          <w:rFonts w:ascii="Calibri Light" w:hAnsi="Calibri Light" w:cs="Calibri Light"/>
          <w:sz w:val="24"/>
          <w:szCs w:val="24"/>
        </w:rPr>
      </w:pPr>
    </w:p>
    <w:p w:rsidR="00C60199" w:rsidRPr="00C60199" w:rsidRDefault="00C60199" w:rsidP="00C60199">
      <w:pPr>
        <w:contextualSpacing/>
        <w:rPr>
          <w:rFonts w:ascii="Calibri Light" w:hAnsi="Calibri Light" w:cs="Calibri Light"/>
          <w:sz w:val="24"/>
          <w:szCs w:val="24"/>
        </w:rPr>
      </w:pPr>
    </w:p>
    <w:p w:rsidR="00C60199" w:rsidRPr="00C60199" w:rsidRDefault="00B66839" w:rsidP="00C60199">
      <w:pPr>
        <w:contextualSpacing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noProof/>
          <w:sz w:val="24"/>
          <w:szCs w:val="24"/>
          <w:lang w:eastAsia="en-I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748030</wp:posOffset>
            </wp:positionH>
            <wp:positionV relativeFrom="paragraph">
              <wp:posOffset>5080</wp:posOffset>
            </wp:positionV>
            <wp:extent cx="1158240" cy="920750"/>
            <wp:effectExtent l="0" t="0" r="3810" b="0"/>
            <wp:wrapTight wrapText="bothSides">
              <wp:wrapPolygon edited="0">
                <wp:start x="0" y="0"/>
                <wp:lineTo x="0" y="21004"/>
                <wp:lineTo x="21316" y="21004"/>
                <wp:lineTo x="2131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0199" w:rsidRPr="00C60199" w:rsidRDefault="00C60199" w:rsidP="00C60199">
      <w:pPr>
        <w:contextualSpacing/>
        <w:rPr>
          <w:rFonts w:ascii="Calibri Light" w:hAnsi="Calibri Light" w:cs="Calibri Light"/>
          <w:sz w:val="24"/>
          <w:szCs w:val="24"/>
        </w:rPr>
      </w:pPr>
    </w:p>
    <w:p w:rsidR="00C60199" w:rsidRPr="00C60199" w:rsidRDefault="00C60199" w:rsidP="00C60199">
      <w:pPr>
        <w:contextualSpacing/>
        <w:rPr>
          <w:rFonts w:ascii="Calibri Light" w:hAnsi="Calibri Light" w:cs="Calibri Light"/>
          <w:sz w:val="24"/>
          <w:szCs w:val="24"/>
        </w:rPr>
      </w:pPr>
    </w:p>
    <w:p w:rsidR="00C60199" w:rsidRPr="00C60199" w:rsidRDefault="00C60199" w:rsidP="00C60199">
      <w:pPr>
        <w:contextualSpacing/>
        <w:rPr>
          <w:rFonts w:ascii="Calibri Light" w:hAnsi="Calibri Light" w:cs="Calibri Light"/>
          <w:sz w:val="24"/>
          <w:szCs w:val="24"/>
        </w:rPr>
      </w:pPr>
    </w:p>
    <w:p w:rsidR="00B66839" w:rsidRDefault="00B66839" w:rsidP="00C60199">
      <w:pPr>
        <w:contextualSpacing/>
        <w:rPr>
          <w:rFonts w:ascii="Calibri Light" w:hAnsi="Calibri Light" w:cs="Calibri Light"/>
          <w:sz w:val="36"/>
          <w:szCs w:val="36"/>
        </w:rPr>
      </w:pPr>
    </w:p>
    <w:p w:rsidR="00B66839" w:rsidRDefault="002023CA" w:rsidP="00C60199">
      <w:pPr>
        <w:contextualSpacing/>
        <w:rPr>
          <w:rFonts w:ascii="Calibri Light" w:hAnsi="Calibri Light" w:cs="Calibri Light"/>
          <w:sz w:val="36"/>
          <w:szCs w:val="36"/>
        </w:rPr>
      </w:pPr>
      <w:r w:rsidRPr="00B66839">
        <w:rPr>
          <w:rFonts w:ascii="Calibri Light" w:hAnsi="Calibri Light" w:cs="Calibri Light"/>
          <w:sz w:val="36"/>
          <w:szCs w:val="36"/>
        </w:rPr>
        <w:t>Assertive Community Care Evaluation Service</w:t>
      </w:r>
    </w:p>
    <w:p w:rsidR="00C60199" w:rsidRPr="00B66839" w:rsidRDefault="002023CA" w:rsidP="00C60199">
      <w:pPr>
        <w:contextualSpacing/>
        <w:rPr>
          <w:rFonts w:ascii="Calibri Light" w:hAnsi="Calibri Light" w:cs="Calibri Light"/>
          <w:sz w:val="36"/>
          <w:szCs w:val="36"/>
        </w:rPr>
      </w:pPr>
      <w:r w:rsidRPr="00B66839">
        <w:rPr>
          <w:rFonts w:ascii="Calibri Light" w:hAnsi="Calibri Light" w:cs="Calibri Light"/>
          <w:sz w:val="36"/>
          <w:szCs w:val="36"/>
        </w:rPr>
        <w:t>(ACCES team)</w:t>
      </w:r>
    </w:p>
    <w:p w:rsidR="002023CA" w:rsidRPr="00B66839" w:rsidRDefault="002023CA" w:rsidP="00C60199">
      <w:pPr>
        <w:contextualSpacing/>
        <w:rPr>
          <w:rFonts w:ascii="Calibri Light" w:hAnsi="Calibri Light" w:cs="Calibri Light"/>
          <w:sz w:val="36"/>
          <w:szCs w:val="36"/>
        </w:rPr>
      </w:pPr>
      <w:proofErr w:type="spellStart"/>
      <w:r w:rsidRPr="00B66839">
        <w:rPr>
          <w:rFonts w:ascii="Calibri Light" w:hAnsi="Calibri Light" w:cs="Calibri Light"/>
          <w:sz w:val="36"/>
          <w:szCs w:val="36"/>
        </w:rPr>
        <w:t>Parkgate</w:t>
      </w:r>
      <w:proofErr w:type="spellEnd"/>
      <w:r w:rsidRPr="00B66839">
        <w:rPr>
          <w:rFonts w:ascii="Calibri Light" w:hAnsi="Calibri Light" w:cs="Calibri Light"/>
          <w:sz w:val="36"/>
          <w:szCs w:val="36"/>
        </w:rPr>
        <w:t xml:space="preserve"> Hall, 6-9 </w:t>
      </w:r>
      <w:proofErr w:type="spellStart"/>
      <w:r w:rsidRPr="00B66839">
        <w:rPr>
          <w:rFonts w:ascii="Calibri Light" w:hAnsi="Calibri Light" w:cs="Calibri Light"/>
          <w:sz w:val="36"/>
          <w:szCs w:val="36"/>
        </w:rPr>
        <w:t>Conyngham</w:t>
      </w:r>
      <w:proofErr w:type="spellEnd"/>
      <w:r w:rsidRPr="00B66839">
        <w:rPr>
          <w:rFonts w:ascii="Calibri Light" w:hAnsi="Calibri Light" w:cs="Calibri Light"/>
          <w:sz w:val="36"/>
          <w:szCs w:val="36"/>
        </w:rPr>
        <w:t xml:space="preserve"> Road, Dublin 8</w:t>
      </w:r>
    </w:p>
    <w:p w:rsidR="00C60199" w:rsidRPr="00B66839" w:rsidRDefault="002023CA" w:rsidP="00C60199">
      <w:pPr>
        <w:contextualSpacing/>
        <w:rPr>
          <w:rFonts w:ascii="Calibri Light" w:hAnsi="Calibri Light" w:cs="Calibri Light"/>
          <w:sz w:val="36"/>
          <w:szCs w:val="36"/>
        </w:rPr>
      </w:pPr>
      <w:r w:rsidRPr="00B66839">
        <w:rPr>
          <w:rFonts w:ascii="Calibri Light" w:hAnsi="Calibri Light" w:cs="Calibri Light"/>
          <w:sz w:val="36"/>
          <w:szCs w:val="36"/>
        </w:rPr>
        <w:t>Tel: 01-7036158.</w:t>
      </w:r>
    </w:p>
    <w:p w:rsidR="00C60199" w:rsidRPr="00C60199" w:rsidRDefault="00B66839" w:rsidP="00C60199">
      <w:pPr>
        <w:pStyle w:val="Default"/>
        <w:contextualSpacing/>
        <w:rPr>
          <w:rFonts w:ascii="Calibri Light" w:hAnsi="Calibri Light" w:cs="Calibri Light"/>
          <w:color w:val="385522"/>
        </w:rPr>
      </w:pPr>
      <w:r>
        <w:rPr>
          <w:rFonts w:ascii="Calibri Light" w:hAnsi="Calibri Light" w:cs="Calibri Light"/>
          <w:noProof/>
          <w:color w:val="385522"/>
          <w:lang w:eastAsia="en-I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780415</wp:posOffset>
            </wp:positionH>
            <wp:positionV relativeFrom="paragraph">
              <wp:posOffset>116840</wp:posOffset>
            </wp:positionV>
            <wp:extent cx="1303020" cy="1190625"/>
            <wp:effectExtent l="0" t="0" r="0" b="9525"/>
            <wp:wrapTight wrapText="bothSides">
              <wp:wrapPolygon edited="0">
                <wp:start x="0" y="0"/>
                <wp:lineTo x="0" y="21427"/>
                <wp:lineTo x="21158" y="21427"/>
                <wp:lineTo x="2115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0199" w:rsidRPr="00C60199" w:rsidRDefault="00C60199" w:rsidP="00C60199">
      <w:pPr>
        <w:pStyle w:val="Default"/>
        <w:contextualSpacing/>
        <w:rPr>
          <w:rFonts w:ascii="Calibri Light" w:hAnsi="Calibri Light" w:cs="Calibri Light"/>
          <w:color w:val="385522"/>
        </w:rPr>
      </w:pPr>
    </w:p>
    <w:p w:rsidR="00C60199" w:rsidRPr="00C60199" w:rsidRDefault="00C60199" w:rsidP="00C60199">
      <w:pPr>
        <w:pStyle w:val="Default"/>
        <w:contextualSpacing/>
        <w:rPr>
          <w:rFonts w:ascii="Calibri Light" w:hAnsi="Calibri Light" w:cs="Calibri Light"/>
          <w:color w:val="385522"/>
        </w:rPr>
      </w:pPr>
    </w:p>
    <w:p w:rsidR="00B66839" w:rsidRDefault="00B66839" w:rsidP="00C60199">
      <w:pPr>
        <w:pStyle w:val="Default"/>
        <w:contextualSpacing/>
        <w:rPr>
          <w:rFonts w:ascii="Calibri Light" w:hAnsi="Calibri Light" w:cs="Calibri Light"/>
          <w:color w:val="385522"/>
          <w:sz w:val="32"/>
          <w:szCs w:val="32"/>
        </w:rPr>
      </w:pPr>
    </w:p>
    <w:p w:rsidR="00B66839" w:rsidRDefault="00B66839" w:rsidP="00C60199">
      <w:pPr>
        <w:pStyle w:val="Default"/>
        <w:contextualSpacing/>
        <w:rPr>
          <w:rFonts w:ascii="Calibri Light" w:hAnsi="Calibri Light" w:cs="Calibri Light"/>
          <w:color w:val="385522"/>
          <w:sz w:val="32"/>
          <w:szCs w:val="32"/>
        </w:rPr>
      </w:pPr>
    </w:p>
    <w:p w:rsidR="00B66839" w:rsidRDefault="00B66839" w:rsidP="00C60199">
      <w:pPr>
        <w:pStyle w:val="Default"/>
        <w:contextualSpacing/>
        <w:rPr>
          <w:rFonts w:ascii="Calibri Light" w:hAnsi="Calibri Light" w:cs="Calibri Light"/>
          <w:color w:val="385522"/>
          <w:sz w:val="32"/>
          <w:szCs w:val="32"/>
        </w:rPr>
      </w:pPr>
    </w:p>
    <w:p w:rsidR="00B66839" w:rsidRDefault="00B66839" w:rsidP="00C60199">
      <w:pPr>
        <w:pStyle w:val="Default"/>
        <w:contextualSpacing/>
        <w:rPr>
          <w:rFonts w:ascii="Calibri Light" w:hAnsi="Calibri Light" w:cs="Calibri Light"/>
          <w:color w:val="385522"/>
          <w:sz w:val="32"/>
          <w:szCs w:val="32"/>
        </w:rPr>
      </w:pPr>
    </w:p>
    <w:p w:rsidR="00C60199" w:rsidRPr="00B66839" w:rsidRDefault="002023CA" w:rsidP="00C60199">
      <w:pPr>
        <w:pStyle w:val="Default"/>
        <w:contextualSpacing/>
        <w:rPr>
          <w:rFonts w:ascii="Calibri Light" w:hAnsi="Calibri Light" w:cs="Calibri Light"/>
          <w:color w:val="385522"/>
          <w:sz w:val="36"/>
          <w:szCs w:val="36"/>
        </w:rPr>
      </w:pPr>
      <w:r w:rsidRPr="00B66839">
        <w:rPr>
          <w:rFonts w:ascii="Calibri Light" w:hAnsi="Calibri Light" w:cs="Calibri Light"/>
          <w:color w:val="385522"/>
          <w:sz w:val="36"/>
          <w:szCs w:val="36"/>
        </w:rPr>
        <w:t>Inclusion Mental Health Team</w:t>
      </w:r>
    </w:p>
    <w:p w:rsidR="002023CA" w:rsidRPr="00B66839" w:rsidRDefault="002023CA" w:rsidP="002023CA">
      <w:pPr>
        <w:pStyle w:val="Default"/>
        <w:contextualSpacing/>
        <w:rPr>
          <w:rFonts w:ascii="Calibri Light" w:hAnsi="Calibri Light" w:cs="Calibri Light"/>
          <w:color w:val="auto"/>
          <w:sz w:val="36"/>
          <w:szCs w:val="36"/>
        </w:rPr>
      </w:pPr>
      <w:r w:rsidRPr="00B66839">
        <w:rPr>
          <w:rFonts w:ascii="Calibri Light" w:hAnsi="Calibri Light" w:cs="Calibri Light"/>
          <w:color w:val="auto"/>
          <w:sz w:val="36"/>
          <w:szCs w:val="36"/>
        </w:rPr>
        <w:t xml:space="preserve">Dublin (South City), </w:t>
      </w:r>
    </w:p>
    <w:p w:rsidR="00C60199" w:rsidRPr="00B66839" w:rsidRDefault="002023CA" w:rsidP="002023CA">
      <w:pPr>
        <w:pStyle w:val="Default"/>
        <w:contextualSpacing/>
        <w:rPr>
          <w:rFonts w:ascii="Calibri Light" w:hAnsi="Calibri Light" w:cs="Calibri Light"/>
          <w:color w:val="auto"/>
          <w:sz w:val="36"/>
          <w:szCs w:val="36"/>
        </w:rPr>
      </w:pPr>
      <w:r w:rsidRPr="00B66839">
        <w:rPr>
          <w:rFonts w:ascii="Calibri Light" w:hAnsi="Calibri Light" w:cs="Calibri Light"/>
          <w:color w:val="auto"/>
          <w:sz w:val="36"/>
          <w:szCs w:val="36"/>
        </w:rPr>
        <w:t>Rialto Primary Care Centre, 383 SCR, D08RY99</w:t>
      </w:r>
    </w:p>
    <w:p w:rsidR="00C60199" w:rsidRPr="00B66839" w:rsidRDefault="002023CA" w:rsidP="00C60199">
      <w:pPr>
        <w:pStyle w:val="Default"/>
        <w:contextualSpacing/>
        <w:rPr>
          <w:rFonts w:ascii="Calibri Light" w:hAnsi="Calibri Light" w:cs="Calibri Light"/>
          <w:color w:val="385522"/>
          <w:sz w:val="36"/>
          <w:szCs w:val="36"/>
        </w:rPr>
      </w:pPr>
      <w:r w:rsidRPr="00B66839">
        <w:rPr>
          <w:rFonts w:ascii="Calibri Light" w:hAnsi="Calibri Light" w:cs="Calibri Light"/>
          <w:color w:val="auto"/>
          <w:sz w:val="36"/>
          <w:szCs w:val="36"/>
        </w:rPr>
        <w:t>Tel: 01-7089429 |</w:t>
      </w:r>
      <w:r w:rsidRPr="00B66839">
        <w:rPr>
          <w:rFonts w:ascii="Calibri Light" w:hAnsi="Calibri Light" w:cs="Calibri Light"/>
          <w:color w:val="auto"/>
          <w:sz w:val="36"/>
          <w:szCs w:val="36"/>
        </w:rPr>
        <w:t xml:space="preserve"> 087-0644547</w:t>
      </w:r>
    </w:p>
    <w:p w:rsidR="00C60199" w:rsidRDefault="00C60199" w:rsidP="00C60199">
      <w:pPr>
        <w:pStyle w:val="Default"/>
        <w:contextualSpacing/>
        <w:rPr>
          <w:rFonts w:ascii="Calibri Light" w:hAnsi="Calibri Light" w:cs="Calibri Light"/>
          <w:color w:val="385522"/>
        </w:rPr>
      </w:pPr>
    </w:p>
    <w:p w:rsidR="00C60199" w:rsidRDefault="00C60199" w:rsidP="00C60199">
      <w:pPr>
        <w:pStyle w:val="Default"/>
        <w:contextualSpacing/>
        <w:rPr>
          <w:rFonts w:ascii="Calibri Light" w:hAnsi="Calibri Light" w:cs="Calibri Light"/>
          <w:color w:val="385522"/>
        </w:rPr>
      </w:pPr>
    </w:p>
    <w:p w:rsidR="00C60199" w:rsidRDefault="00C60199" w:rsidP="00C60199">
      <w:pPr>
        <w:pStyle w:val="Default"/>
        <w:contextualSpacing/>
        <w:rPr>
          <w:rFonts w:ascii="Calibri Light" w:hAnsi="Calibri Light" w:cs="Calibri Light"/>
          <w:color w:val="385522"/>
        </w:rPr>
      </w:pPr>
    </w:p>
    <w:p w:rsidR="00C60199" w:rsidRDefault="00160873" w:rsidP="00C60199">
      <w:pPr>
        <w:pStyle w:val="Default"/>
        <w:contextualSpacing/>
        <w:rPr>
          <w:rFonts w:ascii="Calibri Light" w:hAnsi="Calibri Light" w:cs="Calibri Light"/>
          <w:color w:val="385522"/>
        </w:rPr>
      </w:pPr>
      <w:r w:rsidRPr="00D112E0">
        <w:rPr>
          <w:rFonts w:ascii="Calibri Light" w:hAnsi="Calibri Light" w:cs="Calibri Light"/>
          <w:noProof/>
          <w:color w:val="385522"/>
          <w:lang w:eastAsia="en-I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1905</wp:posOffset>
            </wp:positionV>
            <wp:extent cx="1158875" cy="923290"/>
            <wp:effectExtent l="0" t="0" r="3175" b="0"/>
            <wp:wrapTight wrapText="bothSides">
              <wp:wrapPolygon edited="0">
                <wp:start x="0" y="0"/>
                <wp:lineTo x="0" y="20946"/>
                <wp:lineTo x="21304" y="20946"/>
                <wp:lineTo x="213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12E0" w:rsidRPr="00C60199">
        <w:rPr>
          <w:rFonts w:ascii="Calibri Light" w:hAnsi="Calibri Light" w:cs="Calibri Light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1910715</wp:posOffset>
            </wp:positionH>
            <wp:positionV relativeFrom="paragraph">
              <wp:posOffset>0</wp:posOffset>
            </wp:positionV>
            <wp:extent cx="1126490" cy="1031875"/>
            <wp:effectExtent l="0" t="0" r="0" b="0"/>
            <wp:wrapTight wrapText="bothSides">
              <wp:wrapPolygon edited="0">
                <wp:start x="0" y="0"/>
                <wp:lineTo x="0" y="21135"/>
                <wp:lineTo x="21186" y="21135"/>
                <wp:lineTo x="21186" y="0"/>
                <wp:lineTo x="0" y="0"/>
              </wp:wrapPolygon>
            </wp:wrapTight>
            <wp:docPr id="3" name="Picture 3" descr="Z:\INCLUSION MENTAL HEALTH TEAM\Staff folders\Eileen Corroon Sweeney\Communication\Stationery\hse-mental-health-services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INCLUSION MENTAL HEALTH TEAM\Staff folders\Eileen Corroon Sweeney\Communication\Stationery\hse-mental-health-services sma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12E0" w:rsidRDefault="00D112E0" w:rsidP="00C60199">
      <w:pPr>
        <w:pStyle w:val="Default"/>
        <w:contextualSpacing/>
        <w:rPr>
          <w:rFonts w:ascii="Calibri Light" w:hAnsi="Calibri Light" w:cs="Calibri Light"/>
          <w:color w:val="385522"/>
        </w:rPr>
      </w:pPr>
    </w:p>
    <w:p w:rsidR="00D112E0" w:rsidRDefault="00D112E0" w:rsidP="00C60199">
      <w:pPr>
        <w:pStyle w:val="Default"/>
        <w:contextualSpacing/>
        <w:rPr>
          <w:rFonts w:ascii="Calibri Light" w:hAnsi="Calibri Light" w:cs="Calibri Light"/>
          <w:color w:val="385522"/>
        </w:rPr>
      </w:pPr>
    </w:p>
    <w:p w:rsidR="00D112E0" w:rsidRDefault="00D112E0" w:rsidP="00C60199">
      <w:pPr>
        <w:pStyle w:val="Default"/>
        <w:contextualSpacing/>
        <w:rPr>
          <w:rFonts w:ascii="Calibri Light" w:hAnsi="Calibri Light" w:cs="Calibri Light"/>
          <w:color w:val="385522"/>
        </w:rPr>
      </w:pPr>
    </w:p>
    <w:p w:rsidR="00D112E0" w:rsidRDefault="00D112E0" w:rsidP="00C60199">
      <w:pPr>
        <w:pStyle w:val="Default"/>
        <w:contextualSpacing/>
        <w:rPr>
          <w:rFonts w:ascii="Calibri Light" w:hAnsi="Calibri Light" w:cs="Calibri Light"/>
          <w:color w:val="385522"/>
        </w:rPr>
      </w:pPr>
    </w:p>
    <w:p w:rsidR="00D112E0" w:rsidRDefault="00D112E0" w:rsidP="00C60199">
      <w:pPr>
        <w:pStyle w:val="Default"/>
        <w:contextualSpacing/>
        <w:rPr>
          <w:rFonts w:ascii="Calibri Light" w:hAnsi="Calibri Light" w:cs="Calibri Light"/>
          <w:color w:val="385522"/>
        </w:rPr>
      </w:pPr>
    </w:p>
    <w:p w:rsidR="00D112E0" w:rsidRDefault="00D112E0" w:rsidP="00D112E0">
      <w:pPr>
        <w:pStyle w:val="Default"/>
        <w:contextualSpacing/>
        <w:jc w:val="center"/>
        <w:rPr>
          <w:rFonts w:ascii="Calibri Light" w:hAnsi="Calibri Light" w:cs="Calibri Light"/>
          <w:b/>
          <w:color w:val="385522"/>
          <w:sz w:val="28"/>
          <w:szCs w:val="28"/>
        </w:rPr>
      </w:pPr>
      <w:r w:rsidRPr="00D112E0">
        <w:rPr>
          <w:rFonts w:ascii="Calibri Light" w:hAnsi="Calibri Light" w:cs="Calibri Light"/>
          <w:b/>
          <w:color w:val="385522"/>
          <w:sz w:val="28"/>
          <w:szCs w:val="28"/>
        </w:rPr>
        <w:t xml:space="preserve">Dublin South City </w:t>
      </w:r>
    </w:p>
    <w:p w:rsidR="00D112E0" w:rsidRPr="00D112E0" w:rsidRDefault="00D112E0" w:rsidP="00D112E0">
      <w:pPr>
        <w:pStyle w:val="Default"/>
        <w:contextualSpacing/>
        <w:jc w:val="center"/>
        <w:rPr>
          <w:rFonts w:ascii="Calibri Light" w:hAnsi="Calibri Light" w:cs="Calibri Light"/>
          <w:b/>
          <w:color w:val="385522"/>
          <w:sz w:val="28"/>
          <w:szCs w:val="28"/>
        </w:rPr>
      </w:pPr>
      <w:r w:rsidRPr="00D112E0">
        <w:rPr>
          <w:rFonts w:ascii="Calibri Light" w:hAnsi="Calibri Light" w:cs="Calibri Light"/>
          <w:b/>
          <w:color w:val="385522"/>
          <w:sz w:val="28"/>
          <w:szCs w:val="28"/>
        </w:rPr>
        <w:t>Homeless Mental Health Services</w:t>
      </w:r>
    </w:p>
    <w:p w:rsidR="00D112E0" w:rsidRDefault="00D112E0" w:rsidP="00C60199">
      <w:pPr>
        <w:pStyle w:val="Default"/>
        <w:contextualSpacing/>
        <w:rPr>
          <w:rFonts w:ascii="Calibri Light" w:hAnsi="Calibri Light" w:cs="Calibri Light"/>
          <w:color w:val="385522"/>
        </w:rPr>
      </w:pPr>
    </w:p>
    <w:p w:rsidR="00C60199" w:rsidRPr="00C60199" w:rsidRDefault="00C60199" w:rsidP="00C60199">
      <w:pPr>
        <w:pStyle w:val="Default"/>
        <w:contextualSpacing/>
        <w:rPr>
          <w:rFonts w:ascii="Calibri Light" w:hAnsi="Calibri Light" w:cs="Calibri Light"/>
        </w:rPr>
      </w:pPr>
      <w:r w:rsidRPr="00C60199">
        <w:rPr>
          <w:rFonts w:ascii="Calibri Light" w:hAnsi="Calibri Light" w:cs="Calibri Light"/>
        </w:rPr>
        <w:t xml:space="preserve">Tel: </w:t>
      </w:r>
      <w:r w:rsidRPr="00C60199">
        <w:rPr>
          <w:rFonts w:ascii="Calibri Light" w:hAnsi="Calibri Light" w:cs="Calibri Light"/>
        </w:rPr>
        <w:tab/>
        <w:t xml:space="preserve">01-7089429 | </w:t>
      </w:r>
      <w:r w:rsidR="00D112E0" w:rsidRPr="00D112E0">
        <w:rPr>
          <w:rFonts w:ascii="Calibri Light" w:hAnsi="Calibri Light" w:cs="Calibri Light"/>
        </w:rPr>
        <w:t>01-7036158</w:t>
      </w:r>
    </w:p>
    <w:p w:rsidR="00C60199" w:rsidRPr="00C60199" w:rsidRDefault="00C60199" w:rsidP="00C60199">
      <w:pPr>
        <w:pStyle w:val="Default"/>
        <w:contextualSpacing/>
        <w:rPr>
          <w:rFonts w:ascii="Calibri Light" w:hAnsi="Calibri Light" w:cs="Calibri Light"/>
        </w:rPr>
      </w:pPr>
      <w:r w:rsidRPr="00C60199">
        <w:rPr>
          <w:rFonts w:ascii="Calibri Light" w:hAnsi="Calibri Light" w:cs="Calibri Light"/>
        </w:rPr>
        <w:t xml:space="preserve">Email: </w:t>
      </w:r>
      <w:r w:rsidRPr="00C60199">
        <w:rPr>
          <w:rFonts w:ascii="Calibri Light" w:hAnsi="Calibri Light" w:cs="Calibri Light"/>
        </w:rPr>
        <w:tab/>
      </w:r>
      <w:hyperlink r:id="rId9" w:history="1">
        <w:r w:rsidRPr="00C60199">
          <w:rPr>
            <w:rStyle w:val="Hyperlink"/>
            <w:rFonts w:ascii="Calibri Light" w:hAnsi="Calibri Light" w:cs="Calibri Light"/>
          </w:rPr>
          <w:t>dschomelessmh.referrals@hse.ie</w:t>
        </w:r>
      </w:hyperlink>
      <w:r w:rsidRPr="00C60199">
        <w:rPr>
          <w:rFonts w:ascii="Calibri Light" w:hAnsi="Calibri Light" w:cs="Calibri Light"/>
        </w:rPr>
        <w:t xml:space="preserve">  </w:t>
      </w:r>
    </w:p>
    <w:p w:rsidR="00C60199" w:rsidRPr="001F10C1" w:rsidRDefault="00C60199" w:rsidP="00C60199">
      <w:pPr>
        <w:pStyle w:val="NormalWeb"/>
        <w:contextualSpacing/>
        <w:rPr>
          <w:rFonts w:ascii="Calibri Light" w:hAnsi="Calibri Light" w:cs="Calibri Light"/>
          <w:b/>
          <w:sz w:val="28"/>
          <w:szCs w:val="28"/>
        </w:rPr>
      </w:pPr>
      <w:r w:rsidRPr="001F10C1">
        <w:rPr>
          <w:rFonts w:ascii="Calibri Light" w:hAnsi="Calibri Light" w:cs="Calibri Light"/>
          <w:b/>
          <w:sz w:val="28"/>
          <w:szCs w:val="28"/>
        </w:rPr>
        <w:t>What is the Inclusion Mental Health Service</w:t>
      </w:r>
      <w:r w:rsidR="001F10C1">
        <w:rPr>
          <w:rFonts w:ascii="Calibri Light" w:hAnsi="Calibri Light" w:cs="Calibri Light"/>
          <w:b/>
          <w:sz w:val="28"/>
          <w:szCs w:val="28"/>
        </w:rPr>
        <w:t xml:space="preserve"> (IMHT)</w:t>
      </w:r>
      <w:r w:rsidRPr="001F10C1">
        <w:rPr>
          <w:rFonts w:ascii="Calibri Light" w:hAnsi="Calibri Light" w:cs="Calibri Light"/>
          <w:b/>
          <w:sz w:val="28"/>
          <w:szCs w:val="28"/>
        </w:rPr>
        <w:t>?</w:t>
      </w:r>
    </w:p>
    <w:p w:rsidR="00C60199" w:rsidRPr="001F10C1" w:rsidRDefault="00C60199" w:rsidP="00C60199">
      <w:pPr>
        <w:contextualSpacing/>
        <w:rPr>
          <w:rFonts w:ascii="Calibri Light" w:hAnsi="Calibri Light" w:cs="Calibri Light"/>
          <w:sz w:val="28"/>
          <w:szCs w:val="28"/>
        </w:rPr>
      </w:pPr>
      <w:r w:rsidRPr="001F10C1">
        <w:rPr>
          <w:rFonts w:ascii="Calibri Light" w:hAnsi="Calibri Light" w:cs="Calibri Light"/>
          <w:sz w:val="28"/>
          <w:szCs w:val="28"/>
          <w:lang w:val="en-US"/>
        </w:rPr>
        <w:t xml:space="preserve">A </w:t>
      </w:r>
      <w:r w:rsidR="001F10C1">
        <w:rPr>
          <w:rFonts w:ascii="Calibri Light" w:hAnsi="Calibri Light" w:cs="Calibri Light"/>
          <w:sz w:val="28"/>
          <w:szCs w:val="28"/>
          <w:lang w:val="en-US"/>
        </w:rPr>
        <w:t xml:space="preserve">new </w:t>
      </w:r>
      <w:r w:rsidRPr="001F10C1">
        <w:rPr>
          <w:rFonts w:ascii="Calibri Light" w:hAnsi="Calibri Light" w:cs="Calibri Light"/>
          <w:sz w:val="28"/>
          <w:szCs w:val="28"/>
          <w:lang w:val="en-US"/>
        </w:rPr>
        <w:t>multi-disciplinary mental health team based in Dublin South City offering specialist community psychiatric care people who are homeless.</w:t>
      </w:r>
    </w:p>
    <w:p w:rsidR="00C60199" w:rsidRPr="001F10C1" w:rsidRDefault="00C60199" w:rsidP="00C60199">
      <w:pPr>
        <w:contextualSpacing/>
        <w:rPr>
          <w:rFonts w:ascii="Calibri Light" w:hAnsi="Calibri Light" w:cs="Calibri Light"/>
          <w:sz w:val="28"/>
          <w:szCs w:val="28"/>
        </w:rPr>
      </w:pPr>
    </w:p>
    <w:p w:rsidR="00C60199" w:rsidRPr="001F10C1" w:rsidRDefault="00C60199" w:rsidP="00C60199">
      <w:pPr>
        <w:contextualSpacing/>
        <w:rPr>
          <w:rFonts w:ascii="Calibri Light" w:hAnsi="Calibri Light" w:cs="Calibri Light"/>
          <w:b/>
          <w:sz w:val="28"/>
          <w:szCs w:val="28"/>
        </w:rPr>
      </w:pPr>
      <w:r w:rsidRPr="001F10C1">
        <w:rPr>
          <w:rFonts w:ascii="Calibri Light" w:hAnsi="Calibri Light" w:cs="Calibri Light"/>
          <w:sz w:val="28"/>
          <w:szCs w:val="28"/>
        </w:rPr>
        <w:t xml:space="preserve"> </w:t>
      </w:r>
      <w:r w:rsidRPr="001F10C1">
        <w:rPr>
          <w:rFonts w:ascii="Calibri Light" w:hAnsi="Calibri Light" w:cs="Calibri Light"/>
          <w:b/>
          <w:sz w:val="28"/>
          <w:szCs w:val="28"/>
        </w:rPr>
        <w:t xml:space="preserve">Who can refer? </w:t>
      </w:r>
    </w:p>
    <w:p w:rsidR="00C60199" w:rsidRPr="001F10C1" w:rsidRDefault="00C60199" w:rsidP="00D112E0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8"/>
          <w:szCs w:val="28"/>
        </w:rPr>
      </w:pPr>
      <w:r w:rsidRPr="001F10C1">
        <w:rPr>
          <w:rFonts w:ascii="Calibri Light" w:hAnsi="Calibri Light" w:cs="Calibri Light"/>
          <w:sz w:val="28"/>
          <w:szCs w:val="28"/>
        </w:rPr>
        <w:t xml:space="preserve">GPs </w:t>
      </w:r>
      <w:proofErr w:type="spellStart"/>
      <w:r w:rsidRPr="001F10C1">
        <w:rPr>
          <w:rFonts w:ascii="Calibri Light" w:hAnsi="Calibri Light" w:cs="Calibri Light"/>
          <w:sz w:val="28"/>
          <w:szCs w:val="28"/>
        </w:rPr>
        <w:t>incl</w:t>
      </w:r>
      <w:proofErr w:type="spellEnd"/>
      <w:r w:rsidRPr="001F10C1">
        <w:rPr>
          <w:rFonts w:ascii="Calibri Light" w:hAnsi="Calibri Light" w:cs="Calibri Light"/>
          <w:sz w:val="28"/>
          <w:szCs w:val="28"/>
        </w:rPr>
        <w:t xml:space="preserve"> </w:t>
      </w:r>
      <w:proofErr w:type="spellStart"/>
      <w:r w:rsidRPr="001F10C1">
        <w:rPr>
          <w:rFonts w:ascii="Calibri Light" w:hAnsi="Calibri Light" w:cs="Calibri Light"/>
          <w:sz w:val="28"/>
          <w:szCs w:val="28"/>
        </w:rPr>
        <w:t>SafetyNet</w:t>
      </w:r>
      <w:proofErr w:type="spellEnd"/>
      <w:r w:rsidRPr="001F10C1">
        <w:rPr>
          <w:rFonts w:ascii="Calibri Light" w:hAnsi="Calibri Light" w:cs="Calibri Light"/>
          <w:sz w:val="28"/>
          <w:szCs w:val="28"/>
        </w:rPr>
        <w:t xml:space="preserve">, </w:t>
      </w:r>
      <w:proofErr w:type="spellStart"/>
      <w:r w:rsidRPr="001F10C1">
        <w:rPr>
          <w:rFonts w:ascii="Calibri Light" w:hAnsi="Calibri Light" w:cs="Calibri Light"/>
          <w:sz w:val="28"/>
          <w:szCs w:val="28"/>
        </w:rPr>
        <w:t>MQDoctors</w:t>
      </w:r>
      <w:proofErr w:type="spellEnd"/>
      <w:r w:rsidRPr="001F10C1">
        <w:rPr>
          <w:rFonts w:ascii="Calibri Light" w:hAnsi="Calibri Light" w:cs="Calibri Light"/>
          <w:sz w:val="28"/>
          <w:szCs w:val="28"/>
        </w:rPr>
        <w:t xml:space="preserve">, Addictions services &amp; any GP looking after homeless patients </w:t>
      </w:r>
    </w:p>
    <w:p w:rsidR="00C60199" w:rsidRPr="001F10C1" w:rsidRDefault="00C60199" w:rsidP="00D112E0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8"/>
          <w:szCs w:val="28"/>
        </w:rPr>
      </w:pPr>
      <w:r w:rsidRPr="001F10C1">
        <w:rPr>
          <w:rFonts w:ascii="Calibri Light" w:hAnsi="Calibri Light" w:cs="Calibri Light"/>
          <w:sz w:val="28"/>
          <w:szCs w:val="28"/>
        </w:rPr>
        <w:t xml:space="preserve">Voluntary sector nurses and keyworkers </w:t>
      </w:r>
    </w:p>
    <w:p w:rsidR="00C60199" w:rsidRPr="001F10C1" w:rsidRDefault="00C60199" w:rsidP="00D112E0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8"/>
          <w:szCs w:val="28"/>
        </w:rPr>
      </w:pPr>
      <w:r w:rsidRPr="001F10C1">
        <w:rPr>
          <w:rFonts w:ascii="Calibri Light" w:hAnsi="Calibri Light" w:cs="Calibri Light"/>
          <w:sz w:val="28"/>
          <w:szCs w:val="28"/>
        </w:rPr>
        <w:t xml:space="preserve">Staff of Inclusion Health teams at St. James’s &amp; Mater Hospitals </w:t>
      </w:r>
    </w:p>
    <w:p w:rsidR="00C60199" w:rsidRPr="001F10C1" w:rsidRDefault="00C60199" w:rsidP="00D112E0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8"/>
          <w:szCs w:val="28"/>
        </w:rPr>
      </w:pPr>
      <w:r w:rsidRPr="001F10C1">
        <w:rPr>
          <w:rFonts w:ascii="Calibri Light" w:hAnsi="Calibri Light" w:cs="Calibri Light"/>
          <w:sz w:val="28"/>
          <w:szCs w:val="28"/>
        </w:rPr>
        <w:t xml:space="preserve">Homeless </w:t>
      </w:r>
      <w:proofErr w:type="spellStart"/>
      <w:r w:rsidRPr="001F10C1">
        <w:rPr>
          <w:rFonts w:ascii="Calibri Light" w:hAnsi="Calibri Light" w:cs="Calibri Light"/>
          <w:sz w:val="28"/>
          <w:szCs w:val="28"/>
        </w:rPr>
        <w:t>Healthlink</w:t>
      </w:r>
      <w:proofErr w:type="spellEnd"/>
      <w:r w:rsidRPr="001F10C1">
        <w:rPr>
          <w:rFonts w:ascii="Calibri Light" w:hAnsi="Calibri Light" w:cs="Calibri Light"/>
          <w:sz w:val="28"/>
          <w:szCs w:val="28"/>
        </w:rPr>
        <w:t xml:space="preserve"> Teams </w:t>
      </w:r>
    </w:p>
    <w:p w:rsidR="00D112E0" w:rsidRPr="001F10C1" w:rsidRDefault="00D112E0" w:rsidP="00A3153F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8"/>
          <w:szCs w:val="28"/>
        </w:rPr>
      </w:pPr>
      <w:r w:rsidRPr="001F10C1">
        <w:rPr>
          <w:rFonts w:ascii="Calibri Light" w:hAnsi="Calibri Light" w:cs="Calibri Light"/>
          <w:sz w:val="28"/>
          <w:szCs w:val="28"/>
        </w:rPr>
        <w:t>Keyworkers supporting people in homeless accommodation</w:t>
      </w:r>
    </w:p>
    <w:p w:rsidR="00D112E0" w:rsidRPr="001F10C1" w:rsidRDefault="00D112E0" w:rsidP="00D112E0">
      <w:pPr>
        <w:rPr>
          <w:rFonts w:ascii="Calibri Light" w:hAnsi="Calibri Light" w:cs="Calibri Light"/>
          <w:b/>
          <w:sz w:val="28"/>
          <w:szCs w:val="28"/>
        </w:rPr>
      </w:pPr>
      <w:r w:rsidRPr="001F10C1">
        <w:rPr>
          <w:rFonts w:ascii="Calibri Light" w:hAnsi="Calibri Light" w:cs="Calibri Light"/>
          <w:b/>
          <w:sz w:val="28"/>
          <w:szCs w:val="28"/>
        </w:rPr>
        <w:lastRenderedPageBreak/>
        <w:t xml:space="preserve">How can I refer? </w:t>
      </w:r>
    </w:p>
    <w:p w:rsidR="00D112E0" w:rsidRPr="001F10C1" w:rsidRDefault="00D112E0" w:rsidP="00D112E0">
      <w:pPr>
        <w:rPr>
          <w:rFonts w:ascii="Calibri Light" w:hAnsi="Calibri Light" w:cs="Calibri Light"/>
          <w:sz w:val="28"/>
          <w:szCs w:val="28"/>
        </w:rPr>
      </w:pPr>
      <w:r w:rsidRPr="001F10C1">
        <w:rPr>
          <w:rFonts w:ascii="Calibri Light" w:hAnsi="Calibri Light" w:cs="Calibri Light"/>
          <w:sz w:val="28"/>
          <w:szCs w:val="28"/>
        </w:rPr>
        <w:t xml:space="preserve">There is a standard referral form and single referral point into all HSE Dublin South City Homeless Mental Health Services (IMHT and ACCES), contact us for a </w:t>
      </w:r>
      <w:r w:rsidR="00160873">
        <w:rPr>
          <w:rFonts w:ascii="Calibri Light" w:hAnsi="Calibri Light" w:cs="Calibri Light"/>
          <w:sz w:val="28"/>
          <w:szCs w:val="28"/>
        </w:rPr>
        <w:t xml:space="preserve">digital </w:t>
      </w:r>
      <w:r w:rsidRPr="001F10C1">
        <w:rPr>
          <w:rFonts w:ascii="Calibri Light" w:hAnsi="Calibri Light" w:cs="Calibri Light"/>
          <w:sz w:val="28"/>
          <w:szCs w:val="28"/>
        </w:rPr>
        <w:t xml:space="preserve">copy. </w:t>
      </w:r>
    </w:p>
    <w:p w:rsidR="00D112E0" w:rsidRPr="001F10C1" w:rsidRDefault="00D112E0" w:rsidP="00D112E0">
      <w:pPr>
        <w:rPr>
          <w:rFonts w:ascii="Calibri Light" w:hAnsi="Calibri Light" w:cs="Calibri Light"/>
          <w:sz w:val="28"/>
          <w:szCs w:val="28"/>
        </w:rPr>
      </w:pPr>
      <w:r w:rsidRPr="001F10C1">
        <w:rPr>
          <w:rFonts w:ascii="Calibri Light" w:hAnsi="Calibri Light" w:cs="Calibri Light"/>
          <w:sz w:val="28"/>
          <w:szCs w:val="28"/>
        </w:rPr>
        <w:t xml:space="preserve">Send the form to: </w:t>
      </w:r>
      <w:hyperlink r:id="rId10" w:history="1">
        <w:r w:rsidRPr="001F10C1">
          <w:rPr>
            <w:rStyle w:val="Hyperlink"/>
            <w:rFonts w:ascii="Calibri Light" w:hAnsi="Calibri Light" w:cs="Calibri Light"/>
            <w:sz w:val="28"/>
            <w:szCs w:val="28"/>
          </w:rPr>
          <w:t>dschomelessmh.referrals@hse.ie</w:t>
        </w:r>
      </w:hyperlink>
      <w:r w:rsidRPr="001F10C1">
        <w:rPr>
          <w:rFonts w:ascii="Calibri Light" w:hAnsi="Calibri Light" w:cs="Calibri Light"/>
          <w:sz w:val="28"/>
          <w:szCs w:val="28"/>
        </w:rPr>
        <w:t xml:space="preserve"> including any extra information that might be relevant. </w:t>
      </w:r>
    </w:p>
    <w:p w:rsidR="00D112E0" w:rsidRPr="001F10C1" w:rsidRDefault="00D112E0" w:rsidP="00D112E0">
      <w:pPr>
        <w:rPr>
          <w:rFonts w:ascii="Calibri Light" w:hAnsi="Calibri Light" w:cs="Calibri Light"/>
          <w:sz w:val="28"/>
          <w:szCs w:val="28"/>
        </w:rPr>
      </w:pPr>
      <w:r w:rsidRPr="001F10C1">
        <w:rPr>
          <w:rFonts w:ascii="Calibri Light" w:hAnsi="Calibri Light" w:cs="Calibri Light"/>
          <w:sz w:val="28"/>
          <w:szCs w:val="28"/>
        </w:rPr>
        <w:t xml:space="preserve">If you think we will need to liaise with other services (e.g. </w:t>
      </w:r>
      <w:r w:rsidR="001F10C1">
        <w:rPr>
          <w:rFonts w:ascii="Calibri Light" w:hAnsi="Calibri Light" w:cs="Calibri Light"/>
          <w:sz w:val="28"/>
          <w:szCs w:val="28"/>
        </w:rPr>
        <w:t xml:space="preserve">other </w:t>
      </w:r>
      <w:r w:rsidRPr="001F10C1">
        <w:rPr>
          <w:rFonts w:ascii="Calibri Light" w:hAnsi="Calibri Light" w:cs="Calibri Light"/>
          <w:sz w:val="28"/>
          <w:szCs w:val="28"/>
        </w:rPr>
        <w:t>Psychiatry</w:t>
      </w:r>
      <w:r w:rsidR="001F10C1">
        <w:rPr>
          <w:rFonts w:ascii="Calibri Light" w:hAnsi="Calibri Light" w:cs="Calibri Light"/>
          <w:sz w:val="28"/>
          <w:szCs w:val="28"/>
        </w:rPr>
        <w:t xml:space="preserve"> teams</w:t>
      </w:r>
      <w:r w:rsidRPr="001F10C1">
        <w:rPr>
          <w:rFonts w:ascii="Calibri Light" w:hAnsi="Calibri Light" w:cs="Calibri Light"/>
          <w:sz w:val="28"/>
          <w:szCs w:val="28"/>
        </w:rPr>
        <w:t>, E</w:t>
      </w:r>
      <w:r w:rsidR="001F10C1">
        <w:rPr>
          <w:rFonts w:ascii="Calibri Light" w:hAnsi="Calibri Light" w:cs="Calibri Light"/>
          <w:sz w:val="28"/>
          <w:szCs w:val="28"/>
        </w:rPr>
        <w:t xml:space="preserve">mergency </w:t>
      </w:r>
      <w:r w:rsidRPr="001F10C1">
        <w:rPr>
          <w:rFonts w:ascii="Calibri Light" w:hAnsi="Calibri Light" w:cs="Calibri Light"/>
          <w:sz w:val="28"/>
          <w:szCs w:val="28"/>
        </w:rPr>
        <w:t>D</w:t>
      </w:r>
      <w:r w:rsidR="001F10C1">
        <w:rPr>
          <w:rFonts w:ascii="Calibri Light" w:hAnsi="Calibri Light" w:cs="Calibri Light"/>
          <w:sz w:val="28"/>
          <w:szCs w:val="28"/>
        </w:rPr>
        <w:t>epartments, Prison Services, Addiction services</w:t>
      </w:r>
      <w:r w:rsidRPr="001F10C1">
        <w:rPr>
          <w:rFonts w:ascii="Calibri Light" w:hAnsi="Calibri Light" w:cs="Calibri Light"/>
          <w:sz w:val="28"/>
          <w:szCs w:val="28"/>
        </w:rPr>
        <w:t xml:space="preserve">) for background information, please attach a signed consent from the person being referred. </w:t>
      </w:r>
    </w:p>
    <w:p w:rsidR="00D112E0" w:rsidRPr="001F10C1" w:rsidRDefault="00B66839" w:rsidP="00D112E0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noProof/>
          <w:sz w:val="28"/>
          <w:szCs w:val="28"/>
          <w:lang w:eastAsia="en-I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3412490</wp:posOffset>
            </wp:positionH>
            <wp:positionV relativeFrom="paragraph">
              <wp:posOffset>51435</wp:posOffset>
            </wp:positionV>
            <wp:extent cx="274320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50" y="21400"/>
                <wp:lineTo x="2145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12E0" w:rsidRPr="001F10C1">
        <w:rPr>
          <w:rFonts w:ascii="Calibri Light" w:hAnsi="Calibri Light" w:cs="Calibri Light"/>
          <w:sz w:val="28"/>
          <w:szCs w:val="28"/>
        </w:rPr>
        <w:t xml:space="preserve">For complex or urgent referrals please phone 01-7036158 or </w:t>
      </w:r>
      <w:r w:rsidR="00D112E0" w:rsidRPr="001F10C1">
        <w:rPr>
          <w:rFonts w:ascii="Calibri Light" w:hAnsi="Calibri Light" w:cs="Calibri Light"/>
          <w:sz w:val="28"/>
          <w:szCs w:val="28"/>
        </w:rPr>
        <w:t>087-0644547</w:t>
      </w:r>
      <w:r w:rsidR="00D112E0" w:rsidRPr="001F10C1">
        <w:rPr>
          <w:rFonts w:ascii="Calibri Light" w:hAnsi="Calibri Light" w:cs="Calibri Light"/>
          <w:sz w:val="28"/>
          <w:szCs w:val="28"/>
        </w:rPr>
        <w:t xml:space="preserve"> to discuss the case with a clinician. </w:t>
      </w:r>
    </w:p>
    <w:p w:rsidR="00D112E0" w:rsidRDefault="00D112E0" w:rsidP="00D112E0">
      <w:pPr>
        <w:rPr>
          <w:rFonts w:ascii="Calibri Light" w:hAnsi="Calibri Light" w:cs="Calibri Light"/>
          <w:sz w:val="28"/>
          <w:szCs w:val="28"/>
        </w:rPr>
      </w:pPr>
      <w:r w:rsidRPr="001F10C1">
        <w:rPr>
          <w:rFonts w:ascii="Calibri Light" w:hAnsi="Calibri Light" w:cs="Calibri Light"/>
          <w:sz w:val="28"/>
          <w:szCs w:val="28"/>
        </w:rPr>
        <w:t>If the referred person is rough sleeping please provide contact details</w:t>
      </w:r>
      <w:r w:rsidR="00160873">
        <w:rPr>
          <w:rFonts w:ascii="Calibri Light" w:hAnsi="Calibri Light" w:cs="Calibri Light"/>
          <w:sz w:val="28"/>
          <w:szCs w:val="28"/>
        </w:rPr>
        <w:t xml:space="preserve"> for someone who can</w:t>
      </w:r>
      <w:r w:rsidRPr="001F10C1">
        <w:rPr>
          <w:rFonts w:ascii="Calibri Light" w:hAnsi="Calibri Light" w:cs="Calibri Light"/>
          <w:sz w:val="28"/>
          <w:szCs w:val="28"/>
        </w:rPr>
        <w:t xml:space="preserve"> assist the team in locating and identifying them for assessment. </w:t>
      </w:r>
    </w:p>
    <w:p w:rsidR="001F10C1" w:rsidRDefault="001F10C1" w:rsidP="00D112E0">
      <w:pPr>
        <w:rPr>
          <w:rFonts w:ascii="Calibri Light" w:hAnsi="Calibri Light" w:cs="Calibri Light"/>
          <w:sz w:val="28"/>
          <w:szCs w:val="28"/>
        </w:rPr>
      </w:pPr>
      <w:bookmarkStart w:id="0" w:name="_GoBack"/>
      <w:bookmarkEnd w:id="0"/>
    </w:p>
    <w:p w:rsidR="001F10C1" w:rsidRPr="001F10C1" w:rsidRDefault="001F10C1" w:rsidP="00D112E0">
      <w:pPr>
        <w:rPr>
          <w:rFonts w:ascii="Calibri Light" w:hAnsi="Calibri Light" w:cs="Calibri Light"/>
          <w:sz w:val="28"/>
          <w:szCs w:val="28"/>
        </w:rPr>
      </w:pPr>
    </w:p>
    <w:p w:rsidR="00D112E0" w:rsidRPr="001F10C1" w:rsidRDefault="00D112E0" w:rsidP="00D112E0">
      <w:pPr>
        <w:rPr>
          <w:rFonts w:ascii="Calibri Light" w:hAnsi="Calibri Light" w:cs="Calibri Light"/>
          <w:b/>
          <w:sz w:val="28"/>
          <w:szCs w:val="28"/>
        </w:rPr>
      </w:pPr>
      <w:r w:rsidRPr="001F10C1">
        <w:rPr>
          <w:rFonts w:ascii="Calibri Light" w:hAnsi="Calibri Light" w:cs="Calibri Light"/>
          <w:b/>
          <w:sz w:val="28"/>
          <w:szCs w:val="28"/>
        </w:rPr>
        <w:t xml:space="preserve">What happens when I refer? </w:t>
      </w:r>
    </w:p>
    <w:p w:rsidR="00D112E0" w:rsidRPr="001F10C1" w:rsidRDefault="00D112E0" w:rsidP="00D112E0">
      <w:pPr>
        <w:rPr>
          <w:rFonts w:ascii="Calibri Light" w:hAnsi="Calibri Light" w:cs="Calibri Light"/>
          <w:sz w:val="28"/>
          <w:szCs w:val="28"/>
        </w:rPr>
      </w:pPr>
      <w:r w:rsidRPr="001F10C1">
        <w:rPr>
          <w:rFonts w:ascii="Calibri Light" w:hAnsi="Calibri Light" w:cs="Calibri Light"/>
          <w:sz w:val="28"/>
          <w:szCs w:val="28"/>
        </w:rPr>
        <w:t xml:space="preserve">We may contact you for extra information to help make a plan for the person. </w:t>
      </w:r>
    </w:p>
    <w:p w:rsidR="00D112E0" w:rsidRPr="001F10C1" w:rsidRDefault="00D112E0" w:rsidP="00D112E0">
      <w:pPr>
        <w:rPr>
          <w:rFonts w:ascii="Calibri Light" w:hAnsi="Calibri Light" w:cs="Calibri Light"/>
          <w:sz w:val="28"/>
          <w:szCs w:val="28"/>
        </w:rPr>
      </w:pPr>
      <w:r w:rsidRPr="001F10C1">
        <w:rPr>
          <w:rFonts w:ascii="Calibri Light" w:hAnsi="Calibri Light" w:cs="Calibri Light"/>
          <w:sz w:val="28"/>
          <w:szCs w:val="28"/>
        </w:rPr>
        <w:t xml:space="preserve">Once we have sufficient information, the referral will be discussed at a joint triage meeting between </w:t>
      </w:r>
      <w:r w:rsidR="001F10C1">
        <w:rPr>
          <w:rFonts w:ascii="Calibri Light" w:hAnsi="Calibri Light" w:cs="Calibri Light"/>
          <w:sz w:val="28"/>
          <w:szCs w:val="28"/>
        </w:rPr>
        <w:t>the two homeless mental health teams for the South City (</w:t>
      </w:r>
      <w:r w:rsidRPr="001F10C1">
        <w:rPr>
          <w:rFonts w:ascii="Calibri Light" w:hAnsi="Calibri Light" w:cs="Calibri Light"/>
          <w:sz w:val="28"/>
          <w:szCs w:val="28"/>
        </w:rPr>
        <w:t>ACCES/IMHT</w:t>
      </w:r>
      <w:r w:rsidR="001F10C1">
        <w:rPr>
          <w:rFonts w:ascii="Calibri Light" w:hAnsi="Calibri Light" w:cs="Calibri Light"/>
          <w:sz w:val="28"/>
          <w:szCs w:val="28"/>
        </w:rPr>
        <w:t>)</w:t>
      </w:r>
      <w:r w:rsidRPr="001F10C1">
        <w:rPr>
          <w:rFonts w:ascii="Calibri Light" w:hAnsi="Calibri Light" w:cs="Calibri Light"/>
          <w:sz w:val="28"/>
          <w:szCs w:val="28"/>
        </w:rPr>
        <w:t xml:space="preserve">. </w:t>
      </w:r>
    </w:p>
    <w:p w:rsidR="00D112E0" w:rsidRPr="001F10C1" w:rsidRDefault="00D112E0" w:rsidP="00D112E0">
      <w:pPr>
        <w:rPr>
          <w:rFonts w:ascii="Calibri Light" w:hAnsi="Calibri Light" w:cs="Calibri Light"/>
          <w:sz w:val="28"/>
          <w:szCs w:val="28"/>
        </w:rPr>
      </w:pPr>
      <w:r w:rsidRPr="001F10C1">
        <w:rPr>
          <w:rFonts w:ascii="Calibri Light" w:hAnsi="Calibri Light" w:cs="Calibri Light"/>
          <w:sz w:val="28"/>
          <w:szCs w:val="28"/>
        </w:rPr>
        <w:t xml:space="preserve">If the person is accepted we will contact you to let you know which team will be engaging the person. </w:t>
      </w:r>
    </w:p>
    <w:p w:rsidR="00D112E0" w:rsidRPr="001F10C1" w:rsidRDefault="00D112E0" w:rsidP="00D112E0">
      <w:pPr>
        <w:rPr>
          <w:rFonts w:ascii="Calibri Light" w:hAnsi="Calibri Light" w:cs="Calibri Light"/>
          <w:sz w:val="28"/>
          <w:szCs w:val="28"/>
        </w:rPr>
      </w:pPr>
      <w:r w:rsidRPr="001F10C1">
        <w:rPr>
          <w:rFonts w:ascii="Calibri Light" w:hAnsi="Calibri Light" w:cs="Calibri Light"/>
          <w:sz w:val="28"/>
          <w:szCs w:val="28"/>
        </w:rPr>
        <w:t xml:space="preserve">If the person is not accepted, we will write to you to let you know why and provide some advice on alternative interventions or care pathways. </w:t>
      </w:r>
    </w:p>
    <w:p w:rsidR="00D112E0" w:rsidRDefault="00D112E0" w:rsidP="00D112E0">
      <w:pPr>
        <w:rPr>
          <w:rFonts w:ascii="Calibri Light" w:hAnsi="Calibri Light" w:cs="Calibri Light"/>
          <w:sz w:val="28"/>
          <w:szCs w:val="28"/>
        </w:rPr>
      </w:pPr>
    </w:p>
    <w:p w:rsidR="00D112E0" w:rsidRPr="00B66839" w:rsidRDefault="00B66839" w:rsidP="00D112E0">
      <w:pPr>
        <w:pStyle w:val="Default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Who</w:t>
      </w:r>
      <w:r w:rsidR="00D112E0" w:rsidRPr="001F10C1">
        <w:rPr>
          <w:rFonts w:ascii="Calibri Light" w:hAnsi="Calibri Light" w:cs="Calibri Light"/>
          <w:b/>
          <w:sz w:val="28"/>
          <w:szCs w:val="28"/>
        </w:rPr>
        <w:t xml:space="preserve"> </w:t>
      </w:r>
      <w:r w:rsidR="001F10C1" w:rsidRPr="001F10C1">
        <w:rPr>
          <w:rFonts w:ascii="Calibri Light" w:hAnsi="Calibri Light" w:cs="Calibri Light"/>
          <w:b/>
          <w:sz w:val="28"/>
          <w:szCs w:val="28"/>
        </w:rPr>
        <w:t>do we look after?</w:t>
      </w:r>
      <w:r w:rsidR="00D112E0" w:rsidRPr="001F10C1">
        <w:rPr>
          <w:rFonts w:ascii="Calibri Light" w:hAnsi="Calibri Light" w:cs="Calibri Light"/>
          <w:b/>
          <w:sz w:val="28"/>
          <w:szCs w:val="28"/>
        </w:rPr>
        <w:t xml:space="preserve"> </w:t>
      </w:r>
    </w:p>
    <w:p w:rsidR="001F10C1" w:rsidRDefault="001F10C1" w:rsidP="00D112E0">
      <w:pPr>
        <w:pStyle w:val="Default"/>
        <w:spacing w:after="29"/>
        <w:rPr>
          <w:rFonts w:ascii="Calibri Light" w:hAnsi="Calibri Light" w:cs="Calibri Light"/>
          <w:sz w:val="28"/>
          <w:szCs w:val="28"/>
        </w:rPr>
      </w:pPr>
    </w:p>
    <w:p w:rsidR="001F10C1" w:rsidRDefault="001F10C1" w:rsidP="00D112E0">
      <w:pPr>
        <w:pStyle w:val="Default"/>
        <w:spacing w:after="29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We provide care for people who are:</w:t>
      </w:r>
    </w:p>
    <w:p w:rsidR="00D112E0" w:rsidRPr="001F10C1" w:rsidRDefault="00D112E0" w:rsidP="001F10C1">
      <w:pPr>
        <w:pStyle w:val="Default"/>
        <w:numPr>
          <w:ilvl w:val="0"/>
          <w:numId w:val="2"/>
        </w:numPr>
        <w:spacing w:after="29"/>
        <w:rPr>
          <w:rFonts w:ascii="Calibri Light" w:hAnsi="Calibri Light" w:cs="Calibri Light"/>
          <w:sz w:val="28"/>
          <w:szCs w:val="28"/>
        </w:rPr>
      </w:pPr>
      <w:r w:rsidRPr="001F10C1">
        <w:rPr>
          <w:rFonts w:ascii="Calibri Light" w:hAnsi="Calibri Light" w:cs="Calibri Light"/>
          <w:sz w:val="28"/>
          <w:szCs w:val="28"/>
        </w:rPr>
        <w:t xml:space="preserve">≥18yrs </w:t>
      </w:r>
    </w:p>
    <w:p w:rsidR="001F10C1" w:rsidRPr="001F10C1" w:rsidRDefault="00D112E0" w:rsidP="001F10C1">
      <w:pPr>
        <w:pStyle w:val="Default"/>
        <w:numPr>
          <w:ilvl w:val="0"/>
          <w:numId w:val="2"/>
        </w:numPr>
        <w:rPr>
          <w:rFonts w:ascii="Calibri Light" w:hAnsi="Calibri Light" w:cs="Calibri Light"/>
          <w:sz w:val="28"/>
          <w:szCs w:val="28"/>
        </w:rPr>
      </w:pPr>
      <w:r w:rsidRPr="001F10C1">
        <w:rPr>
          <w:rFonts w:ascii="Calibri Light" w:hAnsi="Calibri Light" w:cs="Calibri Light"/>
          <w:sz w:val="28"/>
          <w:szCs w:val="28"/>
        </w:rPr>
        <w:t xml:space="preserve">Habitually resident in or with longstanding connections to </w:t>
      </w:r>
      <w:r w:rsidR="001F10C1">
        <w:rPr>
          <w:rFonts w:ascii="Calibri Light" w:hAnsi="Calibri Light" w:cs="Calibri Light"/>
          <w:sz w:val="28"/>
          <w:szCs w:val="28"/>
        </w:rPr>
        <w:t xml:space="preserve">Dublin South City </w:t>
      </w:r>
    </w:p>
    <w:p w:rsidR="001F10C1" w:rsidRPr="001F10C1" w:rsidRDefault="001F10C1" w:rsidP="001F10C1">
      <w:pPr>
        <w:pStyle w:val="Default"/>
        <w:numPr>
          <w:ilvl w:val="0"/>
          <w:numId w:val="2"/>
        </w:numPr>
        <w:rPr>
          <w:rFonts w:ascii="Calibri Light" w:hAnsi="Calibri Light" w:cs="Calibri Light"/>
          <w:sz w:val="28"/>
          <w:szCs w:val="28"/>
        </w:rPr>
      </w:pPr>
      <w:r w:rsidRPr="001F10C1">
        <w:rPr>
          <w:rFonts w:ascii="Calibri Light" w:hAnsi="Calibri Light" w:cs="Calibri Light"/>
          <w:sz w:val="28"/>
          <w:szCs w:val="28"/>
        </w:rPr>
        <w:t>Presenting with severe and complex mental health needs</w:t>
      </w:r>
      <w:r>
        <w:rPr>
          <w:rFonts w:ascii="Calibri Light" w:hAnsi="Calibri Light" w:cs="Calibri Light"/>
          <w:sz w:val="28"/>
          <w:szCs w:val="28"/>
        </w:rPr>
        <w:t>, whether or not they have an</w:t>
      </w:r>
      <w:r w:rsidRPr="001F10C1">
        <w:rPr>
          <w:rFonts w:ascii="Calibri Light" w:hAnsi="Calibri Light" w:cs="Calibri Light"/>
          <w:sz w:val="28"/>
          <w:szCs w:val="28"/>
        </w:rPr>
        <w:t xml:space="preserve"> addiction </w:t>
      </w:r>
    </w:p>
    <w:p w:rsidR="001F10C1" w:rsidRPr="001F10C1" w:rsidRDefault="001F10C1" w:rsidP="001F10C1">
      <w:pPr>
        <w:pStyle w:val="Default"/>
        <w:numPr>
          <w:ilvl w:val="0"/>
          <w:numId w:val="2"/>
        </w:numPr>
        <w:rPr>
          <w:rFonts w:ascii="Calibri Light" w:hAnsi="Calibri Light" w:cs="Calibri Light"/>
          <w:sz w:val="28"/>
          <w:szCs w:val="28"/>
        </w:rPr>
      </w:pPr>
      <w:r w:rsidRPr="001F10C1">
        <w:rPr>
          <w:rFonts w:ascii="Calibri Light" w:hAnsi="Calibri Light" w:cs="Calibri Light"/>
          <w:sz w:val="28"/>
          <w:szCs w:val="28"/>
        </w:rPr>
        <w:t xml:space="preserve">Experiencing social exclusion, specifically homelessness, defined as rough sleeping, residing in or eligible for ‘PASS’ accommodation i.e. accommodation not secure for &gt;6 months e.g. rolling emergency beds, 6 month STA beds, PEAs. </w:t>
      </w:r>
    </w:p>
    <w:p w:rsidR="00D112E0" w:rsidRPr="001F10C1" w:rsidRDefault="001F10C1" w:rsidP="000251DC">
      <w:pPr>
        <w:pStyle w:val="Default"/>
        <w:numPr>
          <w:ilvl w:val="0"/>
          <w:numId w:val="2"/>
        </w:numPr>
        <w:rPr>
          <w:rFonts w:ascii="Calibri Light" w:hAnsi="Calibri Light" w:cs="Calibri Light"/>
          <w:color w:val="auto"/>
          <w:sz w:val="28"/>
          <w:szCs w:val="28"/>
        </w:rPr>
      </w:pPr>
      <w:r w:rsidRPr="001F10C1">
        <w:rPr>
          <w:rFonts w:ascii="Calibri Light" w:hAnsi="Calibri Light" w:cs="Calibri Light"/>
          <w:sz w:val="28"/>
          <w:szCs w:val="28"/>
        </w:rPr>
        <w:t xml:space="preserve">Unlikely/unable to have needs met by mainstream psychiatric care. </w:t>
      </w:r>
    </w:p>
    <w:p w:rsidR="00D112E0" w:rsidRPr="001F10C1" w:rsidRDefault="00D112E0" w:rsidP="00D112E0">
      <w:pPr>
        <w:pStyle w:val="Default"/>
        <w:rPr>
          <w:rFonts w:ascii="Calibri Light" w:hAnsi="Calibri Light" w:cs="Calibri Light"/>
          <w:color w:val="auto"/>
          <w:sz w:val="28"/>
          <w:szCs w:val="28"/>
        </w:rPr>
      </w:pPr>
    </w:p>
    <w:p w:rsidR="00C60199" w:rsidRDefault="001F10C1" w:rsidP="00C60199">
      <w:pPr>
        <w:contextualSpacing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NOTE: This excludes International Protection Applicants or Beneficiaries of Temporary Protection</w:t>
      </w:r>
      <w:r w:rsidR="00D112E0" w:rsidRPr="001F10C1">
        <w:rPr>
          <w:rFonts w:ascii="Calibri Light" w:hAnsi="Calibri Light" w:cs="Calibri Light"/>
          <w:sz w:val="28"/>
          <w:szCs w:val="28"/>
        </w:rPr>
        <w:t xml:space="preserve"> residing in Direct</w:t>
      </w:r>
      <w:r>
        <w:rPr>
          <w:rFonts w:ascii="Calibri Light" w:hAnsi="Calibri Light" w:cs="Calibri Light"/>
          <w:sz w:val="28"/>
          <w:szCs w:val="28"/>
        </w:rPr>
        <w:t xml:space="preserve"> Provision.</w:t>
      </w:r>
    </w:p>
    <w:p w:rsidR="001F10C1" w:rsidRDefault="001F10C1" w:rsidP="00C60199">
      <w:pPr>
        <w:contextualSpacing/>
        <w:rPr>
          <w:rFonts w:ascii="Calibri Light" w:hAnsi="Calibri Light" w:cs="Calibri Light"/>
          <w:sz w:val="28"/>
          <w:szCs w:val="28"/>
        </w:rPr>
      </w:pPr>
    </w:p>
    <w:p w:rsidR="001F10C1" w:rsidRPr="001F10C1" w:rsidRDefault="001F10C1" w:rsidP="00C60199">
      <w:pPr>
        <w:contextualSpacing/>
        <w:rPr>
          <w:rFonts w:ascii="Calibri Light" w:hAnsi="Calibri Light" w:cs="Calibri Light"/>
          <w:sz w:val="28"/>
          <w:szCs w:val="28"/>
        </w:rPr>
      </w:pPr>
      <w:r w:rsidRPr="001F10C1">
        <w:rPr>
          <w:rFonts w:ascii="Calibri Light" w:hAnsi="Calibri Light" w:cs="Calibri Light"/>
          <w:sz w:val="28"/>
          <w:szCs w:val="28"/>
        </w:rPr>
        <w:t xml:space="preserve">People in supported tenancies (e.g. Housing First, HAIL) and people in Long-term Accommodation (LTAs) </w:t>
      </w:r>
      <w:r>
        <w:rPr>
          <w:rFonts w:ascii="Calibri Light" w:hAnsi="Calibri Light" w:cs="Calibri Light"/>
          <w:sz w:val="28"/>
          <w:szCs w:val="28"/>
        </w:rPr>
        <w:t>should be referred to t</w:t>
      </w:r>
      <w:r w:rsidRPr="001F10C1">
        <w:rPr>
          <w:rFonts w:ascii="Calibri Light" w:hAnsi="Calibri Light" w:cs="Calibri Light"/>
          <w:sz w:val="28"/>
          <w:szCs w:val="28"/>
        </w:rPr>
        <w:t>heir local Community Mental Health Team.</w:t>
      </w:r>
    </w:p>
    <w:sectPr w:rsidR="001F10C1" w:rsidRPr="001F10C1" w:rsidSect="00C60199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34BAE"/>
    <w:multiLevelType w:val="hybridMultilevel"/>
    <w:tmpl w:val="B7221FF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760A6"/>
    <w:multiLevelType w:val="hybridMultilevel"/>
    <w:tmpl w:val="FFC85EC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D50E08"/>
    <w:multiLevelType w:val="hybridMultilevel"/>
    <w:tmpl w:val="EB2E0C3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99"/>
    <w:rsid w:val="000549BF"/>
    <w:rsid w:val="00160873"/>
    <w:rsid w:val="001F10C1"/>
    <w:rsid w:val="002023CA"/>
    <w:rsid w:val="00B66839"/>
    <w:rsid w:val="00C60199"/>
    <w:rsid w:val="00CF2000"/>
    <w:rsid w:val="00D112E0"/>
    <w:rsid w:val="00FE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AED87DD"/>
  <w15:chartTrackingRefBased/>
  <w15:docId w15:val="{668807DA-CEDC-48E6-AC26-D953789E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01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Default">
    <w:name w:val="Default"/>
    <w:rsid w:val="00C6019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Normal0">
    <w:name w:val="[Normal]"/>
    <w:rsid w:val="00C60199"/>
    <w:pPr>
      <w:autoSpaceDE w:val="0"/>
      <w:autoSpaceDN w:val="0"/>
      <w:adjustRightInd w:val="0"/>
      <w:spacing w:after="0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019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1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hyperlink" Target="mailto:dschomelessmh.referrals@hse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schomelessmh.referrals@hs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B Sweeney</dc:creator>
  <cp:keywords/>
  <dc:description/>
  <cp:lastModifiedBy>Eileen B Sweeney</cp:lastModifiedBy>
  <cp:revision>2</cp:revision>
  <dcterms:created xsi:type="dcterms:W3CDTF">2024-01-16T16:13:00Z</dcterms:created>
  <dcterms:modified xsi:type="dcterms:W3CDTF">2024-01-16T17:00:00Z</dcterms:modified>
</cp:coreProperties>
</file>