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7655"/>
      </w:tblGrid>
      <w:tr w:rsidR="00210F97" w:rsidRPr="00CE3638" w:rsidTr="009762C0">
        <w:trPr>
          <w:trHeight w:val="900"/>
          <w:tblHeader/>
        </w:trPr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_GoBack"/>
            <w:r w:rsidRPr="00CE3638">
              <w:rPr>
                <w:rFonts w:ascii="Calibri" w:eastAsia="Times New Roman" w:hAnsi="Calibri" w:cs="Times New Roman"/>
                <w:b/>
                <w:bCs/>
                <w:color w:val="000000"/>
              </w:rPr>
              <w:t>CHO</w:t>
            </w:r>
          </w:p>
        </w:tc>
        <w:tc>
          <w:tcPr>
            <w:tcW w:w="3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Voluntary group</w:t>
            </w:r>
          </w:p>
        </w:tc>
      </w:tr>
      <w:bookmarkEnd w:id="0"/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Truagh Development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Drumkill Day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Cavan Sports Partnership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Clones Development Society Limited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Advanced People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Monaghan Integrated Development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Cara House 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9762C0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Newtown Cunningham</w:t>
            </w:r>
            <w:r w:rsidR="00210F97" w:rsidRPr="00CE3638">
              <w:rPr>
                <w:rFonts w:ascii="Calibri" w:eastAsia="Times New Roman" w:hAnsi="Calibri" w:cs="Times New Roman"/>
                <w:color w:val="000000"/>
              </w:rPr>
              <w:t xml:space="preserve"> Interchurch Committee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Fanad Day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Ardara Care of the Aged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Easkey Community Council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Sligo Social Service Council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County Sligo Leader Partnership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Drumsna Development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Association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Company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Family Carers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FORUM Connemara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Down Syndrome Galway Branch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Mayo Centre for Independent Living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Galway Contact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Portumna Social Services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Muintir a' Chorrain Teo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Seirbhisi Curam Chomain Teo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South West Mayo Development Company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Comharchumann Forballa Cill tSeadhna Teo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Athlone Community Services Council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Elphin Social Services 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Alzheimer’s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Society of Ireland - Galway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Tearmann Eanna CTR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The Alzheimer</w:t>
            </w:r>
            <w:r>
              <w:rPr>
                <w:rFonts w:ascii="Calibri" w:eastAsia="Times New Roman" w:hAnsi="Calibri" w:cs="Times New Roman"/>
                <w:color w:val="000000"/>
              </w:rPr>
              <w:t>’s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Society of Ireland - Mayo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Siel Bleu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Ballinasloe Social Services 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Killala Community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Obair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 Munchin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 Comm</w:t>
            </w:r>
            <w:r>
              <w:rPr>
                <w:rFonts w:ascii="Calibri" w:eastAsia="Times New Roman" w:hAnsi="Calibri" w:cs="Times New Roman"/>
                <w:color w:val="000000"/>
              </w:rPr>
              <w:t>unity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St. Mary's A.I.D.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Glin DCC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Care of the Aged,Castleconnell/Ahane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Roscrea Cares CLG t/a Age Friendly Roscrea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</w:rPr>
              <w:t>or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th Tipp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erary Community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Services CLG t/a Silver Arch 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The Alzheimer</w:t>
            </w:r>
            <w:r>
              <w:rPr>
                <w:rFonts w:ascii="Calibri" w:eastAsia="Times New Roman" w:hAnsi="Calibri" w:cs="Times New Roman"/>
                <w:color w:val="000000"/>
              </w:rPr>
              <w:t>’s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Society of Ireland - Clare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CareBright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Limerick Dementia Social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lastRenderedPageBreak/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ARA na Feile - Abbeyfeale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Ballyhoura Rural Services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AMDCC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Golden Years DCC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Drombanna Senior Citizens’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Centre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Northside 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Templemore Community Services Centre 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Cork County Federation Muintir na Tire 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Macroom Senior Citizens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Ballyhoura Rural Services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Youghal Communi</w:t>
            </w: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y Health Project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Mount Cara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Mallow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Fermoy and District Active Retirement Group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Fermoy Community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St Mary Senior Citizens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Fermoy Community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Waterford Leader Partnership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Mallow Active Retirement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Skibbereen Geriatric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Society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Westgate Foundation/Ballincollig Seniors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Mhunitr Bhaire Community Council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Ballyphehane/Togher CDP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Bishopstown Senior Social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Goleen and District 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ommunity Council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Mahon CDP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O'Connell Court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Bear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W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est 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Union Hall Castlehaven and Myross Active retirement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Knocknagoshel Over 55s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Castleisland DCC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Killorglin SAG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Ballinskelligs Community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Coiste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Forbarth</w:t>
            </w:r>
            <w:r>
              <w:rPr>
                <w:rFonts w:ascii="Calibri" w:eastAsia="Times New Roman" w:hAnsi="Calibri" w:cs="Times New Roman"/>
                <w:color w:val="000000"/>
              </w:rPr>
              <w:t>a Fionnt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ra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Ballybunion Sen</w:t>
            </w:r>
            <w:r>
              <w:rPr>
                <w:rFonts w:ascii="Calibri" w:eastAsia="Times New Roman" w:hAnsi="Calibri" w:cs="Times New Roman"/>
                <w:color w:val="000000"/>
              </w:rPr>
              <w:t>ior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Citizens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Mallow Deme</w:t>
            </w:r>
            <w:r>
              <w:rPr>
                <w:rFonts w:ascii="Calibri" w:eastAsia="Times New Roman" w:hAnsi="Calibri" w:cs="Times New Roman"/>
                <w:color w:val="000000"/>
              </w:rPr>
              <w:t>n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tia Project Company Ltd by Guarantee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Friendly Call Service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Carrigaline Family Support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Adrigole /T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he Caha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Alzheimer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 Society of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St.Michael</w:t>
            </w:r>
            <w:r>
              <w:rPr>
                <w:rFonts w:ascii="Calibri" w:eastAsia="Times New Roman" w:hAnsi="Calibri" w:cs="Times New Roman"/>
                <w:color w:val="000000"/>
              </w:rPr>
              <w:t>’s Bandon Geriatric and C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ommunity council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Ionad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ae na Dromoda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lastRenderedPageBreak/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Ard Churam DCC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Young at Heart Douglas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Ard Churam DCC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Ballydesmond Sheltered Housing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Cope Foundation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Fermoy Geriatric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Association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LINC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Mayfield Integrated Community Development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Newbury House Family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RESPOND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 John's Ambulance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The Mercy University Hospital Foundation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Clonakilty Bike Scheme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insale Triathlon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St. Lukes Home Cork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Baile Mhuire DCC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Ballyheigue SEE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Beaufort Comm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Killarney Cycling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Knocknagoshel Com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Cen</w:t>
            </w:r>
            <w:r>
              <w:rPr>
                <w:rFonts w:ascii="Calibri" w:eastAsia="Times New Roman" w:hAnsi="Calibri" w:cs="Times New Roman"/>
                <w:color w:val="000000"/>
              </w:rPr>
              <w:t>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NEWKD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SAG Rathmore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Sneem Welfare Community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Tureencahill Community Group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Newpark Close Community Development Ltd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Millennium 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Cahir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Tullow Day Care Centre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Cahir Meals on Wheels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Ballycanew/Ballyououghter Community Development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Kinsalebeg Community Group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Kilmacthomas Day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Knockavilla Community Council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Gortnahoe Senior Citizens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Grantstown Priory Scheme Co.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Ltd by Guarantee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Clara Senior Services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Askea Community Services Ltd., T/A Carlow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Clashmore and Kinsalebeg Community Council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Clogheen Men's Shed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anford Active Group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Ferns Bowls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Kilmuckridge Memorial Hall Community-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Enterprise Company Ltd. By Guarantee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Making Connections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Irish Heart Foundation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Shankill Old Folks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Beaufort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Alone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Wicklow Dementia Support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Dance Theatre of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Move4Parkinsons F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und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Orione Care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Bluebell Community Development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Family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Rialto Develop 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Walkinstown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Greenhills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Older Voices Kildare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ALONE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Allenwood Day 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Newbridge Day 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Rathangan Day 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Monasterevin Day 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 Conleths Day Care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Leitrim Development Company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Lorcan O Toole Day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The Alzheimer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 Society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Ballyfermot Family Resource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 Agnes Community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South Dublin Senior Citizens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Order of Malta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RAMS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Robert Emmett Dev</w:t>
            </w:r>
            <w:r>
              <w:rPr>
                <w:rFonts w:ascii="Calibri" w:eastAsia="Times New Roman" w:hAnsi="Calibri" w:cs="Times New Roman"/>
                <w:color w:val="000000"/>
              </w:rPr>
              <w:t>elopment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Project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St Andrews Resource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Dublin Wicklow Mountain Rescue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Irish Wheelchair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Maynooth Cycling Campaign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Teach na Daoine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Irish Motor Neurone Disease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Irish Heart Foundation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Arthritis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Family Carers Ireland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Rathdowney Social Services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West &amp; South Offaly Comm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Network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Shannonbridge Community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Services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Kilcormac Development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Portarlington Social Services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Mucklagh Community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Development CLG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Mid Offaly Housing </w:t>
            </w:r>
            <w:r>
              <w:rPr>
                <w:rFonts w:ascii="Calibri" w:eastAsia="Times New Roman" w:hAnsi="Calibri" w:cs="Times New Roman"/>
                <w:color w:val="000000"/>
              </w:rPr>
              <w:t>Association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Raheen Senior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Citizens Committee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South Westmeath Employment, Education &amp; Training Services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ubber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ctive Retirement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Ferrard Day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Ardee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Meath Community Rural and Social Development Partnership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Third Age National Office, Meath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Slane &amp; District Men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Shed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Senior Citizens Helpline Company Ltd ( Trading as 'Senior Line')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ASI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North Louth Dementia Café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Alzheimer</w:t>
            </w:r>
            <w:r>
              <w:rPr>
                <w:rFonts w:ascii="Calibri" w:eastAsia="Times New Roman" w:hAnsi="Calibri" w:cs="Times New Roman"/>
                <w:color w:val="000000"/>
              </w:rPr>
              <w:t>‘s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Society of Ireland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Meath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Ireland/Dementia Project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Meath Local Sports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 xml:space="preserve"> Partnership/ Dementia Project 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Donabate Portrane Senior Citizens Social Club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DOC Henrietta Senior Citizens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NWICDP An Siól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Empower Local Development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Clareville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Fá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ilte  &amp;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Le Cheile Day Centres (Alzheimer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CE3638">
              <w:rPr>
                <w:rFonts w:ascii="Calibri" w:eastAsia="Times New Roman" w:hAnsi="Calibri" w:cs="Times New Roman"/>
                <w:color w:val="000000"/>
              </w:rPr>
              <w:t>s Society)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Balbriggan MOW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Donabate Portrane Men's Shed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Donnycarney Beaumont Local Care Centre for Older Persons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La Verna Day Care Centre</w:t>
            </w:r>
          </w:p>
        </w:tc>
      </w:tr>
      <w:tr w:rsidR="00210F97" w:rsidRPr="00CE3638" w:rsidTr="009762C0">
        <w:trPr>
          <w:trHeight w:val="300"/>
        </w:trPr>
        <w:tc>
          <w:tcPr>
            <w:tcW w:w="1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210F97" w:rsidRPr="00CE3638" w:rsidRDefault="00210F97" w:rsidP="00B703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F97" w:rsidRPr="00CE3638" w:rsidRDefault="00210F97" w:rsidP="00B703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E3638">
              <w:rPr>
                <w:rFonts w:ascii="Calibri" w:eastAsia="Times New Roman" w:hAnsi="Calibri" w:cs="Times New Roman"/>
                <w:color w:val="000000"/>
              </w:rPr>
              <w:t>Ballymun Child and Family Resource Centre</w:t>
            </w:r>
          </w:p>
        </w:tc>
      </w:tr>
    </w:tbl>
    <w:p w:rsidR="00C15403" w:rsidRDefault="00C15403"/>
    <w:sectPr w:rsidR="00C15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845"/>
    <w:multiLevelType w:val="hybridMultilevel"/>
    <w:tmpl w:val="3B0ED9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059A"/>
    <w:multiLevelType w:val="hybridMultilevel"/>
    <w:tmpl w:val="188C1B14"/>
    <w:lvl w:ilvl="0" w:tplc="1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>
    <w:nsid w:val="185B14E2"/>
    <w:multiLevelType w:val="hybridMultilevel"/>
    <w:tmpl w:val="A434ED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3EA"/>
    <w:multiLevelType w:val="hybridMultilevel"/>
    <w:tmpl w:val="3E20C76C"/>
    <w:lvl w:ilvl="0" w:tplc="1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9877A06"/>
    <w:multiLevelType w:val="hybridMultilevel"/>
    <w:tmpl w:val="404063A0"/>
    <w:lvl w:ilvl="0" w:tplc="83EA1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356A7"/>
    <w:multiLevelType w:val="hybridMultilevel"/>
    <w:tmpl w:val="149E78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275B"/>
    <w:multiLevelType w:val="hybridMultilevel"/>
    <w:tmpl w:val="737E2206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F7AA3"/>
    <w:multiLevelType w:val="hybridMultilevel"/>
    <w:tmpl w:val="219CD40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58228A3"/>
    <w:multiLevelType w:val="hybridMultilevel"/>
    <w:tmpl w:val="6B8670C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60958EF"/>
    <w:multiLevelType w:val="hybridMultilevel"/>
    <w:tmpl w:val="1BDAE4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25982"/>
    <w:multiLevelType w:val="hybridMultilevel"/>
    <w:tmpl w:val="3B1E57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782827"/>
    <w:multiLevelType w:val="hybridMultilevel"/>
    <w:tmpl w:val="756E92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B365D"/>
    <w:multiLevelType w:val="hybridMultilevel"/>
    <w:tmpl w:val="BC8CD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C24C2"/>
    <w:multiLevelType w:val="hybridMultilevel"/>
    <w:tmpl w:val="A3CC52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152F9"/>
    <w:multiLevelType w:val="hybridMultilevel"/>
    <w:tmpl w:val="5E84747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DA52579"/>
    <w:multiLevelType w:val="hybridMultilevel"/>
    <w:tmpl w:val="576A0CE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B5FF3"/>
    <w:multiLevelType w:val="hybridMultilevel"/>
    <w:tmpl w:val="7BEEC8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702E"/>
    <w:multiLevelType w:val="hybridMultilevel"/>
    <w:tmpl w:val="E85ED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038ED"/>
    <w:multiLevelType w:val="hybridMultilevel"/>
    <w:tmpl w:val="EA80C7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32080"/>
    <w:multiLevelType w:val="hybridMultilevel"/>
    <w:tmpl w:val="A3208C20"/>
    <w:lvl w:ilvl="0" w:tplc="2F60D454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462DD"/>
    <w:multiLevelType w:val="hybridMultilevel"/>
    <w:tmpl w:val="EBDA94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243AC"/>
    <w:multiLevelType w:val="hybridMultilevel"/>
    <w:tmpl w:val="421EC76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4D204F"/>
    <w:multiLevelType w:val="hybridMultilevel"/>
    <w:tmpl w:val="6AA80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C6107"/>
    <w:multiLevelType w:val="hybridMultilevel"/>
    <w:tmpl w:val="0A603E8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C947A9"/>
    <w:multiLevelType w:val="hybridMultilevel"/>
    <w:tmpl w:val="CB8EC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5D2521"/>
    <w:multiLevelType w:val="hybridMultilevel"/>
    <w:tmpl w:val="1ADA65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2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6"/>
  </w:num>
  <w:num w:numId="9">
    <w:abstractNumId w:val="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8"/>
  </w:num>
  <w:num w:numId="21">
    <w:abstractNumId w:val="13"/>
  </w:num>
  <w:num w:numId="22">
    <w:abstractNumId w:val="20"/>
  </w:num>
  <w:num w:numId="23">
    <w:abstractNumId w:val="2"/>
  </w:num>
  <w:num w:numId="24">
    <w:abstractNumId w:val="14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03"/>
    <w:rsid w:val="00210F97"/>
    <w:rsid w:val="00301BED"/>
    <w:rsid w:val="00342015"/>
    <w:rsid w:val="005533F4"/>
    <w:rsid w:val="007F12C4"/>
    <w:rsid w:val="009762C0"/>
    <w:rsid w:val="00B57228"/>
    <w:rsid w:val="00C15403"/>
    <w:rsid w:val="00E22C20"/>
    <w:rsid w:val="00F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03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1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1540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3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C1540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1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3"/>
    <w:rPr>
      <w:rFonts w:eastAsiaTheme="minorEastAsia"/>
      <w:lang w:eastAsia="en-IE"/>
    </w:rPr>
  </w:style>
  <w:style w:type="paragraph" w:styleId="NormalWeb">
    <w:name w:val="Normal (Web)"/>
    <w:basedOn w:val="Normal"/>
    <w:uiPriority w:val="99"/>
    <w:unhideWhenUsed/>
    <w:rsid w:val="00C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03"/>
    <w:rPr>
      <w:rFonts w:eastAsiaTheme="minorEastAsia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03"/>
    <w:rPr>
      <w:rFonts w:eastAsiaTheme="minorEastAsia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5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C1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1540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03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C1540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1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15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3"/>
    <w:rPr>
      <w:rFonts w:eastAsiaTheme="minorEastAsia"/>
      <w:lang w:eastAsia="en-IE"/>
    </w:rPr>
  </w:style>
  <w:style w:type="paragraph" w:styleId="NormalWeb">
    <w:name w:val="Normal (Web)"/>
    <w:basedOn w:val="Normal"/>
    <w:uiPriority w:val="99"/>
    <w:unhideWhenUsed/>
    <w:rsid w:val="00C1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5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403"/>
    <w:rPr>
      <w:rFonts w:eastAsiaTheme="minorEastAsia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maryb.mccarthy</dc:creator>
  <cp:lastModifiedBy>Edel M. Brennan</cp:lastModifiedBy>
  <cp:revision>2</cp:revision>
  <cp:lastPrinted>2019-11-04T16:49:00Z</cp:lastPrinted>
  <dcterms:created xsi:type="dcterms:W3CDTF">2020-01-06T11:42:00Z</dcterms:created>
  <dcterms:modified xsi:type="dcterms:W3CDTF">2020-01-06T11:42:00Z</dcterms:modified>
</cp:coreProperties>
</file>