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D12" w:rsidRDefault="00A17D12"/>
    <w:p w:rsidR="000D2C2C" w:rsidRDefault="000D2C2C"/>
    <w:p w:rsidR="000D2C2C" w:rsidRPr="00F6300E" w:rsidRDefault="00E7794A">
      <w:pPr>
        <w:rPr>
          <w:b/>
        </w:rPr>
      </w:pPr>
      <w:r>
        <w:rPr>
          <w:b/>
        </w:rPr>
        <w:t xml:space="preserve">NCCP </w:t>
      </w:r>
      <w:r w:rsidR="000D2C2C" w:rsidRPr="00F6300E">
        <w:rPr>
          <w:b/>
        </w:rPr>
        <w:t>Two Day Introductory Education Programme on Psychosocial Support and Care to Cancer Patients</w:t>
      </w:r>
    </w:p>
    <w:p w:rsidR="000F3B06" w:rsidRDefault="000F3B06"/>
    <w:p w:rsidR="000F3B06" w:rsidRPr="000F3B06" w:rsidRDefault="00E7794A" w:rsidP="000F3B06">
      <w:pPr>
        <w:spacing w:line="360" w:lineRule="auto"/>
        <w:jc w:val="both"/>
        <w:rPr>
          <w:b/>
        </w:rPr>
      </w:pPr>
      <w:r>
        <w:rPr>
          <w:b/>
        </w:rPr>
        <w:t>Aim</w:t>
      </w:r>
      <w:r w:rsidR="000F3B06" w:rsidRPr="000F3B06">
        <w:rPr>
          <w:b/>
        </w:rPr>
        <w:t xml:space="preserve"> </w:t>
      </w:r>
    </w:p>
    <w:p w:rsidR="008B573C" w:rsidRDefault="000F3B06" w:rsidP="000F3B06">
      <w:pPr>
        <w:spacing w:line="360" w:lineRule="auto"/>
        <w:jc w:val="both"/>
      </w:pPr>
      <w:r>
        <w:t>The aim of this two-day programme is to educate registered nurses and midwives how to assess and recognise the psychological challenges that patients, their families and carers may experience following a diagnosis</w:t>
      </w:r>
      <w:r w:rsidR="00E7794A">
        <w:t xml:space="preserve"> of cancer</w:t>
      </w:r>
      <w:r w:rsidR="008B573C">
        <w:t xml:space="preserve">. </w:t>
      </w:r>
      <w:r>
        <w:t>The programme will enable nurses to carry out their role in caring for patients throughout their cancer journey by increasing their:</w:t>
      </w:r>
    </w:p>
    <w:p w:rsidR="008B573C" w:rsidRDefault="000F3B06" w:rsidP="008B573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Awareness of </w:t>
      </w:r>
      <w:r w:rsidR="00E7794A">
        <w:t xml:space="preserve">the levels of </w:t>
      </w:r>
      <w:r>
        <w:t>di</w:t>
      </w:r>
      <w:r w:rsidR="00E7794A">
        <w:t xml:space="preserve">stress caused by cancer for </w:t>
      </w:r>
      <w:r>
        <w:t>patients and their families</w:t>
      </w:r>
      <w:r w:rsidR="00E7794A">
        <w:t>.</w:t>
      </w:r>
    </w:p>
    <w:p w:rsidR="008B573C" w:rsidRDefault="000F3B06" w:rsidP="008B573C">
      <w:pPr>
        <w:pStyle w:val="ListParagraph"/>
        <w:numPr>
          <w:ilvl w:val="0"/>
          <w:numId w:val="2"/>
        </w:numPr>
        <w:spacing w:line="360" w:lineRule="auto"/>
        <w:jc w:val="both"/>
      </w:pPr>
      <w:r>
        <w:lastRenderedPageBreak/>
        <w:t>Ability to identify normal distress as opposed to levels of distress that require further intervention</w:t>
      </w:r>
      <w:r w:rsidR="00E7794A">
        <w:t>.</w:t>
      </w:r>
      <w:r>
        <w:t xml:space="preserve"> </w:t>
      </w:r>
    </w:p>
    <w:p w:rsidR="008B573C" w:rsidRDefault="000F3B06" w:rsidP="008B573C">
      <w:pPr>
        <w:pStyle w:val="ListParagraph"/>
        <w:numPr>
          <w:ilvl w:val="0"/>
          <w:numId w:val="2"/>
        </w:numPr>
        <w:spacing w:line="360" w:lineRule="auto"/>
        <w:jc w:val="both"/>
      </w:pPr>
      <w:r>
        <w:t>Understanding of how symptoms can affect the lives of their patients (and family/carers) as well as their ability to function</w:t>
      </w:r>
      <w:r w:rsidR="00E7794A">
        <w:t>.</w:t>
      </w:r>
      <w:r>
        <w:t xml:space="preserve"> </w:t>
      </w:r>
    </w:p>
    <w:p w:rsidR="008B573C" w:rsidRDefault="000F3B06" w:rsidP="008B573C">
      <w:pPr>
        <w:pStyle w:val="ListParagraph"/>
        <w:numPr>
          <w:ilvl w:val="0"/>
          <w:numId w:val="2"/>
        </w:numPr>
        <w:spacing w:line="360" w:lineRule="auto"/>
        <w:jc w:val="both"/>
      </w:pPr>
      <w:r>
        <w:t xml:space="preserve">Existing </w:t>
      </w:r>
      <w:r w:rsidR="00E7794A">
        <w:t>communication skills.</w:t>
      </w:r>
    </w:p>
    <w:p w:rsidR="000F3B06" w:rsidRDefault="000F3B06" w:rsidP="000F3B06">
      <w:pPr>
        <w:pStyle w:val="ListParagraph"/>
        <w:numPr>
          <w:ilvl w:val="0"/>
          <w:numId w:val="2"/>
        </w:numPr>
        <w:spacing w:line="360" w:lineRule="auto"/>
        <w:jc w:val="both"/>
      </w:pPr>
      <w:r>
        <w:t>Aw</w:t>
      </w:r>
      <w:r w:rsidR="00E7794A">
        <w:t>areness of the referral pathway</w:t>
      </w:r>
      <w:r>
        <w:t xml:space="preserve"> to </w:t>
      </w:r>
      <w:r w:rsidR="00E7794A">
        <w:t xml:space="preserve">the Psycho-Oncology MDT and to </w:t>
      </w:r>
      <w:r>
        <w:t>local specialist support services.</w:t>
      </w:r>
    </w:p>
    <w:p w:rsidR="00B04A01" w:rsidRDefault="00D465B6" w:rsidP="000F3B06">
      <w:pPr>
        <w:spacing w:line="360" w:lineRule="auto"/>
        <w:jc w:val="both"/>
        <w:rPr>
          <w:b/>
        </w:rPr>
      </w:pPr>
      <w:r w:rsidRPr="00D465B6">
        <w:rPr>
          <w:b/>
        </w:rPr>
        <w:t>Who should undertake this programme and why?</w:t>
      </w:r>
    </w:p>
    <w:p w:rsidR="00D465B6" w:rsidRPr="00D465B6" w:rsidRDefault="00D465B6" w:rsidP="00D465B6">
      <w:pPr>
        <w:spacing w:line="360" w:lineRule="auto"/>
        <w:jc w:val="both"/>
      </w:pPr>
      <w:r w:rsidRPr="00D465B6">
        <w:t>This Continuing Professional Development (CPD) programme is to facilitate registered nurses who work in any area in the acute hospital setting to enhance their knowl</w:t>
      </w:r>
      <w:r>
        <w:t>edge, skills and competence in psychosocial aspects related to c</w:t>
      </w:r>
      <w:r w:rsidRPr="00D465B6">
        <w:t xml:space="preserve">ancer care. </w:t>
      </w:r>
    </w:p>
    <w:p w:rsidR="00E7794A" w:rsidRPr="00D465B6" w:rsidRDefault="00E7794A" w:rsidP="00D465B6">
      <w:pPr>
        <w:spacing w:before="100" w:beforeAutospacing="1" w:after="100" w:afterAutospacing="1" w:line="360" w:lineRule="auto"/>
        <w:jc w:val="both"/>
        <w:rPr>
          <w:rFonts w:cs="Arial"/>
        </w:rPr>
      </w:pPr>
      <w:r w:rsidRPr="00D465B6">
        <w:rPr>
          <w:rFonts w:cs="Arial"/>
        </w:rPr>
        <w:t>All nurses, irrespective of their main role or setting, encounter many patients with cancer. Therefore they will always benefit fro</w:t>
      </w:r>
      <w:r w:rsidRPr="00D465B6">
        <w:rPr>
          <w:rFonts w:cs="Arial"/>
        </w:rPr>
        <w:t>m cancer specific education. This</w:t>
      </w:r>
      <w:r w:rsidRPr="00D465B6">
        <w:rPr>
          <w:rFonts w:cs="Arial"/>
        </w:rPr>
        <w:t xml:space="preserve"> programme will provide nurses with education, training, skills and confidence to recognise </w:t>
      </w:r>
      <w:r w:rsidRPr="00D465B6">
        <w:rPr>
          <w:rFonts w:cs="Arial"/>
        </w:rPr>
        <w:t xml:space="preserve">and manage cancer related </w:t>
      </w:r>
      <w:r w:rsidRPr="00D465B6">
        <w:rPr>
          <w:rFonts w:cs="Arial"/>
        </w:rPr>
        <w:t>d</w:t>
      </w:r>
      <w:r w:rsidRPr="00D465B6">
        <w:rPr>
          <w:rFonts w:cs="Arial"/>
        </w:rPr>
        <w:t>istress. It</w:t>
      </w:r>
      <w:r w:rsidRPr="00D465B6">
        <w:rPr>
          <w:rFonts w:cs="Arial"/>
        </w:rPr>
        <w:t xml:space="preserve"> will enable them to provide appropriate support and refer cancer patients and their families to spe</w:t>
      </w:r>
      <w:r w:rsidR="00D465B6" w:rsidRPr="00D465B6">
        <w:rPr>
          <w:rFonts w:cs="Arial"/>
        </w:rPr>
        <w:t xml:space="preserve">cialist supports when appropriate. </w:t>
      </w:r>
    </w:p>
    <w:p w:rsidR="00E7794A" w:rsidRDefault="00E7794A" w:rsidP="000F3B06">
      <w:pPr>
        <w:spacing w:line="360" w:lineRule="auto"/>
        <w:jc w:val="both"/>
        <w:rPr>
          <w:b/>
        </w:rPr>
      </w:pPr>
    </w:p>
    <w:p w:rsidR="00E7794A" w:rsidRDefault="00E7794A" w:rsidP="000F3B06">
      <w:pPr>
        <w:spacing w:line="360" w:lineRule="auto"/>
        <w:jc w:val="both"/>
        <w:rPr>
          <w:b/>
        </w:rPr>
      </w:pPr>
    </w:p>
    <w:p w:rsidR="00E7794A" w:rsidRDefault="00E7794A" w:rsidP="000F3B06">
      <w:pPr>
        <w:spacing w:line="360" w:lineRule="auto"/>
        <w:jc w:val="both"/>
        <w:rPr>
          <w:b/>
        </w:rPr>
      </w:pPr>
    </w:p>
    <w:p w:rsidR="00E7794A" w:rsidRPr="00B04A01" w:rsidRDefault="00E7794A" w:rsidP="000F3B06">
      <w:pPr>
        <w:spacing w:line="360" w:lineRule="auto"/>
        <w:jc w:val="both"/>
        <w:rPr>
          <w:b/>
        </w:rPr>
      </w:pPr>
    </w:p>
    <w:p w:rsidR="004F5A2F" w:rsidRDefault="00E50C6C" w:rsidP="004F5A2F">
      <w:pPr>
        <w:spacing w:line="360" w:lineRule="auto"/>
        <w:jc w:val="both"/>
        <w:rPr>
          <w:b/>
        </w:rPr>
      </w:pPr>
      <w:r>
        <w:rPr>
          <w:b/>
        </w:rPr>
        <w:t xml:space="preserve">Duration </w:t>
      </w:r>
    </w:p>
    <w:p w:rsidR="00D465B6" w:rsidRDefault="004F5A2F" w:rsidP="004F5A2F">
      <w:pPr>
        <w:spacing w:line="360" w:lineRule="auto"/>
        <w:jc w:val="both"/>
      </w:pPr>
      <w:r w:rsidRPr="004F5A2F">
        <w:lastRenderedPageBreak/>
        <w:t xml:space="preserve">The programme will be delivered as a two day </w:t>
      </w:r>
      <w:r w:rsidR="00D465B6">
        <w:t>(14 hrs) theoretical programme.  It is only be available face to face as there is a communication workshop which must be attended in person.</w:t>
      </w:r>
      <w:r w:rsidRPr="004F5A2F">
        <w:t xml:space="preserve"> It will be suppleme</w:t>
      </w:r>
      <w:r w:rsidR="00D465B6">
        <w:t xml:space="preserve">nted by work based learning, </w:t>
      </w:r>
      <w:r w:rsidRPr="004F5A2F">
        <w:t>reflection on practice and ad</w:t>
      </w:r>
      <w:r>
        <w:t>ditional self-directed learning</w:t>
      </w:r>
    </w:p>
    <w:p w:rsidR="004F5A2F" w:rsidRDefault="004F5A2F" w:rsidP="004F5A2F">
      <w:pPr>
        <w:spacing w:line="360" w:lineRule="auto"/>
        <w:jc w:val="both"/>
        <w:rPr>
          <w:b/>
        </w:rPr>
      </w:pPr>
      <w:r w:rsidRPr="004F5A2F">
        <w:rPr>
          <w:b/>
        </w:rPr>
        <w:t>C</w:t>
      </w:r>
      <w:r w:rsidR="00F6300E">
        <w:rPr>
          <w:b/>
        </w:rPr>
        <w:t xml:space="preserve">ontinuous </w:t>
      </w:r>
      <w:r w:rsidRPr="004F5A2F">
        <w:rPr>
          <w:b/>
        </w:rPr>
        <w:t>E</w:t>
      </w:r>
      <w:r w:rsidR="00F6300E">
        <w:rPr>
          <w:b/>
        </w:rPr>
        <w:t xml:space="preserve">ducation </w:t>
      </w:r>
      <w:r w:rsidR="00F6300E" w:rsidRPr="004F5A2F">
        <w:rPr>
          <w:b/>
        </w:rPr>
        <w:t>U</w:t>
      </w:r>
      <w:r w:rsidR="00F6300E">
        <w:rPr>
          <w:b/>
        </w:rPr>
        <w:t>nit’</w:t>
      </w:r>
      <w:r w:rsidR="00F6300E" w:rsidRPr="004F5A2F">
        <w:rPr>
          <w:b/>
        </w:rPr>
        <w:t>s</w:t>
      </w:r>
    </w:p>
    <w:p w:rsidR="00D95DA7" w:rsidRPr="00D95DA7" w:rsidRDefault="004F5A2F" w:rsidP="00F6300E">
      <w:pPr>
        <w:spacing w:line="360" w:lineRule="auto"/>
        <w:jc w:val="both"/>
      </w:pPr>
      <w:r w:rsidRPr="004F5A2F">
        <w:t>NMBI, Category 1 approval – 15 CEU’s</w:t>
      </w:r>
    </w:p>
    <w:p w:rsidR="00D95DA7" w:rsidRDefault="00F05151">
      <w:pPr>
        <w:rPr>
          <w:b/>
        </w:rPr>
      </w:pPr>
      <w:r>
        <w:rPr>
          <w:b/>
        </w:rPr>
        <w:t>Where can I attend this programme?</w:t>
      </w:r>
      <w:r w:rsidR="00E50C6C">
        <w:rPr>
          <w:b/>
        </w:rPr>
        <w:t xml:space="preserve"> </w:t>
      </w:r>
    </w:p>
    <w:p w:rsidR="00F05151" w:rsidRPr="00F05151" w:rsidRDefault="00F05151" w:rsidP="00F05151">
      <w:pPr>
        <w:spacing w:line="360" w:lineRule="auto"/>
        <w:jc w:val="both"/>
        <w:rPr>
          <w:b/>
        </w:rPr>
      </w:pPr>
      <w:r w:rsidRPr="00F05151">
        <w:t>This programme is delivered in Centre’s of Nursing and Midwifery Education, Centre’s of Learning and Development, Centre’s for Nurse Education, Centre’s for Learning and Development</w:t>
      </w:r>
      <w:r>
        <w:t xml:space="preserve"> nationally </w:t>
      </w:r>
      <w:r w:rsidRPr="004F5A2F">
        <w:t>where appropriate resour</w:t>
      </w:r>
      <w:r>
        <w:t>ces and personnel are available, mainly the 8 adult Cancer Centre’s. The programme is</w:t>
      </w:r>
      <w:r w:rsidRPr="00F6300E">
        <w:t xml:space="preserve"> facilitated by the Psycho</w:t>
      </w:r>
      <w:r>
        <w:t>-Oncology team e.g.</w:t>
      </w:r>
      <w:r w:rsidRPr="00F6300E">
        <w:t xml:space="preserve"> Clinical Psychologists, Clinical Psychiatrists, </w:t>
      </w:r>
      <w:r>
        <w:t>Social Workers, Psycho-Oncology CNS’s and ANP’s.</w:t>
      </w:r>
      <w:bookmarkStart w:id="0" w:name="_GoBack"/>
      <w:bookmarkEnd w:id="0"/>
    </w:p>
    <w:p w:rsidR="00F05151" w:rsidRPr="00F05151" w:rsidRDefault="00F05151" w:rsidP="00F05151">
      <w:pPr>
        <w:spacing w:before="100" w:beforeAutospacing="1" w:after="100" w:afterAutospacing="1" w:line="360" w:lineRule="auto"/>
        <w:jc w:val="both"/>
      </w:pPr>
      <w:r w:rsidRPr="00F05151">
        <w:t xml:space="preserve">To book a place on this programme or to check if it is available in your local area, go to: </w:t>
      </w:r>
    </w:p>
    <w:p w:rsidR="00F05151" w:rsidRPr="00F05151" w:rsidRDefault="00F05151" w:rsidP="00F05151">
      <w:pPr>
        <w:spacing w:before="100" w:beforeAutospacing="1" w:after="100" w:afterAutospacing="1" w:line="360" w:lineRule="auto"/>
        <w:jc w:val="both"/>
      </w:pPr>
      <w:hyperlink r:id="rId5" w:history="1">
        <w:r w:rsidRPr="00F05151">
          <w:rPr>
            <w:color w:val="0563C1" w:themeColor="hyperlink"/>
            <w:u w:val="single"/>
          </w:rPr>
          <w:t>CPD Opportunities for Nurses and Midwives</w:t>
        </w:r>
      </w:hyperlink>
      <w:r w:rsidRPr="00F05151">
        <w:t xml:space="preserve"> </w:t>
      </w: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 w:rsidP="00F05151">
      <w:pPr>
        <w:rPr>
          <w:b/>
        </w:rPr>
      </w:pPr>
      <w:r>
        <w:rPr>
          <w:b/>
        </w:rPr>
        <w:t>Designated Ca</w:t>
      </w:r>
      <w:r>
        <w:rPr>
          <w:b/>
        </w:rPr>
        <w:t>ncer Centre’s</w:t>
      </w: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</w:p>
    <w:p w:rsidR="00F05151" w:rsidRDefault="00F05151">
      <w:pPr>
        <w:rPr>
          <w:b/>
        </w:rPr>
      </w:pPr>
      <w:r>
        <w:rPr>
          <w:noProof/>
          <w:lang w:eastAsia="en-IE"/>
        </w:rPr>
        <w:drawing>
          <wp:inline distT="0" distB="0" distL="0" distR="0" wp14:anchorId="1DC2AAE5" wp14:editId="5022E384">
            <wp:extent cx="5076825" cy="4019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5A2F" w:rsidRPr="004F5A2F" w:rsidRDefault="004F5A2F" w:rsidP="004F5A2F">
      <w:pPr>
        <w:spacing w:line="360" w:lineRule="auto"/>
        <w:jc w:val="both"/>
      </w:pPr>
    </w:p>
    <w:sectPr w:rsidR="004F5A2F" w:rsidRPr="004F5A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01246"/>
    <w:multiLevelType w:val="hybridMultilevel"/>
    <w:tmpl w:val="54827A0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21161"/>
    <w:multiLevelType w:val="hybridMultilevel"/>
    <w:tmpl w:val="EC74DF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C2C"/>
    <w:rsid w:val="000D2C2C"/>
    <w:rsid w:val="000F3B06"/>
    <w:rsid w:val="004F5A2F"/>
    <w:rsid w:val="008B573C"/>
    <w:rsid w:val="00985D1C"/>
    <w:rsid w:val="00A17D12"/>
    <w:rsid w:val="00B04A01"/>
    <w:rsid w:val="00D465B6"/>
    <w:rsid w:val="00D95DA7"/>
    <w:rsid w:val="00E50C6C"/>
    <w:rsid w:val="00E7794A"/>
    <w:rsid w:val="00F05151"/>
    <w:rsid w:val="00F6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5E77F"/>
  <w15:chartTrackingRefBased/>
  <w15:docId w15:val="{95063DEF-E9FF-45D0-8C08-1BB68B5D7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5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ealthservice.hse.ie/about-us/onmsd/education-and-continuous-professional-development/cpd-for-nurses-and-midwives/book-place-cnme-programm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423</Words>
  <Characters>2417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Kelly</dc:creator>
  <cp:keywords/>
  <dc:description/>
  <cp:lastModifiedBy>Lisa Marry</cp:lastModifiedBy>
  <cp:revision>2</cp:revision>
  <dcterms:created xsi:type="dcterms:W3CDTF">2024-02-08T15:54:00Z</dcterms:created>
  <dcterms:modified xsi:type="dcterms:W3CDTF">2024-02-08T15:54:00Z</dcterms:modified>
</cp:coreProperties>
</file>