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C2" w:rsidRDefault="00DB01C2" w:rsidP="00DB01C2">
      <w:pPr>
        <w:pStyle w:val="Heading1"/>
        <w:spacing w:before="0" w:line="240" w:lineRule="auto"/>
        <w:rPr>
          <w:rFonts w:ascii="Arial" w:hAnsi="Arial" w:cs="Arial"/>
          <w:color w:val="auto"/>
        </w:rPr>
      </w:pPr>
      <w:bookmarkStart w:id="0" w:name="_GoBack"/>
      <w:bookmarkEnd w:id="0"/>
    </w:p>
    <w:p w:rsidR="00692157" w:rsidRDefault="00692157" w:rsidP="00DB01C2">
      <w:pPr>
        <w:pStyle w:val="Heading1"/>
        <w:spacing w:before="0" w:line="240" w:lineRule="auto"/>
        <w:jc w:val="center"/>
        <w:rPr>
          <w:rFonts w:ascii="Arial" w:hAnsi="Arial" w:cs="Arial"/>
          <w:color w:val="auto"/>
        </w:rPr>
      </w:pPr>
    </w:p>
    <w:p w:rsidR="00CC4BEB" w:rsidRPr="009D32FD" w:rsidRDefault="00CC4BEB" w:rsidP="00DB01C2">
      <w:pPr>
        <w:pStyle w:val="Heading1"/>
        <w:spacing w:before="0" w:line="240" w:lineRule="auto"/>
        <w:jc w:val="center"/>
        <w:rPr>
          <w:rFonts w:ascii="Arial" w:hAnsi="Arial" w:cs="Arial"/>
          <w:color w:val="auto"/>
        </w:rPr>
      </w:pPr>
      <w:r w:rsidRPr="009D32FD">
        <w:rPr>
          <w:rFonts w:ascii="Arial" w:hAnsi="Arial" w:cs="Arial"/>
          <w:color w:val="auto"/>
        </w:rPr>
        <w:t>Molecular Diagnostics (Drugs) Advisory Group</w:t>
      </w:r>
    </w:p>
    <w:p w:rsidR="00CC4BEB" w:rsidRPr="009D32FD" w:rsidRDefault="00CC4BEB" w:rsidP="00CC4BEB">
      <w:pPr>
        <w:pStyle w:val="Heading1"/>
        <w:spacing w:before="0" w:line="240" w:lineRule="auto"/>
        <w:jc w:val="center"/>
        <w:rPr>
          <w:rFonts w:ascii="Arial" w:hAnsi="Arial" w:cs="Arial"/>
          <w:color w:val="auto"/>
        </w:rPr>
      </w:pPr>
      <w:r w:rsidRPr="009D32FD">
        <w:rPr>
          <w:rFonts w:ascii="Arial" w:hAnsi="Arial" w:cs="Arial"/>
          <w:color w:val="auto"/>
        </w:rPr>
        <w:t>Recommendation Form</w:t>
      </w:r>
    </w:p>
    <w:p w:rsidR="00DB01C2" w:rsidRDefault="00DB01C2" w:rsidP="00CC4BEB">
      <w:pPr>
        <w:rPr>
          <w:rFonts w:cs="Arial"/>
        </w:rPr>
      </w:pPr>
    </w:p>
    <w:p w:rsidR="00CC4BEB" w:rsidRDefault="00CC4BEB" w:rsidP="00CC4BEB">
      <w:pPr>
        <w:rPr>
          <w:rFonts w:cs="Arial"/>
        </w:rPr>
      </w:pPr>
      <w:r w:rsidRPr="00FA7F24">
        <w:rPr>
          <w:rFonts w:cs="Arial"/>
        </w:rPr>
        <w:t xml:space="preserve">This form should be completed by the </w:t>
      </w:r>
      <w:r>
        <w:rPr>
          <w:rFonts w:cs="Arial"/>
        </w:rPr>
        <w:t xml:space="preserve">Molecular Diagnostics (Drugs) Advisory group following the consideration of a Test Proposal Form. Test Proposal Forms are completed by </w:t>
      </w:r>
      <w:r w:rsidRPr="00FA7F24">
        <w:rPr>
          <w:rFonts w:cs="Arial"/>
        </w:rPr>
        <w:t>referring clinical user</w:t>
      </w:r>
      <w:r>
        <w:rPr>
          <w:rFonts w:cs="Arial"/>
        </w:rPr>
        <w:t>s</w:t>
      </w:r>
      <w:r w:rsidRPr="00FA7F24">
        <w:rPr>
          <w:rFonts w:cs="Arial"/>
        </w:rPr>
        <w:t xml:space="preserve"> in partnership with one or more local Molecular Pathology Laboratories where applicable.  </w:t>
      </w:r>
    </w:p>
    <w:tbl>
      <w:tblPr>
        <w:tblW w:w="4807" w:type="pct"/>
        <w:tblInd w:w="3" w:type="dxa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  <w:insideV w:val="single" w:sz="8" w:space="0" w:color="31849B"/>
        </w:tblBorders>
        <w:tblLook w:val="01E0" w:firstRow="1" w:lastRow="1" w:firstColumn="1" w:lastColumn="1" w:noHBand="0" w:noVBand="0"/>
      </w:tblPr>
      <w:tblGrid>
        <w:gridCol w:w="3777"/>
        <w:gridCol w:w="5800"/>
      </w:tblGrid>
      <w:tr w:rsidR="00CC4BEB" w:rsidRPr="00E57A72" w:rsidTr="00DE4A65">
        <w:trPr>
          <w:trHeight w:val="210"/>
        </w:trPr>
        <w:tc>
          <w:tcPr>
            <w:tcW w:w="1972" w:type="pct"/>
            <w:tcBorders>
              <w:right w:val="nil"/>
            </w:tcBorders>
            <w:shd w:val="clear" w:color="auto" w:fill="B6DDE8" w:themeFill="accent5" w:themeFillTint="66"/>
            <w:vAlign w:val="center"/>
          </w:tcPr>
          <w:p w:rsidR="00CC4BEB" w:rsidRPr="00B2445F" w:rsidRDefault="00CC4BEB" w:rsidP="00CC4BE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B2445F">
              <w:rPr>
                <w:rFonts w:ascii="Calibri" w:hAnsi="Calibri" w:cs="Arial"/>
                <w:b/>
                <w:bCs/>
                <w:sz w:val="24"/>
                <w:szCs w:val="24"/>
              </w:rPr>
              <w:t>ADMINI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STRATIVE DETAILS</w:t>
            </w:r>
          </w:p>
        </w:tc>
        <w:tc>
          <w:tcPr>
            <w:tcW w:w="3028" w:type="pct"/>
            <w:tcBorders>
              <w:left w:val="nil"/>
            </w:tcBorders>
            <w:shd w:val="clear" w:color="auto" w:fill="B6DDE8" w:themeFill="accent5" w:themeFillTint="66"/>
            <w:vAlign w:val="center"/>
          </w:tcPr>
          <w:p w:rsidR="00CC4BEB" w:rsidRPr="00E57A72" w:rsidRDefault="00CC4BEB" w:rsidP="007E2393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CC4BEB" w:rsidRPr="00E57A72" w:rsidTr="007E2393">
        <w:tc>
          <w:tcPr>
            <w:tcW w:w="1972" w:type="pct"/>
            <w:shd w:val="clear" w:color="auto" w:fill="92CDDC"/>
            <w:vAlign w:val="center"/>
          </w:tcPr>
          <w:p w:rsidR="00CC4BEB" w:rsidRPr="00E57A72" w:rsidRDefault="00CC4BEB" w:rsidP="007E2393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1.1 Test Name</w:t>
            </w:r>
          </w:p>
        </w:tc>
        <w:tc>
          <w:tcPr>
            <w:tcW w:w="3028" w:type="pct"/>
            <w:shd w:val="clear" w:color="auto" w:fill="FFFFFF"/>
            <w:vAlign w:val="center"/>
          </w:tcPr>
          <w:p w:rsidR="00CC4BEB" w:rsidRPr="00E57A72" w:rsidRDefault="00CC4BEB" w:rsidP="007E2393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CC4BEB" w:rsidRPr="00E57A72" w:rsidTr="007E2393">
        <w:tc>
          <w:tcPr>
            <w:tcW w:w="1972" w:type="pct"/>
            <w:shd w:val="clear" w:color="auto" w:fill="92CDDC"/>
            <w:vAlign w:val="center"/>
          </w:tcPr>
          <w:p w:rsidR="00CC4BEB" w:rsidRPr="00E57A72" w:rsidRDefault="00CC4BEB" w:rsidP="007E2393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 Test Proposal Form review date</w:t>
            </w:r>
          </w:p>
        </w:tc>
        <w:tc>
          <w:tcPr>
            <w:tcW w:w="3028" w:type="pct"/>
            <w:shd w:val="clear" w:color="auto" w:fill="FFFFFF"/>
            <w:vAlign w:val="center"/>
          </w:tcPr>
          <w:p w:rsidR="00CC4BEB" w:rsidRPr="00E57A72" w:rsidRDefault="00CC4BEB" w:rsidP="007E2393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CC4BEB" w:rsidRPr="00E57A72" w:rsidTr="007E2393">
        <w:tc>
          <w:tcPr>
            <w:tcW w:w="1972" w:type="pct"/>
            <w:shd w:val="clear" w:color="auto" w:fill="92CDDC"/>
          </w:tcPr>
          <w:p w:rsidR="00CC4BEB" w:rsidRPr="00E57A72" w:rsidRDefault="00CC4BEB" w:rsidP="007E2393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1.3</w:t>
            </w:r>
            <w:r w:rsidRPr="00E57A72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Requesting individual details     </w:t>
            </w:r>
          </w:p>
        </w:tc>
        <w:tc>
          <w:tcPr>
            <w:tcW w:w="3028" w:type="pct"/>
            <w:shd w:val="clear" w:color="auto" w:fill="FFFFFF"/>
            <w:vAlign w:val="center"/>
          </w:tcPr>
          <w:p w:rsidR="00CC4BEB" w:rsidRDefault="00CC4BEB" w:rsidP="007E2393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Name:</w:t>
            </w:r>
          </w:p>
          <w:p w:rsidR="00CC4BEB" w:rsidRDefault="00CC4BEB" w:rsidP="007E2393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Address:</w:t>
            </w:r>
          </w:p>
          <w:p w:rsidR="00CC4BEB" w:rsidRDefault="00CC4BEB" w:rsidP="007E2393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  <w:p w:rsidR="00CC4BEB" w:rsidRPr="00E57A72" w:rsidRDefault="00CC4BEB" w:rsidP="007E2393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CC4BEB" w:rsidRPr="00E57A72" w:rsidTr="007E2393">
        <w:tc>
          <w:tcPr>
            <w:tcW w:w="1972" w:type="pct"/>
            <w:shd w:val="clear" w:color="auto" w:fill="92CDDC"/>
          </w:tcPr>
          <w:p w:rsidR="00CC4BEB" w:rsidRPr="007C3F78" w:rsidRDefault="00CC4BEB" w:rsidP="007C3F78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7C3F78">
              <w:rPr>
                <w:rFonts w:ascii="Calibri" w:hAnsi="Calibri" w:cs="Arial"/>
                <w:b/>
                <w:bCs/>
                <w:sz w:val="24"/>
                <w:szCs w:val="24"/>
              </w:rPr>
              <w:t>Supporting laboratory details</w:t>
            </w:r>
            <w:r w:rsidR="007C3F78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 </w:t>
            </w:r>
            <w:r w:rsidRPr="007C3F78">
              <w:rPr>
                <w:rFonts w:ascii="Calibri" w:hAnsi="Calibri" w:cs="Arial"/>
                <w:b/>
                <w:bCs/>
                <w:sz w:val="24"/>
                <w:szCs w:val="24"/>
              </w:rPr>
              <w:t>(</w:t>
            </w:r>
            <w:r w:rsidRPr="007C3F78">
              <w:rPr>
                <w:rFonts w:ascii="Calibri" w:hAnsi="Calibri" w:cs="Arial"/>
                <w:b/>
                <w:bCs/>
                <w:i/>
                <w:sz w:val="24"/>
                <w:szCs w:val="24"/>
              </w:rPr>
              <w:t>if relevant</w:t>
            </w:r>
            <w:r w:rsidRPr="007C3F78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028" w:type="pct"/>
            <w:shd w:val="clear" w:color="auto" w:fill="FFFFFF"/>
            <w:vAlign w:val="center"/>
          </w:tcPr>
          <w:p w:rsidR="00CC4BEB" w:rsidRDefault="00CC4BEB" w:rsidP="007E2393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Name:</w:t>
            </w:r>
          </w:p>
          <w:p w:rsidR="00CC4BEB" w:rsidRDefault="00CC4BEB" w:rsidP="007E2393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Address:</w:t>
            </w:r>
          </w:p>
          <w:p w:rsidR="00CC4BEB" w:rsidRDefault="00CC4BEB" w:rsidP="007E2393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  <w:p w:rsidR="00CC4BEB" w:rsidRPr="00E57A72" w:rsidRDefault="00CC4BEB" w:rsidP="007E2393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CC4BEB" w:rsidRPr="00E57A72" w:rsidTr="007E2393">
        <w:trPr>
          <w:trHeight w:val="278"/>
        </w:trPr>
        <w:tc>
          <w:tcPr>
            <w:tcW w:w="5000" w:type="pct"/>
            <w:gridSpan w:val="2"/>
            <w:shd w:val="clear" w:color="auto" w:fill="B6DDE8" w:themeFill="accent5" w:themeFillTint="66"/>
          </w:tcPr>
          <w:p w:rsidR="00CC4BEB" w:rsidRPr="00E57A72" w:rsidRDefault="00CC4BEB" w:rsidP="007E2393">
            <w:pPr>
              <w:spacing w:before="100" w:beforeAutospacing="1" w:after="100" w:afterAutospacing="1" w:line="240" w:lineRule="auto"/>
              <w:contextualSpacing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2. Molecular Diagnostics (Drugs) Advisory Group RECOMMENDATIONS</w:t>
            </w:r>
          </w:p>
        </w:tc>
      </w:tr>
      <w:tr w:rsidR="00CC4BEB" w:rsidRPr="00E57A72" w:rsidTr="007E2393">
        <w:tc>
          <w:tcPr>
            <w:tcW w:w="1972" w:type="pct"/>
            <w:shd w:val="clear" w:color="auto" w:fill="92CDDC" w:themeFill="accent5" w:themeFillTint="99"/>
          </w:tcPr>
          <w:p w:rsidR="00CC4BEB" w:rsidRPr="002A037E" w:rsidRDefault="00CC4BEB" w:rsidP="00FF2F57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 xml:space="preserve">2.1 </w:t>
            </w:r>
            <w:r w:rsidR="008570CE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Group d</w:t>
            </w:r>
            <w:r w:rsidR="007C3F78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ecision</w:t>
            </w:r>
            <w:r w:rsidRPr="00CC6281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following the c</w:t>
            </w:r>
            <w:r w:rsidRPr="00CC6281">
              <w:rPr>
                <w:rFonts w:ascii="Calibri" w:eastAsia="Arial Unicode MS" w:hAnsi="Calibri" w:cs="Arial"/>
                <w:b/>
                <w:sz w:val="24"/>
                <w:szCs w:val="24"/>
              </w:rPr>
              <w:t>onsideration of</w:t>
            </w:r>
            <w:r>
              <w:rPr>
                <w:rFonts w:ascii="Calibri" w:eastAsia="Arial Unicode MS" w:hAnsi="Calibri" w:cs="Arial"/>
                <w:b/>
                <w:sz w:val="24"/>
                <w:szCs w:val="24"/>
              </w:rPr>
              <w:t xml:space="preserve"> a</w:t>
            </w:r>
            <w:r w:rsidRPr="00CC6281">
              <w:rPr>
                <w:rFonts w:ascii="Calibri" w:eastAsia="Arial Unicode MS" w:hAnsi="Calibri" w:cs="Arial"/>
                <w:b/>
                <w:sz w:val="24"/>
                <w:szCs w:val="24"/>
              </w:rPr>
              <w:t xml:space="preserve"> Test Proposal Form</w:t>
            </w:r>
          </w:p>
        </w:tc>
        <w:tc>
          <w:tcPr>
            <w:tcW w:w="3028" w:type="pct"/>
            <w:shd w:val="clear" w:color="auto" w:fill="auto"/>
          </w:tcPr>
          <w:p w:rsidR="00CC4BEB" w:rsidRDefault="00CC4BEB" w:rsidP="007E2393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instrText xml:space="preserve"> FORMCHECKBOX </w:instrText>
            </w:r>
            <w:r w:rsidRPr="00E57A72">
              <w:rPr>
                <w:rFonts w:ascii="Calibri" w:hAnsi="Calibri" w:cs="Arial"/>
                <w:sz w:val="24"/>
                <w:szCs w:val="24"/>
              </w:rPr>
            </w:r>
            <w:r w:rsidRPr="00E57A72">
              <w:rPr>
                <w:rFonts w:ascii="Calibri" w:hAnsi="Calibri" w:cs="Arial"/>
                <w:sz w:val="24"/>
                <w:szCs w:val="24"/>
              </w:rPr>
              <w:fldChar w:fldCharType="end"/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TEST RECOMMENDED FOR IMPLEMENTATION </w:t>
            </w:r>
          </w:p>
          <w:p w:rsidR="00CC4BEB" w:rsidRDefault="00CC4BEB" w:rsidP="007E2393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Arial"/>
                <w:b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instrText xml:space="preserve"> FORMCHECKBOX </w:instrText>
            </w:r>
            <w:r w:rsidRPr="00E57A72">
              <w:rPr>
                <w:rFonts w:ascii="Calibri" w:hAnsi="Calibri" w:cs="Arial"/>
                <w:sz w:val="24"/>
                <w:szCs w:val="24"/>
              </w:rPr>
            </w:r>
            <w:r w:rsidRPr="00E57A72">
              <w:rPr>
                <w:rFonts w:ascii="Calibri" w:hAnsi="Calibri" w:cs="Arial"/>
                <w:sz w:val="24"/>
                <w:szCs w:val="24"/>
              </w:rPr>
              <w:fldChar w:fldCharType="end"/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Test not supported by the Advisory Group</w:t>
            </w:r>
          </w:p>
          <w:p w:rsidR="00CC4BEB" w:rsidRDefault="00CC4BEB" w:rsidP="007E2393">
            <w:pPr>
              <w:spacing w:before="100" w:beforeAutospacing="1" w:after="100" w:afterAutospacing="1" w:line="240" w:lineRule="auto"/>
              <w:contextualSpacing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 xml:space="preserve">Reason for </w:t>
            </w:r>
            <w:r w:rsidR="00475953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decision</w:t>
            </w: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:</w:t>
            </w:r>
          </w:p>
          <w:p w:rsidR="00CC4BEB" w:rsidRDefault="00CC4BEB" w:rsidP="007E2393">
            <w:pPr>
              <w:spacing w:before="100" w:beforeAutospacing="1" w:after="100" w:afterAutospacing="1" w:line="240" w:lineRule="auto"/>
              <w:contextualSpacing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</w:p>
        </w:tc>
      </w:tr>
      <w:tr w:rsidR="00CC4BEB" w:rsidRPr="00E57A72" w:rsidTr="007E2393">
        <w:tc>
          <w:tcPr>
            <w:tcW w:w="1972" w:type="pct"/>
            <w:shd w:val="clear" w:color="auto" w:fill="92CDDC"/>
          </w:tcPr>
          <w:p w:rsidR="00CC4BEB" w:rsidRDefault="00CC4BEB" w:rsidP="007E2393">
            <w:pPr>
              <w:widowControl/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2.2 Location of testing</w:t>
            </w:r>
          </w:p>
          <w:p w:rsidR="00CC4BEB" w:rsidRPr="00875075" w:rsidRDefault="00CC4BEB" w:rsidP="007E2393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875075">
              <w:rPr>
                <w:rFonts w:ascii="Calibri" w:hAnsi="Calibri" w:cs="Arial"/>
                <w:b/>
                <w:bCs/>
                <w:sz w:val="24"/>
                <w:szCs w:val="24"/>
              </w:rPr>
              <w:t>If in Ireland, please indicate h</w:t>
            </w:r>
            <w:r w:rsidRPr="00875075">
              <w:rPr>
                <w:rFonts w:ascii="Calibri" w:hAnsi="Calibri" w:cs="Arial"/>
                <w:b/>
                <w:sz w:val="24"/>
                <w:szCs w:val="24"/>
              </w:rPr>
              <w:t xml:space="preserve">ow many sites should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deliver testing</w:t>
            </w:r>
          </w:p>
        </w:tc>
        <w:tc>
          <w:tcPr>
            <w:tcW w:w="3028" w:type="pct"/>
            <w:shd w:val="clear" w:color="auto" w:fill="FFFFFF"/>
            <w:vAlign w:val="center"/>
          </w:tcPr>
          <w:p w:rsidR="00CC4BEB" w:rsidRDefault="00CC4BEB" w:rsidP="007E2393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instrText xml:space="preserve"> FORMCHECKBOX </w:instrText>
            </w:r>
            <w:r w:rsidRPr="00E57A72">
              <w:rPr>
                <w:rFonts w:ascii="Calibri" w:hAnsi="Calibri" w:cs="Arial"/>
                <w:sz w:val="24"/>
                <w:szCs w:val="24"/>
              </w:rPr>
            </w:r>
            <w:r w:rsidRPr="00E57A72">
              <w:rPr>
                <w:rFonts w:ascii="Calibri" w:hAnsi="Calibri" w:cs="Arial"/>
                <w:sz w:val="24"/>
                <w:szCs w:val="24"/>
              </w:rPr>
              <w:fldChar w:fldCharType="end"/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In Ireland</w:t>
            </w:r>
          </w:p>
          <w:p w:rsidR="00CC4BEB" w:rsidRDefault="00CC4BEB" w:rsidP="007E2393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Arial"/>
                <w:b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instrText xml:space="preserve"> FORMCHECKBOX </w:instrText>
            </w:r>
            <w:r w:rsidRPr="00E57A72">
              <w:rPr>
                <w:rFonts w:ascii="Calibri" w:hAnsi="Calibri" w:cs="Arial"/>
                <w:sz w:val="24"/>
                <w:szCs w:val="24"/>
              </w:rPr>
            </w:r>
            <w:r w:rsidRPr="00E57A72">
              <w:rPr>
                <w:rFonts w:ascii="Calibri" w:hAnsi="Calibri" w:cs="Arial"/>
                <w:sz w:val="24"/>
                <w:szCs w:val="24"/>
              </w:rPr>
              <w:fldChar w:fldCharType="end"/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Outsourced</w:t>
            </w:r>
          </w:p>
          <w:p w:rsidR="00CC4BEB" w:rsidRPr="00E57A72" w:rsidRDefault="00CC4BEB" w:rsidP="007E2393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Number of sites:</w:t>
            </w:r>
          </w:p>
        </w:tc>
      </w:tr>
      <w:tr w:rsidR="00CC4BEB" w:rsidRPr="00E57A72" w:rsidTr="007E2393">
        <w:tc>
          <w:tcPr>
            <w:tcW w:w="1972" w:type="pct"/>
            <w:shd w:val="clear" w:color="auto" w:fill="92CDDC"/>
          </w:tcPr>
          <w:p w:rsidR="00CC4BEB" w:rsidRDefault="00CC4BEB" w:rsidP="007E2393">
            <w:pPr>
              <w:widowControl/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 xml:space="preserve">2.3 Testing platform </w:t>
            </w:r>
            <w:r w:rsidR="00FF2F57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to be utilised</w:t>
            </w:r>
          </w:p>
        </w:tc>
        <w:tc>
          <w:tcPr>
            <w:tcW w:w="3028" w:type="pct"/>
            <w:shd w:val="clear" w:color="auto" w:fill="FFFFFF"/>
          </w:tcPr>
          <w:p w:rsidR="00CC4BEB" w:rsidRPr="00E57A72" w:rsidRDefault="00CC4BEB" w:rsidP="007E2393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CC4BEB" w:rsidRPr="00E57A72" w:rsidTr="007E2393">
        <w:tc>
          <w:tcPr>
            <w:tcW w:w="1972" w:type="pct"/>
            <w:shd w:val="clear" w:color="auto" w:fill="92CDDC"/>
          </w:tcPr>
          <w:p w:rsidR="00CC4BEB" w:rsidRDefault="00CC4BEB" w:rsidP="007E2393">
            <w:pPr>
              <w:widowControl/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 xml:space="preserve">2.4 For inclusion in </w:t>
            </w:r>
            <w:r w:rsidR="00DB01C2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 xml:space="preserve">an existing </w:t>
            </w: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testing panel</w:t>
            </w:r>
          </w:p>
          <w:p w:rsidR="00CC4BEB" w:rsidRDefault="00CC4BEB" w:rsidP="007E2393">
            <w:pPr>
              <w:widowControl/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</w:p>
          <w:p w:rsidR="00CC4BEB" w:rsidRDefault="00CC4BEB" w:rsidP="007E2393">
            <w:pPr>
              <w:widowControl/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If yes, please define panel</w:t>
            </w:r>
          </w:p>
        </w:tc>
        <w:tc>
          <w:tcPr>
            <w:tcW w:w="3028" w:type="pct"/>
            <w:shd w:val="clear" w:color="auto" w:fill="FFFFFF"/>
          </w:tcPr>
          <w:p w:rsidR="00CC4BEB" w:rsidRDefault="00CC4BEB" w:rsidP="007E2393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instrText xml:space="preserve"> FORMCHECKBOX </w:instrText>
            </w:r>
            <w:r w:rsidRPr="00E57A72">
              <w:rPr>
                <w:rFonts w:ascii="Calibri" w:hAnsi="Calibri" w:cs="Arial"/>
                <w:sz w:val="24"/>
                <w:szCs w:val="24"/>
              </w:rPr>
            </w:r>
            <w:r w:rsidRPr="00E57A72">
              <w:rPr>
                <w:rFonts w:ascii="Calibri" w:hAnsi="Calibri" w:cs="Arial"/>
                <w:sz w:val="24"/>
                <w:szCs w:val="24"/>
              </w:rPr>
              <w:fldChar w:fldCharType="end"/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Yes </w:t>
            </w:r>
          </w:p>
          <w:p w:rsidR="00CC4BEB" w:rsidRDefault="00CC4BEB" w:rsidP="007E2393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instrText xml:space="preserve"> FORMCHECKBOX </w:instrText>
            </w:r>
            <w:r w:rsidRPr="00E57A72">
              <w:rPr>
                <w:rFonts w:ascii="Calibri" w:hAnsi="Calibri" w:cs="Arial"/>
                <w:sz w:val="24"/>
                <w:szCs w:val="24"/>
              </w:rPr>
            </w:r>
            <w:r w:rsidRPr="00E57A72">
              <w:rPr>
                <w:rFonts w:ascii="Calibri" w:hAnsi="Calibri" w:cs="Arial"/>
                <w:sz w:val="24"/>
                <w:szCs w:val="24"/>
              </w:rPr>
              <w:fldChar w:fldCharType="end"/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No</w:t>
            </w:r>
          </w:p>
          <w:p w:rsidR="00DB01C2" w:rsidRDefault="00DB01C2" w:rsidP="007E2393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CC4BEB" w:rsidRPr="00E57A72" w:rsidRDefault="00CC4BEB" w:rsidP="007E2393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Panel details:</w:t>
            </w:r>
          </w:p>
        </w:tc>
      </w:tr>
      <w:tr w:rsidR="00CC4BEB" w:rsidRPr="00E57A72" w:rsidTr="007E2393">
        <w:tc>
          <w:tcPr>
            <w:tcW w:w="1972" w:type="pct"/>
            <w:tcBorders>
              <w:bottom w:val="single" w:sz="8" w:space="0" w:color="31849B"/>
            </w:tcBorders>
            <w:shd w:val="clear" w:color="auto" w:fill="92CDDC"/>
          </w:tcPr>
          <w:p w:rsidR="00CC4BEB" w:rsidRDefault="00CC4BEB" w:rsidP="007E2393">
            <w:pPr>
              <w:pStyle w:val="ListParagraph"/>
              <w:spacing w:before="100" w:beforeAutospacing="1" w:after="100" w:afterAutospacing="1" w:line="240" w:lineRule="auto"/>
              <w:ind w:left="0"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2.4 Timeline for testing implementation</w:t>
            </w:r>
          </w:p>
        </w:tc>
        <w:tc>
          <w:tcPr>
            <w:tcW w:w="3028" w:type="pct"/>
            <w:shd w:val="clear" w:color="auto" w:fill="FFFFFF"/>
            <w:vAlign w:val="center"/>
          </w:tcPr>
          <w:p w:rsidR="00CC4BEB" w:rsidRDefault="00CC4BEB" w:rsidP="007E2393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instrText xml:space="preserve"> FORMCHECKBOX </w:instrText>
            </w:r>
            <w:r w:rsidRPr="00E57A72">
              <w:rPr>
                <w:rFonts w:ascii="Calibri" w:hAnsi="Calibri" w:cs="Arial"/>
                <w:sz w:val="24"/>
                <w:szCs w:val="24"/>
              </w:rPr>
            </w:r>
            <w:r w:rsidRPr="00E57A72">
              <w:rPr>
                <w:rFonts w:ascii="Calibri" w:hAnsi="Calibri" w:cs="Arial"/>
                <w:sz w:val="24"/>
                <w:szCs w:val="24"/>
              </w:rPr>
              <w:fldChar w:fldCharType="end"/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0- 6 months </w:t>
            </w:r>
          </w:p>
          <w:p w:rsidR="00CC4BEB" w:rsidRDefault="00CC4BEB" w:rsidP="007E2393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instrText xml:space="preserve"> FORMCHECKBOX </w:instrText>
            </w:r>
            <w:r w:rsidRPr="00E57A72">
              <w:rPr>
                <w:rFonts w:ascii="Calibri" w:hAnsi="Calibri" w:cs="Arial"/>
                <w:sz w:val="24"/>
                <w:szCs w:val="24"/>
              </w:rPr>
            </w:r>
            <w:r w:rsidRPr="00E57A72">
              <w:rPr>
                <w:rFonts w:ascii="Calibri" w:hAnsi="Calibri" w:cs="Arial"/>
                <w:sz w:val="24"/>
                <w:szCs w:val="24"/>
              </w:rPr>
              <w:fldChar w:fldCharType="end"/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6 - 12 months </w:t>
            </w:r>
          </w:p>
          <w:p w:rsidR="00CC4BEB" w:rsidRPr="003A4048" w:rsidRDefault="00CC4BEB" w:rsidP="007E2393">
            <w:pPr>
              <w:spacing w:after="0" w:line="240" w:lineRule="auto"/>
              <w:rPr>
                <w:rFonts w:ascii="Calibri" w:eastAsia="Arial Unicode MS" w:hAnsi="Calibri" w:cs="Arial"/>
                <w:bCs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instrText xml:space="preserve"> FORMCHECKBOX </w:instrText>
            </w:r>
            <w:r w:rsidRPr="00E57A72">
              <w:rPr>
                <w:rFonts w:ascii="Calibri" w:hAnsi="Calibri" w:cs="Arial"/>
                <w:sz w:val="24"/>
                <w:szCs w:val="24"/>
              </w:rPr>
            </w:r>
            <w:r w:rsidRPr="00E57A72">
              <w:rPr>
                <w:rFonts w:ascii="Calibri" w:hAnsi="Calibri" w:cs="Arial"/>
                <w:sz w:val="24"/>
                <w:szCs w:val="24"/>
              </w:rPr>
              <w:fldChar w:fldCharType="end"/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1-3 years </w:t>
            </w:r>
          </w:p>
        </w:tc>
      </w:tr>
      <w:tr w:rsidR="00FA5E64" w:rsidRPr="00E57A72" w:rsidTr="007E2393">
        <w:trPr>
          <w:trHeight w:val="311"/>
        </w:trPr>
        <w:tc>
          <w:tcPr>
            <w:tcW w:w="5000" w:type="pct"/>
            <w:gridSpan w:val="2"/>
            <w:shd w:val="clear" w:color="auto" w:fill="B6DDE8" w:themeFill="accent5" w:themeFillTint="66"/>
          </w:tcPr>
          <w:p w:rsidR="00FA5E64" w:rsidRPr="00FA5E64" w:rsidRDefault="00FA5E64" w:rsidP="00FA5E64">
            <w:pPr>
              <w:spacing w:before="100" w:beforeAutospacing="1" w:after="100" w:afterAutospacing="1" w:line="240" w:lineRule="auto"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 xml:space="preserve">3. </w:t>
            </w:r>
            <w:r w:rsidRPr="00FA5E64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TESTING PATHWAY</w:t>
            </w:r>
          </w:p>
        </w:tc>
      </w:tr>
      <w:tr w:rsidR="00FA5E64" w:rsidRPr="00E57A72" w:rsidTr="00FA5E64">
        <w:trPr>
          <w:trHeight w:val="1576"/>
        </w:trPr>
        <w:tc>
          <w:tcPr>
            <w:tcW w:w="1972" w:type="pct"/>
            <w:shd w:val="clear" w:color="auto" w:fill="92CDDC" w:themeFill="accent5" w:themeFillTint="99"/>
          </w:tcPr>
          <w:p w:rsidR="00FA5E64" w:rsidRDefault="008C16BE" w:rsidP="00FA5E64">
            <w:pPr>
              <w:spacing w:before="100" w:beforeAutospacing="1" w:after="100" w:afterAutospacing="1" w:line="240" w:lineRule="auto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 xml:space="preserve">3.1 Is the testing time point </w:t>
            </w:r>
            <w:r w:rsidR="00FA5E64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in a patients pathway know</w:t>
            </w:r>
            <w:r w:rsidR="00641A94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n</w:t>
            </w:r>
          </w:p>
          <w:p w:rsidR="00FA5E64" w:rsidRDefault="00FA5E64" w:rsidP="00FA5E64">
            <w:pPr>
              <w:spacing w:before="100" w:beforeAutospacing="1" w:after="100" w:afterAutospacing="1" w:line="240" w:lineRule="auto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If yes, please define time point</w:t>
            </w:r>
          </w:p>
          <w:p w:rsidR="00FA5E64" w:rsidRDefault="00FA5E64" w:rsidP="00FA5E64">
            <w:pPr>
              <w:spacing w:before="100" w:beforeAutospacing="1" w:after="100" w:afterAutospacing="1" w:line="240" w:lineRule="auto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 xml:space="preserve">If </w:t>
            </w:r>
            <w:r w:rsidR="00C32BB5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 xml:space="preserve">time point is </w:t>
            </w: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not known, is there a requirement for input from a clinical guideline group</w:t>
            </w:r>
          </w:p>
        </w:tc>
        <w:tc>
          <w:tcPr>
            <w:tcW w:w="3028" w:type="pct"/>
            <w:shd w:val="clear" w:color="auto" w:fill="auto"/>
          </w:tcPr>
          <w:p w:rsidR="00FA5E64" w:rsidRDefault="00FA5E64" w:rsidP="00FA5E64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instrText xml:space="preserve"> FORMCHECKBOX </w:instrText>
            </w:r>
            <w:r w:rsidRPr="00E57A72">
              <w:rPr>
                <w:rFonts w:ascii="Calibri" w:hAnsi="Calibri" w:cs="Arial"/>
                <w:sz w:val="24"/>
                <w:szCs w:val="24"/>
              </w:rPr>
            </w:r>
            <w:r w:rsidRPr="00E57A72">
              <w:rPr>
                <w:rFonts w:ascii="Calibri" w:hAnsi="Calibri" w:cs="Arial"/>
                <w:sz w:val="24"/>
                <w:szCs w:val="24"/>
              </w:rPr>
              <w:fldChar w:fldCharType="end"/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Yes </w:t>
            </w:r>
          </w:p>
          <w:p w:rsidR="00FA5E64" w:rsidRDefault="00FA5E64" w:rsidP="00FA5E64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instrText xml:space="preserve"> FORMCHECKBOX </w:instrText>
            </w:r>
            <w:r w:rsidRPr="00E57A72">
              <w:rPr>
                <w:rFonts w:ascii="Calibri" w:hAnsi="Calibri" w:cs="Arial"/>
                <w:sz w:val="24"/>
                <w:szCs w:val="24"/>
              </w:rPr>
            </w:r>
            <w:r w:rsidRPr="00E57A72">
              <w:rPr>
                <w:rFonts w:ascii="Calibri" w:hAnsi="Calibri" w:cs="Arial"/>
                <w:sz w:val="24"/>
                <w:szCs w:val="24"/>
              </w:rPr>
              <w:fldChar w:fldCharType="end"/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No</w:t>
            </w:r>
          </w:p>
          <w:p w:rsidR="00EF1387" w:rsidRDefault="00EF1387" w:rsidP="00FA5E64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F1387" w:rsidRDefault="00C32BB5" w:rsidP="00FA5E64">
            <w:pPr>
              <w:spacing w:before="100" w:beforeAutospacing="1" w:after="100" w:afterAutospacing="1" w:line="240" w:lineRule="auto"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T</w:t>
            </w:r>
            <w:r w:rsidR="00EF1387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esting time point:</w:t>
            </w:r>
          </w:p>
          <w:p w:rsidR="00EF1387" w:rsidRDefault="00EF1387" w:rsidP="00EF1387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instrText xml:space="preserve"> FORMCHECKBOX </w:instrText>
            </w:r>
            <w:r w:rsidRPr="00E57A72">
              <w:rPr>
                <w:rFonts w:ascii="Calibri" w:hAnsi="Calibri" w:cs="Arial"/>
                <w:sz w:val="24"/>
                <w:szCs w:val="24"/>
              </w:rPr>
            </w:r>
            <w:r w:rsidRPr="00E57A72">
              <w:rPr>
                <w:rFonts w:ascii="Calibri" w:hAnsi="Calibri" w:cs="Arial"/>
                <w:sz w:val="24"/>
                <w:szCs w:val="24"/>
              </w:rPr>
              <w:fldChar w:fldCharType="end"/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Yes, </w:t>
            </w: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clinical guideline group input required</w:t>
            </w:r>
          </w:p>
          <w:p w:rsidR="00EF1387" w:rsidRPr="00EF1387" w:rsidRDefault="00EF1387" w:rsidP="00FA5E64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instrText xml:space="preserve"> FORMCHECKBOX </w:instrText>
            </w:r>
            <w:r w:rsidRPr="00E57A72">
              <w:rPr>
                <w:rFonts w:ascii="Calibri" w:hAnsi="Calibri" w:cs="Arial"/>
                <w:sz w:val="24"/>
                <w:szCs w:val="24"/>
              </w:rPr>
            </w:r>
            <w:r w:rsidRPr="00E57A72">
              <w:rPr>
                <w:rFonts w:ascii="Calibri" w:hAnsi="Calibri" w:cs="Arial"/>
                <w:sz w:val="24"/>
                <w:szCs w:val="24"/>
              </w:rPr>
              <w:fldChar w:fldCharType="end"/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No, </w:t>
            </w: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clinical guideline group input NOT required</w:t>
            </w:r>
          </w:p>
        </w:tc>
      </w:tr>
      <w:tr w:rsidR="00CC4BEB" w:rsidRPr="00E57A72" w:rsidTr="007E2393">
        <w:trPr>
          <w:trHeight w:val="311"/>
        </w:trPr>
        <w:tc>
          <w:tcPr>
            <w:tcW w:w="5000" w:type="pct"/>
            <w:gridSpan w:val="2"/>
            <w:shd w:val="clear" w:color="auto" w:fill="B6DDE8" w:themeFill="accent5" w:themeFillTint="66"/>
          </w:tcPr>
          <w:p w:rsidR="00CC4BEB" w:rsidRPr="00875075" w:rsidRDefault="00FA5E64" w:rsidP="007E2393">
            <w:pPr>
              <w:pStyle w:val="ListParagraph"/>
              <w:spacing w:before="100" w:beforeAutospacing="1" w:after="100" w:afterAutospacing="1" w:line="240" w:lineRule="auto"/>
              <w:ind w:left="0"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lastRenderedPageBreak/>
              <w:t>4</w:t>
            </w:r>
            <w:r w:rsidR="00CC4BEB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. QUALITY ASSURANCE Requirements</w:t>
            </w:r>
          </w:p>
        </w:tc>
      </w:tr>
      <w:tr w:rsidR="00CC4BEB" w:rsidRPr="00E57A72" w:rsidTr="007E2393">
        <w:tc>
          <w:tcPr>
            <w:tcW w:w="1972" w:type="pct"/>
            <w:shd w:val="clear" w:color="auto" w:fill="92CDDC"/>
          </w:tcPr>
          <w:p w:rsidR="00CC4BEB" w:rsidRPr="003A4048" w:rsidRDefault="00FA5E64" w:rsidP="007E2393">
            <w:pPr>
              <w:pStyle w:val="ListParagraph"/>
              <w:spacing w:before="100" w:beforeAutospacing="1" w:after="100" w:afterAutospacing="1" w:line="240" w:lineRule="auto"/>
              <w:ind w:left="0"/>
              <w:jc w:val="left"/>
              <w:rPr>
                <w:rFonts w:ascii="Calibri" w:eastAsia="Arial Unicode MS" w:hAnsi="Calibri" w:cs="Arial"/>
                <w:b/>
                <w:bCs/>
                <w:sz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</w:rPr>
              <w:t>4</w:t>
            </w:r>
            <w:r w:rsidR="00CC4BEB">
              <w:rPr>
                <w:rFonts w:ascii="Calibri" w:eastAsia="Arial Unicode MS" w:hAnsi="Calibri" w:cs="Arial"/>
                <w:b/>
                <w:bCs/>
                <w:sz w:val="24"/>
              </w:rPr>
              <w:t>.1 Number of tests required per annum in each laboratory to ensure QA needs are met</w:t>
            </w:r>
          </w:p>
        </w:tc>
        <w:tc>
          <w:tcPr>
            <w:tcW w:w="3028" w:type="pct"/>
            <w:shd w:val="clear" w:color="auto" w:fill="FFFFFF"/>
          </w:tcPr>
          <w:p w:rsidR="00CC4BEB" w:rsidRDefault="00CC4BEB" w:rsidP="007E2393">
            <w:pPr>
              <w:pStyle w:val="BodyTextIndent2"/>
              <w:spacing w:before="100" w:beforeAutospacing="1" w:after="100" w:afterAutospacing="1" w:line="240" w:lineRule="auto"/>
              <w:ind w:left="0"/>
              <w:contextualSpacing/>
              <w:rPr>
                <w:rFonts w:ascii="Calibri" w:eastAsia="Arial Unicode MS" w:hAnsi="Calibri" w:cs="Arial"/>
              </w:rPr>
            </w:pPr>
          </w:p>
          <w:p w:rsidR="00CC4BEB" w:rsidRDefault="00CC4BEB" w:rsidP="007E2393">
            <w:pPr>
              <w:pStyle w:val="BodyTextIndent2"/>
              <w:spacing w:before="100" w:beforeAutospacing="1" w:after="100" w:afterAutospacing="1" w:line="240" w:lineRule="auto"/>
              <w:ind w:left="0"/>
              <w:contextualSpacing/>
              <w:rPr>
                <w:rFonts w:ascii="Calibri" w:eastAsia="Arial Unicode MS" w:hAnsi="Calibri" w:cs="Arial"/>
              </w:rPr>
            </w:pPr>
          </w:p>
          <w:p w:rsidR="00CC4BEB" w:rsidRPr="00875075" w:rsidRDefault="00CC4BEB" w:rsidP="007E2393">
            <w:pPr>
              <w:pStyle w:val="BodyTextIndent2"/>
              <w:spacing w:before="100" w:beforeAutospacing="1" w:after="100" w:afterAutospacing="1" w:line="240" w:lineRule="auto"/>
              <w:ind w:left="0"/>
              <w:contextualSpacing/>
              <w:rPr>
                <w:rFonts w:ascii="Calibri" w:eastAsia="Arial Unicode MS" w:hAnsi="Calibri" w:cs="Arial"/>
                <w:b/>
              </w:rPr>
            </w:pPr>
            <w:r w:rsidRPr="00875075">
              <w:rPr>
                <w:rFonts w:ascii="Calibri" w:eastAsia="Arial Unicode MS" w:hAnsi="Calibri" w:cs="Arial"/>
                <w:b/>
              </w:rPr>
              <w:t>Number of tests:</w:t>
            </w:r>
          </w:p>
        </w:tc>
      </w:tr>
      <w:tr w:rsidR="00CC4BEB" w:rsidRPr="00E57A72" w:rsidTr="007E2393">
        <w:tc>
          <w:tcPr>
            <w:tcW w:w="1972" w:type="pct"/>
            <w:shd w:val="clear" w:color="auto" w:fill="92CDDC"/>
          </w:tcPr>
          <w:p w:rsidR="00CC4BEB" w:rsidRPr="001D20A8" w:rsidRDefault="00FA5E64" w:rsidP="00C32BB5">
            <w:pPr>
              <w:pStyle w:val="ListParagraph"/>
              <w:spacing w:before="100" w:beforeAutospacing="1" w:after="100" w:afterAutospacing="1" w:line="240" w:lineRule="auto"/>
              <w:ind w:left="0"/>
              <w:jc w:val="left"/>
              <w:rPr>
                <w:rFonts w:ascii="Calibri" w:eastAsia="Arial Unicode MS" w:hAnsi="Calibri" w:cs="Arial"/>
                <w:b/>
                <w:bCs/>
                <w:sz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</w:rPr>
              <w:t>4</w:t>
            </w:r>
            <w:r w:rsidR="00CC4BEB">
              <w:rPr>
                <w:rFonts w:ascii="Calibri" w:eastAsia="Arial Unicode MS" w:hAnsi="Calibri" w:cs="Arial"/>
                <w:b/>
                <w:bCs/>
                <w:sz w:val="24"/>
              </w:rPr>
              <w:t xml:space="preserve">.2 </w:t>
            </w:r>
            <w:r w:rsidR="00C32BB5">
              <w:rPr>
                <w:rFonts w:ascii="Calibri" w:eastAsia="Arial Unicode MS" w:hAnsi="Calibri" w:cs="Arial"/>
                <w:b/>
                <w:bCs/>
                <w:sz w:val="24"/>
              </w:rPr>
              <w:t>Specific l</w:t>
            </w:r>
            <w:r w:rsidR="00CC4BEB">
              <w:rPr>
                <w:rFonts w:ascii="Calibri" w:eastAsia="Arial Unicode MS" w:hAnsi="Calibri" w:cs="Arial"/>
                <w:b/>
                <w:bCs/>
                <w:sz w:val="24"/>
              </w:rPr>
              <w:t xml:space="preserve">aboratory accreditation requirements </w:t>
            </w:r>
          </w:p>
        </w:tc>
        <w:tc>
          <w:tcPr>
            <w:tcW w:w="3028" w:type="pct"/>
            <w:shd w:val="clear" w:color="auto" w:fill="FFFFFF"/>
          </w:tcPr>
          <w:p w:rsidR="00CC4BEB" w:rsidRPr="00875075" w:rsidRDefault="00CC4BEB" w:rsidP="007E2393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instrText xml:space="preserve"> FORMCHECKBOX </w:instrText>
            </w:r>
            <w:r w:rsidRPr="00E57A72">
              <w:rPr>
                <w:rFonts w:ascii="Calibri" w:hAnsi="Calibri" w:cs="Arial"/>
                <w:sz w:val="24"/>
                <w:szCs w:val="24"/>
              </w:rPr>
            </w:r>
            <w:r w:rsidRPr="00E57A72">
              <w:rPr>
                <w:rFonts w:ascii="Calibri" w:hAnsi="Calibri" w:cs="Arial"/>
                <w:sz w:val="24"/>
                <w:szCs w:val="24"/>
              </w:rPr>
              <w:fldChar w:fldCharType="end"/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INAB approved or an a</w:t>
            </w:r>
            <w:r w:rsidRPr="00875075">
              <w:rPr>
                <w:rFonts w:ascii="Calibri" w:hAnsi="Calibri"/>
                <w:b/>
                <w:sz w:val="24"/>
                <w:szCs w:val="24"/>
              </w:rPr>
              <w:t xml:space="preserve">pplication for INAB accreditation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is </w:t>
            </w:r>
            <w:r w:rsidRPr="00875075">
              <w:rPr>
                <w:rFonts w:ascii="Calibri" w:hAnsi="Calibri"/>
                <w:b/>
                <w:sz w:val="24"/>
                <w:szCs w:val="24"/>
              </w:rPr>
              <w:t>in progress</w:t>
            </w:r>
          </w:p>
          <w:p w:rsidR="001D32F7" w:rsidRDefault="00CC4BEB" w:rsidP="00692157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instrText xml:space="preserve"> FORMCHECKBOX </w:instrText>
            </w:r>
            <w:r w:rsidRPr="00E57A72">
              <w:rPr>
                <w:rFonts w:ascii="Calibri" w:hAnsi="Calibri" w:cs="Arial"/>
                <w:sz w:val="24"/>
                <w:szCs w:val="24"/>
              </w:rPr>
            </w:r>
            <w:r w:rsidRPr="00E57A72">
              <w:rPr>
                <w:rFonts w:ascii="Calibri" w:hAnsi="Calibri" w:cs="Arial"/>
                <w:sz w:val="24"/>
                <w:szCs w:val="24"/>
              </w:rPr>
              <w:fldChar w:fldCharType="end"/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Other: </w:t>
            </w:r>
          </w:p>
          <w:p w:rsidR="00692157" w:rsidRPr="00692157" w:rsidRDefault="00692157" w:rsidP="00692157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1E58A0" w:rsidRPr="00E57A72" w:rsidTr="001E58A0">
        <w:tc>
          <w:tcPr>
            <w:tcW w:w="5000" w:type="pct"/>
            <w:gridSpan w:val="2"/>
            <w:shd w:val="clear" w:color="auto" w:fill="B6DDE8" w:themeFill="accent5" w:themeFillTint="66"/>
          </w:tcPr>
          <w:p w:rsidR="001E58A0" w:rsidRPr="001E58A0" w:rsidRDefault="001E58A0" w:rsidP="001E58A0">
            <w:pPr>
              <w:pStyle w:val="ListParagraph"/>
              <w:spacing w:before="100" w:beforeAutospacing="1" w:after="100" w:afterAutospacing="1" w:line="240" w:lineRule="auto"/>
              <w:ind w:left="0"/>
              <w:jc w:val="left"/>
              <w:rPr>
                <w:rFonts w:ascii="Calibri" w:eastAsia="Arial Unicode MS" w:hAnsi="Calibri" w:cs="Arial"/>
                <w:b/>
                <w:bCs/>
                <w:sz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</w:rPr>
              <w:t>5. Correspondences</w:t>
            </w:r>
          </w:p>
        </w:tc>
      </w:tr>
      <w:tr w:rsidR="00C80BD5" w:rsidRPr="00E57A72" w:rsidTr="001E58A0">
        <w:tc>
          <w:tcPr>
            <w:tcW w:w="1972" w:type="pct"/>
            <w:shd w:val="clear" w:color="auto" w:fill="92CDDC" w:themeFill="accent5" w:themeFillTint="99"/>
          </w:tcPr>
          <w:p w:rsidR="00C80BD5" w:rsidRPr="00C80BD5" w:rsidRDefault="00C80BD5" w:rsidP="00482EFF">
            <w:pPr>
              <w:pStyle w:val="ListParagraph"/>
              <w:spacing w:before="100" w:beforeAutospacing="1" w:after="100" w:afterAutospacing="1" w:line="240" w:lineRule="auto"/>
              <w:ind w:left="0"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C80BD5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 xml:space="preserve">5.1 </w:t>
            </w:r>
            <w:r w:rsidR="00482EFF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T</w:t>
            </w:r>
            <w:r w:rsidRPr="00C80BD5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 xml:space="preserve">o be notified of </w:t>
            </w:r>
            <w:r w:rsidRPr="00C80BD5">
              <w:rPr>
                <w:rFonts w:asciiTheme="minorHAnsi" w:hAnsiTheme="minorHAnsi" w:cs="Arial"/>
                <w:b/>
                <w:sz w:val="24"/>
                <w:szCs w:val="24"/>
              </w:rPr>
              <w:t xml:space="preserve">Molecular Diagnostics (Drugs) Advisory Group </w:t>
            </w:r>
            <w:r w:rsidRPr="00C80BD5">
              <w:rPr>
                <w:rFonts w:asciiTheme="minorHAnsi" w:hAnsiTheme="minorHAnsi"/>
                <w:b/>
                <w:sz w:val="24"/>
                <w:szCs w:val="24"/>
              </w:rPr>
              <w:t>Recommendation</w:t>
            </w:r>
            <w:r w:rsidR="00DE4A65">
              <w:rPr>
                <w:rFonts w:asciiTheme="minorHAnsi" w:hAnsiTheme="minorHAnsi"/>
                <w:b/>
                <w:sz w:val="24"/>
                <w:szCs w:val="24"/>
              </w:rPr>
              <w:t>(s)</w:t>
            </w:r>
          </w:p>
        </w:tc>
        <w:tc>
          <w:tcPr>
            <w:tcW w:w="3028" w:type="pct"/>
            <w:shd w:val="clear" w:color="auto" w:fill="FFFFFF"/>
          </w:tcPr>
          <w:p w:rsidR="00C80BD5" w:rsidRDefault="00C80BD5" w:rsidP="00C80BD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instrText xml:space="preserve"> FORMCHECKBOX </w:instrText>
            </w:r>
            <w:r w:rsidRPr="00E57A72">
              <w:rPr>
                <w:rFonts w:ascii="Calibri" w:hAnsi="Calibri" w:cs="Arial"/>
                <w:sz w:val="24"/>
                <w:szCs w:val="24"/>
              </w:rPr>
            </w:r>
            <w:r w:rsidRPr="00E57A72">
              <w:rPr>
                <w:rFonts w:ascii="Calibri" w:hAnsi="Calibri" w:cs="Arial"/>
                <w:sz w:val="24"/>
                <w:szCs w:val="24"/>
              </w:rPr>
              <w:fldChar w:fldCharType="end"/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Pr="00E57A72">
              <w:rPr>
                <w:rFonts w:ascii="Calibri" w:hAnsi="Calibri" w:cs="Arial"/>
                <w:b/>
                <w:bCs/>
                <w:sz w:val="24"/>
                <w:szCs w:val="24"/>
              </w:rPr>
              <w:t>Requesting individual</w:t>
            </w:r>
          </w:p>
          <w:p w:rsidR="00DE4A65" w:rsidRDefault="00DE4A65" w:rsidP="00C80BD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  <w:p w:rsidR="00C80BD5" w:rsidRDefault="00C80BD5" w:rsidP="00C80BD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instrText xml:space="preserve"> FORMCHECKBOX </w:instrText>
            </w:r>
            <w:r w:rsidRPr="00E57A72">
              <w:rPr>
                <w:rFonts w:ascii="Calibri" w:hAnsi="Calibri" w:cs="Arial"/>
                <w:sz w:val="24"/>
                <w:szCs w:val="24"/>
              </w:rPr>
            </w:r>
            <w:r w:rsidRPr="00E57A72">
              <w:rPr>
                <w:rFonts w:ascii="Calibri" w:hAnsi="Calibri" w:cs="Arial"/>
                <w:sz w:val="24"/>
                <w:szCs w:val="24"/>
              </w:rPr>
              <w:fldChar w:fldCharType="end"/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Pr="007C3F78">
              <w:rPr>
                <w:rFonts w:ascii="Calibri" w:hAnsi="Calibri" w:cs="Arial"/>
                <w:b/>
                <w:bCs/>
                <w:sz w:val="24"/>
                <w:szCs w:val="24"/>
              </w:rPr>
              <w:t>Supporting laboratory</w:t>
            </w:r>
          </w:p>
          <w:p w:rsidR="00DE4A65" w:rsidRDefault="00DE4A65" w:rsidP="00C80BD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  <w:p w:rsidR="00DE4A65" w:rsidRDefault="00DE4A65" w:rsidP="00C80BD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instrText xml:space="preserve"> FORMCHECKBOX </w:instrText>
            </w:r>
            <w:r w:rsidRPr="00E57A72">
              <w:rPr>
                <w:rFonts w:ascii="Calibri" w:hAnsi="Calibri" w:cs="Arial"/>
                <w:sz w:val="24"/>
                <w:szCs w:val="24"/>
              </w:rPr>
            </w:r>
            <w:r w:rsidRPr="00E57A72">
              <w:rPr>
                <w:rFonts w:ascii="Calibri" w:hAnsi="Calibri" w:cs="Arial"/>
                <w:sz w:val="24"/>
                <w:szCs w:val="24"/>
              </w:rPr>
              <w:fldChar w:fldCharType="end"/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NCCP leads group</w:t>
            </w:r>
          </w:p>
          <w:p w:rsidR="00DE4A65" w:rsidRDefault="00DE4A65" w:rsidP="00C80BD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Please list NCCP leads group(s):</w:t>
            </w:r>
          </w:p>
          <w:p w:rsidR="00DE4A65" w:rsidRDefault="00DE4A65" w:rsidP="00C80BD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  <w:p w:rsidR="00DE4A65" w:rsidRDefault="00DE4A65" w:rsidP="00C80BD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  <w:p w:rsidR="00C80BD5" w:rsidRDefault="00C80BD5" w:rsidP="00C80BD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E57A72"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instrText xml:space="preserve"> FORMCHECKBOX </w:instrText>
            </w:r>
            <w:r w:rsidRPr="00E57A72">
              <w:rPr>
                <w:rFonts w:ascii="Calibri" w:hAnsi="Calibri" w:cs="Arial"/>
                <w:sz w:val="24"/>
                <w:szCs w:val="24"/>
              </w:rPr>
            </w:r>
            <w:r w:rsidRPr="00E57A72">
              <w:rPr>
                <w:rFonts w:ascii="Calibri" w:hAnsi="Calibri" w:cs="Arial"/>
                <w:sz w:val="24"/>
                <w:szCs w:val="24"/>
              </w:rPr>
              <w:fldChar w:fldCharType="end"/>
            </w:r>
            <w:r w:rsidRPr="00E57A7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Other</w:t>
            </w:r>
          </w:p>
          <w:p w:rsidR="00C80BD5" w:rsidRDefault="001E58A0" w:rsidP="007E2393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If other please list:</w:t>
            </w:r>
          </w:p>
          <w:p w:rsidR="001E58A0" w:rsidRDefault="001E58A0" w:rsidP="007E2393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1E58A0" w:rsidRDefault="001E58A0" w:rsidP="007E2393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C80BD5" w:rsidRDefault="00C80BD5" w:rsidP="007E2393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1E58A0" w:rsidRPr="00E57A72" w:rsidTr="001E58A0">
        <w:tc>
          <w:tcPr>
            <w:tcW w:w="5000" w:type="pct"/>
            <w:gridSpan w:val="2"/>
            <w:shd w:val="clear" w:color="auto" w:fill="B6DDE8" w:themeFill="accent5" w:themeFillTint="66"/>
          </w:tcPr>
          <w:p w:rsidR="001E58A0" w:rsidRPr="00E57A72" w:rsidRDefault="001E58A0" w:rsidP="00C80BD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6. Additional Comments</w:t>
            </w:r>
          </w:p>
        </w:tc>
      </w:tr>
      <w:tr w:rsidR="001E58A0" w:rsidRPr="00E57A72" w:rsidTr="001E58A0">
        <w:tc>
          <w:tcPr>
            <w:tcW w:w="1972" w:type="pct"/>
            <w:shd w:val="clear" w:color="auto" w:fill="92CDDC" w:themeFill="accent5" w:themeFillTint="99"/>
          </w:tcPr>
          <w:p w:rsidR="001E58A0" w:rsidRDefault="001E58A0" w:rsidP="00C80BD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6.1 Comment</w:t>
            </w:r>
          </w:p>
        </w:tc>
        <w:tc>
          <w:tcPr>
            <w:tcW w:w="3028" w:type="pct"/>
            <w:shd w:val="clear" w:color="auto" w:fill="auto"/>
          </w:tcPr>
          <w:p w:rsidR="001E58A0" w:rsidRDefault="001E58A0" w:rsidP="00C80BD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</w:p>
          <w:p w:rsidR="001E58A0" w:rsidRDefault="001E58A0" w:rsidP="00C80BD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</w:p>
          <w:p w:rsidR="009C7665" w:rsidRDefault="009C7665" w:rsidP="00C80BD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</w:p>
          <w:p w:rsidR="009C7665" w:rsidRDefault="009C7665" w:rsidP="00C80BD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</w:p>
          <w:p w:rsidR="001E58A0" w:rsidRDefault="001E58A0" w:rsidP="00C80BD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</w:p>
          <w:p w:rsidR="001E58A0" w:rsidRDefault="001E58A0" w:rsidP="00C80BD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</w:p>
        </w:tc>
      </w:tr>
    </w:tbl>
    <w:p w:rsidR="00005AB1" w:rsidRDefault="00005AB1"/>
    <w:tbl>
      <w:tblPr>
        <w:tblW w:w="4817" w:type="pct"/>
        <w:tblInd w:w="3" w:type="dxa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  <w:insideV w:val="single" w:sz="8" w:space="0" w:color="31849B"/>
        </w:tblBorders>
        <w:tblLook w:val="01E0" w:firstRow="1" w:lastRow="1" w:firstColumn="1" w:lastColumn="1" w:noHBand="0" w:noVBand="0"/>
      </w:tblPr>
      <w:tblGrid>
        <w:gridCol w:w="3791"/>
        <w:gridCol w:w="5806"/>
      </w:tblGrid>
      <w:tr w:rsidR="000A4D0F" w:rsidRPr="00E57A72" w:rsidTr="000A4D0F">
        <w:trPr>
          <w:trHeight w:val="287"/>
        </w:trPr>
        <w:tc>
          <w:tcPr>
            <w:tcW w:w="5000" w:type="pct"/>
            <w:gridSpan w:val="2"/>
            <w:shd w:val="clear" w:color="auto" w:fill="B6DDE8" w:themeFill="accent5" w:themeFillTint="66"/>
          </w:tcPr>
          <w:p w:rsidR="000A4D0F" w:rsidRPr="00A4424E" w:rsidRDefault="00AB686F" w:rsidP="000A4D0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A4424E">
              <w:rPr>
                <w:rFonts w:ascii="Calibri" w:hAnsi="Calibri" w:cs="Arial"/>
                <w:b/>
                <w:sz w:val="24"/>
                <w:szCs w:val="24"/>
              </w:rPr>
              <w:t xml:space="preserve">Test recommended for implementation </w:t>
            </w:r>
            <w:r w:rsidR="000A4D0F" w:rsidRPr="00A4424E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AUTHORSIATION SECTION</w:t>
            </w:r>
          </w:p>
        </w:tc>
      </w:tr>
      <w:tr w:rsidR="000A4D0F" w:rsidTr="00A4424E">
        <w:trPr>
          <w:trHeight w:val="686"/>
        </w:trPr>
        <w:tc>
          <w:tcPr>
            <w:tcW w:w="1975" w:type="pct"/>
            <w:shd w:val="clear" w:color="auto" w:fill="92CDDC" w:themeFill="accent5" w:themeFillTint="99"/>
          </w:tcPr>
          <w:p w:rsidR="000A4D0F" w:rsidRDefault="000A4D0F" w:rsidP="000A4D0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Date of Molecular Diagnostics Advisory Group meeting</w:t>
            </w:r>
          </w:p>
        </w:tc>
        <w:tc>
          <w:tcPr>
            <w:tcW w:w="3025" w:type="pct"/>
          </w:tcPr>
          <w:p w:rsidR="000A4D0F" w:rsidRDefault="000A4D0F" w:rsidP="000A4D0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Date:</w:t>
            </w:r>
          </w:p>
          <w:p w:rsidR="000A4D0F" w:rsidRDefault="000A4D0F" w:rsidP="000A4D0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</w:p>
        </w:tc>
      </w:tr>
      <w:tr w:rsidR="000A4D0F" w:rsidTr="00A4424E">
        <w:trPr>
          <w:trHeight w:val="979"/>
        </w:trPr>
        <w:tc>
          <w:tcPr>
            <w:tcW w:w="1975" w:type="pct"/>
            <w:shd w:val="clear" w:color="auto" w:fill="92CDDC" w:themeFill="accent5" w:themeFillTint="99"/>
          </w:tcPr>
          <w:p w:rsidR="000A4D0F" w:rsidRDefault="00EA42C5" w:rsidP="00EA42C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 xml:space="preserve">Authorising signature </w:t>
            </w:r>
          </w:p>
        </w:tc>
        <w:tc>
          <w:tcPr>
            <w:tcW w:w="3025" w:type="pct"/>
          </w:tcPr>
          <w:p w:rsidR="000A4D0F" w:rsidRDefault="00AB686F" w:rsidP="000A4D0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Name</w:t>
            </w:r>
            <w:r w:rsidR="00126403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 xml:space="preserve"> (PRINT)</w:t>
            </w: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:</w:t>
            </w:r>
          </w:p>
          <w:p w:rsidR="00AB686F" w:rsidRDefault="00AB686F" w:rsidP="000A4D0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Signature:</w:t>
            </w:r>
          </w:p>
          <w:p w:rsidR="00AB686F" w:rsidRDefault="00AB686F" w:rsidP="000A4D0F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:rsidR="000A4D0F" w:rsidRDefault="000A4D0F"/>
    <w:sectPr w:rsidR="000A4D0F" w:rsidSect="00692157">
      <w:headerReference w:type="default" r:id="rId8"/>
      <w:footerReference w:type="default" r:id="rId9"/>
      <w:pgSz w:w="11906" w:h="16838"/>
      <w:pgMar w:top="1440" w:right="1080" w:bottom="1440" w:left="108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DA" w:rsidRDefault="006201DA" w:rsidP="00CC4BEB">
      <w:pPr>
        <w:spacing w:after="0" w:line="240" w:lineRule="auto"/>
      </w:pPr>
      <w:r>
        <w:separator/>
      </w:r>
    </w:p>
  </w:endnote>
  <w:endnote w:type="continuationSeparator" w:id="0">
    <w:p w:rsidR="006201DA" w:rsidRDefault="006201DA" w:rsidP="00CC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inorHAnsi" w:hAnsi="Arial" w:cstheme="minorBidi"/>
        <w:b w:val="0"/>
        <w:bCs w:val="0"/>
        <w:color w:val="auto"/>
        <w:sz w:val="20"/>
        <w:szCs w:val="20"/>
      </w:rPr>
      <w:id w:val="-11852890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HAnsi" w:hAnsi="Arial" w:cstheme="minorBidi"/>
            <w:b w:val="0"/>
            <w:bCs w:val="0"/>
            <w:color w:val="auto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A4D0F" w:rsidRPr="00305BF1" w:rsidRDefault="000A4D0F" w:rsidP="00305BF1">
            <w:pPr>
              <w:pStyle w:val="Heading1"/>
              <w:spacing w:before="0" w:line="240" w:lineRule="auto"/>
              <w:jc w:val="left"/>
              <w:rPr>
                <w:rFonts w:asciiTheme="minorHAnsi" w:hAnsiTheme="minorHAnsi" w:cs="Arial"/>
                <w:b w:val="0"/>
                <w:color w:val="auto"/>
                <w:sz w:val="16"/>
                <w:szCs w:val="16"/>
              </w:rPr>
            </w:pPr>
            <w:r w:rsidRPr="00305BF1">
              <w:rPr>
                <w:rFonts w:asciiTheme="minorHAnsi" w:hAnsiTheme="minorHAnsi" w:cs="Arial"/>
                <w:b w:val="0"/>
                <w:color w:val="auto"/>
                <w:sz w:val="16"/>
                <w:szCs w:val="16"/>
              </w:rPr>
              <w:t xml:space="preserve">Molecular Diagnostics (Drugs) Advisory Group </w:t>
            </w:r>
            <w:r w:rsidRPr="00305BF1">
              <w:rPr>
                <w:rFonts w:asciiTheme="minorHAnsi" w:hAnsiTheme="minorHAnsi"/>
                <w:b w:val="0"/>
                <w:color w:val="auto"/>
                <w:sz w:val="16"/>
              </w:rPr>
              <w:t>Recommendation Form</w:t>
            </w:r>
          </w:p>
          <w:p w:rsidR="000A4D0F" w:rsidRPr="00305BF1" w:rsidRDefault="000A4D0F" w:rsidP="00305BF1">
            <w:pPr>
              <w:pStyle w:val="Footer"/>
              <w:rPr>
                <w:rFonts w:asciiTheme="minorHAnsi" w:hAnsiTheme="minorHAnsi"/>
                <w:sz w:val="16"/>
              </w:rPr>
            </w:pPr>
            <w:r w:rsidRPr="00305BF1">
              <w:rPr>
                <w:rFonts w:asciiTheme="minorHAnsi" w:hAnsiTheme="minorHAnsi"/>
                <w:sz w:val="16"/>
              </w:rPr>
              <w:t xml:space="preserve">Version 1 </w:t>
            </w:r>
          </w:p>
          <w:p w:rsidR="000A4D0F" w:rsidRPr="00305BF1" w:rsidRDefault="000A4D0F">
            <w:pPr>
              <w:pStyle w:val="Footer"/>
              <w:jc w:val="right"/>
              <w:rPr>
                <w:sz w:val="20"/>
                <w:szCs w:val="20"/>
              </w:rPr>
            </w:pPr>
            <w:r w:rsidRPr="00305BF1">
              <w:rPr>
                <w:sz w:val="20"/>
                <w:szCs w:val="20"/>
              </w:rPr>
              <w:t xml:space="preserve">Page </w:t>
            </w:r>
            <w:r w:rsidRPr="00305BF1">
              <w:rPr>
                <w:b/>
                <w:bCs/>
                <w:sz w:val="20"/>
                <w:szCs w:val="20"/>
              </w:rPr>
              <w:fldChar w:fldCharType="begin"/>
            </w:r>
            <w:r w:rsidRPr="00305BF1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05BF1">
              <w:rPr>
                <w:b/>
                <w:bCs/>
                <w:sz w:val="20"/>
                <w:szCs w:val="20"/>
              </w:rPr>
              <w:fldChar w:fldCharType="separate"/>
            </w:r>
            <w:r w:rsidR="00D56155">
              <w:rPr>
                <w:b/>
                <w:bCs/>
                <w:noProof/>
                <w:sz w:val="20"/>
                <w:szCs w:val="20"/>
              </w:rPr>
              <w:t>1</w:t>
            </w:r>
            <w:r w:rsidRPr="00305BF1">
              <w:rPr>
                <w:b/>
                <w:bCs/>
                <w:sz w:val="20"/>
                <w:szCs w:val="20"/>
              </w:rPr>
              <w:fldChar w:fldCharType="end"/>
            </w:r>
            <w:r w:rsidRPr="00305BF1">
              <w:rPr>
                <w:sz w:val="20"/>
                <w:szCs w:val="20"/>
              </w:rPr>
              <w:t xml:space="preserve"> of </w:t>
            </w:r>
            <w:r w:rsidRPr="00305BF1">
              <w:rPr>
                <w:b/>
                <w:bCs/>
                <w:sz w:val="20"/>
                <w:szCs w:val="20"/>
              </w:rPr>
              <w:fldChar w:fldCharType="begin"/>
            </w:r>
            <w:r w:rsidRPr="00305BF1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05BF1">
              <w:rPr>
                <w:b/>
                <w:bCs/>
                <w:sz w:val="20"/>
                <w:szCs w:val="20"/>
              </w:rPr>
              <w:fldChar w:fldCharType="separate"/>
            </w:r>
            <w:r w:rsidR="00D56155">
              <w:rPr>
                <w:b/>
                <w:bCs/>
                <w:noProof/>
                <w:sz w:val="20"/>
                <w:szCs w:val="20"/>
              </w:rPr>
              <w:t>2</w:t>
            </w:r>
            <w:r w:rsidRPr="00305BF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DA" w:rsidRDefault="006201DA" w:rsidP="00CC4BEB">
      <w:pPr>
        <w:spacing w:after="0" w:line="240" w:lineRule="auto"/>
      </w:pPr>
      <w:r>
        <w:separator/>
      </w:r>
    </w:p>
  </w:footnote>
  <w:footnote w:type="continuationSeparator" w:id="0">
    <w:p w:rsidR="006201DA" w:rsidRDefault="006201DA" w:rsidP="00CC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0F" w:rsidRDefault="000A4D0F">
    <w:pPr>
      <w:pStyle w:val="Header"/>
    </w:pPr>
    <w:r w:rsidRPr="001273BA">
      <w:rPr>
        <w:noProof/>
        <w:lang w:val="en-IE" w:eastAsia="en-IE"/>
      </w:rPr>
      <w:drawing>
        <wp:anchor distT="0" distB="0" distL="114300" distR="114300" simplePos="0" relativeHeight="251661312" behindDoc="1" locked="0" layoutInCell="1" allowOverlap="1" wp14:anchorId="568F3486" wp14:editId="4EDED524">
          <wp:simplePos x="0" y="0"/>
          <wp:positionH relativeFrom="column">
            <wp:posOffset>4038600</wp:posOffset>
          </wp:positionH>
          <wp:positionV relativeFrom="paragraph">
            <wp:posOffset>-240030</wp:posOffset>
          </wp:positionV>
          <wp:extent cx="1966595" cy="886460"/>
          <wp:effectExtent l="0" t="0" r="0" b="8890"/>
          <wp:wrapTight wrapText="bothSides">
            <wp:wrapPolygon edited="0">
              <wp:start x="0" y="0"/>
              <wp:lineTo x="0" y="21352"/>
              <wp:lineTo x="21342" y="21352"/>
              <wp:lineTo x="21342" y="0"/>
              <wp:lineTo x="0" y="0"/>
            </wp:wrapPolygon>
          </wp:wrapTight>
          <wp:docPr id="900" name="Picture 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88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73BA"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725B5247" wp14:editId="347062E8">
          <wp:simplePos x="0" y="0"/>
          <wp:positionH relativeFrom="column">
            <wp:posOffset>-267335</wp:posOffset>
          </wp:positionH>
          <wp:positionV relativeFrom="paragraph">
            <wp:posOffset>-246380</wp:posOffset>
          </wp:positionV>
          <wp:extent cx="3053715" cy="812800"/>
          <wp:effectExtent l="0" t="0" r="0" b="6350"/>
          <wp:wrapTight wrapText="bothSides">
            <wp:wrapPolygon edited="0">
              <wp:start x="0" y="0"/>
              <wp:lineTo x="0" y="21263"/>
              <wp:lineTo x="21425" y="21263"/>
              <wp:lineTo x="21425" y="0"/>
              <wp:lineTo x="0" y="0"/>
            </wp:wrapPolygon>
          </wp:wrapTight>
          <wp:docPr id="899" name="Picture 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5035"/>
    <w:multiLevelType w:val="multilevel"/>
    <w:tmpl w:val="EAE6F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8D926DD"/>
    <w:multiLevelType w:val="hybridMultilevel"/>
    <w:tmpl w:val="AC2A7CCE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EB"/>
    <w:rsid w:val="00005AB1"/>
    <w:rsid w:val="000A4D0F"/>
    <w:rsid w:val="00126403"/>
    <w:rsid w:val="001D32F7"/>
    <w:rsid w:val="001E58A0"/>
    <w:rsid w:val="00305BF1"/>
    <w:rsid w:val="00475953"/>
    <w:rsid w:val="00482EFF"/>
    <w:rsid w:val="006201DA"/>
    <w:rsid w:val="0063313C"/>
    <w:rsid w:val="00641A94"/>
    <w:rsid w:val="00692157"/>
    <w:rsid w:val="007C3F78"/>
    <w:rsid w:val="007E2393"/>
    <w:rsid w:val="008570CE"/>
    <w:rsid w:val="008C16BE"/>
    <w:rsid w:val="009207FB"/>
    <w:rsid w:val="009C7665"/>
    <w:rsid w:val="00A4424E"/>
    <w:rsid w:val="00AB686F"/>
    <w:rsid w:val="00C32BB5"/>
    <w:rsid w:val="00C80BD5"/>
    <w:rsid w:val="00CC4BEB"/>
    <w:rsid w:val="00D56155"/>
    <w:rsid w:val="00DB01C2"/>
    <w:rsid w:val="00DE4A65"/>
    <w:rsid w:val="00EA42C5"/>
    <w:rsid w:val="00EF07D0"/>
    <w:rsid w:val="00EF1387"/>
    <w:rsid w:val="00FA5E64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EB"/>
    <w:pPr>
      <w:widowControl w:val="0"/>
      <w:jc w:val="both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CC4BE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CC4BEB"/>
    <w:pPr>
      <w:widowControl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C4BE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C4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BEB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4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BEB"/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80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BD5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BD5"/>
    <w:rPr>
      <w:rFonts w:ascii="Arial" w:hAnsi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D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EB"/>
    <w:pPr>
      <w:widowControl w:val="0"/>
      <w:jc w:val="both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CC4BE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CC4BEB"/>
    <w:pPr>
      <w:widowControl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C4BE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C4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BEB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4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BEB"/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80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BD5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BD5"/>
    <w:rPr>
      <w:rFonts w:ascii="Arial" w:hAnsi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D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2018-11-28T16:35:00Z</dcterms:created>
  <dcterms:modified xsi:type="dcterms:W3CDTF">2018-11-28T16:35:00Z</dcterms:modified>
</cp:coreProperties>
</file>