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B6D" w:rsidRPr="009E7FE2" w:rsidRDefault="00292B6D" w:rsidP="00292B6D">
      <w:pPr>
        <w:pStyle w:val="Default"/>
        <w:jc w:val="both"/>
        <w:rPr>
          <w:rFonts w:ascii="Arial" w:hAnsi="Arial" w:cs="Arial"/>
          <w:color w:val="auto"/>
          <w:sz w:val="32"/>
          <w:szCs w:val="32"/>
        </w:rPr>
      </w:pPr>
      <w:bookmarkStart w:id="0" w:name="_GoBack"/>
      <w:bookmarkEnd w:id="0"/>
      <w:r w:rsidRPr="009E7FE2">
        <w:rPr>
          <w:rFonts w:ascii="Arial" w:hAnsi="Arial" w:cs="Arial"/>
          <w:b/>
          <w:bCs/>
          <w:color w:val="auto"/>
          <w:sz w:val="32"/>
          <w:szCs w:val="32"/>
        </w:rPr>
        <w:t xml:space="preserve">What happened locally? </w:t>
      </w:r>
    </w:p>
    <w:p w:rsidR="00FD2531" w:rsidRPr="009E7FE2" w:rsidRDefault="000028E7" w:rsidP="00FD2531">
      <w:pPr>
        <w:pStyle w:val="Default"/>
        <w:jc w:val="both"/>
        <w:rPr>
          <w:rFonts w:ascii="Arial" w:hAnsi="Arial" w:cs="Arial"/>
          <w:color w:val="auto"/>
        </w:rPr>
      </w:pPr>
      <w:r>
        <w:rPr>
          <w:rFonts w:ascii="Arial" w:hAnsi="Arial" w:cs="Arial"/>
          <w:color w:val="auto"/>
        </w:rPr>
        <w:t xml:space="preserve">On foot of a recent </w:t>
      </w:r>
      <w:r w:rsidRPr="000028E7">
        <w:rPr>
          <w:rFonts w:ascii="Arial" w:hAnsi="Arial" w:cs="Arial"/>
          <w:b/>
          <w:color w:val="auto"/>
        </w:rPr>
        <w:t>[INCIDENT]</w:t>
      </w:r>
      <w:r w:rsidR="00FD2531" w:rsidRPr="009E7FE2">
        <w:rPr>
          <w:rFonts w:ascii="Arial" w:hAnsi="Arial" w:cs="Arial"/>
          <w:color w:val="auto"/>
        </w:rPr>
        <w:t xml:space="preserve"> at </w:t>
      </w:r>
      <w:r>
        <w:rPr>
          <w:rFonts w:ascii="Arial" w:hAnsi="Arial" w:cs="Arial"/>
          <w:b/>
          <w:color w:val="auto"/>
        </w:rPr>
        <w:t>[ADDRESS DETAILS]</w:t>
      </w:r>
      <w:r w:rsidR="00FD2531" w:rsidRPr="009E7FE2">
        <w:rPr>
          <w:rFonts w:ascii="Arial" w:hAnsi="Arial" w:cs="Arial"/>
          <w:b/>
          <w:color w:val="auto"/>
        </w:rPr>
        <w:t xml:space="preserve">, </w:t>
      </w:r>
      <w:r w:rsidRPr="000028E7">
        <w:rPr>
          <w:rFonts w:ascii="Arial" w:hAnsi="Arial" w:cs="Arial"/>
          <w:b/>
          <w:color w:val="auto"/>
        </w:rPr>
        <w:t>[</w:t>
      </w:r>
      <w:r w:rsidR="00D96F62" w:rsidRPr="00D96F62">
        <w:rPr>
          <w:rFonts w:ascii="Arial" w:hAnsi="Arial" w:cs="Arial"/>
          <w:b/>
        </w:rPr>
        <w:t>NAME OF LOCAL AUTHORITY</w:t>
      </w:r>
      <w:r w:rsidRPr="000028E7">
        <w:rPr>
          <w:rFonts w:ascii="Arial" w:hAnsi="Arial" w:cs="Arial"/>
          <w:b/>
          <w:color w:val="auto"/>
        </w:rPr>
        <w:t xml:space="preserve">] </w:t>
      </w:r>
      <w:r w:rsidR="00FD2531" w:rsidRPr="009E7FE2">
        <w:rPr>
          <w:rFonts w:ascii="Arial" w:hAnsi="Arial" w:cs="Arial"/>
          <w:color w:val="auto"/>
        </w:rPr>
        <w:t xml:space="preserve">County Council is alerting local residents of the presence of asbestos in the aforementioned premises. </w:t>
      </w:r>
    </w:p>
    <w:p w:rsidR="00292B6D" w:rsidRPr="009E7FE2" w:rsidRDefault="00292B6D" w:rsidP="00292B6D">
      <w:pPr>
        <w:pStyle w:val="Default"/>
        <w:jc w:val="both"/>
        <w:rPr>
          <w:rFonts w:ascii="Arial" w:hAnsi="Arial" w:cs="Arial"/>
          <w:color w:val="auto"/>
        </w:rPr>
      </w:pPr>
    </w:p>
    <w:p w:rsidR="00FD2531" w:rsidRPr="009E7FE2" w:rsidRDefault="00D96F62" w:rsidP="00FD2531">
      <w:pPr>
        <w:pStyle w:val="Default"/>
        <w:jc w:val="both"/>
        <w:rPr>
          <w:rFonts w:ascii="Arial" w:hAnsi="Arial" w:cs="Arial"/>
        </w:rPr>
      </w:pPr>
      <w:r>
        <w:rPr>
          <w:rFonts w:ascii="Arial" w:hAnsi="Arial" w:cs="Arial"/>
        </w:rPr>
        <w:t>[</w:t>
      </w:r>
      <w:r w:rsidRPr="00D96F62">
        <w:rPr>
          <w:rFonts w:ascii="Arial" w:hAnsi="Arial" w:cs="Arial"/>
          <w:b/>
        </w:rPr>
        <w:t>NAME OF LOCAL AUTHORITY</w:t>
      </w:r>
      <w:r>
        <w:rPr>
          <w:rFonts w:ascii="Arial" w:hAnsi="Arial" w:cs="Arial"/>
        </w:rPr>
        <w:t>]</w:t>
      </w:r>
      <w:r w:rsidR="00FD2531" w:rsidRPr="009E7FE2">
        <w:rPr>
          <w:rFonts w:ascii="Arial" w:hAnsi="Arial" w:cs="Arial"/>
        </w:rPr>
        <w:t xml:space="preserve"> County Council has had air monitoring carried out in areas adjacent to the </w:t>
      </w:r>
      <w:r>
        <w:rPr>
          <w:rFonts w:ascii="Arial" w:hAnsi="Arial" w:cs="Arial"/>
        </w:rPr>
        <w:t>[</w:t>
      </w:r>
      <w:r>
        <w:rPr>
          <w:rFonts w:ascii="Arial" w:hAnsi="Arial" w:cs="Arial"/>
          <w:b/>
          <w:color w:val="auto"/>
        </w:rPr>
        <w:t>ADDRESS DETAILS</w:t>
      </w:r>
      <w:r>
        <w:rPr>
          <w:rFonts w:ascii="Arial" w:hAnsi="Arial" w:cs="Arial"/>
          <w:color w:val="auto"/>
        </w:rPr>
        <w:t>]</w:t>
      </w:r>
      <w:r w:rsidR="00FD2531" w:rsidRPr="009E7FE2">
        <w:rPr>
          <w:rFonts w:ascii="Arial" w:hAnsi="Arial" w:cs="Arial"/>
        </w:rPr>
        <w:t>. The purpose of the air monitoring was to check the ambient air for the presence of airborne asbestos. All air monitoring results are satisfactory.</w:t>
      </w:r>
    </w:p>
    <w:p w:rsidR="00292B6D" w:rsidRPr="009E7FE2" w:rsidRDefault="00292B6D" w:rsidP="00292B6D">
      <w:pPr>
        <w:pStyle w:val="Default"/>
        <w:jc w:val="both"/>
        <w:rPr>
          <w:rFonts w:ascii="Arial" w:hAnsi="Arial" w:cs="Arial"/>
          <w:color w:val="auto"/>
          <w:sz w:val="22"/>
          <w:szCs w:val="22"/>
        </w:rPr>
      </w:pPr>
    </w:p>
    <w:p w:rsidR="00944F1B" w:rsidRPr="009E7FE2" w:rsidRDefault="00944F1B" w:rsidP="009E7FE2">
      <w:pPr>
        <w:pStyle w:val="Default"/>
        <w:jc w:val="center"/>
        <w:rPr>
          <w:rFonts w:ascii="Arial" w:hAnsi="Arial" w:cs="Arial"/>
          <w:color w:val="FF0000"/>
          <w:sz w:val="32"/>
          <w:szCs w:val="32"/>
        </w:rPr>
      </w:pPr>
      <w:r w:rsidRPr="009E7FE2">
        <w:rPr>
          <w:rFonts w:ascii="Arial" w:hAnsi="Arial" w:cs="Arial"/>
          <w:b/>
          <w:bCs/>
          <w:color w:val="FF0000"/>
          <w:sz w:val="32"/>
          <w:szCs w:val="32"/>
        </w:rPr>
        <w:t>Asbestos</w:t>
      </w:r>
    </w:p>
    <w:p w:rsidR="00944F1B" w:rsidRPr="009E7FE2" w:rsidRDefault="00944F1B" w:rsidP="00944F1B">
      <w:pPr>
        <w:pStyle w:val="Default"/>
        <w:jc w:val="both"/>
        <w:rPr>
          <w:rFonts w:ascii="Arial" w:hAnsi="Arial" w:cs="Arial"/>
          <w:color w:val="auto"/>
          <w:sz w:val="22"/>
          <w:szCs w:val="22"/>
        </w:rPr>
      </w:pPr>
      <w:r w:rsidRPr="009E7FE2">
        <w:rPr>
          <w:rFonts w:ascii="Arial" w:hAnsi="Arial" w:cs="Arial"/>
          <w:color w:val="auto"/>
          <w:sz w:val="22"/>
          <w:szCs w:val="22"/>
        </w:rPr>
        <w:t xml:space="preserve">Asbestos is the name given to a group of fibrous minerals that occur naturally in the environment. Asbestos fibres are strong and heat resistant. However, it is now recognised that asbestos exposure can have serious health consequences. </w:t>
      </w:r>
    </w:p>
    <w:p w:rsidR="00944F1B" w:rsidRPr="009E7FE2" w:rsidRDefault="00944F1B" w:rsidP="00944F1B">
      <w:pPr>
        <w:pStyle w:val="Default"/>
        <w:jc w:val="both"/>
        <w:rPr>
          <w:rFonts w:ascii="Arial" w:hAnsi="Arial" w:cs="Arial"/>
          <w:color w:val="auto"/>
          <w:sz w:val="22"/>
          <w:szCs w:val="22"/>
        </w:rPr>
      </w:pPr>
    </w:p>
    <w:p w:rsidR="00944F1B" w:rsidRPr="009E7FE2" w:rsidRDefault="00944F1B" w:rsidP="00944F1B">
      <w:pPr>
        <w:pStyle w:val="Default"/>
        <w:jc w:val="both"/>
        <w:rPr>
          <w:rFonts w:ascii="Arial" w:hAnsi="Arial" w:cs="Arial"/>
          <w:color w:val="auto"/>
          <w:sz w:val="22"/>
          <w:szCs w:val="22"/>
        </w:rPr>
      </w:pPr>
      <w:r w:rsidRPr="009E7FE2">
        <w:rPr>
          <w:rFonts w:ascii="Arial" w:hAnsi="Arial" w:cs="Arial"/>
          <w:color w:val="auto"/>
          <w:sz w:val="22"/>
          <w:szCs w:val="22"/>
        </w:rPr>
        <w:lastRenderedPageBreak/>
        <w:t xml:space="preserve">Asbestos was extensively used as a building material from the 1950s as it was ideal for fireproofing and insulation. As such asbestos fibres can be found in any house or building in Ireland built before the year 2000. </w:t>
      </w:r>
    </w:p>
    <w:p w:rsidR="00944F1B" w:rsidRPr="009E7FE2" w:rsidRDefault="00944F1B" w:rsidP="00944F1B">
      <w:pPr>
        <w:pStyle w:val="Default"/>
        <w:jc w:val="both"/>
        <w:rPr>
          <w:rFonts w:ascii="Arial" w:hAnsi="Arial" w:cs="Arial"/>
          <w:color w:val="auto"/>
          <w:sz w:val="22"/>
          <w:szCs w:val="22"/>
        </w:rPr>
      </w:pPr>
    </w:p>
    <w:p w:rsidR="00944F1B" w:rsidRPr="009E7FE2" w:rsidRDefault="00944F1B" w:rsidP="00944F1B">
      <w:pPr>
        <w:pStyle w:val="Default"/>
        <w:jc w:val="both"/>
        <w:rPr>
          <w:rFonts w:ascii="Arial" w:hAnsi="Arial" w:cs="Arial"/>
          <w:color w:val="auto"/>
          <w:sz w:val="22"/>
          <w:szCs w:val="22"/>
        </w:rPr>
      </w:pPr>
      <w:r w:rsidRPr="009E7FE2">
        <w:rPr>
          <w:rFonts w:ascii="Arial" w:hAnsi="Arial" w:cs="Arial"/>
          <w:color w:val="auto"/>
          <w:sz w:val="22"/>
          <w:szCs w:val="22"/>
        </w:rPr>
        <w:t>Intact and undisturbed asbestos does not pose a health risk. If asbestos containing products are disturbed in some way, fibres may be released. People are most likely to be exposed to asbestos fibres by breathing in fibres that are suspended in air.</w:t>
      </w:r>
    </w:p>
    <w:p w:rsidR="00CA5F37" w:rsidRPr="009E7FE2" w:rsidRDefault="00CA5F37" w:rsidP="00292B6D">
      <w:pPr>
        <w:pStyle w:val="Default"/>
        <w:jc w:val="both"/>
        <w:rPr>
          <w:rFonts w:ascii="Arial" w:hAnsi="Arial" w:cs="Arial"/>
          <w:b/>
          <w:bCs/>
          <w:color w:val="auto"/>
          <w:sz w:val="22"/>
          <w:szCs w:val="22"/>
        </w:rPr>
      </w:pPr>
    </w:p>
    <w:p w:rsidR="00292B6D" w:rsidRPr="009E7FE2" w:rsidRDefault="00292B6D" w:rsidP="009E7FE2">
      <w:pPr>
        <w:pStyle w:val="Default"/>
        <w:jc w:val="center"/>
        <w:rPr>
          <w:rFonts w:ascii="Arial" w:hAnsi="Arial" w:cs="Arial"/>
          <w:color w:val="FF0000"/>
          <w:sz w:val="32"/>
          <w:szCs w:val="32"/>
        </w:rPr>
      </w:pPr>
      <w:r w:rsidRPr="009E7FE2">
        <w:rPr>
          <w:rFonts w:ascii="Arial" w:hAnsi="Arial" w:cs="Arial"/>
          <w:b/>
          <w:bCs/>
          <w:color w:val="FF0000"/>
          <w:sz w:val="32"/>
          <w:szCs w:val="32"/>
        </w:rPr>
        <w:t>Health Effects</w:t>
      </w:r>
    </w:p>
    <w:p w:rsidR="00774F95" w:rsidRPr="009E7FE2" w:rsidRDefault="00292B6D" w:rsidP="00774F95">
      <w:pPr>
        <w:pStyle w:val="Default"/>
        <w:jc w:val="both"/>
        <w:rPr>
          <w:rFonts w:ascii="Arial" w:hAnsi="Arial" w:cs="Arial"/>
          <w:color w:val="auto"/>
          <w:sz w:val="22"/>
          <w:szCs w:val="22"/>
        </w:rPr>
      </w:pPr>
      <w:r w:rsidRPr="009E7FE2">
        <w:rPr>
          <w:rFonts w:ascii="Arial" w:hAnsi="Arial" w:cs="Arial"/>
          <w:b/>
          <w:bCs/>
          <w:color w:val="auto"/>
          <w:sz w:val="22"/>
          <w:szCs w:val="22"/>
        </w:rPr>
        <w:t>People exposed to asbestos do not generally suffer any effects in the short term</w:t>
      </w:r>
      <w:r w:rsidRPr="009E7FE2">
        <w:rPr>
          <w:rFonts w:ascii="Arial" w:hAnsi="Arial" w:cs="Arial"/>
          <w:color w:val="auto"/>
          <w:sz w:val="22"/>
          <w:szCs w:val="22"/>
        </w:rPr>
        <w:t>. However, there are some conditions that can develop over time which a</w:t>
      </w:r>
      <w:r w:rsidR="00944F1B" w:rsidRPr="009E7FE2">
        <w:rPr>
          <w:rFonts w:ascii="Arial" w:hAnsi="Arial" w:cs="Arial"/>
          <w:color w:val="auto"/>
          <w:sz w:val="22"/>
          <w:szCs w:val="22"/>
        </w:rPr>
        <w:t xml:space="preserve">re </w:t>
      </w:r>
      <w:r w:rsidR="009E7FE2" w:rsidRPr="009E7FE2">
        <w:rPr>
          <w:rFonts w:ascii="Arial" w:hAnsi="Arial" w:cs="Arial"/>
          <w:color w:val="auto"/>
          <w:sz w:val="22"/>
          <w:szCs w:val="22"/>
        </w:rPr>
        <w:t>caused by asbestos exposure:</w:t>
      </w:r>
      <w:r w:rsidR="00774F95" w:rsidRPr="009E7FE2">
        <w:rPr>
          <w:rFonts w:ascii="Arial" w:hAnsi="Arial" w:cs="Arial"/>
          <w:color w:val="auto"/>
          <w:sz w:val="22"/>
          <w:szCs w:val="22"/>
        </w:rPr>
        <w:t xml:space="preserve"> </w:t>
      </w:r>
    </w:p>
    <w:p w:rsidR="00774F95" w:rsidRPr="009E7FE2" w:rsidRDefault="00774F95" w:rsidP="00FD2531">
      <w:pPr>
        <w:pStyle w:val="Default"/>
        <w:spacing w:after="56"/>
        <w:ind w:left="720"/>
        <w:jc w:val="both"/>
        <w:rPr>
          <w:rFonts w:ascii="Arial" w:hAnsi="Arial" w:cs="Arial"/>
          <w:color w:val="auto"/>
          <w:sz w:val="22"/>
          <w:szCs w:val="22"/>
        </w:rPr>
      </w:pPr>
      <w:r w:rsidRPr="009E7FE2">
        <w:rPr>
          <w:rFonts w:ascii="Arial" w:hAnsi="Arial" w:cs="Arial"/>
          <w:color w:val="auto"/>
          <w:sz w:val="22"/>
          <w:szCs w:val="22"/>
        </w:rPr>
        <w:t xml:space="preserve">1. Asbestosis – scarring of the lung </w:t>
      </w:r>
    </w:p>
    <w:p w:rsidR="00774F95" w:rsidRPr="009E7FE2" w:rsidRDefault="00774F95" w:rsidP="00FD2531">
      <w:pPr>
        <w:pStyle w:val="Default"/>
        <w:spacing w:after="56"/>
        <w:ind w:left="720"/>
        <w:jc w:val="both"/>
        <w:rPr>
          <w:rFonts w:ascii="Arial" w:hAnsi="Arial" w:cs="Arial"/>
          <w:color w:val="auto"/>
          <w:sz w:val="22"/>
          <w:szCs w:val="22"/>
        </w:rPr>
      </w:pPr>
      <w:r w:rsidRPr="009E7FE2">
        <w:rPr>
          <w:rFonts w:ascii="Arial" w:hAnsi="Arial" w:cs="Arial"/>
          <w:color w:val="auto"/>
          <w:sz w:val="22"/>
          <w:szCs w:val="22"/>
        </w:rPr>
        <w:t xml:space="preserve">2. Mesothelioma – a cancer of the lining of the lung </w:t>
      </w:r>
    </w:p>
    <w:p w:rsidR="00774F95" w:rsidRPr="009E7FE2" w:rsidRDefault="00774F95" w:rsidP="00FD2531">
      <w:pPr>
        <w:pStyle w:val="Default"/>
        <w:ind w:left="720"/>
        <w:jc w:val="both"/>
        <w:rPr>
          <w:rFonts w:ascii="Arial" w:hAnsi="Arial" w:cs="Arial"/>
          <w:color w:val="auto"/>
          <w:sz w:val="22"/>
          <w:szCs w:val="22"/>
        </w:rPr>
      </w:pPr>
      <w:r w:rsidRPr="009E7FE2">
        <w:rPr>
          <w:rFonts w:ascii="Arial" w:hAnsi="Arial" w:cs="Arial"/>
          <w:color w:val="auto"/>
          <w:sz w:val="22"/>
          <w:szCs w:val="22"/>
        </w:rPr>
        <w:t xml:space="preserve">3. Asbestos-related lung cancer </w:t>
      </w:r>
    </w:p>
    <w:p w:rsidR="00774F95" w:rsidRPr="009E7FE2" w:rsidRDefault="00774F95" w:rsidP="00774F95">
      <w:pPr>
        <w:pStyle w:val="Default"/>
        <w:jc w:val="both"/>
        <w:rPr>
          <w:rFonts w:ascii="Arial" w:hAnsi="Arial" w:cs="Arial"/>
          <w:color w:val="auto"/>
          <w:sz w:val="22"/>
          <w:szCs w:val="22"/>
        </w:rPr>
      </w:pPr>
    </w:p>
    <w:p w:rsidR="00292B6D" w:rsidRPr="009E7FE2" w:rsidRDefault="00292B6D" w:rsidP="00774F95">
      <w:pPr>
        <w:pStyle w:val="Default"/>
        <w:spacing w:after="56"/>
        <w:jc w:val="both"/>
        <w:rPr>
          <w:rFonts w:ascii="Arial" w:hAnsi="Arial" w:cs="Arial"/>
          <w:color w:val="auto"/>
          <w:sz w:val="22"/>
          <w:szCs w:val="22"/>
        </w:rPr>
      </w:pPr>
      <w:r w:rsidRPr="009E7FE2">
        <w:rPr>
          <w:rFonts w:ascii="Arial" w:hAnsi="Arial" w:cs="Arial"/>
          <w:color w:val="auto"/>
          <w:sz w:val="22"/>
          <w:szCs w:val="22"/>
        </w:rPr>
        <w:lastRenderedPageBreak/>
        <w:t xml:space="preserve">Factors that increase the risk of asbestos-related conditions include; the type of asbestos; the level of exposure, and the duration of such exposure. Those who are routinely exposed to asbestos fibres at work are at greater risk of developing an asbestos-related condition. </w:t>
      </w:r>
    </w:p>
    <w:p w:rsidR="00292B6D" w:rsidRPr="009E7FE2" w:rsidRDefault="00292B6D" w:rsidP="00292B6D">
      <w:pPr>
        <w:pStyle w:val="Default"/>
        <w:jc w:val="both"/>
        <w:rPr>
          <w:rFonts w:ascii="Arial" w:hAnsi="Arial" w:cs="Arial"/>
          <w:color w:val="auto"/>
          <w:sz w:val="22"/>
          <w:szCs w:val="22"/>
        </w:rPr>
      </w:pPr>
      <w:r w:rsidRPr="009E7FE2">
        <w:rPr>
          <w:rFonts w:ascii="Arial" w:hAnsi="Arial" w:cs="Arial"/>
          <w:color w:val="auto"/>
          <w:sz w:val="22"/>
          <w:szCs w:val="22"/>
        </w:rPr>
        <w:t xml:space="preserve">Smoking substantially increases the risk of lung cancer in those exposed to asbestos. </w:t>
      </w:r>
    </w:p>
    <w:p w:rsidR="00292B6D" w:rsidRPr="009E7FE2" w:rsidRDefault="00292B6D" w:rsidP="00292B6D">
      <w:pPr>
        <w:pStyle w:val="Default"/>
        <w:jc w:val="both"/>
        <w:rPr>
          <w:rFonts w:ascii="Arial" w:hAnsi="Arial" w:cs="Arial"/>
          <w:b/>
          <w:bCs/>
          <w:color w:val="auto"/>
          <w:sz w:val="22"/>
          <w:szCs w:val="22"/>
        </w:rPr>
      </w:pPr>
    </w:p>
    <w:p w:rsidR="00292B6D" w:rsidRPr="009E7FE2" w:rsidRDefault="00292B6D" w:rsidP="00292B6D">
      <w:pPr>
        <w:pStyle w:val="Default"/>
        <w:jc w:val="both"/>
        <w:rPr>
          <w:rFonts w:ascii="Arial" w:hAnsi="Arial" w:cs="Arial"/>
          <w:color w:val="auto"/>
          <w:sz w:val="22"/>
          <w:szCs w:val="22"/>
        </w:rPr>
      </w:pPr>
      <w:r w:rsidRPr="009E7FE2">
        <w:rPr>
          <w:rFonts w:ascii="Arial" w:hAnsi="Arial" w:cs="Arial"/>
          <w:b/>
          <w:bCs/>
          <w:color w:val="auto"/>
          <w:sz w:val="22"/>
          <w:szCs w:val="22"/>
        </w:rPr>
        <w:t xml:space="preserve">Am I at Risk? </w:t>
      </w:r>
    </w:p>
    <w:p w:rsidR="003E3BA2" w:rsidRPr="009E7FE2" w:rsidRDefault="00292B6D" w:rsidP="005A2871">
      <w:pPr>
        <w:pStyle w:val="Default"/>
        <w:jc w:val="both"/>
        <w:rPr>
          <w:rFonts w:ascii="Arial" w:hAnsi="Arial" w:cs="Arial"/>
          <w:color w:val="auto"/>
          <w:sz w:val="22"/>
          <w:szCs w:val="22"/>
        </w:rPr>
      </w:pPr>
      <w:r w:rsidRPr="009E7FE2">
        <w:rPr>
          <w:rFonts w:ascii="Arial" w:hAnsi="Arial" w:cs="Arial"/>
          <w:color w:val="auto"/>
          <w:sz w:val="22"/>
          <w:szCs w:val="22"/>
        </w:rPr>
        <w:t xml:space="preserve">The potential for toxicity is greatest for those </w:t>
      </w:r>
      <w:r w:rsidRPr="009E7FE2">
        <w:rPr>
          <w:rFonts w:ascii="Arial" w:hAnsi="Arial" w:cs="Arial"/>
          <w:b/>
          <w:bCs/>
          <w:color w:val="auto"/>
          <w:sz w:val="22"/>
          <w:szCs w:val="22"/>
        </w:rPr>
        <w:t>working with asbestos</w:t>
      </w:r>
      <w:r w:rsidRPr="009E7FE2">
        <w:rPr>
          <w:rFonts w:ascii="Arial" w:hAnsi="Arial" w:cs="Arial"/>
          <w:color w:val="auto"/>
          <w:sz w:val="22"/>
          <w:szCs w:val="22"/>
        </w:rPr>
        <w:t>. There is no blood test that can be performed which will identify those previously exposed. As a preventative measure we would advise those potentially exposed to avoid smoking. If you have medical concerns, please contact your own GP and bring this leaflet. If you have queries for the HSE Environmental H</w:t>
      </w:r>
      <w:r w:rsidR="005842D0" w:rsidRPr="009E7FE2">
        <w:rPr>
          <w:rFonts w:ascii="Arial" w:hAnsi="Arial" w:cs="Arial"/>
          <w:color w:val="auto"/>
          <w:sz w:val="22"/>
          <w:szCs w:val="22"/>
        </w:rPr>
        <w:t>ealth Department, (Call</w:t>
      </w:r>
      <w:r w:rsidRPr="009E7FE2">
        <w:rPr>
          <w:rFonts w:ascii="Arial" w:hAnsi="Arial" w:cs="Arial"/>
          <w:color w:val="auto"/>
          <w:sz w:val="22"/>
          <w:szCs w:val="22"/>
        </w:rPr>
        <w:t xml:space="preserve"> </w:t>
      </w:r>
      <w:r w:rsidR="000028E7" w:rsidRPr="000028E7">
        <w:rPr>
          <w:rFonts w:ascii="Arial" w:hAnsi="Arial" w:cs="Arial"/>
          <w:b/>
          <w:color w:val="auto"/>
          <w:sz w:val="22"/>
          <w:szCs w:val="22"/>
        </w:rPr>
        <w:t>[NUMBER OF EHS]</w:t>
      </w:r>
      <w:r w:rsidR="005842D0" w:rsidRPr="000028E7">
        <w:rPr>
          <w:rFonts w:ascii="Arial" w:hAnsi="Arial" w:cs="Arial"/>
          <w:b/>
          <w:color w:val="auto"/>
          <w:sz w:val="22"/>
          <w:szCs w:val="22"/>
        </w:rPr>
        <w:t>)</w:t>
      </w:r>
      <w:r w:rsidRPr="000028E7">
        <w:rPr>
          <w:rFonts w:ascii="Arial" w:hAnsi="Arial" w:cs="Arial"/>
          <w:b/>
          <w:color w:val="auto"/>
          <w:sz w:val="22"/>
          <w:szCs w:val="22"/>
        </w:rPr>
        <w:t>.</w:t>
      </w:r>
      <w:r w:rsidR="005A2871" w:rsidRPr="009E7FE2">
        <w:rPr>
          <w:rFonts w:ascii="Arial" w:hAnsi="Arial" w:cs="Arial"/>
          <w:color w:val="auto"/>
          <w:sz w:val="22"/>
          <w:szCs w:val="22"/>
        </w:rPr>
        <w:t xml:space="preserve"> </w:t>
      </w:r>
      <w:r w:rsidRPr="009E7FE2">
        <w:rPr>
          <w:rFonts w:ascii="Arial" w:hAnsi="Arial" w:cs="Arial"/>
          <w:sz w:val="22"/>
          <w:szCs w:val="22"/>
        </w:rPr>
        <w:t>For any public health queries, please contact the Department of Public H</w:t>
      </w:r>
      <w:r w:rsidR="005842D0" w:rsidRPr="009E7FE2">
        <w:rPr>
          <w:rFonts w:ascii="Arial" w:hAnsi="Arial" w:cs="Arial"/>
          <w:sz w:val="22"/>
          <w:szCs w:val="22"/>
        </w:rPr>
        <w:t xml:space="preserve">ealth, </w:t>
      </w:r>
      <w:r w:rsidR="000028E7">
        <w:rPr>
          <w:rFonts w:ascii="Arial" w:hAnsi="Arial" w:cs="Arial"/>
          <w:sz w:val="22"/>
          <w:szCs w:val="22"/>
        </w:rPr>
        <w:t>[DPH DETAILS]</w:t>
      </w:r>
      <w:r w:rsidR="005842D0" w:rsidRPr="009E7FE2">
        <w:rPr>
          <w:rFonts w:ascii="Arial" w:hAnsi="Arial" w:cs="Arial"/>
          <w:sz w:val="22"/>
          <w:szCs w:val="22"/>
        </w:rPr>
        <w:t>)</w:t>
      </w:r>
      <w:r w:rsidRPr="009E7FE2">
        <w:rPr>
          <w:rFonts w:ascii="Arial" w:hAnsi="Arial" w:cs="Arial"/>
          <w:sz w:val="22"/>
          <w:szCs w:val="22"/>
        </w:rPr>
        <w:t>.</w:t>
      </w:r>
    </w:p>
    <w:p w:rsidR="00774F95" w:rsidRPr="009E7FE2" w:rsidRDefault="00774F95" w:rsidP="00944F1B">
      <w:pPr>
        <w:pStyle w:val="Default"/>
        <w:jc w:val="both"/>
        <w:rPr>
          <w:rFonts w:ascii="Arial" w:hAnsi="Arial" w:cs="Arial"/>
          <w:b/>
          <w:bCs/>
          <w:sz w:val="22"/>
          <w:szCs w:val="22"/>
        </w:rPr>
      </w:pPr>
    </w:p>
    <w:p w:rsidR="00944F1B" w:rsidRPr="009E7FE2" w:rsidRDefault="00944F1B" w:rsidP="00944F1B">
      <w:pPr>
        <w:pStyle w:val="Default"/>
        <w:jc w:val="both"/>
        <w:rPr>
          <w:rFonts w:ascii="Arial" w:hAnsi="Arial" w:cs="Arial"/>
          <w:sz w:val="22"/>
          <w:szCs w:val="22"/>
        </w:rPr>
      </w:pPr>
      <w:r w:rsidRPr="009E7FE2">
        <w:rPr>
          <w:rFonts w:ascii="Arial" w:hAnsi="Arial" w:cs="Arial"/>
          <w:b/>
          <w:bCs/>
          <w:sz w:val="22"/>
          <w:szCs w:val="22"/>
        </w:rPr>
        <w:t xml:space="preserve">What are the health risks associated </w:t>
      </w:r>
      <w:r w:rsidRPr="009E7FE2">
        <w:rPr>
          <w:rFonts w:ascii="Arial" w:hAnsi="Arial" w:cs="Arial"/>
          <w:b/>
          <w:bCs/>
          <w:sz w:val="22"/>
          <w:szCs w:val="22"/>
        </w:rPr>
        <w:lastRenderedPageBreak/>
        <w:t xml:space="preserve">with asbestos containing material? </w:t>
      </w:r>
    </w:p>
    <w:p w:rsidR="00944F1B" w:rsidRPr="009E7FE2" w:rsidRDefault="00944F1B" w:rsidP="001A5158">
      <w:pPr>
        <w:pStyle w:val="Default"/>
        <w:spacing w:before="240"/>
        <w:jc w:val="both"/>
        <w:rPr>
          <w:rFonts w:ascii="Arial" w:hAnsi="Arial" w:cs="Arial"/>
          <w:sz w:val="22"/>
          <w:szCs w:val="22"/>
        </w:rPr>
      </w:pPr>
      <w:r w:rsidRPr="009E7FE2">
        <w:rPr>
          <w:rFonts w:ascii="Arial" w:hAnsi="Arial" w:cs="Arial"/>
          <w:sz w:val="22"/>
          <w:szCs w:val="22"/>
        </w:rPr>
        <w:t xml:space="preserve">During the fire visible fragments of Asbestos Containing Material </w:t>
      </w:r>
      <w:r w:rsidR="005842D0" w:rsidRPr="009E7FE2">
        <w:rPr>
          <w:rFonts w:ascii="Arial" w:hAnsi="Arial" w:cs="Arial"/>
          <w:sz w:val="22"/>
          <w:szCs w:val="22"/>
        </w:rPr>
        <w:t xml:space="preserve">may have been </w:t>
      </w:r>
      <w:r w:rsidRPr="009E7FE2">
        <w:rPr>
          <w:rFonts w:ascii="Arial" w:hAnsi="Arial" w:cs="Arial"/>
          <w:sz w:val="22"/>
          <w:szCs w:val="22"/>
        </w:rPr>
        <w:t xml:space="preserve">carried in the smoke plume and may have been deposited on nearby properties, gardens and streets. </w:t>
      </w:r>
      <w:r w:rsidR="001A5158" w:rsidRPr="009E7FE2">
        <w:rPr>
          <w:rFonts w:ascii="Arial" w:hAnsi="Arial" w:cs="Arial"/>
          <w:sz w:val="22"/>
          <w:szCs w:val="22"/>
        </w:rPr>
        <w:t>However, a</w:t>
      </w:r>
      <w:r w:rsidRPr="009E7FE2">
        <w:rPr>
          <w:rFonts w:ascii="Arial" w:hAnsi="Arial" w:cs="Arial"/>
          <w:sz w:val="22"/>
          <w:szCs w:val="22"/>
        </w:rPr>
        <w:t>s the majority of asbestos fibres are held tightly</w:t>
      </w:r>
      <w:r w:rsidR="001A5158" w:rsidRPr="009E7FE2">
        <w:rPr>
          <w:rFonts w:ascii="Arial" w:hAnsi="Arial" w:cs="Arial"/>
          <w:sz w:val="22"/>
          <w:szCs w:val="22"/>
        </w:rPr>
        <w:t xml:space="preserve"> </w:t>
      </w:r>
      <w:r w:rsidRPr="009E7FE2">
        <w:rPr>
          <w:rFonts w:ascii="Arial" w:hAnsi="Arial" w:cs="Arial"/>
          <w:sz w:val="22"/>
          <w:szCs w:val="22"/>
        </w:rPr>
        <w:t>within the asbestos containing material they are not released into the air and this minimises the health risk</w:t>
      </w:r>
      <w:r w:rsidR="001A5158" w:rsidRPr="009E7FE2">
        <w:rPr>
          <w:rFonts w:ascii="Arial" w:hAnsi="Arial" w:cs="Arial"/>
          <w:sz w:val="22"/>
          <w:szCs w:val="22"/>
        </w:rPr>
        <w:t xml:space="preserve"> (this is very much the case for this incident involving </w:t>
      </w:r>
      <w:r w:rsidR="000028E7">
        <w:rPr>
          <w:rFonts w:ascii="Arial" w:hAnsi="Arial" w:cs="Arial"/>
          <w:b/>
          <w:color w:val="auto"/>
          <w:sz w:val="22"/>
          <w:szCs w:val="22"/>
        </w:rPr>
        <w:t>[DETAILS OF INCIDENT]</w:t>
      </w:r>
      <w:r w:rsidRPr="009E7FE2">
        <w:rPr>
          <w:rFonts w:ascii="Arial" w:hAnsi="Arial" w:cs="Arial"/>
          <w:sz w:val="22"/>
          <w:szCs w:val="22"/>
        </w:rPr>
        <w:t xml:space="preserve"> If this material however is handled, crumbles or is broken up and there is a chance that fibres are released in the air. It is only breathing in asbestos fibres that present a health risk. For this reason it is best not to handle the fragments yourself in case they break up in the process, but to leave this to specialists. </w:t>
      </w:r>
    </w:p>
    <w:p w:rsidR="00944F1B" w:rsidRPr="009E7FE2" w:rsidRDefault="00944F1B" w:rsidP="00944F1B">
      <w:pPr>
        <w:pStyle w:val="Default"/>
        <w:jc w:val="both"/>
        <w:rPr>
          <w:rFonts w:ascii="Arial" w:hAnsi="Arial" w:cs="Arial"/>
          <w:b/>
          <w:bCs/>
          <w:sz w:val="22"/>
          <w:szCs w:val="22"/>
        </w:rPr>
      </w:pPr>
    </w:p>
    <w:p w:rsidR="00944F1B" w:rsidRPr="009E7FE2" w:rsidRDefault="00944F1B" w:rsidP="00944F1B">
      <w:pPr>
        <w:pStyle w:val="Default"/>
        <w:jc w:val="both"/>
        <w:rPr>
          <w:rFonts w:ascii="Arial" w:hAnsi="Arial" w:cs="Arial"/>
          <w:sz w:val="22"/>
          <w:szCs w:val="22"/>
        </w:rPr>
      </w:pPr>
      <w:r w:rsidRPr="009E7FE2">
        <w:rPr>
          <w:rFonts w:ascii="Arial" w:hAnsi="Arial" w:cs="Arial"/>
          <w:b/>
          <w:bCs/>
          <w:sz w:val="22"/>
          <w:szCs w:val="22"/>
        </w:rPr>
        <w:t xml:space="preserve">I have debris from the fire on my property, </w:t>
      </w:r>
      <w:r w:rsidR="00774F95" w:rsidRPr="009E7FE2">
        <w:rPr>
          <w:rFonts w:ascii="Arial" w:hAnsi="Arial" w:cs="Arial"/>
          <w:b/>
          <w:bCs/>
          <w:sz w:val="22"/>
          <w:szCs w:val="22"/>
        </w:rPr>
        <w:t xml:space="preserve">or car </w:t>
      </w:r>
      <w:r w:rsidRPr="009E7FE2">
        <w:rPr>
          <w:rFonts w:ascii="Arial" w:hAnsi="Arial" w:cs="Arial"/>
          <w:b/>
          <w:bCs/>
          <w:sz w:val="22"/>
          <w:szCs w:val="22"/>
        </w:rPr>
        <w:t xml:space="preserve">what should I do? </w:t>
      </w:r>
    </w:p>
    <w:p w:rsidR="00944F1B" w:rsidRPr="009E7FE2" w:rsidRDefault="00944F1B" w:rsidP="00944F1B">
      <w:pPr>
        <w:pStyle w:val="Default"/>
        <w:jc w:val="both"/>
        <w:rPr>
          <w:rFonts w:ascii="Arial" w:hAnsi="Arial" w:cs="Arial"/>
          <w:sz w:val="22"/>
          <w:szCs w:val="22"/>
        </w:rPr>
      </w:pPr>
      <w:r w:rsidRPr="009E7FE2">
        <w:rPr>
          <w:rFonts w:ascii="Arial" w:hAnsi="Arial" w:cs="Arial"/>
          <w:sz w:val="22"/>
          <w:szCs w:val="22"/>
        </w:rPr>
        <w:t xml:space="preserve">If you find ash and debris from the fire on your property </w:t>
      </w:r>
      <w:r w:rsidR="00774F95" w:rsidRPr="009E7FE2">
        <w:rPr>
          <w:rFonts w:ascii="Arial" w:hAnsi="Arial" w:cs="Arial"/>
          <w:sz w:val="22"/>
          <w:szCs w:val="22"/>
        </w:rPr>
        <w:t xml:space="preserve">or car </w:t>
      </w:r>
      <w:r w:rsidR="007D6BD7" w:rsidRPr="009E7FE2">
        <w:rPr>
          <w:rFonts w:ascii="Arial" w:hAnsi="Arial" w:cs="Arial"/>
          <w:sz w:val="22"/>
          <w:szCs w:val="22"/>
        </w:rPr>
        <w:t xml:space="preserve">you are advised </w:t>
      </w:r>
      <w:r w:rsidRPr="009E7FE2">
        <w:rPr>
          <w:rFonts w:ascii="Arial" w:hAnsi="Arial" w:cs="Arial"/>
          <w:sz w:val="22"/>
          <w:szCs w:val="22"/>
        </w:rPr>
        <w:t xml:space="preserve">to contact </w:t>
      </w:r>
      <w:r w:rsidR="000028E7">
        <w:rPr>
          <w:rFonts w:ascii="Arial" w:hAnsi="Arial" w:cs="Arial"/>
          <w:b/>
          <w:sz w:val="22"/>
          <w:szCs w:val="22"/>
        </w:rPr>
        <w:t xml:space="preserve">[COUNTY COUNCIL DETAILS] </w:t>
      </w:r>
      <w:r w:rsidR="009E7FE2" w:rsidRPr="009E7FE2">
        <w:rPr>
          <w:rFonts w:ascii="Arial" w:hAnsi="Arial" w:cs="Arial"/>
          <w:sz w:val="22"/>
          <w:szCs w:val="22"/>
        </w:rPr>
        <w:lastRenderedPageBreak/>
        <w:t xml:space="preserve">for advice on how to proceed.  </w:t>
      </w:r>
      <w:r w:rsidRPr="009E7FE2">
        <w:rPr>
          <w:rFonts w:ascii="Arial" w:hAnsi="Arial" w:cs="Arial"/>
          <w:sz w:val="22"/>
          <w:szCs w:val="22"/>
        </w:rPr>
        <w:t xml:space="preserve">Offices are open from 9:15am to 5:00pm Monday to Friday. If there is evidence of debris in the garden you should avoid disturbing the material, for example do not mow the lawn until it has been cleared up and removed. </w:t>
      </w:r>
    </w:p>
    <w:p w:rsidR="00944F1B" w:rsidRPr="009E7FE2" w:rsidRDefault="00944F1B" w:rsidP="00944F1B">
      <w:pPr>
        <w:pStyle w:val="Default"/>
        <w:jc w:val="both"/>
        <w:rPr>
          <w:rFonts w:ascii="Arial" w:hAnsi="Arial" w:cs="Arial"/>
          <w:b/>
          <w:bCs/>
          <w:sz w:val="22"/>
          <w:szCs w:val="22"/>
        </w:rPr>
      </w:pPr>
    </w:p>
    <w:p w:rsidR="00944F1B" w:rsidRPr="009E7FE2" w:rsidRDefault="00944F1B" w:rsidP="00944F1B">
      <w:pPr>
        <w:pStyle w:val="Default"/>
        <w:jc w:val="both"/>
        <w:rPr>
          <w:rFonts w:ascii="Arial" w:hAnsi="Arial" w:cs="Arial"/>
          <w:sz w:val="22"/>
          <w:szCs w:val="22"/>
        </w:rPr>
      </w:pPr>
      <w:r w:rsidRPr="009E7FE2">
        <w:rPr>
          <w:rFonts w:ascii="Arial" w:hAnsi="Arial" w:cs="Arial"/>
          <w:b/>
          <w:bCs/>
          <w:sz w:val="22"/>
          <w:szCs w:val="22"/>
        </w:rPr>
        <w:t xml:space="preserve">If there is no risk from the debris, why do the clean-up teams wear full protective clothing? </w:t>
      </w:r>
    </w:p>
    <w:p w:rsidR="00944F1B" w:rsidRPr="009E7FE2" w:rsidRDefault="00944F1B" w:rsidP="00944F1B">
      <w:pPr>
        <w:pStyle w:val="Default"/>
        <w:jc w:val="both"/>
        <w:rPr>
          <w:rFonts w:ascii="Arial" w:hAnsi="Arial" w:cs="Arial"/>
          <w:sz w:val="22"/>
          <w:szCs w:val="22"/>
        </w:rPr>
      </w:pPr>
      <w:r w:rsidRPr="009E7FE2">
        <w:rPr>
          <w:rFonts w:ascii="Arial" w:hAnsi="Arial" w:cs="Arial"/>
          <w:sz w:val="22"/>
          <w:szCs w:val="22"/>
        </w:rPr>
        <w:t>The clean-up operation will be done by speciall</w:t>
      </w:r>
      <w:r w:rsidR="007D6BD7" w:rsidRPr="009E7FE2">
        <w:rPr>
          <w:rFonts w:ascii="Arial" w:hAnsi="Arial" w:cs="Arial"/>
          <w:sz w:val="22"/>
          <w:szCs w:val="22"/>
        </w:rPr>
        <w:t>y trained cleaning contractors a</w:t>
      </w:r>
      <w:r w:rsidRPr="009E7FE2">
        <w:rPr>
          <w:rFonts w:ascii="Arial" w:hAnsi="Arial" w:cs="Arial"/>
          <w:sz w:val="22"/>
          <w:szCs w:val="22"/>
        </w:rPr>
        <w:t xml:space="preserve">s there is the possibility that they will be exposed to asbestos dust on more than one occasion during clean-up procedures, their total exposure can be much higher than that of members of the public. For this reason they are required to wear protective equipment, such as dust masks and overalls, to minimise any potential intake of asbestos. </w:t>
      </w:r>
    </w:p>
    <w:p w:rsidR="00944F1B" w:rsidRPr="009E7FE2" w:rsidRDefault="00944F1B" w:rsidP="00944F1B">
      <w:pPr>
        <w:pStyle w:val="Default"/>
        <w:jc w:val="both"/>
        <w:rPr>
          <w:rFonts w:ascii="Arial" w:hAnsi="Arial" w:cs="Arial"/>
          <w:b/>
          <w:bCs/>
          <w:sz w:val="22"/>
          <w:szCs w:val="22"/>
        </w:rPr>
      </w:pPr>
    </w:p>
    <w:p w:rsidR="00944F1B" w:rsidRPr="009E7FE2" w:rsidRDefault="00944F1B" w:rsidP="00944F1B">
      <w:pPr>
        <w:pStyle w:val="Default"/>
        <w:jc w:val="both"/>
        <w:rPr>
          <w:rFonts w:ascii="Arial" w:hAnsi="Arial" w:cs="Arial"/>
          <w:sz w:val="22"/>
          <w:szCs w:val="22"/>
        </w:rPr>
      </w:pPr>
      <w:r w:rsidRPr="009E7FE2">
        <w:rPr>
          <w:rFonts w:ascii="Arial" w:hAnsi="Arial" w:cs="Arial"/>
          <w:b/>
          <w:bCs/>
          <w:sz w:val="22"/>
          <w:szCs w:val="22"/>
        </w:rPr>
        <w:t xml:space="preserve">When I handled some debris which landed in my garden, I think I may have breathed in some dust. What should I do? </w:t>
      </w:r>
    </w:p>
    <w:p w:rsidR="00FD2531" w:rsidRPr="009E7FE2" w:rsidRDefault="00944F1B" w:rsidP="00944F1B">
      <w:pPr>
        <w:pStyle w:val="Default"/>
        <w:jc w:val="both"/>
        <w:rPr>
          <w:rFonts w:ascii="Arial" w:hAnsi="Arial" w:cs="Arial"/>
          <w:sz w:val="22"/>
          <w:szCs w:val="22"/>
        </w:rPr>
      </w:pPr>
      <w:r w:rsidRPr="009E7FE2">
        <w:rPr>
          <w:rFonts w:ascii="Arial" w:hAnsi="Arial" w:cs="Arial"/>
          <w:sz w:val="22"/>
          <w:szCs w:val="22"/>
        </w:rPr>
        <w:t xml:space="preserve">If you have breathed in dust it is likely to </w:t>
      </w:r>
      <w:r w:rsidRPr="009E7FE2">
        <w:rPr>
          <w:rFonts w:ascii="Arial" w:hAnsi="Arial" w:cs="Arial"/>
          <w:sz w:val="22"/>
          <w:szCs w:val="22"/>
        </w:rPr>
        <w:lastRenderedPageBreak/>
        <w:t xml:space="preserve">be in a relatively small amount. </w:t>
      </w:r>
      <w:r w:rsidRPr="009E7FE2">
        <w:rPr>
          <w:rFonts w:ascii="Arial" w:hAnsi="Arial" w:cs="Arial"/>
          <w:b/>
          <w:sz w:val="22"/>
          <w:szCs w:val="22"/>
        </w:rPr>
        <w:t>This single short-term exposure should not significantly affect your health</w:t>
      </w:r>
      <w:r w:rsidRPr="009E7FE2">
        <w:rPr>
          <w:rFonts w:ascii="Arial" w:hAnsi="Arial" w:cs="Arial"/>
          <w:sz w:val="22"/>
          <w:szCs w:val="22"/>
        </w:rPr>
        <w:t>.</w:t>
      </w:r>
    </w:p>
    <w:p w:rsidR="00FD2531" w:rsidRPr="009E7FE2" w:rsidRDefault="00FD2531" w:rsidP="00944F1B">
      <w:pPr>
        <w:pStyle w:val="Default"/>
        <w:jc w:val="both"/>
        <w:rPr>
          <w:rFonts w:ascii="Arial" w:hAnsi="Arial" w:cs="Arial"/>
          <w:sz w:val="22"/>
          <w:szCs w:val="22"/>
        </w:rPr>
      </w:pPr>
    </w:p>
    <w:p w:rsidR="00944F1B" w:rsidRPr="009E7FE2" w:rsidRDefault="00944F1B" w:rsidP="00944F1B">
      <w:pPr>
        <w:pStyle w:val="Default"/>
        <w:jc w:val="both"/>
        <w:rPr>
          <w:rFonts w:ascii="Arial" w:hAnsi="Arial" w:cs="Arial"/>
          <w:sz w:val="22"/>
          <w:szCs w:val="22"/>
        </w:rPr>
      </w:pPr>
      <w:r w:rsidRPr="009E7FE2">
        <w:rPr>
          <w:rFonts w:ascii="Arial" w:hAnsi="Arial" w:cs="Arial"/>
          <w:sz w:val="22"/>
          <w:szCs w:val="22"/>
        </w:rPr>
        <w:t xml:space="preserve">Asbestos is present in small quantities in both urban and rural air in the </w:t>
      </w:r>
      <w:r w:rsidR="007D6BD7" w:rsidRPr="009E7FE2">
        <w:rPr>
          <w:rFonts w:ascii="Arial" w:hAnsi="Arial" w:cs="Arial"/>
          <w:sz w:val="22"/>
          <w:szCs w:val="22"/>
        </w:rPr>
        <w:t>Ireland</w:t>
      </w:r>
      <w:r w:rsidRPr="009E7FE2">
        <w:rPr>
          <w:rFonts w:ascii="Arial" w:hAnsi="Arial" w:cs="Arial"/>
          <w:sz w:val="22"/>
          <w:szCs w:val="22"/>
        </w:rPr>
        <w:t xml:space="preserve"> and so we are all breathing in small amounts of asbestos fibres over our lifetimes. The amount you may have breathed in from this one fire will be insignificant in comparison with our overall background exposure during the course of our lives. </w:t>
      </w:r>
    </w:p>
    <w:p w:rsidR="00944F1B" w:rsidRPr="009E7FE2" w:rsidRDefault="00944F1B" w:rsidP="00944F1B">
      <w:pPr>
        <w:pStyle w:val="Default"/>
        <w:jc w:val="both"/>
        <w:rPr>
          <w:rFonts w:ascii="Arial" w:hAnsi="Arial" w:cs="Arial"/>
          <w:b/>
          <w:bCs/>
          <w:sz w:val="22"/>
          <w:szCs w:val="22"/>
        </w:rPr>
      </w:pPr>
    </w:p>
    <w:p w:rsidR="005A2871" w:rsidRPr="009E7FE2" w:rsidRDefault="005A2871" w:rsidP="00944F1B">
      <w:pPr>
        <w:pStyle w:val="Default"/>
        <w:jc w:val="both"/>
        <w:rPr>
          <w:rFonts w:ascii="Arial" w:hAnsi="Arial" w:cs="Arial"/>
          <w:b/>
          <w:bCs/>
          <w:sz w:val="22"/>
          <w:szCs w:val="22"/>
        </w:rPr>
      </w:pPr>
    </w:p>
    <w:p w:rsidR="00944F1B" w:rsidRPr="009E7FE2" w:rsidRDefault="00944F1B" w:rsidP="00944F1B">
      <w:pPr>
        <w:pStyle w:val="Default"/>
        <w:jc w:val="both"/>
        <w:rPr>
          <w:rFonts w:ascii="Arial" w:hAnsi="Arial" w:cs="Arial"/>
          <w:sz w:val="22"/>
          <w:szCs w:val="22"/>
        </w:rPr>
      </w:pPr>
      <w:r w:rsidRPr="009E7FE2">
        <w:rPr>
          <w:rFonts w:ascii="Arial" w:hAnsi="Arial" w:cs="Arial"/>
          <w:b/>
          <w:bCs/>
          <w:sz w:val="22"/>
          <w:szCs w:val="22"/>
        </w:rPr>
        <w:t xml:space="preserve">I have some dust and debris from the fire on my clothing, what should I do? </w:t>
      </w:r>
    </w:p>
    <w:p w:rsidR="00944F1B" w:rsidRPr="009E7FE2" w:rsidRDefault="00944F1B" w:rsidP="00E74FB2">
      <w:pPr>
        <w:pStyle w:val="Default"/>
        <w:jc w:val="both"/>
        <w:rPr>
          <w:rFonts w:ascii="Arial" w:hAnsi="Arial" w:cs="Arial"/>
          <w:color w:val="auto"/>
          <w:sz w:val="22"/>
          <w:szCs w:val="22"/>
        </w:rPr>
      </w:pPr>
      <w:r w:rsidRPr="009E7FE2">
        <w:rPr>
          <w:rFonts w:ascii="Arial" w:hAnsi="Arial" w:cs="Arial"/>
          <w:color w:val="auto"/>
          <w:sz w:val="22"/>
          <w:szCs w:val="22"/>
        </w:rPr>
        <w:t>If the clothing was drying in the garden at the time of the fire then as a precaution the clothing should be washed in lukewarm water for at least 10-15 minutes to remove any trace of asbestos fibres.</w:t>
      </w:r>
    </w:p>
    <w:sectPr w:rsidR="00944F1B" w:rsidRPr="009E7FE2" w:rsidSect="005842D0">
      <w:headerReference w:type="default" r:id="rId7"/>
      <w:footerReference w:type="default" r:id="rId8"/>
      <w:pgSz w:w="16838" w:h="11906" w:orient="landscape"/>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378" w:rsidRDefault="00B06378" w:rsidP="00292B6D">
      <w:r>
        <w:separator/>
      </w:r>
    </w:p>
  </w:endnote>
  <w:endnote w:type="continuationSeparator" w:id="0">
    <w:p w:rsidR="00B06378" w:rsidRDefault="00B06378" w:rsidP="0029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F1B" w:rsidRPr="004D0A85" w:rsidRDefault="00B06378" w:rsidP="004D0A85">
    <w:pPr>
      <w:pStyle w:val="Footer"/>
      <w:jc w:val="center"/>
      <w:rPr>
        <w:b/>
        <w:color w:val="000000" w:themeColor="text1"/>
        <w:sz w:val="20"/>
        <w:szCs w:val="20"/>
      </w:rPr>
    </w:pPr>
    <w:sdt>
      <w:sdtPr>
        <w:rPr>
          <w:b/>
          <w:color w:val="000000" w:themeColor="text1"/>
          <w:sz w:val="20"/>
          <w:szCs w:val="20"/>
        </w:rPr>
        <w:alias w:val="Author"/>
        <w:id w:val="54214575"/>
        <w:placeholder>
          <w:docPart w:val="C495553290E3411583442A6886E93420"/>
        </w:placeholder>
        <w:dataBinding w:prefixMappings="xmlns:ns0='http://schemas.openxmlformats.org/package/2006/metadata/core-properties' xmlns:ns1='http://purl.org/dc/elements/1.1/'" w:xpath="/ns0:coreProperties[1]/ns1:creator[1]" w:storeItemID="{6C3C8BC8-F283-45AE-878A-BAB7291924A1}"/>
        <w:text/>
      </w:sdtPr>
      <w:sdtEndPr/>
      <w:sdtContent>
        <w:r w:rsidR="00944F1B">
          <w:rPr>
            <w:b/>
            <w:color w:val="000000" w:themeColor="text1"/>
            <w:sz w:val="20"/>
            <w:szCs w:val="20"/>
          </w:rPr>
          <w:t>Prepared by the Health Protection Team, Department of Public Health, HSE North-East</w:t>
        </w:r>
      </w:sdtContent>
    </w:sdt>
  </w:p>
  <w:p w:rsidR="00944F1B" w:rsidRDefault="001A5158">
    <w:pPr>
      <w:pStyle w:val="Foote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89255"/>
              <wp:effectExtent l="0" t="0" r="0" b="444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944F1B" w:rsidRDefault="00B66159">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944F1B">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D45BEB">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67.6pt;margin-top:0;width:118.8pt;height:30.6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" filled="f" stroked="f" strokeweight=".5pt">
              <v:path arrowok="t"/>
              <v:textbox style="mso-fit-shape-to-text:t">
                <w:txbxContent>
                  <w:p w:rsidR="00944F1B" w:rsidRDefault="00B66159">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944F1B">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D45BEB">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lang w:val="en-GB" w:eastAsia="en-GB"/>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886333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6333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A7E0300" id="Rectangle 58" o:spid="_x0000_s1026" style="position:absolute;margin-left:0;margin-top:0;width:697.9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378" w:rsidRDefault="00B06378" w:rsidP="00292B6D">
      <w:r>
        <w:separator/>
      </w:r>
    </w:p>
  </w:footnote>
  <w:footnote w:type="continuationSeparator" w:id="0">
    <w:p w:rsidR="00B06378" w:rsidRDefault="00B06378" w:rsidP="00292B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4663"/>
      <w:gridCol w:w="3473"/>
      <w:gridCol w:w="6038"/>
    </w:tblGrid>
    <w:tr w:rsidR="00944F1B" w:rsidTr="00944F1B">
      <w:trPr>
        <w:trHeight w:val="1901"/>
      </w:trPr>
      <w:tc>
        <w:tcPr>
          <w:tcW w:w="1645" w:type="pct"/>
          <w:hideMark/>
        </w:tcPr>
        <w:p w:rsidR="00944F1B" w:rsidRDefault="00944F1B" w:rsidP="00944F1B">
          <w:pPr>
            <w:rPr>
              <w:b/>
              <w:sz w:val="32"/>
              <w:szCs w:val="32"/>
            </w:rPr>
          </w:pPr>
          <w:r>
            <w:rPr>
              <w:noProof/>
              <w:sz w:val="20"/>
              <w:lang w:val="en-GB" w:eastAsia="en-GB"/>
            </w:rPr>
            <w:drawing>
              <wp:inline distT="0" distB="0" distL="0" distR="0" wp14:anchorId="010F616F" wp14:editId="46199D24">
                <wp:extent cx="1903095" cy="1190625"/>
                <wp:effectExtent l="0" t="0" r="190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1190625"/>
                        </a:xfrm>
                        <a:prstGeom prst="rect">
                          <a:avLst/>
                        </a:prstGeom>
                        <a:noFill/>
                        <a:ln>
                          <a:noFill/>
                        </a:ln>
                      </pic:spPr>
                    </pic:pic>
                  </a:graphicData>
                </a:graphic>
              </wp:inline>
            </w:drawing>
          </w:r>
        </w:p>
      </w:tc>
      <w:tc>
        <w:tcPr>
          <w:tcW w:w="1225" w:type="pct"/>
        </w:tcPr>
        <w:p w:rsidR="00944F1B" w:rsidRDefault="00944F1B" w:rsidP="00944F1B">
          <w:pPr>
            <w:ind w:left="720"/>
            <w:jc w:val="right"/>
            <w:rPr>
              <w:b/>
              <w:sz w:val="22"/>
            </w:rPr>
          </w:pPr>
        </w:p>
        <w:p w:rsidR="00944F1B" w:rsidRDefault="00944F1B" w:rsidP="00944F1B">
          <w:pPr>
            <w:ind w:left="720"/>
            <w:jc w:val="right"/>
            <w:rPr>
              <w:b/>
              <w:sz w:val="22"/>
            </w:rPr>
          </w:pPr>
        </w:p>
        <w:p w:rsidR="00944F1B" w:rsidRDefault="00944F1B" w:rsidP="00944F1B">
          <w:pPr>
            <w:rPr>
              <w:b/>
              <w:sz w:val="22"/>
            </w:rPr>
          </w:pPr>
        </w:p>
        <w:p w:rsidR="00944F1B" w:rsidRDefault="00944F1B" w:rsidP="00944F1B">
          <w:pPr>
            <w:jc w:val="right"/>
            <w:rPr>
              <w:b/>
              <w:color w:val="FF0000"/>
              <w:szCs w:val="24"/>
            </w:rPr>
          </w:pPr>
        </w:p>
      </w:tc>
      <w:tc>
        <w:tcPr>
          <w:tcW w:w="2130" w:type="pct"/>
        </w:tcPr>
        <w:p w:rsidR="00944F1B" w:rsidRDefault="00944F1B" w:rsidP="00944F1B">
          <w:pPr>
            <w:ind w:left="720"/>
            <w:jc w:val="right"/>
            <w:rPr>
              <w:b/>
              <w:sz w:val="22"/>
            </w:rPr>
          </w:pPr>
          <w:r>
            <w:rPr>
              <w:b/>
              <w:sz w:val="22"/>
            </w:rPr>
            <w:t>Department of Public Health,</w:t>
          </w:r>
        </w:p>
        <w:p w:rsidR="00944F1B" w:rsidRDefault="000028E7" w:rsidP="00944F1B">
          <w:pPr>
            <w:ind w:left="720"/>
            <w:jc w:val="right"/>
            <w:rPr>
              <w:b/>
              <w:sz w:val="22"/>
            </w:rPr>
          </w:pPr>
          <w:r>
            <w:rPr>
              <w:b/>
              <w:sz w:val="22"/>
            </w:rPr>
            <w:t>HSE [REGION]</w:t>
          </w:r>
          <w:r w:rsidR="00944F1B">
            <w:rPr>
              <w:b/>
              <w:sz w:val="22"/>
            </w:rPr>
            <w:t>,</w:t>
          </w:r>
        </w:p>
        <w:p w:rsidR="00944F1B" w:rsidRDefault="000028E7" w:rsidP="00944F1B">
          <w:pPr>
            <w:ind w:left="720"/>
            <w:jc w:val="right"/>
            <w:rPr>
              <w:b/>
              <w:sz w:val="22"/>
            </w:rPr>
          </w:pPr>
          <w:r>
            <w:rPr>
              <w:b/>
              <w:sz w:val="22"/>
            </w:rPr>
            <w:t>[ADDRESS LINE 1]</w:t>
          </w:r>
          <w:r w:rsidR="00944F1B">
            <w:rPr>
              <w:b/>
              <w:sz w:val="22"/>
            </w:rPr>
            <w:t>,</w:t>
          </w:r>
        </w:p>
        <w:p w:rsidR="00944F1B" w:rsidRDefault="000028E7" w:rsidP="00944F1B">
          <w:pPr>
            <w:ind w:left="720"/>
            <w:jc w:val="right"/>
            <w:rPr>
              <w:b/>
              <w:sz w:val="22"/>
            </w:rPr>
          </w:pPr>
          <w:r>
            <w:rPr>
              <w:b/>
              <w:sz w:val="22"/>
            </w:rPr>
            <w:t>[ADDRESS LINE 2]</w:t>
          </w:r>
          <w:r w:rsidR="00944F1B">
            <w:rPr>
              <w:b/>
              <w:sz w:val="22"/>
            </w:rPr>
            <w:t>,</w:t>
          </w:r>
        </w:p>
        <w:p w:rsidR="00944F1B" w:rsidRDefault="000028E7" w:rsidP="00944F1B">
          <w:pPr>
            <w:ind w:left="720"/>
            <w:jc w:val="right"/>
            <w:rPr>
              <w:b/>
              <w:sz w:val="22"/>
            </w:rPr>
          </w:pPr>
          <w:r>
            <w:rPr>
              <w:b/>
              <w:sz w:val="22"/>
            </w:rPr>
            <w:t>[ADDRESS LINE 2 – COUNTY]</w:t>
          </w:r>
          <w:r w:rsidR="00944F1B">
            <w:rPr>
              <w:b/>
              <w:sz w:val="22"/>
            </w:rPr>
            <w:t>.</w:t>
          </w:r>
        </w:p>
        <w:p w:rsidR="00944F1B" w:rsidRDefault="00944F1B" w:rsidP="00944F1B">
          <w:pPr>
            <w:ind w:left="720"/>
            <w:jc w:val="right"/>
            <w:rPr>
              <w:b/>
              <w:sz w:val="22"/>
            </w:rPr>
          </w:pPr>
        </w:p>
        <w:p w:rsidR="00944F1B" w:rsidRDefault="000028E7" w:rsidP="00944F1B">
          <w:pPr>
            <w:ind w:left="720"/>
            <w:jc w:val="right"/>
            <w:rPr>
              <w:b/>
              <w:sz w:val="22"/>
            </w:rPr>
          </w:pPr>
          <w:r>
            <w:rPr>
              <w:b/>
              <w:sz w:val="22"/>
            </w:rPr>
            <w:t>Tel: +353 [NUMBER]</w:t>
          </w:r>
        </w:p>
        <w:p w:rsidR="00944F1B" w:rsidRDefault="000028E7" w:rsidP="00944F1B">
          <w:pPr>
            <w:ind w:left="720"/>
            <w:jc w:val="right"/>
            <w:rPr>
              <w:b/>
              <w:sz w:val="22"/>
            </w:rPr>
          </w:pPr>
          <w:r>
            <w:rPr>
              <w:b/>
              <w:sz w:val="22"/>
            </w:rPr>
            <w:t>Fax: +353 [NUMBER]</w:t>
          </w:r>
        </w:p>
        <w:p w:rsidR="00944F1B" w:rsidRDefault="00944F1B" w:rsidP="00944F1B">
          <w:pPr>
            <w:ind w:left="720"/>
            <w:jc w:val="right"/>
            <w:rPr>
              <w:b/>
              <w:sz w:val="32"/>
              <w:szCs w:val="32"/>
            </w:rPr>
          </w:pPr>
        </w:p>
      </w:tc>
    </w:tr>
  </w:tbl>
  <w:p w:rsidR="00944F1B" w:rsidRDefault="00944F1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6D"/>
    <w:rsid w:val="000028E7"/>
    <w:rsid w:val="000B583B"/>
    <w:rsid w:val="000C587C"/>
    <w:rsid w:val="001A5158"/>
    <w:rsid w:val="00292B6D"/>
    <w:rsid w:val="00392032"/>
    <w:rsid w:val="003E3BA2"/>
    <w:rsid w:val="004D0A85"/>
    <w:rsid w:val="005842D0"/>
    <w:rsid w:val="005A2871"/>
    <w:rsid w:val="0067322D"/>
    <w:rsid w:val="006D6EA6"/>
    <w:rsid w:val="00774F95"/>
    <w:rsid w:val="007D6BD7"/>
    <w:rsid w:val="00944F1B"/>
    <w:rsid w:val="009E7FE2"/>
    <w:rsid w:val="00B06378"/>
    <w:rsid w:val="00B66159"/>
    <w:rsid w:val="00B94EA6"/>
    <w:rsid w:val="00BD749F"/>
    <w:rsid w:val="00CA5F37"/>
    <w:rsid w:val="00D07486"/>
    <w:rsid w:val="00D410FE"/>
    <w:rsid w:val="00D45BEB"/>
    <w:rsid w:val="00D5283B"/>
    <w:rsid w:val="00D96F62"/>
    <w:rsid w:val="00DD4680"/>
    <w:rsid w:val="00E74FB2"/>
    <w:rsid w:val="00FD2531"/>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CD8638-8009-481A-B187-64DA63F4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I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D410FE"/>
    <w:pPr>
      <w:keepNext/>
      <w:keepLines/>
      <w:spacing w:before="200"/>
      <w:ind w:left="7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10FE"/>
    <w:rPr>
      <w:rFonts w:asciiTheme="majorHAnsi" w:eastAsiaTheme="majorEastAsia" w:hAnsiTheme="majorHAnsi" w:cstheme="majorBidi"/>
      <w:b/>
      <w:bCs/>
      <w:color w:val="4F81BD" w:themeColor="accent1"/>
    </w:rPr>
  </w:style>
  <w:style w:type="paragraph" w:customStyle="1" w:styleId="Default">
    <w:name w:val="Default"/>
    <w:rsid w:val="00292B6D"/>
    <w:pPr>
      <w:autoSpaceDE w:val="0"/>
      <w:autoSpaceDN w:val="0"/>
      <w:adjustRightInd w:val="0"/>
      <w:jc w:val="left"/>
    </w:pPr>
    <w:rPr>
      <w:rFonts w:ascii="Calibri" w:hAnsi="Calibri" w:cs="Calibri"/>
      <w:color w:val="000000"/>
      <w:szCs w:val="24"/>
    </w:rPr>
  </w:style>
  <w:style w:type="paragraph" w:styleId="Header">
    <w:name w:val="header"/>
    <w:basedOn w:val="Normal"/>
    <w:link w:val="HeaderChar"/>
    <w:uiPriority w:val="99"/>
    <w:unhideWhenUsed/>
    <w:rsid w:val="00292B6D"/>
    <w:pPr>
      <w:tabs>
        <w:tab w:val="center" w:pos="4513"/>
        <w:tab w:val="right" w:pos="9026"/>
      </w:tabs>
    </w:pPr>
  </w:style>
  <w:style w:type="character" w:customStyle="1" w:styleId="HeaderChar">
    <w:name w:val="Header Char"/>
    <w:basedOn w:val="DefaultParagraphFont"/>
    <w:link w:val="Header"/>
    <w:uiPriority w:val="99"/>
    <w:rsid w:val="00292B6D"/>
  </w:style>
  <w:style w:type="paragraph" w:styleId="Footer">
    <w:name w:val="footer"/>
    <w:basedOn w:val="Normal"/>
    <w:link w:val="FooterChar"/>
    <w:uiPriority w:val="99"/>
    <w:unhideWhenUsed/>
    <w:rsid w:val="00292B6D"/>
    <w:pPr>
      <w:tabs>
        <w:tab w:val="center" w:pos="4513"/>
        <w:tab w:val="right" w:pos="9026"/>
      </w:tabs>
    </w:pPr>
  </w:style>
  <w:style w:type="character" w:customStyle="1" w:styleId="FooterChar">
    <w:name w:val="Footer Char"/>
    <w:basedOn w:val="DefaultParagraphFont"/>
    <w:link w:val="Footer"/>
    <w:uiPriority w:val="99"/>
    <w:rsid w:val="00292B6D"/>
  </w:style>
  <w:style w:type="paragraph" w:styleId="BalloonText">
    <w:name w:val="Balloon Text"/>
    <w:basedOn w:val="Normal"/>
    <w:link w:val="BalloonTextChar"/>
    <w:uiPriority w:val="99"/>
    <w:semiHidden/>
    <w:unhideWhenUsed/>
    <w:rsid w:val="00292B6D"/>
    <w:rPr>
      <w:rFonts w:ascii="Tahoma" w:hAnsi="Tahoma" w:cs="Tahoma"/>
      <w:sz w:val="16"/>
      <w:szCs w:val="16"/>
    </w:rPr>
  </w:style>
  <w:style w:type="character" w:customStyle="1" w:styleId="BalloonTextChar">
    <w:name w:val="Balloon Text Char"/>
    <w:basedOn w:val="DefaultParagraphFont"/>
    <w:link w:val="BalloonText"/>
    <w:uiPriority w:val="99"/>
    <w:semiHidden/>
    <w:rsid w:val="00292B6D"/>
    <w:rPr>
      <w:rFonts w:ascii="Tahoma" w:hAnsi="Tahoma" w:cs="Tahoma"/>
      <w:sz w:val="16"/>
      <w:szCs w:val="16"/>
    </w:rPr>
  </w:style>
  <w:style w:type="paragraph" w:customStyle="1" w:styleId="A0E349F008B644AAB6A282E0D042D17E">
    <w:name w:val="A0E349F008B644AAB6A282E0D042D17E"/>
    <w:rsid w:val="004D0A85"/>
    <w:pPr>
      <w:spacing w:after="200" w:line="276" w:lineRule="auto"/>
      <w:jc w:val="left"/>
    </w:pPr>
    <w:rPr>
      <w:rFonts w:asciiTheme="minorHAnsi" w:eastAsiaTheme="minorEastAsia" w:hAnsiTheme="minorHAnsi" w:cstheme="minorBidi"/>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95553290E3411583442A6886E93420"/>
        <w:category>
          <w:name w:val="General"/>
          <w:gallery w:val="placeholder"/>
        </w:category>
        <w:types>
          <w:type w:val="bbPlcHdr"/>
        </w:types>
        <w:behaviors>
          <w:behavior w:val="content"/>
        </w:behaviors>
        <w:guid w:val="{B0353630-62DD-4361-896E-60AD7DF72FE0}"/>
      </w:docPartPr>
      <w:docPartBody>
        <w:p w:rsidR="00C04387" w:rsidRDefault="006F6F37" w:rsidP="006F6F37">
          <w:pPr>
            <w:pStyle w:val="C495553290E3411583442A6886E93420"/>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6F6F37"/>
    <w:rsid w:val="000022FD"/>
    <w:rsid w:val="000A0787"/>
    <w:rsid w:val="00451014"/>
    <w:rsid w:val="006F6F37"/>
    <w:rsid w:val="00C04387"/>
    <w:rsid w:val="00E55F95"/>
    <w:rsid w:val="00EC145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6CE3B19C2141888B1CA466571A0D1B">
    <w:name w:val="DB6CE3B19C2141888B1CA466571A0D1B"/>
    <w:rsid w:val="006F6F37"/>
  </w:style>
  <w:style w:type="paragraph" w:customStyle="1" w:styleId="C495553290E3411583442A6886E93420">
    <w:name w:val="C495553290E3411583442A6886E93420"/>
    <w:rsid w:val="006F6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F3747-2E0A-4719-A188-0E49EBBA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Prepared by the Health Protection Team, Department of Public Health, HSE North-East</dc:creator>
  <cp:lastModifiedBy>Smith, Laura</cp:lastModifiedBy>
  <cp:revision>2</cp:revision>
  <cp:lastPrinted>2018-09-26T08:51:00Z</cp:lastPrinted>
  <dcterms:created xsi:type="dcterms:W3CDTF">2019-08-16T14:24:00Z</dcterms:created>
  <dcterms:modified xsi:type="dcterms:W3CDTF">2019-08-16T14:24:00Z</dcterms:modified>
</cp:coreProperties>
</file>