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1654"/>
        <w:tblW w:w="8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71"/>
        <w:gridCol w:w="993"/>
      </w:tblGrid>
      <w:tr w:rsidR="00C275EE" w:rsidTr="00C275EE">
        <w:trPr>
          <w:trHeight w:val="416"/>
        </w:trPr>
        <w:tc>
          <w:tcPr>
            <w:tcW w:w="7971" w:type="dxa"/>
          </w:tcPr>
          <w:p w:rsidR="00C275EE" w:rsidRPr="006800A6" w:rsidRDefault="00F25C87" w:rsidP="005A1830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en-IE"/>
              </w:rPr>
            </w:pPr>
            <w:r w:rsidRPr="006800A6">
              <w:rPr>
                <w:rFonts w:ascii="Arial" w:eastAsia="Times New Roman" w:hAnsi="Arial" w:cs="Arial"/>
                <w:b/>
                <w:bCs/>
                <w:color w:val="000000" w:themeColor="text1"/>
                <w:szCs w:val="18"/>
                <w:lang w:eastAsia="en-IE"/>
              </w:rPr>
              <w:t>In summary, a</w:t>
            </w:r>
            <w:r w:rsidR="00C275EE" w:rsidRPr="00C275EE">
              <w:rPr>
                <w:rFonts w:ascii="Arial" w:eastAsia="Times New Roman" w:hAnsi="Arial" w:cs="Arial"/>
                <w:b/>
                <w:bCs/>
                <w:color w:val="000000" w:themeColor="text1"/>
                <w:szCs w:val="18"/>
                <w:lang w:eastAsia="en-IE"/>
              </w:rPr>
              <w:t xml:space="preserve"> DPIA is required if at least </w:t>
            </w:r>
            <w:r w:rsidR="005A1830" w:rsidRPr="006800A6">
              <w:rPr>
                <w:rFonts w:ascii="Arial" w:eastAsia="Times New Roman" w:hAnsi="Arial" w:cs="Arial"/>
                <w:b/>
                <w:bCs/>
                <w:color w:val="000000" w:themeColor="text1"/>
                <w:szCs w:val="18"/>
                <w:lang w:eastAsia="en-IE"/>
              </w:rPr>
              <w:t>2</w:t>
            </w:r>
            <w:r w:rsidR="00C275EE" w:rsidRPr="00C275EE">
              <w:rPr>
                <w:rFonts w:ascii="Arial" w:eastAsia="Times New Roman" w:hAnsi="Arial" w:cs="Arial"/>
                <w:b/>
                <w:bCs/>
                <w:color w:val="000000" w:themeColor="text1"/>
                <w:szCs w:val="18"/>
                <w:lang w:eastAsia="en-IE"/>
              </w:rPr>
              <w:t xml:space="preserve"> of these 10 criteria are reached:</w:t>
            </w:r>
          </w:p>
        </w:tc>
        <w:tc>
          <w:tcPr>
            <w:tcW w:w="993" w:type="dxa"/>
          </w:tcPr>
          <w:p w:rsidR="00C275EE" w:rsidRPr="00C275EE" w:rsidRDefault="00C275EE" w:rsidP="00C275EE">
            <w:pPr>
              <w:shd w:val="clear" w:color="auto" w:fill="FFFFFF"/>
              <w:spacing w:before="100" w:beforeAutospacing="1" w:after="100" w:afterAutospacing="1" w:line="240" w:lineRule="auto"/>
              <w:ind w:left="39" w:hanging="75"/>
              <w:jc w:val="both"/>
              <w:outlineLvl w:val="4"/>
              <w:rPr>
                <w:rFonts w:ascii="Verdana" w:eastAsia="Times New Roman" w:hAnsi="Verdana" w:cs="Times New Roman"/>
                <w:b/>
                <w:bCs/>
                <w:color w:val="777777"/>
                <w:sz w:val="18"/>
                <w:szCs w:val="18"/>
                <w:lang w:eastAsia="en-IE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777777"/>
                <w:sz w:val="18"/>
                <w:szCs w:val="18"/>
                <w:lang w:eastAsia="en-IE"/>
              </w:rPr>
              <w:t>Y/N</w:t>
            </w:r>
          </w:p>
        </w:tc>
      </w:tr>
      <w:tr w:rsidR="00C275EE" w:rsidTr="00C730CF">
        <w:trPr>
          <w:trHeight w:val="886"/>
        </w:trPr>
        <w:tc>
          <w:tcPr>
            <w:tcW w:w="7971" w:type="dxa"/>
            <w:vAlign w:val="center"/>
          </w:tcPr>
          <w:p w:rsidR="00C275EE" w:rsidRPr="006800A6" w:rsidRDefault="00C275EE" w:rsidP="00C730CF">
            <w:pPr>
              <w:numPr>
                <w:ilvl w:val="0"/>
                <w:numId w:val="1"/>
              </w:numPr>
              <w:shd w:val="clear" w:color="auto" w:fill="FFFFFF"/>
              <w:spacing w:before="60" w:after="60" w:line="240" w:lineRule="auto"/>
              <w:ind w:left="460" w:hanging="534"/>
              <w:rPr>
                <w:rFonts w:ascii="Arial" w:eastAsia="Times New Roman" w:hAnsi="Arial" w:cs="Arial"/>
                <w:bCs/>
                <w:i/>
                <w:color w:val="000000" w:themeColor="text1"/>
                <w:lang w:eastAsia="en-IE"/>
              </w:rPr>
            </w:pPr>
            <w:r w:rsidRPr="006800A6">
              <w:rPr>
                <w:rFonts w:ascii="Arial" w:eastAsia="Times New Roman" w:hAnsi="Arial" w:cs="Arial"/>
                <w:i/>
                <w:iCs/>
                <w:color w:val="000000" w:themeColor="text1"/>
                <w:lang w:eastAsia="en-IE"/>
              </w:rPr>
              <w:t>Evaluation or scoring- especially to do with someone's work performance or health e.g. a biotechnology firm offering genetic testing to customers in order to predict disease/health risks</w:t>
            </w:r>
          </w:p>
        </w:tc>
        <w:tc>
          <w:tcPr>
            <w:tcW w:w="993" w:type="dxa"/>
            <w:vAlign w:val="center"/>
          </w:tcPr>
          <w:p w:rsidR="00C275EE" w:rsidRPr="00C275EE" w:rsidRDefault="00C275EE" w:rsidP="00C730CF">
            <w:pPr>
              <w:shd w:val="clear" w:color="auto" w:fill="FFFFFF"/>
              <w:spacing w:before="100" w:beforeAutospacing="1" w:after="100" w:afterAutospacing="1" w:line="240" w:lineRule="auto"/>
              <w:ind w:left="39" w:hanging="75"/>
              <w:outlineLvl w:val="4"/>
              <w:rPr>
                <w:rFonts w:ascii="Verdana" w:eastAsia="Times New Roman" w:hAnsi="Verdana" w:cs="Times New Roman"/>
                <w:b/>
                <w:bCs/>
                <w:color w:val="777777"/>
                <w:sz w:val="18"/>
                <w:szCs w:val="18"/>
                <w:lang w:eastAsia="en-IE"/>
              </w:rPr>
            </w:pPr>
          </w:p>
        </w:tc>
      </w:tr>
      <w:tr w:rsidR="00C275EE" w:rsidTr="00C730CF">
        <w:trPr>
          <w:trHeight w:val="870"/>
        </w:trPr>
        <w:tc>
          <w:tcPr>
            <w:tcW w:w="7971" w:type="dxa"/>
            <w:vAlign w:val="center"/>
          </w:tcPr>
          <w:p w:rsidR="00C275EE" w:rsidRPr="006800A6" w:rsidRDefault="00C275EE" w:rsidP="00C730CF">
            <w:pPr>
              <w:numPr>
                <w:ilvl w:val="0"/>
                <w:numId w:val="1"/>
              </w:numPr>
              <w:shd w:val="clear" w:color="auto" w:fill="FFFFFF"/>
              <w:spacing w:before="60" w:after="60" w:line="240" w:lineRule="auto"/>
              <w:ind w:left="460" w:hanging="534"/>
              <w:rPr>
                <w:rFonts w:ascii="Arial" w:eastAsia="Times New Roman" w:hAnsi="Arial" w:cs="Arial"/>
                <w:bCs/>
                <w:color w:val="000000" w:themeColor="text1"/>
                <w:lang w:eastAsia="en-IE"/>
              </w:rPr>
            </w:pPr>
            <w:r w:rsidRPr="00C275EE">
              <w:rPr>
                <w:rFonts w:ascii="Arial" w:eastAsia="Times New Roman" w:hAnsi="Arial" w:cs="Arial"/>
                <w:color w:val="000000" w:themeColor="text1"/>
                <w:lang w:eastAsia="en-IE"/>
              </w:rPr>
              <w:t>Automated-decision making with legal or similar effect - the processing may lead</w:t>
            </w:r>
            <w:r w:rsidR="005A1830" w:rsidRPr="006800A6">
              <w:rPr>
                <w:rFonts w:ascii="Arial" w:eastAsia="Times New Roman" w:hAnsi="Arial" w:cs="Arial"/>
                <w:color w:val="000000" w:themeColor="text1"/>
                <w:lang w:eastAsia="en-IE"/>
              </w:rPr>
              <w:t xml:space="preserve"> to discrimination or exclusion</w:t>
            </w:r>
          </w:p>
        </w:tc>
        <w:tc>
          <w:tcPr>
            <w:tcW w:w="993" w:type="dxa"/>
            <w:vAlign w:val="center"/>
          </w:tcPr>
          <w:p w:rsidR="00C275EE" w:rsidRPr="00C275EE" w:rsidRDefault="00C275EE" w:rsidP="00C730CF">
            <w:pPr>
              <w:shd w:val="clear" w:color="auto" w:fill="FFFFFF"/>
              <w:spacing w:before="100" w:beforeAutospacing="1" w:after="240" w:line="240" w:lineRule="auto"/>
              <w:ind w:left="39" w:hanging="75"/>
              <w:rPr>
                <w:rFonts w:ascii="Verdana" w:eastAsia="Times New Roman" w:hAnsi="Verdana" w:cs="Times New Roman"/>
                <w:color w:val="777777"/>
                <w:sz w:val="17"/>
                <w:szCs w:val="17"/>
                <w:lang w:eastAsia="en-IE"/>
              </w:rPr>
            </w:pPr>
          </w:p>
        </w:tc>
      </w:tr>
      <w:tr w:rsidR="00C275EE" w:rsidTr="00C730CF">
        <w:trPr>
          <w:trHeight w:val="870"/>
        </w:trPr>
        <w:tc>
          <w:tcPr>
            <w:tcW w:w="7971" w:type="dxa"/>
            <w:vAlign w:val="center"/>
          </w:tcPr>
          <w:p w:rsidR="00C275EE" w:rsidRPr="006800A6" w:rsidRDefault="00C275EE" w:rsidP="00C730CF">
            <w:pPr>
              <w:numPr>
                <w:ilvl w:val="0"/>
                <w:numId w:val="1"/>
              </w:numPr>
              <w:shd w:val="clear" w:color="auto" w:fill="FFFFFF"/>
              <w:spacing w:before="60" w:after="60" w:line="240" w:lineRule="auto"/>
              <w:ind w:left="460" w:hanging="534"/>
              <w:rPr>
                <w:rFonts w:ascii="Arial" w:eastAsia="Times New Roman" w:hAnsi="Arial" w:cs="Arial"/>
                <w:color w:val="000000" w:themeColor="text1"/>
                <w:lang w:eastAsia="en-IE"/>
              </w:rPr>
            </w:pPr>
            <w:r w:rsidRPr="00C275EE">
              <w:rPr>
                <w:rFonts w:ascii="Arial" w:eastAsia="Times New Roman" w:hAnsi="Arial" w:cs="Arial"/>
                <w:color w:val="000000" w:themeColor="text1"/>
                <w:lang w:eastAsia="en-IE"/>
              </w:rPr>
              <w:t>Systematic monitorin</w:t>
            </w:r>
            <w:r w:rsidR="005A1830" w:rsidRPr="006800A6">
              <w:rPr>
                <w:rFonts w:ascii="Arial" w:eastAsia="Times New Roman" w:hAnsi="Arial" w:cs="Arial"/>
                <w:color w:val="000000" w:themeColor="text1"/>
                <w:lang w:eastAsia="en-IE"/>
              </w:rPr>
              <w:t xml:space="preserve">g - e.g. </w:t>
            </w:r>
            <w:proofErr w:type="spellStart"/>
            <w:r w:rsidR="005A1830" w:rsidRPr="006800A6">
              <w:rPr>
                <w:rFonts w:ascii="Arial" w:eastAsia="Times New Roman" w:hAnsi="Arial" w:cs="Arial"/>
                <w:color w:val="000000" w:themeColor="text1"/>
                <w:lang w:eastAsia="en-IE"/>
              </w:rPr>
              <w:t>cctv</w:t>
            </w:r>
            <w:proofErr w:type="spellEnd"/>
            <w:r w:rsidR="005A1830" w:rsidRPr="006800A6">
              <w:rPr>
                <w:rFonts w:ascii="Arial" w:eastAsia="Times New Roman" w:hAnsi="Arial" w:cs="Arial"/>
                <w:color w:val="000000" w:themeColor="text1"/>
                <w:lang w:eastAsia="en-IE"/>
              </w:rPr>
              <w:t xml:space="preserve"> in a public space</w:t>
            </w:r>
          </w:p>
        </w:tc>
        <w:tc>
          <w:tcPr>
            <w:tcW w:w="993" w:type="dxa"/>
            <w:vAlign w:val="center"/>
          </w:tcPr>
          <w:p w:rsidR="00C275EE" w:rsidRPr="00C275EE" w:rsidRDefault="00C275EE" w:rsidP="00C730CF">
            <w:pPr>
              <w:shd w:val="clear" w:color="auto" w:fill="FFFFFF"/>
              <w:spacing w:before="100" w:beforeAutospacing="1" w:after="240" w:line="240" w:lineRule="auto"/>
              <w:ind w:left="39" w:hanging="75"/>
              <w:rPr>
                <w:rFonts w:ascii="Verdana" w:eastAsia="Times New Roman" w:hAnsi="Verdana" w:cs="Times New Roman"/>
                <w:color w:val="777777"/>
                <w:sz w:val="17"/>
                <w:szCs w:val="17"/>
                <w:lang w:eastAsia="en-IE"/>
              </w:rPr>
            </w:pPr>
          </w:p>
        </w:tc>
      </w:tr>
      <w:tr w:rsidR="00C275EE" w:rsidTr="00C730CF">
        <w:trPr>
          <w:trHeight w:val="870"/>
        </w:trPr>
        <w:tc>
          <w:tcPr>
            <w:tcW w:w="7971" w:type="dxa"/>
            <w:vAlign w:val="center"/>
          </w:tcPr>
          <w:p w:rsidR="00C275EE" w:rsidRPr="006800A6" w:rsidRDefault="00C275EE" w:rsidP="00C730CF">
            <w:pPr>
              <w:numPr>
                <w:ilvl w:val="0"/>
                <w:numId w:val="1"/>
              </w:numPr>
              <w:shd w:val="clear" w:color="auto" w:fill="FFFFFF"/>
              <w:spacing w:before="60" w:after="60" w:line="240" w:lineRule="auto"/>
              <w:ind w:left="460" w:hanging="534"/>
              <w:rPr>
                <w:rFonts w:ascii="Arial" w:eastAsia="Times New Roman" w:hAnsi="Arial" w:cs="Arial"/>
                <w:b/>
                <w:color w:val="000000" w:themeColor="text1"/>
                <w:lang w:eastAsia="en-IE"/>
              </w:rPr>
            </w:pPr>
            <w:r w:rsidRPr="006800A6">
              <w:rPr>
                <w:rFonts w:ascii="Arial" w:eastAsia="Times New Roman" w:hAnsi="Arial" w:cs="Arial"/>
                <w:b/>
                <w:bCs/>
                <w:color w:val="000000" w:themeColor="text1"/>
                <w:lang w:eastAsia="en-IE"/>
              </w:rPr>
              <w:t>Sensitive Data- e.g. health data, genetic data and all artic</w:t>
            </w:r>
            <w:r w:rsidR="005A1830" w:rsidRPr="006800A6">
              <w:rPr>
                <w:rFonts w:ascii="Arial" w:eastAsia="Times New Roman" w:hAnsi="Arial" w:cs="Arial"/>
                <w:b/>
                <w:bCs/>
                <w:color w:val="000000" w:themeColor="text1"/>
                <w:lang w:eastAsia="en-IE"/>
              </w:rPr>
              <w:t>le 9 special categories of data</w:t>
            </w:r>
          </w:p>
        </w:tc>
        <w:tc>
          <w:tcPr>
            <w:tcW w:w="993" w:type="dxa"/>
            <w:vAlign w:val="center"/>
          </w:tcPr>
          <w:p w:rsidR="00C275EE" w:rsidRPr="00C275EE" w:rsidRDefault="00C275EE" w:rsidP="00C730CF">
            <w:pPr>
              <w:shd w:val="clear" w:color="auto" w:fill="FFFFFF"/>
              <w:spacing w:before="100" w:beforeAutospacing="1" w:after="240" w:line="240" w:lineRule="auto"/>
              <w:ind w:left="39" w:hanging="75"/>
              <w:rPr>
                <w:rFonts w:ascii="Verdana" w:eastAsia="Times New Roman" w:hAnsi="Verdana" w:cs="Times New Roman"/>
                <w:b/>
                <w:bCs/>
                <w:color w:val="777777"/>
                <w:sz w:val="17"/>
                <w:szCs w:val="17"/>
                <w:lang w:eastAsia="en-IE"/>
              </w:rPr>
            </w:pPr>
          </w:p>
        </w:tc>
      </w:tr>
      <w:tr w:rsidR="00C275EE" w:rsidTr="00C730CF">
        <w:trPr>
          <w:trHeight w:val="870"/>
        </w:trPr>
        <w:tc>
          <w:tcPr>
            <w:tcW w:w="7971" w:type="dxa"/>
            <w:vAlign w:val="center"/>
          </w:tcPr>
          <w:p w:rsidR="00C275EE" w:rsidRPr="006800A6" w:rsidRDefault="00C275EE" w:rsidP="00C730CF">
            <w:pPr>
              <w:numPr>
                <w:ilvl w:val="0"/>
                <w:numId w:val="1"/>
              </w:numPr>
              <w:shd w:val="clear" w:color="auto" w:fill="FFFFFF"/>
              <w:spacing w:before="60" w:after="60" w:line="240" w:lineRule="auto"/>
              <w:ind w:left="460" w:hanging="534"/>
              <w:rPr>
                <w:rFonts w:ascii="Arial" w:eastAsia="Times New Roman" w:hAnsi="Arial" w:cs="Arial"/>
                <w:bCs/>
                <w:i/>
                <w:color w:val="000000" w:themeColor="text1"/>
                <w:lang w:eastAsia="en-IE"/>
              </w:rPr>
            </w:pPr>
            <w:r w:rsidRPr="006800A6">
              <w:rPr>
                <w:rFonts w:ascii="Arial" w:eastAsia="Times New Roman" w:hAnsi="Arial" w:cs="Arial"/>
                <w:i/>
                <w:iCs/>
                <w:color w:val="000000" w:themeColor="text1"/>
                <w:lang w:eastAsia="en-IE"/>
              </w:rPr>
              <w:t>D</w:t>
            </w:r>
            <w:r w:rsidR="005A1830" w:rsidRPr="006800A6">
              <w:rPr>
                <w:rFonts w:ascii="Arial" w:eastAsia="Times New Roman" w:hAnsi="Arial" w:cs="Arial"/>
                <w:i/>
                <w:iCs/>
                <w:color w:val="000000" w:themeColor="text1"/>
                <w:lang w:eastAsia="en-IE"/>
              </w:rPr>
              <w:t>ata Processing on a large scale</w:t>
            </w:r>
          </w:p>
        </w:tc>
        <w:tc>
          <w:tcPr>
            <w:tcW w:w="993" w:type="dxa"/>
            <w:vAlign w:val="center"/>
          </w:tcPr>
          <w:p w:rsidR="00C275EE" w:rsidRPr="00C275EE" w:rsidRDefault="00C275EE" w:rsidP="00C730CF">
            <w:pPr>
              <w:shd w:val="clear" w:color="auto" w:fill="FFFFFF"/>
              <w:spacing w:before="100" w:beforeAutospacing="1" w:after="240" w:line="240" w:lineRule="auto"/>
              <w:ind w:left="39" w:hanging="75"/>
              <w:rPr>
                <w:rFonts w:ascii="Verdana" w:eastAsia="Times New Roman" w:hAnsi="Verdana" w:cs="Times New Roman"/>
                <w:i/>
                <w:iCs/>
                <w:color w:val="777777"/>
                <w:sz w:val="17"/>
                <w:szCs w:val="17"/>
                <w:lang w:eastAsia="en-IE"/>
              </w:rPr>
            </w:pPr>
          </w:p>
        </w:tc>
      </w:tr>
      <w:tr w:rsidR="00C275EE" w:rsidTr="00C730CF">
        <w:trPr>
          <w:trHeight w:val="870"/>
        </w:trPr>
        <w:tc>
          <w:tcPr>
            <w:tcW w:w="7971" w:type="dxa"/>
            <w:vAlign w:val="center"/>
          </w:tcPr>
          <w:p w:rsidR="00C275EE" w:rsidRPr="006800A6" w:rsidRDefault="00C275EE" w:rsidP="00C730CF">
            <w:pPr>
              <w:numPr>
                <w:ilvl w:val="0"/>
                <w:numId w:val="1"/>
              </w:numPr>
              <w:shd w:val="clear" w:color="auto" w:fill="FFFFFF"/>
              <w:spacing w:before="60" w:after="60" w:line="240" w:lineRule="auto"/>
              <w:ind w:left="460" w:hanging="534"/>
              <w:rPr>
                <w:rFonts w:ascii="Arial" w:eastAsia="Times New Roman" w:hAnsi="Arial" w:cs="Arial"/>
                <w:iCs/>
                <w:color w:val="000000" w:themeColor="text1"/>
                <w:lang w:eastAsia="en-IE"/>
              </w:rPr>
            </w:pPr>
            <w:r w:rsidRPr="00C275EE">
              <w:rPr>
                <w:rFonts w:ascii="Arial" w:eastAsia="Times New Roman" w:hAnsi="Arial" w:cs="Arial"/>
                <w:color w:val="000000" w:themeColor="text1"/>
                <w:lang w:eastAsia="en-IE"/>
              </w:rPr>
              <w:t>Datasets that have been matched</w:t>
            </w:r>
            <w:r w:rsidR="005A1830" w:rsidRPr="006800A6">
              <w:rPr>
                <w:rFonts w:ascii="Arial" w:eastAsia="Times New Roman" w:hAnsi="Arial" w:cs="Arial"/>
                <w:color w:val="000000" w:themeColor="text1"/>
                <w:lang w:eastAsia="en-IE"/>
              </w:rPr>
              <w:t xml:space="preserve"> or combined</w:t>
            </w:r>
          </w:p>
        </w:tc>
        <w:tc>
          <w:tcPr>
            <w:tcW w:w="993" w:type="dxa"/>
            <w:vAlign w:val="center"/>
          </w:tcPr>
          <w:p w:rsidR="00C275EE" w:rsidRPr="00C275EE" w:rsidRDefault="00C275EE" w:rsidP="00C730CF">
            <w:pPr>
              <w:shd w:val="clear" w:color="auto" w:fill="FFFFFF"/>
              <w:spacing w:before="100" w:beforeAutospacing="1" w:after="240" w:line="240" w:lineRule="auto"/>
              <w:ind w:left="39" w:hanging="75"/>
              <w:rPr>
                <w:rFonts w:ascii="Verdana" w:eastAsia="Times New Roman" w:hAnsi="Verdana" w:cs="Times New Roman"/>
                <w:color w:val="777777"/>
                <w:sz w:val="17"/>
                <w:szCs w:val="17"/>
                <w:lang w:eastAsia="en-IE"/>
              </w:rPr>
            </w:pPr>
          </w:p>
        </w:tc>
      </w:tr>
      <w:tr w:rsidR="00C275EE" w:rsidTr="00C730CF">
        <w:trPr>
          <w:trHeight w:val="870"/>
        </w:trPr>
        <w:tc>
          <w:tcPr>
            <w:tcW w:w="7971" w:type="dxa"/>
            <w:vAlign w:val="center"/>
          </w:tcPr>
          <w:p w:rsidR="00C275EE" w:rsidRPr="006800A6" w:rsidRDefault="00C275EE" w:rsidP="00C730CF">
            <w:pPr>
              <w:numPr>
                <w:ilvl w:val="0"/>
                <w:numId w:val="1"/>
              </w:numPr>
              <w:shd w:val="clear" w:color="auto" w:fill="FFFFFF"/>
              <w:spacing w:before="60" w:after="60" w:line="240" w:lineRule="auto"/>
              <w:ind w:left="460" w:hanging="534"/>
              <w:rPr>
                <w:rFonts w:ascii="Arial" w:eastAsia="Times New Roman" w:hAnsi="Arial" w:cs="Arial"/>
                <w:b/>
                <w:color w:val="000000" w:themeColor="text1"/>
                <w:lang w:eastAsia="en-IE"/>
              </w:rPr>
            </w:pPr>
            <w:r w:rsidRPr="006800A6">
              <w:rPr>
                <w:rFonts w:ascii="Arial" w:eastAsia="Times New Roman" w:hAnsi="Arial" w:cs="Arial"/>
                <w:b/>
                <w:bCs/>
                <w:color w:val="000000" w:themeColor="text1"/>
                <w:lang w:eastAsia="en-IE"/>
              </w:rPr>
              <w:t>Data concerning vulnerable data subjects - power imbalance between data controller and data subject e.g. patients,</w:t>
            </w:r>
            <w:r w:rsidR="00F25C87" w:rsidRPr="006800A6">
              <w:rPr>
                <w:rFonts w:ascii="Arial" w:eastAsia="Times New Roman" w:hAnsi="Arial" w:cs="Arial"/>
                <w:b/>
                <w:bCs/>
                <w:color w:val="000000" w:themeColor="text1"/>
                <w:lang w:eastAsia="en-IE"/>
              </w:rPr>
              <w:t xml:space="preserve"> </w:t>
            </w:r>
            <w:r w:rsidRPr="006800A6">
              <w:rPr>
                <w:rFonts w:ascii="Arial" w:eastAsia="Times New Roman" w:hAnsi="Arial" w:cs="Arial"/>
                <w:b/>
                <w:bCs/>
                <w:color w:val="000000" w:themeColor="text1"/>
                <w:lang w:eastAsia="en-IE"/>
              </w:rPr>
              <w:t>children, the elderly, emplo</w:t>
            </w:r>
            <w:r w:rsidR="005A1830" w:rsidRPr="006800A6">
              <w:rPr>
                <w:rFonts w:ascii="Arial" w:eastAsia="Times New Roman" w:hAnsi="Arial" w:cs="Arial"/>
                <w:b/>
                <w:bCs/>
                <w:color w:val="000000" w:themeColor="text1"/>
                <w:lang w:eastAsia="en-IE"/>
              </w:rPr>
              <w:t>yees, persons with disabilities</w:t>
            </w:r>
          </w:p>
        </w:tc>
        <w:tc>
          <w:tcPr>
            <w:tcW w:w="993" w:type="dxa"/>
            <w:vAlign w:val="center"/>
          </w:tcPr>
          <w:p w:rsidR="00C275EE" w:rsidRPr="00C275EE" w:rsidRDefault="00C275EE" w:rsidP="00C730CF">
            <w:pPr>
              <w:shd w:val="clear" w:color="auto" w:fill="FFFFFF"/>
              <w:spacing w:before="100" w:beforeAutospacing="1" w:after="240" w:line="240" w:lineRule="auto"/>
              <w:ind w:left="39" w:hanging="75"/>
              <w:rPr>
                <w:rFonts w:ascii="Verdana" w:eastAsia="Times New Roman" w:hAnsi="Verdana" w:cs="Times New Roman"/>
                <w:b/>
                <w:bCs/>
                <w:color w:val="777777"/>
                <w:sz w:val="17"/>
                <w:szCs w:val="17"/>
                <w:lang w:eastAsia="en-IE"/>
              </w:rPr>
            </w:pPr>
          </w:p>
        </w:tc>
      </w:tr>
      <w:tr w:rsidR="00C275EE" w:rsidTr="00C730CF">
        <w:trPr>
          <w:trHeight w:val="870"/>
        </w:trPr>
        <w:tc>
          <w:tcPr>
            <w:tcW w:w="7971" w:type="dxa"/>
            <w:vAlign w:val="center"/>
          </w:tcPr>
          <w:p w:rsidR="00C275EE" w:rsidRPr="006800A6" w:rsidRDefault="00C275EE" w:rsidP="00C730CF">
            <w:pPr>
              <w:numPr>
                <w:ilvl w:val="0"/>
                <w:numId w:val="1"/>
              </w:numPr>
              <w:shd w:val="clear" w:color="auto" w:fill="FFFFFF"/>
              <w:spacing w:before="60" w:after="60" w:line="240" w:lineRule="auto"/>
              <w:ind w:left="460" w:hanging="534"/>
              <w:rPr>
                <w:rFonts w:ascii="Arial" w:eastAsia="Times New Roman" w:hAnsi="Arial" w:cs="Arial"/>
                <w:bCs/>
                <w:color w:val="000000" w:themeColor="text1"/>
                <w:lang w:eastAsia="en-IE"/>
              </w:rPr>
            </w:pPr>
            <w:r w:rsidRPr="00C275EE">
              <w:rPr>
                <w:rFonts w:ascii="Arial" w:eastAsia="Times New Roman" w:hAnsi="Arial" w:cs="Arial"/>
                <w:color w:val="000000" w:themeColor="text1"/>
                <w:lang w:eastAsia="en-IE"/>
              </w:rPr>
              <w:t>Innovative use or applying technological or organisational solutions - e.g. fi</w:t>
            </w:r>
            <w:r w:rsidR="005A1830" w:rsidRPr="006800A6">
              <w:rPr>
                <w:rFonts w:ascii="Arial" w:eastAsia="Times New Roman" w:hAnsi="Arial" w:cs="Arial"/>
                <w:color w:val="000000" w:themeColor="text1"/>
                <w:lang w:eastAsia="en-IE"/>
              </w:rPr>
              <w:t>ngerprint or facial recognition</w:t>
            </w:r>
          </w:p>
        </w:tc>
        <w:tc>
          <w:tcPr>
            <w:tcW w:w="993" w:type="dxa"/>
            <w:vAlign w:val="center"/>
          </w:tcPr>
          <w:p w:rsidR="00C275EE" w:rsidRPr="00C275EE" w:rsidRDefault="00C275EE" w:rsidP="00C730CF">
            <w:pPr>
              <w:shd w:val="clear" w:color="auto" w:fill="FFFFFF"/>
              <w:spacing w:before="100" w:beforeAutospacing="1" w:after="240" w:line="240" w:lineRule="auto"/>
              <w:ind w:left="39" w:hanging="75"/>
              <w:rPr>
                <w:rFonts w:ascii="Verdana" w:eastAsia="Times New Roman" w:hAnsi="Verdana" w:cs="Times New Roman"/>
                <w:color w:val="777777"/>
                <w:sz w:val="17"/>
                <w:szCs w:val="17"/>
                <w:lang w:eastAsia="en-IE"/>
              </w:rPr>
            </w:pPr>
          </w:p>
        </w:tc>
      </w:tr>
      <w:tr w:rsidR="00C275EE" w:rsidTr="00C730CF">
        <w:trPr>
          <w:trHeight w:val="870"/>
        </w:trPr>
        <w:tc>
          <w:tcPr>
            <w:tcW w:w="7971" w:type="dxa"/>
            <w:vAlign w:val="center"/>
          </w:tcPr>
          <w:p w:rsidR="00C275EE" w:rsidRPr="006800A6" w:rsidRDefault="005A1830" w:rsidP="00C730CF">
            <w:pPr>
              <w:numPr>
                <w:ilvl w:val="0"/>
                <w:numId w:val="1"/>
              </w:numPr>
              <w:shd w:val="clear" w:color="auto" w:fill="FFFFFF"/>
              <w:spacing w:before="60" w:after="60" w:line="240" w:lineRule="auto"/>
              <w:ind w:left="460" w:hanging="534"/>
              <w:rPr>
                <w:rFonts w:ascii="Arial" w:eastAsia="Times New Roman" w:hAnsi="Arial" w:cs="Arial"/>
                <w:i/>
                <w:color w:val="000000" w:themeColor="text1"/>
                <w:lang w:eastAsia="en-IE"/>
              </w:rPr>
            </w:pPr>
            <w:r w:rsidRPr="006800A6">
              <w:rPr>
                <w:rFonts w:ascii="Arial" w:eastAsia="Times New Roman" w:hAnsi="Arial" w:cs="Arial"/>
                <w:i/>
                <w:iCs/>
                <w:color w:val="000000" w:themeColor="text1"/>
                <w:lang w:eastAsia="en-IE"/>
              </w:rPr>
              <w:t>Data transfer outside the EU</w:t>
            </w:r>
          </w:p>
        </w:tc>
        <w:tc>
          <w:tcPr>
            <w:tcW w:w="993" w:type="dxa"/>
            <w:vAlign w:val="center"/>
          </w:tcPr>
          <w:p w:rsidR="00C275EE" w:rsidRPr="00C275EE" w:rsidRDefault="00C275EE" w:rsidP="00C730CF">
            <w:pPr>
              <w:shd w:val="clear" w:color="auto" w:fill="FFFFFF"/>
              <w:spacing w:before="100" w:beforeAutospacing="1" w:after="240" w:line="240" w:lineRule="auto"/>
              <w:ind w:left="39" w:hanging="75"/>
              <w:rPr>
                <w:rFonts w:ascii="Verdana" w:eastAsia="Times New Roman" w:hAnsi="Verdana" w:cs="Times New Roman"/>
                <w:i/>
                <w:iCs/>
                <w:color w:val="777777"/>
                <w:sz w:val="17"/>
                <w:szCs w:val="17"/>
                <w:lang w:eastAsia="en-IE"/>
              </w:rPr>
            </w:pPr>
          </w:p>
        </w:tc>
      </w:tr>
      <w:tr w:rsidR="00C275EE" w:rsidTr="00C730CF">
        <w:trPr>
          <w:trHeight w:val="870"/>
        </w:trPr>
        <w:tc>
          <w:tcPr>
            <w:tcW w:w="7971" w:type="dxa"/>
            <w:vAlign w:val="center"/>
          </w:tcPr>
          <w:p w:rsidR="00C275EE" w:rsidRPr="006800A6" w:rsidRDefault="00C275EE" w:rsidP="00C730CF">
            <w:pPr>
              <w:numPr>
                <w:ilvl w:val="0"/>
                <w:numId w:val="1"/>
              </w:numPr>
              <w:shd w:val="clear" w:color="auto" w:fill="FFFFFF"/>
              <w:spacing w:before="60" w:after="60" w:line="240" w:lineRule="auto"/>
              <w:ind w:left="460" w:hanging="534"/>
              <w:rPr>
                <w:rFonts w:ascii="Arial" w:eastAsia="Times New Roman" w:hAnsi="Arial" w:cs="Arial"/>
                <w:iCs/>
                <w:color w:val="000000" w:themeColor="text1"/>
                <w:lang w:eastAsia="en-IE"/>
              </w:rPr>
            </w:pPr>
            <w:r w:rsidRPr="00C275EE">
              <w:rPr>
                <w:rFonts w:ascii="Arial" w:eastAsia="Times New Roman" w:hAnsi="Arial" w:cs="Arial"/>
                <w:color w:val="000000" w:themeColor="text1"/>
                <w:lang w:eastAsia="en-IE"/>
              </w:rPr>
              <w:t>Where the processing itself prevents a data subject from accessing a service- e.g. credit screening by banks to decide</w:t>
            </w:r>
            <w:r w:rsidR="005A1830" w:rsidRPr="006800A6">
              <w:rPr>
                <w:rFonts w:ascii="Arial" w:eastAsia="Times New Roman" w:hAnsi="Arial" w:cs="Arial"/>
                <w:color w:val="000000" w:themeColor="text1"/>
                <w:lang w:eastAsia="en-IE"/>
              </w:rPr>
              <w:t xml:space="preserve"> whether to give someone a loan</w:t>
            </w:r>
          </w:p>
        </w:tc>
        <w:tc>
          <w:tcPr>
            <w:tcW w:w="993" w:type="dxa"/>
            <w:vAlign w:val="center"/>
          </w:tcPr>
          <w:p w:rsidR="00C275EE" w:rsidRPr="00C275EE" w:rsidRDefault="00C275EE" w:rsidP="00C730CF">
            <w:pPr>
              <w:shd w:val="clear" w:color="auto" w:fill="FFFFFF"/>
              <w:spacing w:before="100" w:beforeAutospacing="1" w:after="240" w:line="240" w:lineRule="auto"/>
              <w:ind w:left="39" w:hanging="75"/>
              <w:rPr>
                <w:rFonts w:ascii="Verdana" w:eastAsia="Times New Roman" w:hAnsi="Verdana" w:cs="Times New Roman"/>
                <w:color w:val="777777"/>
                <w:sz w:val="17"/>
                <w:szCs w:val="17"/>
                <w:lang w:eastAsia="en-IE"/>
              </w:rPr>
            </w:pPr>
          </w:p>
        </w:tc>
      </w:tr>
      <w:tr w:rsidR="00C275EE" w:rsidTr="00C275EE">
        <w:trPr>
          <w:trHeight w:val="870"/>
        </w:trPr>
        <w:tc>
          <w:tcPr>
            <w:tcW w:w="8964" w:type="dxa"/>
            <w:gridSpan w:val="2"/>
          </w:tcPr>
          <w:p w:rsidR="00C275EE" w:rsidRPr="006800A6" w:rsidRDefault="00C275EE" w:rsidP="00F25C87">
            <w:pPr>
              <w:shd w:val="clear" w:color="auto" w:fill="FFFFFF"/>
              <w:spacing w:after="0" w:line="240" w:lineRule="auto"/>
              <w:ind w:left="40" w:hanging="74"/>
              <w:outlineLvl w:val="4"/>
              <w:rPr>
                <w:rFonts w:ascii="Arial" w:eastAsia="Times New Roman" w:hAnsi="Arial" w:cs="Arial"/>
                <w:color w:val="000000" w:themeColor="text1"/>
                <w:lang w:eastAsia="en-IE"/>
              </w:rPr>
            </w:pPr>
            <w:r w:rsidRPr="00C275EE">
              <w:rPr>
                <w:rFonts w:ascii="Arial" w:eastAsia="Times New Roman" w:hAnsi="Arial" w:cs="Arial"/>
                <w:color w:val="000000" w:themeColor="text1"/>
                <w:lang w:eastAsia="en-IE"/>
              </w:rPr>
              <w:t>In terms of health research, criteria </w:t>
            </w:r>
            <w:r w:rsidRPr="006800A6">
              <w:rPr>
                <w:rFonts w:ascii="Arial" w:eastAsia="Times New Roman" w:hAnsi="Arial" w:cs="Arial"/>
                <w:b/>
                <w:bCs/>
                <w:color w:val="000000" w:themeColor="text1"/>
                <w:lang w:eastAsia="en-IE"/>
              </w:rPr>
              <w:t>4 &amp; 7</w:t>
            </w:r>
            <w:r w:rsidRPr="00C275EE">
              <w:rPr>
                <w:rFonts w:ascii="Arial" w:eastAsia="Times New Roman" w:hAnsi="Arial" w:cs="Arial"/>
                <w:color w:val="000000" w:themeColor="text1"/>
                <w:lang w:eastAsia="en-IE"/>
              </w:rPr>
              <w:t xml:space="preserve"> nearly always apply, and </w:t>
            </w:r>
            <w:r w:rsidRPr="006800A6">
              <w:rPr>
                <w:rFonts w:ascii="Arial" w:eastAsia="Times New Roman" w:hAnsi="Arial" w:cs="Arial"/>
                <w:color w:val="000000" w:themeColor="text1"/>
                <w:lang w:eastAsia="en-IE"/>
              </w:rPr>
              <w:t>s</w:t>
            </w:r>
            <w:r w:rsidRPr="00C275EE">
              <w:rPr>
                <w:rFonts w:ascii="Arial" w:eastAsia="Times New Roman" w:hAnsi="Arial" w:cs="Arial"/>
                <w:color w:val="000000" w:themeColor="text1"/>
                <w:lang w:eastAsia="en-IE"/>
              </w:rPr>
              <w:t>ometimes </w:t>
            </w:r>
            <w:r w:rsidRPr="006800A6">
              <w:rPr>
                <w:rFonts w:ascii="Arial" w:eastAsia="Times New Roman" w:hAnsi="Arial" w:cs="Arial"/>
                <w:i/>
                <w:iCs/>
                <w:color w:val="000000" w:themeColor="text1"/>
                <w:lang w:eastAsia="en-IE"/>
              </w:rPr>
              <w:t>1</w:t>
            </w:r>
            <w:r w:rsidR="005A1830" w:rsidRPr="006800A6">
              <w:rPr>
                <w:rFonts w:ascii="Arial" w:eastAsia="Times New Roman" w:hAnsi="Arial" w:cs="Arial"/>
                <w:i/>
                <w:iCs/>
                <w:color w:val="000000" w:themeColor="text1"/>
                <w:lang w:eastAsia="en-IE"/>
              </w:rPr>
              <w:t>,</w:t>
            </w:r>
            <w:proofErr w:type="gramStart"/>
            <w:r w:rsidRPr="006800A6">
              <w:rPr>
                <w:rFonts w:ascii="Arial" w:eastAsia="Times New Roman" w:hAnsi="Arial" w:cs="Arial"/>
                <w:i/>
                <w:iCs/>
                <w:color w:val="000000" w:themeColor="text1"/>
                <w:lang w:eastAsia="en-IE"/>
              </w:rPr>
              <w:t>,5</w:t>
            </w:r>
            <w:proofErr w:type="gramEnd"/>
            <w:r w:rsidRPr="006800A6">
              <w:rPr>
                <w:rFonts w:ascii="Arial" w:eastAsia="Times New Roman" w:hAnsi="Arial" w:cs="Arial"/>
                <w:i/>
                <w:iCs/>
                <w:color w:val="000000" w:themeColor="text1"/>
                <w:lang w:eastAsia="en-IE"/>
              </w:rPr>
              <w:t xml:space="preserve"> &amp; 9</w:t>
            </w:r>
            <w:r w:rsidRPr="00C275EE">
              <w:rPr>
                <w:rFonts w:ascii="Arial" w:eastAsia="Times New Roman" w:hAnsi="Arial" w:cs="Arial"/>
                <w:color w:val="000000" w:themeColor="text1"/>
                <w:lang w:eastAsia="en-IE"/>
              </w:rPr>
              <w:t> also.</w:t>
            </w:r>
          </w:p>
          <w:p w:rsidR="00F25C87" w:rsidRPr="006800A6" w:rsidRDefault="00F25C87" w:rsidP="00F25C87">
            <w:pPr>
              <w:shd w:val="clear" w:color="auto" w:fill="FFFFFF"/>
              <w:spacing w:after="0" w:line="240" w:lineRule="auto"/>
              <w:ind w:left="39" w:hanging="75"/>
              <w:jc w:val="right"/>
              <w:outlineLvl w:val="4"/>
              <w:rPr>
                <w:rFonts w:ascii="Arial Narrow" w:eastAsia="Times New Roman" w:hAnsi="Arial Narrow" w:cs="Times New Roman"/>
                <w:i/>
                <w:color w:val="000000" w:themeColor="text1"/>
                <w:lang w:eastAsia="en-IE"/>
              </w:rPr>
            </w:pPr>
            <w:r w:rsidRPr="006800A6">
              <w:rPr>
                <w:rFonts w:ascii="Arial Narrow" w:eastAsia="Times New Roman" w:hAnsi="Arial Narrow" w:cs="Times New Roman"/>
                <w:i/>
                <w:color w:val="000000" w:themeColor="text1"/>
                <w:lang w:eastAsia="en-IE"/>
              </w:rPr>
              <w:t xml:space="preserve">From </w:t>
            </w:r>
            <w:r w:rsidRPr="006800A6">
              <w:rPr>
                <w:rFonts w:ascii="Arial Narrow" w:hAnsi="Arial Narrow"/>
                <w:i/>
                <w:color w:val="000000" w:themeColor="text1"/>
              </w:rPr>
              <w:t xml:space="preserve"> </w:t>
            </w:r>
            <w:hyperlink r:id="rId7" w:history="1">
              <w:r w:rsidRPr="006800A6">
                <w:rPr>
                  <w:rStyle w:val="Hyperlink"/>
                  <w:rFonts w:ascii="Arial Narrow" w:eastAsia="Times New Roman" w:hAnsi="Arial Narrow" w:cs="Times New Roman"/>
                  <w:i/>
                  <w:color w:val="000000" w:themeColor="text1"/>
                  <w:lang w:eastAsia="en-IE"/>
                </w:rPr>
                <w:t>https://www.beaumontethics.ie/home/t_dpia.htm</w:t>
              </w:r>
            </w:hyperlink>
            <w:r w:rsidRPr="006800A6">
              <w:rPr>
                <w:rFonts w:ascii="Arial Narrow" w:eastAsia="Times New Roman" w:hAnsi="Arial Narrow" w:cs="Times New Roman"/>
                <w:i/>
                <w:color w:val="000000" w:themeColor="text1"/>
                <w:lang w:eastAsia="en-IE"/>
              </w:rPr>
              <w:t xml:space="preserve"> </w:t>
            </w:r>
          </w:p>
        </w:tc>
      </w:tr>
    </w:tbl>
    <w:tbl>
      <w:tblPr>
        <w:tblW w:w="871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4923"/>
      </w:tblGrid>
      <w:tr w:rsidR="002B2DA5" w:rsidTr="002B2DA5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3794" w:type="dxa"/>
          </w:tcPr>
          <w:p w:rsidR="002B2DA5" w:rsidRDefault="002B2DA5" w:rsidP="002B2DA5">
            <w:pPr>
              <w:ind w:left="276" w:hanging="276"/>
              <w:rPr>
                <w:rFonts w:ascii="Arial" w:hAnsi="Arial" w:cs="Arial"/>
                <w:color w:val="111111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color w:val="111111"/>
                <w:szCs w:val="27"/>
                <w:shd w:val="clear" w:color="auto" w:fill="FFFFFF"/>
              </w:rPr>
              <w:t>Research title</w:t>
            </w:r>
          </w:p>
        </w:tc>
        <w:tc>
          <w:tcPr>
            <w:tcW w:w="4923" w:type="dxa"/>
          </w:tcPr>
          <w:p w:rsidR="002B2DA5" w:rsidRDefault="002B2DA5" w:rsidP="002B2DA5">
            <w:pPr>
              <w:rPr>
                <w:rFonts w:ascii="Arial" w:hAnsi="Arial" w:cs="Arial"/>
                <w:color w:val="111111"/>
                <w:szCs w:val="27"/>
                <w:shd w:val="clear" w:color="auto" w:fill="FFFFFF"/>
              </w:rPr>
            </w:pPr>
          </w:p>
        </w:tc>
      </w:tr>
      <w:tr w:rsidR="002B2DA5" w:rsidTr="002B2DA5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3794" w:type="dxa"/>
          </w:tcPr>
          <w:p w:rsidR="002B2DA5" w:rsidRDefault="002B2DA5" w:rsidP="002B2DA5">
            <w:pPr>
              <w:ind w:left="276" w:hanging="276"/>
              <w:rPr>
                <w:rFonts w:ascii="Arial" w:hAnsi="Arial" w:cs="Arial"/>
                <w:color w:val="111111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color w:val="111111"/>
                <w:szCs w:val="27"/>
                <w:shd w:val="clear" w:color="auto" w:fill="FFFFFF"/>
              </w:rPr>
              <w:t>Principal Investigator/Researcher</w:t>
            </w:r>
          </w:p>
        </w:tc>
        <w:tc>
          <w:tcPr>
            <w:tcW w:w="4923" w:type="dxa"/>
          </w:tcPr>
          <w:p w:rsidR="002B2DA5" w:rsidRDefault="002B2DA5" w:rsidP="002B2DA5">
            <w:pPr>
              <w:rPr>
                <w:rFonts w:ascii="Arial" w:hAnsi="Arial" w:cs="Arial"/>
                <w:color w:val="111111"/>
                <w:szCs w:val="27"/>
                <w:shd w:val="clear" w:color="auto" w:fill="FFFFFF"/>
              </w:rPr>
            </w:pPr>
          </w:p>
        </w:tc>
      </w:tr>
      <w:tr w:rsidR="002B2DA5" w:rsidTr="002B2DA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794" w:type="dxa"/>
          </w:tcPr>
          <w:p w:rsidR="002B2DA5" w:rsidRDefault="002B2DA5" w:rsidP="002B2DA5">
            <w:pPr>
              <w:ind w:left="276" w:hanging="276"/>
              <w:rPr>
                <w:rFonts w:ascii="Arial" w:hAnsi="Arial" w:cs="Arial"/>
                <w:color w:val="111111"/>
                <w:szCs w:val="27"/>
                <w:shd w:val="clear" w:color="auto" w:fill="FFFFFF"/>
              </w:rPr>
            </w:pPr>
            <w:r>
              <w:rPr>
                <w:rFonts w:ascii="Arial" w:hAnsi="Arial" w:cs="Arial"/>
                <w:color w:val="111111"/>
                <w:szCs w:val="27"/>
                <w:shd w:val="clear" w:color="auto" w:fill="FFFFFF"/>
              </w:rPr>
              <w:t>Date:</w:t>
            </w:r>
          </w:p>
        </w:tc>
        <w:tc>
          <w:tcPr>
            <w:tcW w:w="4923" w:type="dxa"/>
          </w:tcPr>
          <w:p w:rsidR="002B2DA5" w:rsidRDefault="002B2DA5" w:rsidP="002B2DA5">
            <w:pPr>
              <w:rPr>
                <w:rFonts w:ascii="Arial" w:hAnsi="Arial" w:cs="Arial"/>
                <w:color w:val="111111"/>
                <w:szCs w:val="27"/>
                <w:shd w:val="clear" w:color="auto" w:fill="FFFFFF"/>
              </w:rPr>
            </w:pPr>
          </w:p>
        </w:tc>
      </w:tr>
    </w:tbl>
    <w:p w:rsidR="002B2DA5" w:rsidRDefault="002B2DA5" w:rsidP="00C275EE">
      <w:pPr>
        <w:rPr>
          <w:rFonts w:ascii="Arial" w:hAnsi="Arial" w:cs="Arial"/>
          <w:color w:val="111111"/>
          <w:szCs w:val="27"/>
          <w:shd w:val="clear" w:color="auto" w:fill="FFFFFF"/>
        </w:rPr>
      </w:pPr>
    </w:p>
    <w:p w:rsidR="00181FDE" w:rsidRDefault="00C275EE" w:rsidP="00C275EE">
      <w:pPr>
        <w:rPr>
          <w:rFonts w:ascii="Arial" w:hAnsi="Arial" w:cs="Arial"/>
          <w:color w:val="111111"/>
          <w:szCs w:val="27"/>
          <w:shd w:val="clear" w:color="auto" w:fill="FFFFFF"/>
        </w:rPr>
      </w:pPr>
      <w:r w:rsidRPr="00C275EE">
        <w:rPr>
          <w:rFonts w:ascii="Arial" w:hAnsi="Arial" w:cs="Arial"/>
          <w:color w:val="111111"/>
          <w:szCs w:val="27"/>
          <w:shd w:val="clear" w:color="auto" w:fill="FFFFFF"/>
        </w:rPr>
        <w:t>Under the GDPR, a DPIA is mandatory where data processing “is likely to result in a high risk to the rights and freedoms of natural persons”</w:t>
      </w:r>
      <w:r>
        <w:rPr>
          <w:rFonts w:ascii="Arial" w:hAnsi="Arial" w:cs="Arial"/>
          <w:color w:val="111111"/>
          <w:szCs w:val="27"/>
          <w:shd w:val="clear" w:color="auto" w:fill="FFFFFF"/>
        </w:rPr>
        <w:t xml:space="preserve"> More information is </w:t>
      </w:r>
      <w:proofErr w:type="gramStart"/>
      <w:r>
        <w:rPr>
          <w:rFonts w:ascii="Arial" w:hAnsi="Arial" w:cs="Arial"/>
          <w:color w:val="111111"/>
          <w:szCs w:val="27"/>
          <w:shd w:val="clear" w:color="auto" w:fill="FFFFFF"/>
        </w:rPr>
        <w:t>available at:</w:t>
      </w:r>
      <w:proofErr w:type="gramEnd"/>
    </w:p>
    <w:p w:rsidR="00C275EE" w:rsidRPr="00F25C87" w:rsidRDefault="002B2DA5" w:rsidP="00C275EE">
      <w:pPr>
        <w:rPr>
          <w:rFonts w:ascii="Arial" w:hAnsi="Arial" w:cs="Arial"/>
        </w:rPr>
      </w:pPr>
      <w:hyperlink r:id="rId8" w:anchor="how-do-i-know-if-a-dpia-should-be-conducted" w:history="1">
        <w:r w:rsidR="00C275EE" w:rsidRPr="00F25C87">
          <w:rPr>
            <w:rStyle w:val="Hyperlink"/>
            <w:rFonts w:ascii="Arial" w:hAnsi="Arial" w:cs="Arial"/>
          </w:rPr>
          <w:t>https://www.dataprotection.ie/en/organisations/know-your-obligations/data-protection-impact-assessments#how-do-i-know-if-a-dpia-should-be-conducted</w:t>
        </w:r>
      </w:hyperlink>
      <w:r w:rsidR="00C275EE" w:rsidRPr="00F25C87">
        <w:rPr>
          <w:rFonts w:ascii="Arial" w:hAnsi="Arial" w:cs="Arial"/>
        </w:rPr>
        <w:t xml:space="preserve"> </w:t>
      </w:r>
    </w:p>
    <w:p w:rsidR="00C275EE" w:rsidRPr="00F25C87" w:rsidRDefault="00C275EE" w:rsidP="00C275EE">
      <w:pPr>
        <w:rPr>
          <w:rFonts w:ascii="Arial" w:hAnsi="Arial" w:cs="Arial"/>
        </w:rPr>
      </w:pPr>
      <w:r w:rsidRPr="00F25C87">
        <w:rPr>
          <w:rFonts w:ascii="Arial" w:hAnsi="Arial" w:cs="Arial"/>
        </w:rPr>
        <w:t>Your Data Prot</w:t>
      </w:r>
      <w:r w:rsidR="002B2DA5">
        <w:rPr>
          <w:rFonts w:ascii="Arial" w:hAnsi="Arial" w:cs="Arial"/>
        </w:rPr>
        <w:t>ection Officer can be contacted at:</w:t>
      </w:r>
      <w:bookmarkStart w:id="0" w:name="_GoBack"/>
      <w:bookmarkEnd w:id="0"/>
    </w:p>
    <w:p w:rsidR="00C275EE" w:rsidRPr="00F25C87" w:rsidRDefault="002B2DA5" w:rsidP="00C275EE">
      <w:pPr>
        <w:rPr>
          <w:rFonts w:ascii="Arial" w:hAnsi="Arial" w:cs="Arial"/>
        </w:rPr>
      </w:pPr>
      <w:hyperlink r:id="rId9" w:history="1">
        <w:r w:rsidR="00C275EE" w:rsidRPr="00F25C87">
          <w:rPr>
            <w:rStyle w:val="Hyperlink"/>
            <w:rFonts w:ascii="Arial" w:hAnsi="Arial" w:cs="Arial"/>
          </w:rPr>
          <w:t>https://www.hse.ie/eng/gdpr/data-requests/data-protection-officer-and-deputy-data-protection-officer-contact-details.html</w:t>
        </w:r>
      </w:hyperlink>
    </w:p>
    <w:sectPr w:rsidR="00C275EE" w:rsidRPr="00F25C87" w:rsidSect="00F25C87">
      <w:headerReference w:type="default" r:id="rId10"/>
      <w:footerReference w:type="default" r:id="rId11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5EE" w:rsidRDefault="00C275EE" w:rsidP="00C275EE">
      <w:pPr>
        <w:spacing w:after="0" w:line="240" w:lineRule="auto"/>
      </w:pPr>
      <w:r>
        <w:separator/>
      </w:r>
    </w:p>
  </w:endnote>
  <w:endnote w:type="continuationSeparator" w:id="0">
    <w:p w:rsidR="00C275EE" w:rsidRDefault="00C275EE" w:rsidP="00C27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C87" w:rsidRPr="00F25C87" w:rsidRDefault="00F25C87" w:rsidP="00F25C87">
    <w:pPr>
      <w:pStyle w:val="Footer"/>
      <w:jc w:val="right"/>
      <w:rPr>
        <w:color w:val="A6A6A6" w:themeColor="background1" w:themeShade="A6"/>
      </w:rPr>
    </w:pPr>
    <w:r w:rsidRPr="00F25C87">
      <w:rPr>
        <w:color w:val="A6A6A6" w:themeColor="background1" w:themeShade="A6"/>
      </w:rPr>
      <w:t>RREC Midlands and Corporate Services (Regional Health Area B)               31.03.2022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5EE" w:rsidRDefault="00C275EE" w:rsidP="00C275EE">
      <w:pPr>
        <w:spacing w:after="0" w:line="240" w:lineRule="auto"/>
      </w:pPr>
      <w:r>
        <w:separator/>
      </w:r>
    </w:p>
  </w:footnote>
  <w:footnote w:type="continuationSeparator" w:id="0">
    <w:p w:rsidR="00C275EE" w:rsidRDefault="00C275EE" w:rsidP="00C27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5EE" w:rsidRPr="00C275EE" w:rsidRDefault="00C275EE">
    <w:pPr>
      <w:pStyle w:val="Header"/>
      <w:rPr>
        <w:b/>
        <w:sz w:val="32"/>
      </w:rPr>
    </w:pPr>
    <w:r w:rsidRPr="00C275EE">
      <w:rPr>
        <w:b/>
        <w:sz w:val="32"/>
      </w:rPr>
      <w:t>Is a Data Protection Impact Assessment (DPIA) required?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87F87"/>
    <w:multiLevelType w:val="multilevel"/>
    <w:tmpl w:val="66D46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5EE"/>
    <w:rsid w:val="00181FDE"/>
    <w:rsid w:val="002B2DA5"/>
    <w:rsid w:val="005878FC"/>
    <w:rsid w:val="005A1830"/>
    <w:rsid w:val="006800A6"/>
    <w:rsid w:val="00C275EE"/>
    <w:rsid w:val="00C730CF"/>
    <w:rsid w:val="00DF3065"/>
    <w:rsid w:val="00F25C87"/>
    <w:rsid w:val="00F3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730772"/>
  <w15:chartTrackingRefBased/>
  <w15:docId w15:val="{A9161955-032F-414F-995B-6A9DCFBBD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C275E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C275EE"/>
    <w:rPr>
      <w:rFonts w:ascii="Times New Roman" w:eastAsia="Times New Roman" w:hAnsi="Times New Roman" w:cs="Times New Roman"/>
      <w:b/>
      <w:bCs/>
      <w:sz w:val="20"/>
      <w:szCs w:val="20"/>
      <w:lang w:eastAsia="en-IE"/>
    </w:rPr>
  </w:style>
  <w:style w:type="character" w:styleId="Emphasis">
    <w:name w:val="Emphasis"/>
    <w:basedOn w:val="DefaultParagraphFont"/>
    <w:uiPriority w:val="20"/>
    <w:qFormat/>
    <w:rsid w:val="00C275EE"/>
    <w:rPr>
      <w:i/>
      <w:iCs/>
    </w:rPr>
  </w:style>
  <w:style w:type="character" w:styleId="Strong">
    <w:name w:val="Strong"/>
    <w:basedOn w:val="DefaultParagraphFont"/>
    <w:uiPriority w:val="22"/>
    <w:qFormat/>
    <w:rsid w:val="00C275E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27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Header">
    <w:name w:val="header"/>
    <w:basedOn w:val="Normal"/>
    <w:link w:val="HeaderChar"/>
    <w:uiPriority w:val="99"/>
    <w:unhideWhenUsed/>
    <w:rsid w:val="00C275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5EE"/>
  </w:style>
  <w:style w:type="paragraph" w:styleId="Footer">
    <w:name w:val="footer"/>
    <w:basedOn w:val="Normal"/>
    <w:link w:val="FooterChar"/>
    <w:uiPriority w:val="99"/>
    <w:unhideWhenUsed/>
    <w:rsid w:val="00C275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5EE"/>
  </w:style>
  <w:style w:type="character" w:styleId="Hyperlink">
    <w:name w:val="Hyperlink"/>
    <w:basedOn w:val="DefaultParagraphFont"/>
    <w:uiPriority w:val="99"/>
    <w:unhideWhenUsed/>
    <w:rsid w:val="00C275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taprotection.ie/en/organisations/know-your-obligations/data-protection-impact-assessmen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eaumontethics.ie/home/t_dpia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se.ie/eng/gdpr/data-requests/data-protection-officer-and-deputy-data-protection-officer-contact-detail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Smith</dc:creator>
  <cp:keywords/>
  <dc:description/>
  <cp:lastModifiedBy>Laura Smith</cp:lastModifiedBy>
  <cp:revision>6</cp:revision>
  <cp:lastPrinted>2022-03-31T14:37:00Z</cp:lastPrinted>
  <dcterms:created xsi:type="dcterms:W3CDTF">2022-03-31T14:04:00Z</dcterms:created>
  <dcterms:modified xsi:type="dcterms:W3CDTF">2022-03-31T15:27:00Z</dcterms:modified>
</cp:coreProperties>
</file>