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E5E" w:rsidRPr="0069542B" w:rsidRDefault="009F0E5E" w:rsidP="0069542B">
      <w:pPr>
        <w:pStyle w:val="NoSpacing"/>
        <w:jc w:val="center"/>
        <w:rPr>
          <w:b/>
          <w:sz w:val="28"/>
          <w:szCs w:val="28"/>
          <w:lang w:val="en-IE"/>
        </w:rPr>
      </w:pPr>
      <w:bookmarkStart w:id="0" w:name="_GoBack"/>
      <w:bookmarkEnd w:id="0"/>
      <w:r w:rsidRPr="0069542B">
        <w:rPr>
          <w:b/>
          <w:sz w:val="28"/>
          <w:szCs w:val="28"/>
          <w:lang w:val="en-IE"/>
        </w:rPr>
        <w:t>Applying for Participation in Rare Diseases European Reference Networks</w:t>
      </w:r>
    </w:p>
    <w:p w:rsidR="009F0E5E" w:rsidRPr="0069542B" w:rsidRDefault="009F0E5E" w:rsidP="0069542B">
      <w:pPr>
        <w:pStyle w:val="NoSpacing"/>
        <w:jc w:val="center"/>
        <w:rPr>
          <w:b/>
          <w:sz w:val="18"/>
          <w:szCs w:val="18"/>
          <w:lang w:val="en-IE"/>
        </w:rPr>
      </w:pPr>
    </w:p>
    <w:p w:rsidR="009F0E5E" w:rsidRPr="0069542B" w:rsidRDefault="009F0E5E" w:rsidP="0069542B">
      <w:pPr>
        <w:pStyle w:val="NoSpacing"/>
        <w:jc w:val="center"/>
        <w:rPr>
          <w:b/>
          <w:sz w:val="28"/>
          <w:szCs w:val="28"/>
          <w:lang w:val="en-IE"/>
        </w:rPr>
      </w:pPr>
      <w:r w:rsidRPr="0069542B">
        <w:rPr>
          <w:b/>
          <w:sz w:val="28"/>
          <w:szCs w:val="28"/>
          <w:lang w:val="en-IE"/>
        </w:rPr>
        <w:t>Process for Health Care Providers</w:t>
      </w:r>
    </w:p>
    <w:p w:rsidR="009F0E5E" w:rsidRPr="005F2932" w:rsidRDefault="009F0E5E" w:rsidP="00EC0AD0">
      <w:pPr>
        <w:jc w:val="both"/>
        <w:rPr>
          <w:rFonts w:ascii="Calibri" w:hAnsi="Calibri" w:cs="Calibri"/>
          <w:sz w:val="16"/>
          <w:szCs w:val="16"/>
          <w:lang w:val="en-IE"/>
        </w:rPr>
      </w:pPr>
    </w:p>
    <w:p w:rsidR="009F0E5E" w:rsidRPr="00E16DE3" w:rsidRDefault="009F0E5E" w:rsidP="005F2932">
      <w:pPr>
        <w:jc w:val="center"/>
        <w:rPr>
          <w:rFonts w:ascii="Calibri" w:hAnsi="Calibri" w:cs="Calibri"/>
          <w:b/>
          <w:lang w:val="en-IE"/>
        </w:rPr>
      </w:pPr>
      <w:r w:rsidRPr="00E16DE3">
        <w:rPr>
          <w:rFonts w:ascii="Calibri" w:hAnsi="Calibri" w:cs="Calibri"/>
          <w:b/>
          <w:lang w:val="en-IE"/>
        </w:rPr>
        <w:t>National Clinical Programme for Rare Diseases</w:t>
      </w:r>
    </w:p>
    <w:p w:rsidR="009F0E5E" w:rsidRPr="00193126" w:rsidRDefault="00193126" w:rsidP="00EC0AD0">
      <w:pPr>
        <w:jc w:val="both"/>
        <w:rPr>
          <w:rFonts w:ascii="Calibri" w:hAnsi="Calibri" w:cs="Calibri"/>
          <w:lang w:val="en-IE"/>
        </w:rPr>
      </w:pPr>
      <w:r w:rsidRPr="00193126">
        <w:rPr>
          <w:rFonts w:ascii="Calibri" w:hAnsi="Calibri" w:cs="Calibri"/>
          <w:lang w:val="en-IE"/>
        </w:rPr>
        <w:t>9</w:t>
      </w:r>
      <w:r w:rsidR="009F0E5E" w:rsidRPr="00193126">
        <w:rPr>
          <w:rFonts w:ascii="Calibri" w:hAnsi="Calibri" w:cs="Calibri"/>
          <w:lang w:val="en-IE"/>
        </w:rPr>
        <w:t xml:space="preserve"> March 2016</w:t>
      </w:r>
    </w:p>
    <w:p w:rsidR="009F0E5E" w:rsidRPr="00193126" w:rsidRDefault="009F0E5E" w:rsidP="00EC0AD0">
      <w:pPr>
        <w:jc w:val="both"/>
        <w:rPr>
          <w:rFonts w:ascii="Calibri" w:hAnsi="Calibri" w:cs="Calibri"/>
          <w:lang w:val="en-IE"/>
        </w:rPr>
      </w:pPr>
    </w:p>
    <w:p w:rsidR="009F0E5E" w:rsidRPr="00193126" w:rsidRDefault="009F0E5E" w:rsidP="00EC0AD0">
      <w:pPr>
        <w:jc w:val="both"/>
        <w:rPr>
          <w:rFonts w:ascii="Calibri" w:hAnsi="Calibri" w:cs="Calibri"/>
          <w:lang w:val="en-IE"/>
        </w:rPr>
      </w:pPr>
    </w:p>
    <w:p w:rsidR="009F0E5E" w:rsidRPr="00193126" w:rsidRDefault="009F0E5E" w:rsidP="00EC0AD0">
      <w:pPr>
        <w:jc w:val="both"/>
        <w:rPr>
          <w:rFonts w:ascii="Calibri" w:hAnsi="Calibri" w:cs="Calibri"/>
          <w:b/>
          <w:lang w:val="en-IE"/>
        </w:rPr>
      </w:pPr>
      <w:r w:rsidRPr="00193126">
        <w:rPr>
          <w:rFonts w:ascii="Calibri" w:hAnsi="Calibri" w:cs="Calibri"/>
          <w:b/>
          <w:lang w:val="en-IE"/>
        </w:rPr>
        <w:t>Directive 2011/24/EU on patients’ rights in cross border healthcare (Article 12)</w:t>
      </w:r>
    </w:p>
    <w:p w:rsidR="00193126" w:rsidRPr="00193126" w:rsidRDefault="00193126" w:rsidP="00EC0AD0">
      <w:pPr>
        <w:jc w:val="both"/>
        <w:rPr>
          <w:rFonts w:ascii="Calibri" w:hAnsi="Calibri" w:cs="Calibri"/>
          <w:b/>
          <w:lang w:val="en-IE"/>
        </w:rPr>
      </w:pPr>
    </w:p>
    <w:p w:rsidR="009F0E5E" w:rsidRPr="00193126" w:rsidRDefault="009F0E5E" w:rsidP="00D106B0">
      <w:pPr>
        <w:jc w:val="both"/>
        <w:rPr>
          <w:rFonts w:ascii="Calibri" w:hAnsi="Calibri" w:cs="Calibri"/>
          <w:lang w:val="en-IE"/>
        </w:rPr>
      </w:pPr>
      <w:r w:rsidRPr="00193126">
        <w:rPr>
          <w:rFonts w:ascii="Calibri" w:hAnsi="Calibri" w:cs="Calibri"/>
          <w:lang w:val="en-IE"/>
        </w:rPr>
        <w:t xml:space="preserve">According to the legislation the Member States Competent Authority </w:t>
      </w:r>
      <w:r w:rsidR="00736C65" w:rsidRPr="00193126">
        <w:rPr>
          <w:rFonts w:ascii="Calibri" w:hAnsi="Calibri" w:cs="Calibri"/>
          <w:lang w:val="en-IE"/>
        </w:rPr>
        <w:t>is</w:t>
      </w:r>
      <w:r w:rsidRPr="00193126">
        <w:rPr>
          <w:rFonts w:ascii="Calibri" w:hAnsi="Calibri" w:cs="Calibri"/>
          <w:lang w:val="en-IE"/>
        </w:rPr>
        <w:t xml:space="preserve"> required </w:t>
      </w:r>
      <w:r w:rsidR="00736C65" w:rsidRPr="00193126">
        <w:rPr>
          <w:rFonts w:ascii="Calibri" w:hAnsi="Calibri" w:cs="Calibri"/>
          <w:lang w:val="en-IE"/>
        </w:rPr>
        <w:t>t</w:t>
      </w:r>
      <w:r w:rsidRPr="00193126">
        <w:rPr>
          <w:rFonts w:ascii="Calibri" w:hAnsi="Calibri" w:cs="Calibri"/>
          <w:lang w:val="en-IE"/>
        </w:rPr>
        <w:t xml:space="preserve">o provide a written statement of endorsement for their Rare Disease Health Care Provider (HCP) verifying that its participation in the proposal to establish a European Reference Network (ERN) is in accordance with its national legislation before the application is made to be assessed to join an ERN. </w:t>
      </w:r>
    </w:p>
    <w:p w:rsidR="009F0E5E" w:rsidRPr="00193126" w:rsidRDefault="009F0E5E" w:rsidP="00D106B0">
      <w:pPr>
        <w:jc w:val="both"/>
        <w:rPr>
          <w:rFonts w:ascii="Calibri" w:hAnsi="Calibri" w:cs="Calibri"/>
          <w:lang w:val="en-IE"/>
        </w:rPr>
      </w:pPr>
      <w:r w:rsidRPr="00193126">
        <w:rPr>
          <w:rFonts w:ascii="Calibri" w:hAnsi="Calibri" w:cs="Calibri"/>
          <w:lang w:val="en-IE"/>
        </w:rPr>
        <w:t xml:space="preserve">For the latest updates on ERNs and how to apply please refer to the following link </w:t>
      </w:r>
      <w:hyperlink r:id="rId8" w:history="1">
        <w:r w:rsidR="00193126" w:rsidRPr="00193126">
          <w:rPr>
            <w:rStyle w:val="Hyperlink"/>
            <w:rFonts w:ascii="Calibri" w:hAnsi="Calibri" w:cs="Calibri"/>
            <w:lang w:val="en-IE"/>
          </w:rPr>
          <w:t>http://ec.europa.eu/health/ern/implementation/call/more_info_en.htm</w:t>
        </w:r>
      </w:hyperlink>
      <w:r w:rsidR="00193126" w:rsidRPr="00193126">
        <w:rPr>
          <w:rFonts w:ascii="Calibri" w:hAnsi="Calibri" w:cs="Calibri"/>
          <w:lang w:val="en-IE"/>
        </w:rPr>
        <w:t>.</w:t>
      </w:r>
    </w:p>
    <w:p w:rsidR="00193126" w:rsidRPr="00193126" w:rsidRDefault="00193126" w:rsidP="00D106B0">
      <w:pPr>
        <w:jc w:val="both"/>
        <w:rPr>
          <w:rFonts w:ascii="Calibri" w:hAnsi="Calibri" w:cs="Calibri"/>
          <w:lang w:val="en-IE"/>
        </w:rPr>
      </w:pPr>
    </w:p>
    <w:p w:rsidR="009F0E5E" w:rsidRPr="00193126" w:rsidRDefault="009F0E5E" w:rsidP="00D106B0">
      <w:pPr>
        <w:jc w:val="both"/>
        <w:rPr>
          <w:rFonts w:ascii="Calibri" w:hAnsi="Calibri" w:cs="Calibri"/>
          <w:lang w:val="en-IE"/>
        </w:rPr>
      </w:pPr>
      <w:r w:rsidRPr="00193126">
        <w:rPr>
          <w:rFonts w:ascii="Calibri" w:hAnsi="Calibri" w:cs="Calibri"/>
          <w:lang w:val="en-IE"/>
        </w:rPr>
        <w:t>Member States are responsible for:</w:t>
      </w:r>
    </w:p>
    <w:p w:rsidR="009F0E5E" w:rsidRPr="00193126" w:rsidRDefault="009F0E5E" w:rsidP="00D106B0">
      <w:pPr>
        <w:pStyle w:val="ColorfulList-Accent11"/>
        <w:numPr>
          <w:ilvl w:val="0"/>
          <w:numId w:val="2"/>
        </w:numPr>
        <w:jc w:val="both"/>
        <w:rPr>
          <w:rFonts w:ascii="Calibri" w:hAnsi="Calibri" w:cs="Calibri"/>
          <w:lang w:val="en-IE"/>
        </w:rPr>
      </w:pPr>
      <w:r w:rsidRPr="00193126">
        <w:rPr>
          <w:rFonts w:ascii="Calibri" w:hAnsi="Calibri" w:cs="Calibri"/>
          <w:lang w:val="en-IE"/>
        </w:rPr>
        <w:t xml:space="preserve">defining their national process to assess applicant Rare Disease Health Care Providers for entry to ERNs; and </w:t>
      </w:r>
    </w:p>
    <w:p w:rsidR="009F0E5E" w:rsidRPr="00193126" w:rsidRDefault="009F0E5E" w:rsidP="00EC0AD0">
      <w:pPr>
        <w:pStyle w:val="ColorfulList-Accent11"/>
        <w:numPr>
          <w:ilvl w:val="0"/>
          <w:numId w:val="2"/>
        </w:numPr>
        <w:jc w:val="both"/>
        <w:rPr>
          <w:rFonts w:ascii="Calibri" w:hAnsi="Calibri" w:cs="Calibri"/>
          <w:lang w:val="en-IE"/>
        </w:rPr>
      </w:pPr>
      <w:r w:rsidRPr="00193126">
        <w:rPr>
          <w:rFonts w:ascii="Calibri" w:hAnsi="Calibri" w:cs="Calibri"/>
          <w:lang w:val="en-IE"/>
        </w:rPr>
        <w:t>ensuring that this process is transparent.</w:t>
      </w:r>
    </w:p>
    <w:p w:rsidR="009F0E5E" w:rsidRPr="00193126" w:rsidRDefault="009F0E5E" w:rsidP="00EC0AD0">
      <w:pPr>
        <w:jc w:val="both"/>
        <w:rPr>
          <w:rFonts w:ascii="Calibri" w:hAnsi="Calibri" w:cs="Calibri"/>
          <w:lang w:val="en-IE"/>
        </w:rPr>
      </w:pPr>
    </w:p>
    <w:p w:rsidR="009F0E5E" w:rsidRPr="00193126" w:rsidRDefault="009F0E5E" w:rsidP="00EC0AD0">
      <w:pPr>
        <w:jc w:val="both"/>
        <w:rPr>
          <w:rFonts w:ascii="Calibri" w:hAnsi="Calibri" w:cs="Calibri"/>
          <w:lang w:val="en-IE"/>
        </w:rPr>
      </w:pPr>
      <w:r w:rsidRPr="00193126">
        <w:rPr>
          <w:rFonts w:ascii="Calibri" w:hAnsi="Calibri" w:cs="Calibri"/>
          <w:lang w:val="en-IE"/>
        </w:rPr>
        <w:t xml:space="preserve">In addition, it is within the competence of the Member States to define national ‘Affiliated Centres’ that may also receive a letter of endorsement from the national competent authority. ‘Affiliated Centres’ are healthcare providers and potentially </w:t>
      </w:r>
      <w:r w:rsidR="006A7026">
        <w:rPr>
          <w:rFonts w:ascii="Calibri" w:hAnsi="Calibri" w:cs="Calibri"/>
          <w:lang w:val="en-IE"/>
        </w:rPr>
        <w:t>l</w:t>
      </w:r>
      <w:r w:rsidRPr="00193126">
        <w:rPr>
          <w:rFonts w:ascii="Calibri" w:hAnsi="Calibri" w:cs="Calibri"/>
          <w:lang w:val="en-IE"/>
        </w:rPr>
        <w:t xml:space="preserve">aboratory </w:t>
      </w:r>
      <w:r w:rsidR="006A7026">
        <w:rPr>
          <w:rFonts w:ascii="Calibri" w:hAnsi="Calibri" w:cs="Calibri"/>
          <w:lang w:val="en-IE"/>
        </w:rPr>
        <w:t>p</w:t>
      </w:r>
      <w:r w:rsidRPr="00193126">
        <w:rPr>
          <w:rFonts w:ascii="Calibri" w:hAnsi="Calibri" w:cs="Calibri"/>
          <w:lang w:val="en-IE"/>
        </w:rPr>
        <w:t xml:space="preserve">roviders (with INAB or EQA evaluation) that provide national expertise in rare diseases but may </w:t>
      </w:r>
      <w:r w:rsidR="00193126" w:rsidRPr="00193126">
        <w:rPr>
          <w:rFonts w:ascii="Calibri" w:hAnsi="Calibri" w:cs="Calibri"/>
          <w:lang w:val="en-IE"/>
        </w:rPr>
        <w:t xml:space="preserve">not have the capacity to </w:t>
      </w:r>
      <w:r w:rsidR="0004154E">
        <w:rPr>
          <w:rFonts w:ascii="Calibri" w:hAnsi="Calibri" w:cs="Calibri"/>
          <w:lang w:val="en-IE"/>
        </w:rPr>
        <w:t xml:space="preserve">fulfil </w:t>
      </w:r>
      <w:r w:rsidRPr="00193126">
        <w:rPr>
          <w:rFonts w:ascii="Calibri" w:hAnsi="Calibri" w:cs="Calibri"/>
          <w:lang w:val="en-IE"/>
        </w:rPr>
        <w:t>all the criteria necessary for full membership of an ERN.</w:t>
      </w:r>
    </w:p>
    <w:p w:rsidR="009F0E5E" w:rsidRPr="00193126" w:rsidRDefault="009F0E5E" w:rsidP="00EC0AD0">
      <w:pPr>
        <w:jc w:val="both"/>
        <w:rPr>
          <w:rFonts w:ascii="Calibri" w:hAnsi="Calibri" w:cs="Calibri"/>
          <w:lang w:val="en-IE"/>
        </w:rPr>
      </w:pPr>
    </w:p>
    <w:p w:rsidR="009F0E5E" w:rsidRPr="00193126" w:rsidRDefault="009F0E5E" w:rsidP="00EC0AD0">
      <w:pPr>
        <w:jc w:val="both"/>
        <w:rPr>
          <w:rFonts w:ascii="Calibri" w:hAnsi="Calibri" w:cs="Calibri"/>
          <w:lang w:val="en-IE"/>
        </w:rPr>
      </w:pPr>
      <w:r w:rsidRPr="00193126">
        <w:rPr>
          <w:rFonts w:ascii="Calibri" w:hAnsi="Calibri" w:cs="Calibri"/>
          <w:lang w:val="en-IE"/>
        </w:rPr>
        <w:t>It will be within the remit of the specific ERN, when established</w:t>
      </w:r>
      <w:r w:rsidR="00193126" w:rsidRPr="00193126">
        <w:rPr>
          <w:rFonts w:ascii="Calibri" w:hAnsi="Calibri" w:cs="Calibri"/>
          <w:lang w:val="en-IE"/>
        </w:rPr>
        <w:t>,</w:t>
      </w:r>
      <w:r w:rsidRPr="00193126">
        <w:rPr>
          <w:rFonts w:ascii="Calibri" w:hAnsi="Calibri" w:cs="Calibri"/>
          <w:lang w:val="en-IE"/>
        </w:rPr>
        <w:t xml:space="preserve"> to describe its process to invite affiliated centres to join the ERN. It is proposed that affiliated partners will have access to services for treatment</w:t>
      </w:r>
      <w:r w:rsidR="00736C65" w:rsidRPr="00193126">
        <w:rPr>
          <w:rFonts w:ascii="Calibri" w:hAnsi="Calibri" w:cs="Calibri"/>
          <w:lang w:val="en-IE"/>
        </w:rPr>
        <w:t xml:space="preserve"> </w:t>
      </w:r>
      <w:r w:rsidRPr="00193126">
        <w:rPr>
          <w:rFonts w:ascii="Calibri" w:hAnsi="Calibri" w:cs="Calibri"/>
          <w:lang w:val="en-IE"/>
        </w:rPr>
        <w:t>and diagnosis and opportunities to collaborate with development of guidelines, registries and research as deemed appropriate by the ERN Co-ordinating team, i.e</w:t>
      </w:r>
      <w:r w:rsidR="00193126" w:rsidRPr="00193126">
        <w:rPr>
          <w:rFonts w:ascii="Calibri" w:hAnsi="Calibri" w:cs="Calibri"/>
          <w:lang w:val="en-IE"/>
        </w:rPr>
        <w:t>.</w:t>
      </w:r>
      <w:r w:rsidRPr="00193126">
        <w:rPr>
          <w:rFonts w:ascii="Calibri" w:hAnsi="Calibri" w:cs="Calibri"/>
          <w:lang w:val="en-IE"/>
        </w:rPr>
        <w:t xml:space="preserve"> network proposals must describe pathways of</w:t>
      </w:r>
      <w:r w:rsidR="00193126" w:rsidRPr="00193126">
        <w:rPr>
          <w:rFonts w:ascii="Calibri" w:hAnsi="Calibri" w:cs="Calibri"/>
          <w:lang w:val="en-IE"/>
        </w:rPr>
        <w:t xml:space="preserve"> how affiliated partners other than</w:t>
      </w:r>
      <w:r w:rsidRPr="00193126">
        <w:rPr>
          <w:rFonts w:ascii="Calibri" w:hAnsi="Calibri" w:cs="Calibri"/>
          <w:lang w:val="en-IE"/>
        </w:rPr>
        <w:t xml:space="preserve"> approved members of the network can interac</w:t>
      </w:r>
      <w:r w:rsidR="00736C65" w:rsidRPr="00193126">
        <w:rPr>
          <w:rFonts w:ascii="Calibri" w:hAnsi="Calibri" w:cs="Calibri"/>
          <w:lang w:val="en-IE"/>
        </w:rPr>
        <w:t>t</w:t>
      </w:r>
      <w:r w:rsidRPr="00193126">
        <w:rPr>
          <w:rFonts w:ascii="Calibri" w:hAnsi="Calibri" w:cs="Calibri"/>
          <w:lang w:val="en-IE"/>
        </w:rPr>
        <w:t>, partic</w:t>
      </w:r>
      <w:r w:rsidR="00736C65" w:rsidRPr="00193126">
        <w:rPr>
          <w:rFonts w:ascii="Calibri" w:hAnsi="Calibri" w:cs="Calibri"/>
          <w:lang w:val="en-IE"/>
        </w:rPr>
        <w:t>i</w:t>
      </w:r>
      <w:r w:rsidRPr="00193126">
        <w:rPr>
          <w:rFonts w:ascii="Calibri" w:hAnsi="Calibri" w:cs="Calibri"/>
          <w:lang w:val="en-IE"/>
        </w:rPr>
        <w:t xml:space="preserve">pate and contribute to the network.  </w:t>
      </w:r>
    </w:p>
    <w:p w:rsidR="009F0E5E" w:rsidRPr="00193126" w:rsidRDefault="009F0E5E" w:rsidP="00EC0AD0">
      <w:pPr>
        <w:jc w:val="both"/>
        <w:rPr>
          <w:rFonts w:ascii="Calibri" w:hAnsi="Calibri" w:cs="Calibri"/>
          <w:lang w:val="en-IE"/>
        </w:rPr>
      </w:pPr>
    </w:p>
    <w:p w:rsidR="009F0E5E" w:rsidRPr="00193126" w:rsidRDefault="009F0E5E" w:rsidP="00EC0AD0">
      <w:pPr>
        <w:jc w:val="both"/>
        <w:rPr>
          <w:rFonts w:ascii="Calibri" w:hAnsi="Calibri" w:cs="Calibri"/>
          <w:lang w:val="en-IE"/>
        </w:rPr>
      </w:pPr>
    </w:p>
    <w:p w:rsidR="009F0E5E" w:rsidRPr="00193126" w:rsidRDefault="009F0E5E" w:rsidP="00EC0AD0">
      <w:pPr>
        <w:jc w:val="both"/>
        <w:rPr>
          <w:rFonts w:ascii="Calibri" w:hAnsi="Calibri" w:cs="Calibri"/>
          <w:b/>
          <w:lang w:val="en-IE"/>
        </w:rPr>
      </w:pPr>
      <w:r w:rsidRPr="00193126">
        <w:rPr>
          <w:rFonts w:ascii="Calibri" w:hAnsi="Calibri" w:cs="Calibri"/>
          <w:b/>
          <w:lang w:val="en-IE"/>
        </w:rPr>
        <w:t xml:space="preserve">Types of Health Care Providers that participate in ERNs </w:t>
      </w:r>
    </w:p>
    <w:p w:rsidR="009F0E5E" w:rsidRPr="00193126" w:rsidRDefault="009F0E5E" w:rsidP="00EC0AD0">
      <w:pPr>
        <w:jc w:val="both"/>
        <w:rPr>
          <w:rFonts w:ascii="Calibri" w:hAnsi="Calibri" w:cs="Calibri"/>
          <w:lang w:val="en-IE"/>
        </w:rPr>
      </w:pPr>
    </w:p>
    <w:p w:rsidR="009F0E5E" w:rsidRPr="00193126" w:rsidRDefault="009F0E5E" w:rsidP="00EC0AD0">
      <w:pPr>
        <w:jc w:val="both"/>
        <w:rPr>
          <w:rFonts w:ascii="Calibri" w:hAnsi="Calibri" w:cs="Calibri"/>
          <w:lang w:val="en-IE"/>
        </w:rPr>
      </w:pPr>
      <w:r w:rsidRPr="00193126">
        <w:rPr>
          <w:rFonts w:ascii="Calibri" w:hAnsi="Calibri" w:cs="Calibri"/>
          <w:lang w:val="en-IE"/>
        </w:rPr>
        <w:t>Health care providers (HCP) with expertise in rare diseases that may apply to participate in ERNs may include:</w:t>
      </w:r>
    </w:p>
    <w:p w:rsidR="009F0E5E" w:rsidRPr="00193126" w:rsidRDefault="009F0E5E" w:rsidP="00EC0AD0">
      <w:pPr>
        <w:pStyle w:val="ColorfulList-Accent11"/>
        <w:numPr>
          <w:ilvl w:val="0"/>
          <w:numId w:val="4"/>
        </w:numPr>
        <w:jc w:val="both"/>
        <w:rPr>
          <w:rFonts w:ascii="Calibri" w:hAnsi="Calibri" w:cs="Calibri"/>
          <w:lang w:val="en-IE"/>
        </w:rPr>
      </w:pPr>
      <w:r w:rsidRPr="00193126">
        <w:rPr>
          <w:rFonts w:ascii="Calibri" w:hAnsi="Calibri" w:cs="Calibri"/>
          <w:lang w:val="en-IE"/>
        </w:rPr>
        <w:t xml:space="preserve">Standalone centres </w:t>
      </w:r>
      <w:r w:rsidR="005F5CB6">
        <w:rPr>
          <w:rFonts w:ascii="Calibri" w:hAnsi="Calibri" w:cs="Calibri"/>
          <w:lang w:val="en-IE"/>
        </w:rPr>
        <w:t xml:space="preserve">that </w:t>
      </w:r>
      <w:r w:rsidRPr="00193126">
        <w:rPr>
          <w:rFonts w:ascii="Calibri" w:hAnsi="Calibri" w:cs="Calibri"/>
          <w:lang w:val="en-IE"/>
        </w:rPr>
        <w:t xml:space="preserve">primarily provide rare disease </w:t>
      </w:r>
      <w:r w:rsidR="00023A08">
        <w:rPr>
          <w:rFonts w:ascii="Calibri" w:hAnsi="Calibri" w:cs="Calibri"/>
          <w:lang w:val="en-IE"/>
        </w:rPr>
        <w:t>multi-disciplinary (</w:t>
      </w:r>
      <w:r w:rsidRPr="00193126">
        <w:rPr>
          <w:rFonts w:ascii="Calibri" w:hAnsi="Calibri" w:cs="Calibri"/>
          <w:lang w:val="en-IE"/>
        </w:rPr>
        <w:t>MDT</w:t>
      </w:r>
      <w:r w:rsidR="00023A08">
        <w:rPr>
          <w:rFonts w:ascii="Calibri" w:hAnsi="Calibri" w:cs="Calibri"/>
          <w:lang w:val="en-IE"/>
        </w:rPr>
        <w:t>)</w:t>
      </w:r>
      <w:r w:rsidRPr="00193126">
        <w:rPr>
          <w:rFonts w:ascii="Calibri" w:hAnsi="Calibri" w:cs="Calibri"/>
          <w:lang w:val="en-IE"/>
        </w:rPr>
        <w:t xml:space="preserve"> healthcare </w:t>
      </w:r>
    </w:p>
    <w:p w:rsidR="009F0E5E" w:rsidRPr="00193126" w:rsidRDefault="009F0E5E" w:rsidP="00EC0AD0">
      <w:pPr>
        <w:pStyle w:val="ColorfulList-Accent11"/>
        <w:numPr>
          <w:ilvl w:val="0"/>
          <w:numId w:val="4"/>
        </w:numPr>
        <w:jc w:val="both"/>
        <w:rPr>
          <w:rFonts w:ascii="Calibri" w:hAnsi="Calibri" w:cs="Calibri"/>
          <w:lang w:val="en-IE"/>
        </w:rPr>
      </w:pPr>
      <w:r w:rsidRPr="00193126">
        <w:rPr>
          <w:rFonts w:ascii="Calibri" w:hAnsi="Calibri" w:cs="Calibri"/>
          <w:lang w:val="en-IE"/>
        </w:rPr>
        <w:t xml:space="preserve">Networks of HCPs that together provide co-ordinated MDT care for patients </w:t>
      </w:r>
    </w:p>
    <w:p w:rsidR="009F0E5E" w:rsidRPr="00193126" w:rsidRDefault="009F0E5E" w:rsidP="00EC0AD0">
      <w:pPr>
        <w:pStyle w:val="ColorfulList-Accent11"/>
        <w:numPr>
          <w:ilvl w:val="0"/>
          <w:numId w:val="4"/>
        </w:numPr>
        <w:jc w:val="both"/>
        <w:rPr>
          <w:rFonts w:ascii="Calibri" w:hAnsi="Calibri" w:cs="Calibri"/>
          <w:lang w:val="en-IE"/>
        </w:rPr>
      </w:pPr>
      <w:r w:rsidRPr="00193126">
        <w:rPr>
          <w:rFonts w:ascii="Calibri" w:hAnsi="Calibri" w:cs="Calibri"/>
          <w:lang w:val="en-IE"/>
        </w:rPr>
        <w:t xml:space="preserve">Smaller HCP sites that provide some or all of the multi-disciplinary care required for the management of rare diseases care </w:t>
      </w:r>
    </w:p>
    <w:p w:rsidR="009F0E5E" w:rsidRPr="00193126" w:rsidRDefault="009F0E5E" w:rsidP="00EC0AD0">
      <w:pPr>
        <w:jc w:val="both"/>
        <w:rPr>
          <w:rFonts w:ascii="Calibri" w:hAnsi="Calibri" w:cs="Calibri"/>
          <w:lang w:val="en-IE"/>
        </w:rPr>
      </w:pPr>
    </w:p>
    <w:p w:rsidR="009F0E5E" w:rsidRPr="00193126" w:rsidRDefault="009F0E5E" w:rsidP="00EC0AD0">
      <w:pPr>
        <w:jc w:val="both"/>
        <w:rPr>
          <w:rFonts w:ascii="Calibri" w:hAnsi="Calibri" w:cs="Calibri"/>
          <w:lang w:val="en-IE"/>
        </w:rPr>
      </w:pPr>
    </w:p>
    <w:p w:rsidR="00193126" w:rsidRPr="00193126" w:rsidRDefault="00193126" w:rsidP="00EC0AD0">
      <w:pPr>
        <w:jc w:val="both"/>
        <w:rPr>
          <w:rFonts w:ascii="Calibri" w:hAnsi="Calibri" w:cs="Calibri"/>
          <w:b/>
          <w:lang w:val="en-IE"/>
        </w:rPr>
      </w:pPr>
    </w:p>
    <w:p w:rsidR="00193126" w:rsidRPr="00193126" w:rsidRDefault="00193126" w:rsidP="00EC0AD0">
      <w:pPr>
        <w:jc w:val="both"/>
        <w:rPr>
          <w:rFonts w:ascii="Calibri" w:hAnsi="Calibri" w:cs="Calibri"/>
          <w:b/>
          <w:lang w:val="en-IE"/>
        </w:rPr>
      </w:pPr>
    </w:p>
    <w:p w:rsidR="009F0E5E" w:rsidRPr="00193126" w:rsidRDefault="009F0E5E" w:rsidP="00EC0AD0">
      <w:pPr>
        <w:jc w:val="both"/>
        <w:rPr>
          <w:rFonts w:ascii="Calibri" w:hAnsi="Calibri" w:cs="Calibri"/>
          <w:b/>
          <w:lang w:val="en-IE"/>
        </w:rPr>
      </w:pPr>
      <w:r w:rsidRPr="00193126">
        <w:rPr>
          <w:rFonts w:ascii="Calibri" w:hAnsi="Calibri" w:cs="Calibri"/>
          <w:b/>
          <w:lang w:val="en-IE"/>
        </w:rPr>
        <w:lastRenderedPageBreak/>
        <w:t>National Designation Process Ireland</w:t>
      </w:r>
    </w:p>
    <w:p w:rsidR="009F0E5E" w:rsidRPr="00193126" w:rsidRDefault="009F0E5E" w:rsidP="00EC0AD0">
      <w:pPr>
        <w:jc w:val="both"/>
        <w:rPr>
          <w:rFonts w:ascii="Calibri" w:hAnsi="Calibri" w:cs="Calibri"/>
          <w:b/>
          <w:lang w:val="en-IE"/>
        </w:rPr>
      </w:pPr>
    </w:p>
    <w:p w:rsidR="009F0E5E" w:rsidRPr="00193126" w:rsidRDefault="009F0E5E" w:rsidP="00EC0AD0">
      <w:pPr>
        <w:jc w:val="both"/>
        <w:rPr>
          <w:rFonts w:ascii="Calibri" w:hAnsi="Calibri" w:cs="Calibri"/>
          <w:lang w:val="en-IE"/>
        </w:rPr>
      </w:pPr>
      <w:r w:rsidRPr="00193126">
        <w:rPr>
          <w:rFonts w:ascii="Calibri" w:hAnsi="Calibri" w:cs="Calibri"/>
          <w:lang w:val="en-IE"/>
        </w:rPr>
        <w:t>All HCPs wishing to apply to be put forward by Ireland for consideration for entry to ERNs must undergo a</w:t>
      </w:r>
      <w:r w:rsidR="00D106B0" w:rsidRPr="00193126">
        <w:rPr>
          <w:rFonts w:ascii="Calibri" w:hAnsi="Calibri" w:cs="Calibri"/>
          <w:lang w:val="en-IE"/>
        </w:rPr>
        <w:t>n</w:t>
      </w:r>
      <w:r w:rsidRPr="00193126">
        <w:rPr>
          <w:rFonts w:ascii="Calibri" w:hAnsi="Calibri" w:cs="Calibri"/>
          <w:lang w:val="en-IE"/>
        </w:rPr>
        <w:t xml:space="preserve"> assessment process on their ability to meet specific criteria. Th</w:t>
      </w:r>
      <w:r w:rsidR="00D106B0" w:rsidRPr="00193126">
        <w:rPr>
          <w:rFonts w:ascii="Calibri" w:hAnsi="Calibri" w:cs="Calibri"/>
          <w:lang w:val="en-IE"/>
        </w:rPr>
        <w:t>e</w:t>
      </w:r>
      <w:r w:rsidRPr="00193126">
        <w:rPr>
          <w:rFonts w:ascii="Calibri" w:hAnsi="Calibri" w:cs="Calibri"/>
          <w:lang w:val="en-IE"/>
        </w:rPr>
        <w:t>s</w:t>
      </w:r>
      <w:r w:rsidR="00D106B0" w:rsidRPr="00193126">
        <w:rPr>
          <w:rFonts w:ascii="Calibri" w:hAnsi="Calibri" w:cs="Calibri"/>
          <w:lang w:val="en-IE"/>
        </w:rPr>
        <w:t>e</w:t>
      </w:r>
      <w:r w:rsidRPr="00193126">
        <w:rPr>
          <w:rFonts w:ascii="Calibri" w:hAnsi="Calibri" w:cs="Calibri"/>
          <w:lang w:val="en-IE"/>
        </w:rPr>
        <w:t xml:space="preserve"> criteria </w:t>
      </w:r>
      <w:r w:rsidR="00D106B0" w:rsidRPr="00193126">
        <w:rPr>
          <w:rFonts w:ascii="Calibri" w:hAnsi="Calibri" w:cs="Calibri"/>
          <w:lang w:val="en-IE"/>
        </w:rPr>
        <w:t>are</w:t>
      </w:r>
      <w:r w:rsidRPr="00193126">
        <w:rPr>
          <w:rFonts w:ascii="Calibri" w:hAnsi="Calibri" w:cs="Calibri"/>
          <w:lang w:val="en-IE"/>
        </w:rPr>
        <w:t xml:space="preserve"> based on those set out by the European Union Committee on Expertise in Rare Diseases. </w:t>
      </w:r>
    </w:p>
    <w:p w:rsidR="009F0E5E" w:rsidRPr="00193126" w:rsidRDefault="009F0E5E" w:rsidP="00EC0AD0">
      <w:pPr>
        <w:jc w:val="both"/>
        <w:rPr>
          <w:rFonts w:ascii="Calibri" w:hAnsi="Calibri" w:cs="Calibri"/>
          <w:lang w:val="en-IE"/>
        </w:rPr>
      </w:pPr>
    </w:p>
    <w:p w:rsidR="009F0E5E" w:rsidRPr="00193126" w:rsidRDefault="009F0E5E" w:rsidP="00EC0AD0">
      <w:pPr>
        <w:jc w:val="both"/>
        <w:rPr>
          <w:rFonts w:ascii="Calibri" w:hAnsi="Calibri" w:cs="Calibri"/>
          <w:lang w:val="en-IE"/>
        </w:rPr>
      </w:pPr>
      <w:r w:rsidRPr="00193126">
        <w:rPr>
          <w:rFonts w:ascii="Calibri" w:hAnsi="Calibri" w:cs="Calibri"/>
          <w:lang w:val="en-IE"/>
        </w:rPr>
        <w:t>In Ireland there are two potential levels of ERN participation for HCPs:</w:t>
      </w:r>
    </w:p>
    <w:p w:rsidR="009F0E5E" w:rsidRPr="00193126" w:rsidRDefault="009F0E5E" w:rsidP="00EC0AD0">
      <w:pPr>
        <w:pStyle w:val="ColorfulList-Accent11"/>
        <w:numPr>
          <w:ilvl w:val="0"/>
          <w:numId w:val="6"/>
        </w:numPr>
        <w:jc w:val="both"/>
        <w:rPr>
          <w:rFonts w:ascii="Calibri" w:hAnsi="Calibri" w:cs="Calibri"/>
          <w:lang w:val="en-IE"/>
        </w:rPr>
      </w:pPr>
      <w:r w:rsidRPr="00193126">
        <w:rPr>
          <w:rFonts w:ascii="Calibri" w:hAnsi="Calibri" w:cs="Calibri"/>
          <w:lang w:val="en-IE"/>
        </w:rPr>
        <w:t>Full membership</w:t>
      </w:r>
    </w:p>
    <w:p w:rsidR="009F0E5E" w:rsidRPr="00193126" w:rsidRDefault="009F0E5E" w:rsidP="00EC0AD0">
      <w:pPr>
        <w:pStyle w:val="ColorfulList-Accent11"/>
        <w:numPr>
          <w:ilvl w:val="0"/>
          <w:numId w:val="6"/>
        </w:numPr>
        <w:jc w:val="both"/>
        <w:rPr>
          <w:rFonts w:ascii="Calibri" w:hAnsi="Calibri" w:cs="Calibri"/>
          <w:lang w:val="en-IE"/>
        </w:rPr>
      </w:pPr>
      <w:r w:rsidRPr="00193126">
        <w:rPr>
          <w:rFonts w:ascii="Calibri" w:hAnsi="Calibri" w:cs="Calibri"/>
          <w:lang w:val="en-IE"/>
        </w:rPr>
        <w:t xml:space="preserve">Affiliated membership </w:t>
      </w:r>
    </w:p>
    <w:p w:rsidR="009F0E5E" w:rsidRPr="00193126" w:rsidRDefault="009F0E5E" w:rsidP="00EC0AD0">
      <w:pPr>
        <w:jc w:val="both"/>
        <w:rPr>
          <w:rFonts w:ascii="Calibri" w:hAnsi="Calibri" w:cs="Calibri"/>
          <w:lang w:val="en-IE"/>
        </w:rPr>
      </w:pPr>
    </w:p>
    <w:p w:rsidR="009F0E5E" w:rsidRPr="00193126" w:rsidRDefault="009F0E5E" w:rsidP="00EC0AD0">
      <w:pPr>
        <w:jc w:val="both"/>
        <w:rPr>
          <w:rFonts w:ascii="Calibri" w:hAnsi="Calibri" w:cs="Calibri"/>
          <w:lang w:val="en-IE"/>
        </w:rPr>
      </w:pPr>
      <w:r w:rsidRPr="00193126">
        <w:rPr>
          <w:rFonts w:ascii="Calibri" w:hAnsi="Calibri" w:cs="Calibri"/>
          <w:lang w:val="en-IE"/>
        </w:rPr>
        <w:t xml:space="preserve">Applicants must choose which membership level they wish to apply for and should review the process for Full Membership in the first instance. If approved by </w:t>
      </w:r>
      <w:r w:rsidR="0004154E">
        <w:rPr>
          <w:rFonts w:ascii="Calibri" w:hAnsi="Calibri" w:cs="Calibri"/>
          <w:lang w:val="en-IE"/>
        </w:rPr>
        <w:t xml:space="preserve">the </w:t>
      </w:r>
      <w:r w:rsidRPr="00193126">
        <w:rPr>
          <w:rFonts w:ascii="Calibri" w:hAnsi="Calibri" w:cs="Calibri"/>
          <w:lang w:val="en-IE"/>
        </w:rPr>
        <w:t xml:space="preserve">HSE </w:t>
      </w:r>
      <w:r w:rsidR="00034211">
        <w:rPr>
          <w:rFonts w:ascii="Calibri" w:hAnsi="Calibri" w:cs="Calibri"/>
          <w:lang w:val="en-IE"/>
        </w:rPr>
        <w:t>(Acute Hospital</w:t>
      </w:r>
      <w:r w:rsidR="003C38C2">
        <w:rPr>
          <w:rFonts w:ascii="Calibri" w:hAnsi="Calibri" w:cs="Calibri"/>
          <w:lang w:val="en-IE"/>
        </w:rPr>
        <w:t>s</w:t>
      </w:r>
      <w:r w:rsidR="00034211">
        <w:rPr>
          <w:rFonts w:ascii="Calibri" w:hAnsi="Calibri" w:cs="Calibri"/>
          <w:lang w:val="en-IE"/>
        </w:rPr>
        <w:t xml:space="preserve"> Division) </w:t>
      </w:r>
      <w:r w:rsidRPr="00193126">
        <w:rPr>
          <w:rFonts w:ascii="Calibri" w:hAnsi="Calibri" w:cs="Calibri"/>
          <w:lang w:val="en-IE"/>
        </w:rPr>
        <w:t xml:space="preserve">and </w:t>
      </w:r>
      <w:r w:rsidR="0004154E">
        <w:rPr>
          <w:rFonts w:ascii="Calibri" w:hAnsi="Calibri" w:cs="Calibri"/>
          <w:lang w:val="en-IE"/>
        </w:rPr>
        <w:t xml:space="preserve">the </w:t>
      </w:r>
      <w:r w:rsidRPr="00193126">
        <w:rPr>
          <w:rFonts w:ascii="Calibri" w:hAnsi="Calibri" w:cs="Calibri"/>
          <w:lang w:val="en-IE"/>
        </w:rPr>
        <w:t>Dep</w:t>
      </w:r>
      <w:r w:rsidR="00193126" w:rsidRPr="00193126">
        <w:rPr>
          <w:rFonts w:ascii="Calibri" w:hAnsi="Calibri" w:cs="Calibri"/>
          <w:lang w:val="en-IE"/>
        </w:rPr>
        <w:t>artmen</w:t>
      </w:r>
      <w:r w:rsidRPr="00193126">
        <w:rPr>
          <w:rFonts w:ascii="Calibri" w:hAnsi="Calibri" w:cs="Calibri"/>
          <w:lang w:val="en-IE"/>
        </w:rPr>
        <w:t>t of Health through this process, this HCP is then considered a designated national centre of expertise and can be nominated to join an ERN.</w:t>
      </w:r>
    </w:p>
    <w:p w:rsidR="009F0E5E" w:rsidRPr="00193126" w:rsidRDefault="009F0E5E" w:rsidP="00D106B0">
      <w:pPr>
        <w:jc w:val="both"/>
        <w:rPr>
          <w:rFonts w:ascii="Calibri" w:hAnsi="Calibri" w:cs="Calibri"/>
          <w:lang w:val="en-IE"/>
        </w:rPr>
      </w:pPr>
    </w:p>
    <w:p w:rsidR="00D06EDF" w:rsidRDefault="00D06EDF" w:rsidP="005D3584">
      <w:pPr>
        <w:rPr>
          <w:rFonts w:ascii="Calibri" w:hAnsi="Calibri" w:cs="Calibri"/>
          <w:lang w:val="en-IE"/>
        </w:rPr>
      </w:pPr>
      <w:r>
        <w:rPr>
          <w:rFonts w:ascii="Calibri" w:hAnsi="Calibri" w:cs="Calibri"/>
          <w:lang w:val="en-IE"/>
        </w:rPr>
        <w:t xml:space="preserve">To apply for Full Membership please complete the </w:t>
      </w:r>
      <w:r w:rsidR="009F0E5E" w:rsidRPr="00193126">
        <w:rPr>
          <w:rFonts w:ascii="Calibri" w:hAnsi="Calibri" w:cs="Calibri"/>
          <w:lang w:val="en-IE"/>
        </w:rPr>
        <w:t xml:space="preserve">Self-Assessment Template </w:t>
      </w:r>
      <w:r w:rsidRPr="00F00278">
        <w:rPr>
          <w:rFonts w:ascii="Calibri" w:hAnsi="Calibri" w:cs="Calibri"/>
          <w:highlight w:val="yellow"/>
          <w:lang w:val="en-IE"/>
        </w:rPr>
        <w:t>[insert link to template here</w:t>
      </w:r>
      <w:r w:rsidR="009F0E5E" w:rsidRPr="00F00278">
        <w:rPr>
          <w:rFonts w:ascii="Calibri" w:hAnsi="Calibri" w:cs="Calibri"/>
          <w:highlight w:val="yellow"/>
          <w:lang w:val="en-IE"/>
        </w:rPr>
        <w:t>]</w:t>
      </w:r>
      <w:r w:rsidR="009F0E5E" w:rsidRPr="00193126">
        <w:rPr>
          <w:rFonts w:ascii="Calibri" w:hAnsi="Calibri" w:cs="Calibri"/>
          <w:lang w:val="en-IE"/>
        </w:rPr>
        <w:t xml:space="preserve">. </w:t>
      </w:r>
      <w:r>
        <w:rPr>
          <w:rFonts w:ascii="Calibri" w:hAnsi="Calibri" w:cs="Calibri"/>
          <w:lang w:val="en-IE"/>
        </w:rPr>
        <w:t xml:space="preserve"> </w:t>
      </w:r>
      <w:r w:rsidR="009F0E5E" w:rsidRPr="00193126">
        <w:rPr>
          <w:rFonts w:ascii="Calibri" w:hAnsi="Calibri" w:cs="Calibri"/>
          <w:lang w:val="en-IE"/>
        </w:rPr>
        <w:t xml:space="preserve">Please note that there is a requirement to pass </w:t>
      </w:r>
      <w:r w:rsidR="009F0E5E" w:rsidRPr="00193126">
        <w:rPr>
          <w:rFonts w:ascii="Calibri" w:hAnsi="Calibri" w:cs="Calibri"/>
          <w:u w:val="single"/>
          <w:lang w:val="en-IE"/>
        </w:rPr>
        <w:t>all</w:t>
      </w:r>
      <w:r w:rsidR="009F0E5E" w:rsidRPr="00193126">
        <w:rPr>
          <w:rFonts w:ascii="Calibri" w:hAnsi="Calibri" w:cs="Calibri"/>
          <w:lang w:val="en-IE"/>
        </w:rPr>
        <w:t xml:space="preserve"> criteria </w:t>
      </w:r>
      <w:r w:rsidR="006D6377">
        <w:rPr>
          <w:rFonts w:ascii="Calibri" w:hAnsi="Calibri" w:cs="Calibri"/>
          <w:lang w:val="en-IE"/>
        </w:rPr>
        <w:t xml:space="preserve">or demonstrate an improvement plan </w:t>
      </w:r>
      <w:r w:rsidR="009F0E5E" w:rsidRPr="00193126">
        <w:rPr>
          <w:rFonts w:ascii="Calibri" w:hAnsi="Calibri" w:cs="Calibri"/>
          <w:lang w:val="en-IE"/>
        </w:rPr>
        <w:t>for Full Membersh</w:t>
      </w:r>
      <w:r w:rsidR="00B04AEB">
        <w:rPr>
          <w:rFonts w:ascii="Calibri" w:hAnsi="Calibri" w:cs="Calibri"/>
          <w:lang w:val="en-IE"/>
        </w:rPr>
        <w:t>ip/National Irish D</w:t>
      </w:r>
      <w:r>
        <w:rPr>
          <w:rFonts w:ascii="Calibri" w:hAnsi="Calibri" w:cs="Calibri"/>
          <w:lang w:val="en-IE"/>
        </w:rPr>
        <w:t xml:space="preserve">esignation. </w:t>
      </w:r>
      <w:r w:rsidR="00B04AEB">
        <w:rPr>
          <w:rFonts w:ascii="Calibri" w:hAnsi="Calibri" w:cs="Calibri"/>
          <w:lang w:val="en-IE"/>
        </w:rPr>
        <w:t xml:space="preserve"> </w:t>
      </w:r>
      <w:r>
        <w:rPr>
          <w:rFonts w:ascii="Calibri" w:hAnsi="Calibri" w:cs="Calibri"/>
          <w:lang w:val="en-IE"/>
        </w:rPr>
        <w:t xml:space="preserve">Guidelines for completing the self-assessment according to the ERN EC manual can be found at </w:t>
      </w:r>
      <w:hyperlink r:id="rId9" w:history="1">
        <w:r w:rsidR="005D3584" w:rsidRPr="0069542B">
          <w:rPr>
            <w:rStyle w:val="Hyperlink"/>
            <w:rFonts w:ascii="Calibri" w:hAnsi="Calibri" w:cs="Calibri"/>
            <w:lang w:val="en-IE"/>
          </w:rPr>
          <w:t>http://ec.europa.eu/health/ern/docs/amt_technicaltoolbox_en.pdf</w:t>
        </w:r>
      </w:hyperlink>
      <w:r>
        <w:rPr>
          <w:rFonts w:ascii="Calibri" w:hAnsi="Calibri" w:cs="Calibri"/>
          <w:lang w:val="en-IE"/>
        </w:rPr>
        <w:t xml:space="preserve"> </w:t>
      </w:r>
    </w:p>
    <w:p w:rsidR="00E16DE3" w:rsidRPr="00193126" w:rsidRDefault="00E16DE3" w:rsidP="00EC0AD0">
      <w:pPr>
        <w:jc w:val="both"/>
        <w:rPr>
          <w:rFonts w:ascii="Calibri" w:hAnsi="Calibri" w:cs="Calibri"/>
          <w:lang w:val="en-IE"/>
        </w:rPr>
      </w:pPr>
    </w:p>
    <w:p w:rsidR="009F0E5E" w:rsidRPr="00193126" w:rsidRDefault="009F0E5E" w:rsidP="00EC0AD0">
      <w:pPr>
        <w:jc w:val="both"/>
        <w:rPr>
          <w:rFonts w:ascii="Calibri" w:hAnsi="Calibri" w:cs="Calibri"/>
          <w:lang w:val="en-IE"/>
        </w:rPr>
      </w:pPr>
    </w:p>
    <w:p w:rsidR="009F0E5E" w:rsidRPr="00193126" w:rsidRDefault="009F0E5E" w:rsidP="00EC0AD0">
      <w:pPr>
        <w:jc w:val="both"/>
        <w:rPr>
          <w:rFonts w:ascii="Calibri" w:hAnsi="Calibri" w:cs="Calibri"/>
          <w:b/>
          <w:lang w:val="en-IE"/>
        </w:rPr>
      </w:pPr>
      <w:r w:rsidRPr="00193126">
        <w:rPr>
          <w:rFonts w:ascii="Calibri" w:hAnsi="Calibri" w:cs="Calibri"/>
          <w:b/>
          <w:lang w:val="en-IE"/>
        </w:rPr>
        <w:t xml:space="preserve">Application procedure for </w:t>
      </w:r>
      <w:r w:rsidR="00193126" w:rsidRPr="00193126">
        <w:rPr>
          <w:rFonts w:ascii="Calibri" w:hAnsi="Calibri" w:cs="Calibri"/>
          <w:b/>
          <w:lang w:val="en-IE"/>
        </w:rPr>
        <w:t xml:space="preserve">healthcare </w:t>
      </w:r>
      <w:r w:rsidRPr="00193126">
        <w:rPr>
          <w:rFonts w:ascii="Calibri" w:hAnsi="Calibri" w:cs="Calibri"/>
          <w:b/>
          <w:lang w:val="en-IE"/>
        </w:rPr>
        <w:t>networks</w:t>
      </w:r>
    </w:p>
    <w:p w:rsidR="00193126" w:rsidRPr="00193126" w:rsidRDefault="00193126" w:rsidP="00EC0AD0">
      <w:pPr>
        <w:jc w:val="both"/>
        <w:rPr>
          <w:rFonts w:ascii="Calibri" w:hAnsi="Calibri" w:cs="Calibri"/>
          <w:lang w:val="en-IE"/>
        </w:rPr>
      </w:pPr>
    </w:p>
    <w:p w:rsidR="009F0E5E" w:rsidRPr="00193126" w:rsidRDefault="009F0E5E" w:rsidP="00EC0AD0">
      <w:pPr>
        <w:jc w:val="both"/>
        <w:rPr>
          <w:rFonts w:ascii="Calibri" w:hAnsi="Calibri" w:cs="Calibri"/>
          <w:lang w:val="en-IE"/>
        </w:rPr>
      </w:pPr>
      <w:r w:rsidRPr="00193126">
        <w:rPr>
          <w:rFonts w:ascii="Calibri" w:hAnsi="Calibri" w:cs="Calibri"/>
          <w:lang w:val="en-IE"/>
        </w:rPr>
        <w:t>In addition to completing the template, for healthcare networks, providers must identify in their applications:</w:t>
      </w:r>
    </w:p>
    <w:p w:rsidR="009F0E5E" w:rsidRPr="00193126" w:rsidRDefault="009F0E5E" w:rsidP="00EC0AD0">
      <w:pPr>
        <w:pStyle w:val="ColorfulList-Accent11"/>
        <w:numPr>
          <w:ilvl w:val="0"/>
          <w:numId w:val="8"/>
        </w:numPr>
        <w:jc w:val="both"/>
        <w:rPr>
          <w:rFonts w:ascii="Calibri" w:hAnsi="Calibri" w:cs="Calibri"/>
          <w:lang w:val="en-IE"/>
        </w:rPr>
      </w:pPr>
      <w:r w:rsidRPr="00193126">
        <w:rPr>
          <w:rFonts w:ascii="Calibri" w:hAnsi="Calibri" w:cs="Calibri"/>
          <w:lang w:val="en-IE"/>
        </w:rPr>
        <w:t>The nominated network co-ordinator</w:t>
      </w:r>
    </w:p>
    <w:p w:rsidR="009F0E5E" w:rsidRPr="00193126" w:rsidRDefault="009F0E5E" w:rsidP="00EC0AD0">
      <w:pPr>
        <w:pStyle w:val="ColorfulList-Accent11"/>
        <w:numPr>
          <w:ilvl w:val="0"/>
          <w:numId w:val="8"/>
        </w:numPr>
        <w:jc w:val="both"/>
        <w:rPr>
          <w:rFonts w:ascii="Calibri" w:hAnsi="Calibri" w:cs="Calibri"/>
          <w:lang w:val="en-IE"/>
        </w:rPr>
      </w:pPr>
      <w:r w:rsidRPr="00193126">
        <w:rPr>
          <w:rFonts w:ascii="Calibri" w:hAnsi="Calibri" w:cs="Calibri"/>
          <w:lang w:val="en-IE"/>
        </w:rPr>
        <w:t>The list of healthcare professionals and professional affiliations.</w:t>
      </w:r>
    </w:p>
    <w:p w:rsidR="009F0E5E" w:rsidRPr="00193126" w:rsidRDefault="009F0E5E" w:rsidP="00EC0AD0">
      <w:pPr>
        <w:jc w:val="both"/>
        <w:rPr>
          <w:rFonts w:ascii="Calibri" w:hAnsi="Calibri" w:cs="Calibri"/>
          <w:lang w:val="en-IE"/>
        </w:rPr>
      </w:pPr>
    </w:p>
    <w:p w:rsidR="009F0E5E" w:rsidRPr="00193126" w:rsidRDefault="009F0E5E" w:rsidP="00EC0AD0">
      <w:pPr>
        <w:jc w:val="both"/>
        <w:rPr>
          <w:rFonts w:ascii="Calibri" w:hAnsi="Calibri" w:cs="Calibri"/>
          <w:lang w:val="en-IE"/>
        </w:rPr>
      </w:pPr>
      <w:r w:rsidRPr="00193126">
        <w:rPr>
          <w:rFonts w:ascii="Calibri" w:hAnsi="Calibri" w:cs="Calibri"/>
          <w:lang w:val="en-IE"/>
        </w:rPr>
        <w:t xml:space="preserve">The network co-ordinator should organise the completion </w:t>
      </w:r>
      <w:r w:rsidR="00072771">
        <w:rPr>
          <w:rFonts w:ascii="Calibri" w:hAnsi="Calibri" w:cs="Calibri"/>
          <w:lang w:val="en-IE"/>
        </w:rPr>
        <w:t xml:space="preserve">of </w:t>
      </w:r>
      <w:r w:rsidRPr="00193126">
        <w:rPr>
          <w:rFonts w:ascii="Calibri" w:hAnsi="Calibri" w:cs="Calibri"/>
          <w:lang w:val="en-IE"/>
        </w:rPr>
        <w:t>the Self-Assessment Template for all members collectively.</w:t>
      </w:r>
    </w:p>
    <w:p w:rsidR="009F0E5E" w:rsidRPr="00193126" w:rsidRDefault="009F0E5E" w:rsidP="00EC0AD0">
      <w:pPr>
        <w:jc w:val="both"/>
        <w:rPr>
          <w:rFonts w:ascii="Calibri" w:hAnsi="Calibri" w:cs="Calibri"/>
          <w:b/>
          <w:lang w:val="en-IE"/>
        </w:rPr>
      </w:pPr>
    </w:p>
    <w:p w:rsidR="009F0E5E" w:rsidRPr="00193126" w:rsidRDefault="009F0E5E" w:rsidP="00EC0AD0">
      <w:pPr>
        <w:jc w:val="both"/>
        <w:rPr>
          <w:rFonts w:ascii="Calibri" w:hAnsi="Calibri" w:cs="Calibri"/>
          <w:b/>
          <w:lang w:val="en-IE"/>
        </w:rPr>
      </w:pPr>
      <w:r w:rsidRPr="00193126">
        <w:rPr>
          <w:rFonts w:ascii="Calibri" w:hAnsi="Calibri" w:cs="Calibri"/>
          <w:b/>
          <w:lang w:val="en-IE"/>
        </w:rPr>
        <w:t>Full Membership Status</w:t>
      </w:r>
    </w:p>
    <w:p w:rsidR="009F0E5E" w:rsidRPr="00193126" w:rsidRDefault="009F0E5E" w:rsidP="00EC0AD0">
      <w:pPr>
        <w:jc w:val="both"/>
        <w:rPr>
          <w:rFonts w:ascii="Calibri" w:hAnsi="Calibri" w:cs="Calibri"/>
          <w:lang w:val="en-IE"/>
        </w:rPr>
      </w:pPr>
    </w:p>
    <w:p w:rsidR="009F0E5E" w:rsidRPr="00193126" w:rsidRDefault="009F0E5E" w:rsidP="00D106B0">
      <w:pPr>
        <w:jc w:val="both"/>
        <w:rPr>
          <w:rFonts w:ascii="Calibri" w:hAnsi="Calibri" w:cs="Calibri"/>
          <w:lang w:val="en-IE"/>
        </w:rPr>
      </w:pPr>
      <w:r w:rsidRPr="00193126">
        <w:rPr>
          <w:rFonts w:ascii="Calibri" w:hAnsi="Calibri" w:cs="Calibri"/>
          <w:lang w:val="en-IE"/>
        </w:rPr>
        <w:t>To apply for entry to ERN HCPs must:</w:t>
      </w:r>
    </w:p>
    <w:p w:rsidR="009F0E5E" w:rsidRPr="00193126" w:rsidRDefault="0004154E" w:rsidP="00EC0AD0">
      <w:pPr>
        <w:pStyle w:val="ColorfulList-Accent11"/>
        <w:numPr>
          <w:ilvl w:val="0"/>
          <w:numId w:val="10"/>
        </w:numPr>
        <w:jc w:val="both"/>
        <w:rPr>
          <w:rFonts w:ascii="Calibri" w:hAnsi="Calibri" w:cs="Calibri"/>
          <w:lang w:val="en-IE"/>
        </w:rPr>
      </w:pPr>
      <w:r>
        <w:rPr>
          <w:rFonts w:ascii="Calibri" w:hAnsi="Calibri" w:cs="Calibri"/>
          <w:lang w:val="en-IE"/>
        </w:rPr>
        <w:t>Identify a designated Clinical L</w:t>
      </w:r>
      <w:r w:rsidR="009F0E5E" w:rsidRPr="00193126">
        <w:rPr>
          <w:rFonts w:ascii="Calibri" w:hAnsi="Calibri" w:cs="Calibri"/>
          <w:lang w:val="en-IE"/>
        </w:rPr>
        <w:t>ead who is a consultant who must have a permanent Consultant post at the HCP</w:t>
      </w:r>
    </w:p>
    <w:p w:rsidR="009F0E5E" w:rsidRPr="00193126" w:rsidRDefault="00C13282" w:rsidP="00EC0AD0">
      <w:pPr>
        <w:pStyle w:val="ColorfulList-Accent11"/>
        <w:numPr>
          <w:ilvl w:val="0"/>
          <w:numId w:val="10"/>
        </w:numPr>
        <w:jc w:val="both"/>
        <w:rPr>
          <w:rFonts w:ascii="Calibri" w:hAnsi="Calibri" w:cs="Calibri"/>
          <w:lang w:val="en-IE"/>
        </w:rPr>
      </w:pPr>
      <w:r>
        <w:rPr>
          <w:rFonts w:ascii="Calibri" w:hAnsi="Calibri" w:cs="Calibri"/>
          <w:lang w:val="en-IE"/>
        </w:rPr>
        <w:t>C</w:t>
      </w:r>
      <w:r w:rsidR="0004154E">
        <w:rPr>
          <w:rFonts w:ascii="Calibri" w:hAnsi="Calibri" w:cs="Calibri"/>
          <w:lang w:val="en-IE"/>
        </w:rPr>
        <w:t xml:space="preserve">omplete the </w:t>
      </w:r>
      <w:r w:rsidR="009F0E5E" w:rsidRPr="00193126">
        <w:rPr>
          <w:rFonts w:ascii="Calibri" w:hAnsi="Calibri" w:cs="Calibri"/>
          <w:lang w:val="en-IE"/>
        </w:rPr>
        <w:t>Self-Assessment Template</w:t>
      </w:r>
      <w:r w:rsidR="00CB740D">
        <w:rPr>
          <w:rFonts w:ascii="Calibri" w:hAnsi="Calibri" w:cs="Calibri"/>
          <w:lang w:val="en-IE"/>
        </w:rPr>
        <w:t xml:space="preserve"> application form, including additional required documentation</w:t>
      </w:r>
    </w:p>
    <w:p w:rsidR="009F0E5E" w:rsidRPr="00193126" w:rsidRDefault="009F0E5E" w:rsidP="00EC0AD0">
      <w:pPr>
        <w:pStyle w:val="ColorfulList-Accent11"/>
        <w:numPr>
          <w:ilvl w:val="0"/>
          <w:numId w:val="10"/>
        </w:numPr>
        <w:jc w:val="both"/>
        <w:rPr>
          <w:rFonts w:ascii="Calibri" w:hAnsi="Calibri" w:cs="Calibri"/>
          <w:lang w:val="en-IE"/>
        </w:rPr>
      </w:pPr>
      <w:r w:rsidRPr="00193126">
        <w:rPr>
          <w:rFonts w:ascii="Calibri" w:hAnsi="Calibri" w:cs="Calibri"/>
          <w:lang w:val="en-IE"/>
        </w:rPr>
        <w:t>The completed template should have written approval by the HCP  CEO/ Manager</w:t>
      </w:r>
    </w:p>
    <w:p w:rsidR="009F0E5E" w:rsidRPr="00193126" w:rsidRDefault="00C13282" w:rsidP="00EC0AD0">
      <w:pPr>
        <w:pStyle w:val="ColorfulList-Accent11"/>
        <w:numPr>
          <w:ilvl w:val="0"/>
          <w:numId w:val="10"/>
        </w:numPr>
        <w:jc w:val="both"/>
        <w:rPr>
          <w:rFonts w:ascii="Calibri" w:hAnsi="Calibri" w:cs="Calibri"/>
          <w:lang w:val="en-IE"/>
        </w:rPr>
      </w:pPr>
      <w:r>
        <w:rPr>
          <w:rFonts w:ascii="Calibri" w:hAnsi="Calibri" w:cs="Calibri"/>
          <w:lang w:val="en-IE"/>
        </w:rPr>
        <w:t>S</w:t>
      </w:r>
      <w:r w:rsidR="009F0E5E" w:rsidRPr="00193126">
        <w:rPr>
          <w:rFonts w:ascii="Calibri" w:hAnsi="Calibri" w:cs="Calibri"/>
          <w:lang w:val="en-IE"/>
        </w:rPr>
        <w:t xml:space="preserve">ubmit the completed Self-Assessment Template form </w:t>
      </w:r>
      <w:r w:rsidR="00CB740D">
        <w:rPr>
          <w:rFonts w:ascii="Calibri" w:hAnsi="Calibri" w:cs="Calibri"/>
          <w:lang w:val="en-IE"/>
        </w:rPr>
        <w:t xml:space="preserve">and written approval </w:t>
      </w:r>
      <w:r w:rsidR="009F0E5E" w:rsidRPr="00193126">
        <w:rPr>
          <w:rFonts w:ascii="Calibri" w:hAnsi="Calibri" w:cs="Calibri"/>
          <w:lang w:val="en-IE"/>
        </w:rPr>
        <w:t>to</w:t>
      </w:r>
      <w:r>
        <w:rPr>
          <w:rFonts w:ascii="Calibri" w:hAnsi="Calibri" w:cs="Calibri"/>
          <w:lang w:val="en-IE"/>
        </w:rPr>
        <w:t xml:space="preserve"> </w:t>
      </w:r>
      <w:r w:rsidR="0004154E">
        <w:rPr>
          <w:rFonts w:ascii="Calibri" w:hAnsi="Calibri" w:cs="Calibri"/>
          <w:lang w:val="en-IE"/>
        </w:rPr>
        <w:t xml:space="preserve">the </w:t>
      </w:r>
      <w:r w:rsidR="00CB740D">
        <w:rPr>
          <w:rFonts w:ascii="Calibri" w:hAnsi="Calibri" w:cs="Calibri"/>
          <w:lang w:val="en-IE"/>
        </w:rPr>
        <w:t>Programme Manager, National Clini</w:t>
      </w:r>
      <w:r w:rsidR="0004154E">
        <w:rPr>
          <w:rFonts w:ascii="Calibri" w:hAnsi="Calibri" w:cs="Calibri"/>
          <w:lang w:val="en-IE"/>
        </w:rPr>
        <w:t>cal Programme for Rare Diseases</w:t>
      </w:r>
      <w:r w:rsidR="007F4678">
        <w:rPr>
          <w:rFonts w:ascii="Calibri" w:hAnsi="Calibri" w:cs="Calibri"/>
          <w:lang w:val="en-IE"/>
        </w:rPr>
        <w:t>, Royal College of Physicians of Ireland, Setanta House, Setanta Place, Dublin 2.</w:t>
      </w:r>
    </w:p>
    <w:p w:rsidR="00193126" w:rsidRPr="00193126" w:rsidRDefault="00E16DE3" w:rsidP="00193126">
      <w:pPr>
        <w:pStyle w:val="ColorfulList-Accent11"/>
        <w:jc w:val="both"/>
        <w:rPr>
          <w:rFonts w:ascii="Calibri" w:hAnsi="Calibri" w:cs="Calibri"/>
          <w:lang w:val="en-IE"/>
        </w:rPr>
      </w:pPr>
      <w:r>
        <w:rPr>
          <w:rFonts w:ascii="Calibri" w:hAnsi="Calibri" w:cs="Calibri"/>
          <w:lang w:val="en-I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6"/>
      </w:tblGrid>
      <w:tr w:rsidR="009F0E5E" w:rsidRPr="00193126" w:rsidTr="00945AAC">
        <w:trPr>
          <w:trHeight w:val="4305"/>
        </w:trPr>
        <w:tc>
          <w:tcPr>
            <w:tcW w:w="9726" w:type="dxa"/>
            <w:tcBorders>
              <w:top w:val="nil"/>
              <w:left w:val="nil"/>
              <w:bottom w:val="nil"/>
              <w:right w:val="nil"/>
            </w:tcBorders>
            <w:shd w:val="clear" w:color="auto" w:fill="DAEEF3"/>
          </w:tcPr>
          <w:p w:rsidR="009F0E5E" w:rsidRPr="00193126" w:rsidRDefault="009F0E5E" w:rsidP="00EC0AD0">
            <w:pPr>
              <w:jc w:val="both"/>
              <w:rPr>
                <w:rFonts w:ascii="Calibri" w:hAnsi="Calibri" w:cs="Calibri"/>
                <w:lang w:val="en-IE"/>
              </w:rPr>
            </w:pPr>
          </w:p>
          <w:p w:rsidR="009F0E5E" w:rsidRPr="00193126" w:rsidRDefault="009F0E5E" w:rsidP="00EC0AD0">
            <w:pPr>
              <w:jc w:val="both"/>
              <w:rPr>
                <w:rFonts w:ascii="Calibri" w:hAnsi="Calibri" w:cs="Calibri"/>
                <w:lang w:val="en-IE"/>
              </w:rPr>
            </w:pPr>
            <w:r w:rsidRPr="00193126">
              <w:rPr>
                <w:rFonts w:ascii="Calibri" w:hAnsi="Calibri" w:cs="Calibri"/>
                <w:b/>
                <w:lang w:val="en-IE"/>
              </w:rPr>
              <w:t>Exclusion Criteria</w:t>
            </w:r>
            <w:r w:rsidRPr="00193126">
              <w:rPr>
                <w:rFonts w:ascii="Calibri" w:hAnsi="Calibri" w:cs="Calibri"/>
                <w:lang w:val="en-IE"/>
              </w:rPr>
              <w:t xml:space="preserve">: </w:t>
            </w:r>
          </w:p>
          <w:p w:rsidR="009F0E5E" w:rsidRPr="00193126" w:rsidRDefault="009F0E5E" w:rsidP="00EC0AD0">
            <w:pPr>
              <w:jc w:val="both"/>
              <w:rPr>
                <w:rFonts w:ascii="Calibri" w:hAnsi="Calibri" w:cs="Calibri"/>
                <w:lang w:val="en-IE"/>
              </w:rPr>
            </w:pPr>
            <w:r w:rsidRPr="00193126">
              <w:rPr>
                <w:rFonts w:ascii="Calibri" w:hAnsi="Calibri" w:cs="Calibri"/>
                <w:lang w:val="en-IE"/>
              </w:rPr>
              <w:t>HCPs already accredited to participate as full members in a recognised pilot ERN that provides MDT care prior to 31 Dec 2015 will be eligible for National Designation status for the management of those specific rare diseases if the pilot network is still funded/operational, subject to</w:t>
            </w:r>
            <w:r w:rsidR="00193126" w:rsidRPr="00193126">
              <w:rPr>
                <w:rFonts w:ascii="Calibri" w:hAnsi="Calibri" w:cs="Calibri"/>
                <w:lang w:val="en-IE"/>
              </w:rPr>
              <w:t xml:space="preserve"> all of the following being in place:</w:t>
            </w:r>
          </w:p>
          <w:p w:rsidR="009F0E5E" w:rsidRPr="00193126" w:rsidRDefault="009F0E5E" w:rsidP="00EC0AD0">
            <w:pPr>
              <w:pStyle w:val="ColorfulList-Accent11"/>
              <w:numPr>
                <w:ilvl w:val="0"/>
                <w:numId w:val="12"/>
              </w:numPr>
              <w:jc w:val="both"/>
              <w:rPr>
                <w:rFonts w:ascii="Calibri" w:hAnsi="Calibri" w:cs="Calibri"/>
                <w:lang w:val="en-IE"/>
              </w:rPr>
            </w:pPr>
            <w:r w:rsidRPr="00193126">
              <w:rPr>
                <w:rFonts w:ascii="Calibri" w:hAnsi="Calibri" w:cs="Calibri"/>
                <w:lang w:val="en-IE"/>
              </w:rPr>
              <w:t>The main applicant (Consultant) having a permanent position</w:t>
            </w:r>
          </w:p>
          <w:p w:rsidR="009F0E5E" w:rsidRPr="00193126" w:rsidRDefault="009F0E5E" w:rsidP="00EC0AD0">
            <w:pPr>
              <w:pStyle w:val="ColorfulList-Accent11"/>
              <w:numPr>
                <w:ilvl w:val="0"/>
                <w:numId w:val="12"/>
              </w:numPr>
              <w:jc w:val="both"/>
              <w:rPr>
                <w:rFonts w:ascii="Calibri" w:hAnsi="Calibri" w:cs="Calibri"/>
                <w:lang w:val="en-IE"/>
              </w:rPr>
            </w:pPr>
            <w:r w:rsidRPr="00193126">
              <w:rPr>
                <w:rFonts w:ascii="Calibri" w:hAnsi="Calibri" w:cs="Calibri"/>
                <w:lang w:val="en-IE"/>
              </w:rPr>
              <w:t xml:space="preserve">A letter of endorsement/invitation from the Pilot Network Coordinator </w:t>
            </w:r>
          </w:p>
          <w:p w:rsidR="009F0E5E" w:rsidRPr="00193126" w:rsidRDefault="009F0E5E" w:rsidP="00EC0AD0">
            <w:pPr>
              <w:pStyle w:val="ColorfulList-Accent11"/>
              <w:numPr>
                <w:ilvl w:val="0"/>
                <w:numId w:val="12"/>
              </w:numPr>
              <w:jc w:val="both"/>
              <w:rPr>
                <w:rFonts w:ascii="Calibri" w:hAnsi="Calibri" w:cs="Calibri"/>
                <w:lang w:val="en-IE"/>
              </w:rPr>
            </w:pPr>
            <w:r w:rsidRPr="00193126">
              <w:rPr>
                <w:rFonts w:ascii="Calibri" w:hAnsi="Calibri" w:cs="Calibri"/>
                <w:lang w:val="en-IE"/>
              </w:rPr>
              <w:t>The HCP will be registered on Orphanet</w:t>
            </w:r>
          </w:p>
          <w:p w:rsidR="009F0E5E" w:rsidRPr="00193126" w:rsidRDefault="00193126" w:rsidP="00EC0AD0">
            <w:pPr>
              <w:pStyle w:val="ColorfulList-Accent11"/>
              <w:numPr>
                <w:ilvl w:val="0"/>
                <w:numId w:val="12"/>
              </w:numPr>
              <w:jc w:val="both"/>
              <w:rPr>
                <w:rFonts w:ascii="Calibri" w:hAnsi="Calibri" w:cs="Calibri"/>
                <w:lang w:val="en-IE"/>
              </w:rPr>
            </w:pPr>
            <w:r w:rsidRPr="00193126">
              <w:rPr>
                <w:rFonts w:ascii="Calibri" w:hAnsi="Calibri" w:cs="Calibri"/>
                <w:lang w:val="en-IE"/>
              </w:rPr>
              <w:t>T</w:t>
            </w:r>
            <w:r w:rsidR="009F0E5E" w:rsidRPr="00193126">
              <w:rPr>
                <w:rFonts w:ascii="Calibri" w:hAnsi="Calibri" w:cs="Calibri"/>
                <w:lang w:val="en-IE"/>
              </w:rPr>
              <w:t>he NCPRD will review the paperwork and then send on to</w:t>
            </w:r>
            <w:r w:rsidR="00E77F1D">
              <w:rPr>
                <w:rFonts w:ascii="Calibri" w:hAnsi="Calibri" w:cs="Calibri"/>
                <w:lang w:val="en-IE"/>
              </w:rPr>
              <w:t xml:space="preserve"> HSE </w:t>
            </w:r>
            <w:r w:rsidR="009F0E5E" w:rsidRPr="00193126">
              <w:rPr>
                <w:rFonts w:ascii="Calibri" w:hAnsi="Calibri" w:cs="Calibri"/>
                <w:lang w:val="en-IE"/>
              </w:rPr>
              <w:t xml:space="preserve">Acute Hospitals </w:t>
            </w:r>
            <w:r w:rsidR="00E77F1D">
              <w:rPr>
                <w:rFonts w:ascii="Calibri" w:hAnsi="Calibri" w:cs="Calibri"/>
                <w:lang w:val="en-IE"/>
              </w:rPr>
              <w:t xml:space="preserve">Division </w:t>
            </w:r>
            <w:r w:rsidR="009F0E5E" w:rsidRPr="00193126">
              <w:rPr>
                <w:rFonts w:ascii="Calibri" w:hAnsi="Calibri" w:cs="Calibri"/>
                <w:lang w:val="en-IE"/>
              </w:rPr>
              <w:t>for nomination</w:t>
            </w:r>
            <w:r w:rsidRPr="00193126">
              <w:rPr>
                <w:rFonts w:ascii="Calibri" w:hAnsi="Calibri" w:cs="Calibri"/>
                <w:lang w:val="en-IE"/>
              </w:rPr>
              <w:t>.</w:t>
            </w:r>
          </w:p>
          <w:p w:rsidR="009F0E5E" w:rsidRPr="00193126" w:rsidRDefault="009F0E5E" w:rsidP="00EC0AD0">
            <w:pPr>
              <w:jc w:val="both"/>
              <w:rPr>
                <w:rFonts w:ascii="Calibri" w:hAnsi="Calibri" w:cs="Calibri"/>
                <w:lang w:val="en-IE"/>
              </w:rPr>
            </w:pPr>
          </w:p>
          <w:p w:rsidR="009F0E5E" w:rsidRPr="00193126" w:rsidRDefault="009F0E5E" w:rsidP="00945AAC">
            <w:pPr>
              <w:jc w:val="both"/>
              <w:rPr>
                <w:rFonts w:ascii="Calibri" w:hAnsi="Calibri" w:cs="Calibri"/>
                <w:lang w:val="en-IE"/>
              </w:rPr>
            </w:pPr>
            <w:r w:rsidRPr="00193126">
              <w:rPr>
                <w:rFonts w:ascii="Calibri" w:hAnsi="Calibri" w:cs="Calibri"/>
                <w:lang w:val="en-IE"/>
              </w:rPr>
              <w:t>This National Designation status will be limited to those specific diseases for which they are accredited under their pilot ERN participation.  The National Designation application process w</w:t>
            </w:r>
            <w:r w:rsidR="005F5CB6">
              <w:rPr>
                <w:rFonts w:ascii="Calibri" w:hAnsi="Calibri" w:cs="Calibri"/>
                <w:lang w:val="en-IE"/>
              </w:rPr>
              <w:t xml:space="preserve">ill need </w:t>
            </w:r>
            <w:r w:rsidRPr="00193126">
              <w:rPr>
                <w:rFonts w:ascii="Calibri" w:hAnsi="Calibri" w:cs="Calibri"/>
                <w:lang w:val="en-IE"/>
              </w:rPr>
              <w:t>to be completed for other rare diseases they wish to include.</w:t>
            </w:r>
          </w:p>
        </w:tc>
      </w:tr>
    </w:tbl>
    <w:p w:rsidR="00193126" w:rsidRPr="00193126" w:rsidRDefault="00193126" w:rsidP="00D106B0">
      <w:pPr>
        <w:jc w:val="both"/>
        <w:rPr>
          <w:rFonts w:ascii="Calibri" w:hAnsi="Calibri" w:cs="Calibri"/>
          <w:lang w:val="en-IE"/>
        </w:rPr>
      </w:pPr>
    </w:p>
    <w:p w:rsidR="009F0E5E" w:rsidRPr="00193126" w:rsidRDefault="009F0E5E" w:rsidP="00D106B0">
      <w:pPr>
        <w:jc w:val="both"/>
        <w:rPr>
          <w:rFonts w:ascii="Calibri" w:hAnsi="Calibri" w:cs="Calibri"/>
          <w:lang w:val="en-IE"/>
        </w:rPr>
      </w:pPr>
      <w:r w:rsidRPr="00193126">
        <w:rPr>
          <w:rFonts w:ascii="Calibri" w:hAnsi="Calibri" w:cs="Calibri"/>
          <w:lang w:val="en-IE"/>
        </w:rPr>
        <w:t>The Acute Hospital</w:t>
      </w:r>
      <w:r w:rsidR="00945AAC">
        <w:rPr>
          <w:rFonts w:ascii="Calibri" w:hAnsi="Calibri" w:cs="Calibri"/>
          <w:lang w:val="en-IE"/>
        </w:rPr>
        <w:t>s</w:t>
      </w:r>
      <w:r w:rsidRPr="00193126">
        <w:rPr>
          <w:rFonts w:ascii="Calibri" w:hAnsi="Calibri" w:cs="Calibri"/>
          <w:lang w:val="en-IE"/>
        </w:rPr>
        <w:t xml:space="preserve"> Division, supported by the National Clinical Programme for Rare Diseases</w:t>
      </w:r>
      <w:r w:rsidR="00E77F1D">
        <w:rPr>
          <w:rFonts w:ascii="Calibri" w:hAnsi="Calibri" w:cs="Calibri"/>
          <w:lang w:val="en-IE"/>
        </w:rPr>
        <w:t xml:space="preserve"> (NCPRD)</w:t>
      </w:r>
      <w:r w:rsidRPr="00193126">
        <w:rPr>
          <w:rFonts w:ascii="Calibri" w:hAnsi="Calibri" w:cs="Calibri"/>
          <w:lang w:val="en-IE"/>
        </w:rPr>
        <w:t>, will consider applications for Full Membership that appear to meet all the criteria and may make a recommendation to the Department of Health for National Designation for consideration by EC t</w:t>
      </w:r>
      <w:r w:rsidR="00193126" w:rsidRPr="00193126">
        <w:rPr>
          <w:rFonts w:ascii="Calibri" w:hAnsi="Calibri" w:cs="Calibri"/>
          <w:lang w:val="en-IE"/>
        </w:rPr>
        <w:t>o participate in a relevant ERN.</w:t>
      </w:r>
      <w:r w:rsidRPr="00193126">
        <w:rPr>
          <w:rFonts w:ascii="Calibri" w:hAnsi="Calibri" w:cs="Calibri"/>
          <w:lang w:val="en-IE"/>
        </w:rPr>
        <w:t xml:space="preserve"> </w:t>
      </w:r>
      <w:r w:rsidR="00193126" w:rsidRPr="00193126">
        <w:rPr>
          <w:rFonts w:ascii="Calibri" w:hAnsi="Calibri" w:cs="Calibri"/>
          <w:lang w:val="en-IE"/>
        </w:rPr>
        <w:t>T</w:t>
      </w:r>
      <w:r w:rsidRPr="00193126">
        <w:rPr>
          <w:rFonts w:ascii="Calibri" w:hAnsi="Calibri" w:cs="Calibri"/>
          <w:lang w:val="en-IE"/>
        </w:rPr>
        <w:t>he call for 2015-2016 is now closed</w:t>
      </w:r>
      <w:r w:rsidR="00193126" w:rsidRPr="00193126">
        <w:rPr>
          <w:rFonts w:ascii="Calibri" w:hAnsi="Calibri" w:cs="Calibri"/>
          <w:lang w:val="en-IE"/>
        </w:rPr>
        <w:t xml:space="preserve"> but</w:t>
      </w:r>
      <w:r w:rsidRPr="00193126">
        <w:rPr>
          <w:rFonts w:ascii="Calibri" w:hAnsi="Calibri" w:cs="Calibri"/>
          <w:lang w:val="en-IE"/>
        </w:rPr>
        <w:t xml:space="preserve"> HCPs may join an ERN at any time after the ERN is established.</w:t>
      </w:r>
    </w:p>
    <w:p w:rsidR="009F0E5E" w:rsidRPr="00193126" w:rsidRDefault="009F0E5E" w:rsidP="00EC0AD0">
      <w:pPr>
        <w:jc w:val="both"/>
        <w:rPr>
          <w:rFonts w:ascii="Calibri" w:hAnsi="Calibri" w:cs="Calibri"/>
          <w:lang w:val="en-IE"/>
        </w:rPr>
      </w:pPr>
    </w:p>
    <w:p w:rsidR="009F0E5E" w:rsidRPr="00193126" w:rsidRDefault="009F0E5E" w:rsidP="00EC0AD0">
      <w:pPr>
        <w:jc w:val="both"/>
        <w:rPr>
          <w:rFonts w:ascii="Calibri" w:hAnsi="Calibri" w:cs="Calibri"/>
          <w:lang w:val="en-IE"/>
        </w:rPr>
      </w:pPr>
      <w:r w:rsidRPr="00193126">
        <w:rPr>
          <w:rFonts w:ascii="Calibri" w:hAnsi="Calibri" w:cs="Calibri"/>
          <w:lang w:val="en-IE"/>
        </w:rPr>
        <w:t xml:space="preserve">The process for evaluation of ERNs, Coordinators and Member State HCPs is now available at the following link:  </w:t>
      </w:r>
      <w:hyperlink r:id="rId10" w:history="1">
        <w:r w:rsidR="00193126" w:rsidRPr="00193126">
          <w:rPr>
            <w:rStyle w:val="Hyperlink"/>
            <w:rFonts w:ascii="Calibri" w:hAnsi="Calibri" w:cs="Calibri"/>
            <w:lang w:val="en-IE"/>
          </w:rPr>
          <w:t>http://ec.europa.eu/health/ern/implementation/call/more_info_en.htm</w:t>
        </w:r>
      </w:hyperlink>
      <w:r w:rsidR="00E16DE3">
        <w:rPr>
          <w:rFonts w:ascii="Calibri" w:hAnsi="Calibri" w:cs="Calibri"/>
          <w:lang w:val="en-IE"/>
        </w:rPr>
        <w:t>.</w:t>
      </w:r>
    </w:p>
    <w:p w:rsidR="00193126" w:rsidRPr="00076D74" w:rsidRDefault="00193126" w:rsidP="00EC0AD0">
      <w:pPr>
        <w:jc w:val="both"/>
        <w:rPr>
          <w:rFonts w:ascii="Calibri" w:hAnsi="Calibri" w:cs="Calibri"/>
          <w:sz w:val="18"/>
          <w:lang w:val="en-IE"/>
        </w:rPr>
      </w:pPr>
    </w:p>
    <w:p w:rsidR="009F0E5E" w:rsidRPr="00076D74" w:rsidRDefault="009F0E5E" w:rsidP="00EC0AD0">
      <w:pPr>
        <w:jc w:val="both"/>
        <w:rPr>
          <w:rFonts w:ascii="Calibri" w:hAnsi="Calibri" w:cs="Calibri"/>
          <w:b/>
          <w:sz w:val="18"/>
          <w:lang w:val="en-IE"/>
        </w:rPr>
      </w:pPr>
    </w:p>
    <w:p w:rsidR="009F0E5E" w:rsidRPr="00193126" w:rsidRDefault="009F0E5E" w:rsidP="00EC0AD0">
      <w:pPr>
        <w:jc w:val="both"/>
        <w:rPr>
          <w:rFonts w:ascii="Calibri" w:hAnsi="Calibri" w:cs="Calibri"/>
          <w:b/>
          <w:lang w:val="en-IE"/>
        </w:rPr>
      </w:pPr>
      <w:r w:rsidRPr="00193126">
        <w:rPr>
          <w:rFonts w:ascii="Calibri" w:hAnsi="Calibri" w:cs="Calibri"/>
          <w:b/>
          <w:lang w:val="en-IE"/>
        </w:rPr>
        <w:t>Affiliated Membership</w:t>
      </w:r>
    </w:p>
    <w:p w:rsidR="009F0E5E" w:rsidRPr="00193126" w:rsidRDefault="009F0E5E" w:rsidP="00EC0AD0">
      <w:pPr>
        <w:jc w:val="both"/>
        <w:rPr>
          <w:rFonts w:ascii="Calibri" w:hAnsi="Calibri" w:cs="Calibri"/>
          <w:lang w:val="en-IE"/>
        </w:rPr>
      </w:pPr>
    </w:p>
    <w:p w:rsidR="009F0E5E" w:rsidRPr="00193126" w:rsidRDefault="009F0E5E" w:rsidP="00EC0AD0">
      <w:pPr>
        <w:jc w:val="both"/>
        <w:rPr>
          <w:rFonts w:ascii="Calibri" w:hAnsi="Calibri" w:cs="Calibri"/>
          <w:lang w:val="en-IE"/>
        </w:rPr>
      </w:pPr>
      <w:r w:rsidRPr="00193126">
        <w:rPr>
          <w:rFonts w:ascii="Calibri" w:hAnsi="Calibri" w:cs="Calibri"/>
          <w:lang w:val="en-IE"/>
        </w:rPr>
        <w:t xml:space="preserve">The majority of HCPs with rare disease expertise in Ireland will not meet all the criteria set out in the Self-Assessment Template and, therefore, will be ineligible for full National Designation. They may, however, apply for Affiliated Membership. </w:t>
      </w:r>
    </w:p>
    <w:p w:rsidR="009F0E5E" w:rsidRPr="00193126" w:rsidRDefault="009F0E5E" w:rsidP="00EC0AD0">
      <w:pPr>
        <w:jc w:val="both"/>
        <w:rPr>
          <w:rFonts w:ascii="Calibri" w:hAnsi="Calibri" w:cs="Calibri"/>
          <w:lang w:val="en-IE"/>
        </w:rPr>
      </w:pPr>
    </w:p>
    <w:p w:rsidR="009F0E5E" w:rsidRPr="00193126" w:rsidRDefault="009F0E5E" w:rsidP="00EC0AD0">
      <w:pPr>
        <w:jc w:val="both"/>
        <w:rPr>
          <w:rFonts w:ascii="Calibri" w:hAnsi="Calibri" w:cs="Calibri"/>
          <w:lang w:val="en-IE"/>
        </w:rPr>
      </w:pPr>
      <w:r w:rsidRPr="00193126">
        <w:rPr>
          <w:rFonts w:ascii="Calibri" w:hAnsi="Calibri" w:cs="Calibri"/>
          <w:lang w:val="en-IE"/>
        </w:rPr>
        <w:t xml:space="preserve">Affiliated Membership status may be awarded based on meeting </w:t>
      </w:r>
      <w:r w:rsidR="00E446E6">
        <w:rPr>
          <w:rFonts w:ascii="Calibri" w:hAnsi="Calibri" w:cs="Calibri"/>
          <w:lang w:val="en-IE"/>
        </w:rPr>
        <w:t>less stringent</w:t>
      </w:r>
      <w:r w:rsidRPr="00193126">
        <w:rPr>
          <w:rFonts w:ascii="Calibri" w:hAnsi="Calibri" w:cs="Calibri"/>
          <w:lang w:val="en-IE"/>
        </w:rPr>
        <w:t xml:space="preserve"> criteria than Full Membership. HCPs should indicate which status they are applying for on their application form. </w:t>
      </w:r>
    </w:p>
    <w:p w:rsidR="009F0E5E" w:rsidRPr="00193126" w:rsidRDefault="009F0E5E" w:rsidP="00EC0AD0">
      <w:pPr>
        <w:jc w:val="both"/>
        <w:rPr>
          <w:rFonts w:ascii="Calibri" w:hAnsi="Calibri" w:cs="Calibri"/>
          <w:lang w:val="en-IE"/>
        </w:rPr>
      </w:pPr>
    </w:p>
    <w:p w:rsidR="009F0E5E" w:rsidRPr="00193126" w:rsidRDefault="009F0E5E" w:rsidP="00EC0AD0">
      <w:pPr>
        <w:jc w:val="both"/>
        <w:rPr>
          <w:rFonts w:ascii="Calibri" w:hAnsi="Calibri" w:cs="Calibri"/>
          <w:lang w:val="en-IE"/>
        </w:rPr>
      </w:pPr>
      <w:r w:rsidRPr="00193126">
        <w:rPr>
          <w:rFonts w:ascii="Calibri" w:hAnsi="Calibri" w:cs="Calibri"/>
          <w:lang w:val="en-IE"/>
        </w:rPr>
        <w:t xml:space="preserve">To apply for Affiliated Membership status, HCPs must </w:t>
      </w:r>
    </w:p>
    <w:p w:rsidR="00193126" w:rsidRPr="00193126" w:rsidRDefault="009F0E5E" w:rsidP="00EC0AD0">
      <w:pPr>
        <w:pStyle w:val="ColorfulList-Accent11"/>
        <w:numPr>
          <w:ilvl w:val="0"/>
          <w:numId w:val="14"/>
        </w:numPr>
        <w:jc w:val="both"/>
        <w:rPr>
          <w:rFonts w:ascii="Calibri" w:hAnsi="Calibri" w:cs="Calibri"/>
          <w:lang w:val="en-IE"/>
        </w:rPr>
      </w:pPr>
      <w:r w:rsidRPr="00193126">
        <w:rPr>
          <w:rFonts w:ascii="Calibri" w:hAnsi="Calibri" w:cs="Calibri"/>
          <w:lang w:val="en-IE"/>
        </w:rPr>
        <w:t>Identify a designated clinical lead who is a consultant in a</w:t>
      </w:r>
      <w:r w:rsidR="00193126" w:rsidRPr="00193126">
        <w:rPr>
          <w:rFonts w:ascii="Calibri" w:hAnsi="Calibri" w:cs="Calibri"/>
          <w:lang w:val="en-IE"/>
        </w:rPr>
        <w:t xml:space="preserve"> permanent role with the service.</w:t>
      </w:r>
    </w:p>
    <w:p w:rsidR="00193126" w:rsidRPr="00193126" w:rsidRDefault="009F0E5E" w:rsidP="00EC0AD0">
      <w:pPr>
        <w:pStyle w:val="ColorfulList-Accent11"/>
        <w:numPr>
          <w:ilvl w:val="0"/>
          <w:numId w:val="14"/>
        </w:numPr>
        <w:jc w:val="both"/>
        <w:rPr>
          <w:rFonts w:ascii="Calibri" w:hAnsi="Calibri" w:cs="Calibri"/>
          <w:lang w:val="en-IE"/>
        </w:rPr>
      </w:pPr>
      <w:r w:rsidRPr="00193126">
        <w:rPr>
          <w:rFonts w:ascii="Calibri" w:hAnsi="Calibri" w:cs="Calibri"/>
          <w:lang w:val="en-IE"/>
        </w:rPr>
        <w:t xml:space="preserve">Complete </w:t>
      </w:r>
      <w:r w:rsidR="009276D6">
        <w:rPr>
          <w:rFonts w:ascii="Calibri" w:hAnsi="Calibri" w:cs="Calibri"/>
          <w:lang w:val="en-IE"/>
        </w:rPr>
        <w:t xml:space="preserve">registration as an expert centre on Orphanet via the online registration system at </w:t>
      </w:r>
      <w:hyperlink r:id="rId11" w:history="1">
        <w:r w:rsidR="009276D6" w:rsidRPr="00F9181B">
          <w:rPr>
            <w:rStyle w:val="Hyperlink"/>
            <w:rFonts w:ascii="Calibri" w:hAnsi="Calibri" w:cs="Calibri"/>
            <w:lang w:val="en-IE"/>
          </w:rPr>
          <w:t>http://www.orpha.net/consor/cgi-bin/index.php</w:t>
        </w:r>
      </w:hyperlink>
      <w:r w:rsidRPr="00193126">
        <w:rPr>
          <w:rFonts w:ascii="Calibri" w:hAnsi="Calibri" w:cs="Calibri"/>
          <w:lang w:val="en-IE"/>
        </w:rPr>
        <w:t xml:space="preserve">. </w:t>
      </w:r>
    </w:p>
    <w:p w:rsidR="00E16DE3" w:rsidRPr="00076D74" w:rsidRDefault="00E16DE3" w:rsidP="00EC0AD0">
      <w:pPr>
        <w:jc w:val="both"/>
        <w:rPr>
          <w:rFonts w:ascii="Calibri" w:hAnsi="Calibri" w:cs="Calibri"/>
          <w:b/>
          <w:sz w:val="18"/>
          <w:lang w:val="en-IE"/>
        </w:rPr>
      </w:pPr>
    </w:p>
    <w:p w:rsidR="009F0E5E" w:rsidRPr="00193126" w:rsidRDefault="009F0E5E" w:rsidP="00EC0AD0">
      <w:pPr>
        <w:jc w:val="both"/>
        <w:rPr>
          <w:rFonts w:ascii="Calibri" w:hAnsi="Calibri" w:cs="Calibri"/>
          <w:b/>
          <w:lang w:val="en-IE"/>
        </w:rPr>
      </w:pPr>
      <w:r w:rsidRPr="00193126">
        <w:rPr>
          <w:rFonts w:ascii="Calibri" w:hAnsi="Calibri" w:cs="Calibri"/>
          <w:b/>
          <w:lang w:val="en-IE"/>
        </w:rPr>
        <w:t>Orphanet: European Rare Diseases Portal</w:t>
      </w:r>
    </w:p>
    <w:p w:rsidR="009F0E5E" w:rsidRPr="00076D74" w:rsidRDefault="009F0E5E" w:rsidP="00EC0AD0">
      <w:pPr>
        <w:jc w:val="both"/>
        <w:rPr>
          <w:rFonts w:ascii="Calibri" w:hAnsi="Calibri" w:cs="Calibri"/>
          <w:sz w:val="18"/>
          <w:lang w:val="en-IE"/>
        </w:rPr>
      </w:pPr>
    </w:p>
    <w:p w:rsidR="009F0E5E" w:rsidRPr="00193126" w:rsidRDefault="009F0E5E" w:rsidP="00EC0AD0">
      <w:pPr>
        <w:jc w:val="both"/>
        <w:rPr>
          <w:rFonts w:ascii="Calibri" w:hAnsi="Calibri" w:cs="Calibri"/>
          <w:color w:val="215868"/>
          <w:lang w:val="en-IE"/>
        </w:rPr>
      </w:pPr>
      <w:r w:rsidRPr="00076D74">
        <w:rPr>
          <w:rFonts w:ascii="Calibri" w:hAnsi="Calibri" w:cs="Calibri"/>
          <w:lang w:val="en-IE"/>
        </w:rPr>
        <w:t>All rare disease health care providers, regardless of membership status, will be required to maintain an up to date registration of thei</w:t>
      </w:r>
      <w:r w:rsidR="00F00278" w:rsidRPr="00076D74">
        <w:rPr>
          <w:rFonts w:ascii="Calibri" w:hAnsi="Calibri" w:cs="Calibri"/>
          <w:lang w:val="en-IE"/>
        </w:rPr>
        <w:t xml:space="preserve">r clinical centre of expertise </w:t>
      </w:r>
      <w:r w:rsidRPr="00076D74">
        <w:rPr>
          <w:rFonts w:ascii="Calibri" w:hAnsi="Calibri" w:cs="Calibri"/>
          <w:lang w:val="en-IE"/>
        </w:rPr>
        <w:t xml:space="preserve">on Orphanet </w:t>
      </w:r>
      <w:r w:rsidR="00F00278" w:rsidRPr="00076D74">
        <w:rPr>
          <w:rFonts w:ascii="Calibri" w:hAnsi="Calibri" w:cs="Calibri"/>
          <w:lang w:val="en-IE"/>
        </w:rPr>
        <w:t>(</w:t>
      </w:r>
      <w:hyperlink r:id="rId12" w:history="1">
        <w:r w:rsidR="00F00278" w:rsidRPr="00F9181B">
          <w:rPr>
            <w:rStyle w:val="Hyperlink"/>
            <w:rFonts w:ascii="Calibri" w:hAnsi="Calibri" w:cs="Calibri"/>
            <w:lang w:val="en-IE"/>
          </w:rPr>
          <w:t>http://www.orpha.net/consor/cgi-bin/index.php</w:t>
        </w:r>
      </w:hyperlink>
      <w:r w:rsidR="00F00278" w:rsidRPr="00076D74">
        <w:rPr>
          <w:rFonts w:ascii="Calibri" w:hAnsi="Calibri" w:cs="Calibri"/>
          <w:lang w:val="en-IE"/>
        </w:rPr>
        <w:t>)</w:t>
      </w:r>
      <w:r w:rsidRPr="00076D74">
        <w:rPr>
          <w:rFonts w:ascii="Calibri" w:hAnsi="Calibri" w:cs="Calibri"/>
          <w:lang w:val="en-IE"/>
        </w:rPr>
        <w:t xml:space="preserve">, including the completion of the Orphanet Quality questionnaire describing their multidisciplinary expertise in rare disease management. </w:t>
      </w:r>
      <w:r w:rsidR="009276D6" w:rsidRPr="00076D74">
        <w:rPr>
          <w:rFonts w:ascii="Calibri" w:hAnsi="Calibri" w:cs="Calibri"/>
          <w:lang w:val="en-IE"/>
        </w:rPr>
        <w:t xml:space="preserve"> </w:t>
      </w:r>
      <w:r w:rsidR="00076D74" w:rsidRPr="00076D74">
        <w:rPr>
          <w:rFonts w:ascii="Calibri" w:hAnsi="Calibri" w:cs="Calibri"/>
          <w:lang w:val="en-IE"/>
        </w:rPr>
        <w:t xml:space="preserve">Assistance with registration is available through Orphanet Ireland (01 809 7448 or </w:t>
      </w:r>
      <w:hyperlink r:id="rId13" w:history="1">
        <w:r w:rsidR="002E37A6" w:rsidRPr="009D7905">
          <w:rPr>
            <w:rStyle w:val="Hyperlink"/>
            <w:rFonts w:ascii="Calibri" w:hAnsi="Calibri" w:cs="Calibri"/>
            <w:lang w:val="en-IE"/>
          </w:rPr>
          <w:t>orphanet.ireland@mater.ie</w:t>
        </w:r>
      </w:hyperlink>
      <w:r w:rsidR="002E37A6">
        <w:rPr>
          <w:rFonts w:ascii="Calibri" w:hAnsi="Calibri" w:cs="Calibri"/>
          <w:lang w:val="en-IE"/>
        </w:rPr>
        <w:t xml:space="preserve"> </w:t>
      </w:r>
      <w:r w:rsidR="00076D74" w:rsidRPr="00076D74">
        <w:rPr>
          <w:rFonts w:ascii="Calibri" w:hAnsi="Calibri" w:cs="Calibri"/>
          <w:lang w:val="en-IE"/>
        </w:rPr>
        <w:t>)</w:t>
      </w:r>
    </w:p>
    <w:sectPr w:rsidR="009F0E5E" w:rsidRPr="00193126" w:rsidSect="0029736E">
      <w:footerReference w:type="default" r:id="rId14"/>
      <w:pgSz w:w="12240" w:h="15840"/>
      <w:pgMar w:top="1440" w:right="1183"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48B" w:rsidRDefault="00DD548B" w:rsidP="00193126">
      <w:r>
        <w:separator/>
      </w:r>
    </w:p>
  </w:endnote>
  <w:endnote w:type="continuationSeparator" w:id="0">
    <w:p w:rsidR="00DD548B" w:rsidRDefault="00DD548B" w:rsidP="00193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126" w:rsidRDefault="00193126">
    <w:pPr>
      <w:pStyle w:val="Footer"/>
      <w:jc w:val="right"/>
    </w:pPr>
    <w:r>
      <w:fldChar w:fldCharType="begin"/>
    </w:r>
    <w:r>
      <w:instrText xml:space="preserve"> PAGE   \* MERGEFORMAT </w:instrText>
    </w:r>
    <w:r>
      <w:fldChar w:fldCharType="separate"/>
    </w:r>
    <w:r w:rsidR="00151708">
      <w:rPr>
        <w:noProof/>
      </w:rPr>
      <w:t>1</w:t>
    </w:r>
    <w:r>
      <w:rPr>
        <w:noProof/>
      </w:rPr>
      <w:fldChar w:fldCharType="end"/>
    </w:r>
  </w:p>
  <w:p w:rsidR="00193126" w:rsidRDefault="001931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48B" w:rsidRDefault="00DD548B" w:rsidP="00193126">
      <w:r>
        <w:separator/>
      </w:r>
    </w:p>
  </w:footnote>
  <w:footnote w:type="continuationSeparator" w:id="0">
    <w:p w:rsidR="00DD548B" w:rsidRDefault="00DD548B" w:rsidP="001931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B4E58"/>
    <w:multiLevelType w:val="hybridMultilevel"/>
    <w:tmpl w:val="808E3C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9A213CD"/>
    <w:multiLevelType w:val="hybridMultilevel"/>
    <w:tmpl w:val="B2F6FB58"/>
    <w:lvl w:ilvl="0" w:tplc="18090001">
      <w:start w:val="1"/>
      <w:numFmt w:val="bullet"/>
      <w:lvlText w:val=""/>
      <w:lvlJc w:val="left"/>
      <w:pPr>
        <w:ind w:left="768" w:hanging="360"/>
      </w:pPr>
      <w:rPr>
        <w:rFonts w:ascii="Symbol" w:hAnsi="Symbol" w:hint="default"/>
      </w:rPr>
    </w:lvl>
    <w:lvl w:ilvl="1" w:tplc="18090003">
      <w:start w:val="1"/>
      <w:numFmt w:val="bullet"/>
      <w:lvlText w:val="o"/>
      <w:lvlJc w:val="left"/>
      <w:pPr>
        <w:ind w:left="1488" w:hanging="360"/>
      </w:pPr>
      <w:rPr>
        <w:rFonts w:ascii="Courier New" w:hAnsi="Courier New" w:cs="Courier New" w:hint="default"/>
      </w:rPr>
    </w:lvl>
    <w:lvl w:ilvl="2" w:tplc="18090005">
      <w:start w:val="1"/>
      <w:numFmt w:val="bullet"/>
      <w:lvlText w:val=""/>
      <w:lvlJc w:val="left"/>
      <w:pPr>
        <w:ind w:left="2208" w:hanging="360"/>
      </w:pPr>
      <w:rPr>
        <w:rFonts w:ascii="Wingdings" w:hAnsi="Wingdings" w:hint="default"/>
      </w:rPr>
    </w:lvl>
    <w:lvl w:ilvl="3" w:tplc="18090001">
      <w:start w:val="1"/>
      <w:numFmt w:val="bullet"/>
      <w:lvlText w:val=""/>
      <w:lvlJc w:val="left"/>
      <w:pPr>
        <w:ind w:left="2928" w:hanging="360"/>
      </w:pPr>
      <w:rPr>
        <w:rFonts w:ascii="Symbol" w:hAnsi="Symbol" w:hint="default"/>
      </w:rPr>
    </w:lvl>
    <w:lvl w:ilvl="4" w:tplc="18090003">
      <w:start w:val="1"/>
      <w:numFmt w:val="bullet"/>
      <w:lvlText w:val="o"/>
      <w:lvlJc w:val="left"/>
      <w:pPr>
        <w:ind w:left="3648" w:hanging="360"/>
      </w:pPr>
      <w:rPr>
        <w:rFonts w:ascii="Courier New" w:hAnsi="Courier New" w:cs="Courier New" w:hint="default"/>
      </w:rPr>
    </w:lvl>
    <w:lvl w:ilvl="5" w:tplc="18090005">
      <w:start w:val="1"/>
      <w:numFmt w:val="bullet"/>
      <w:lvlText w:val=""/>
      <w:lvlJc w:val="left"/>
      <w:pPr>
        <w:ind w:left="4368" w:hanging="360"/>
      </w:pPr>
      <w:rPr>
        <w:rFonts w:ascii="Wingdings" w:hAnsi="Wingdings" w:hint="default"/>
      </w:rPr>
    </w:lvl>
    <w:lvl w:ilvl="6" w:tplc="18090001">
      <w:start w:val="1"/>
      <w:numFmt w:val="bullet"/>
      <w:lvlText w:val=""/>
      <w:lvlJc w:val="left"/>
      <w:pPr>
        <w:ind w:left="5088" w:hanging="360"/>
      </w:pPr>
      <w:rPr>
        <w:rFonts w:ascii="Symbol" w:hAnsi="Symbol" w:hint="default"/>
      </w:rPr>
    </w:lvl>
    <w:lvl w:ilvl="7" w:tplc="18090003">
      <w:start w:val="1"/>
      <w:numFmt w:val="bullet"/>
      <w:lvlText w:val="o"/>
      <w:lvlJc w:val="left"/>
      <w:pPr>
        <w:ind w:left="5808" w:hanging="360"/>
      </w:pPr>
      <w:rPr>
        <w:rFonts w:ascii="Courier New" w:hAnsi="Courier New" w:cs="Courier New" w:hint="default"/>
      </w:rPr>
    </w:lvl>
    <w:lvl w:ilvl="8" w:tplc="18090005">
      <w:start w:val="1"/>
      <w:numFmt w:val="bullet"/>
      <w:lvlText w:val=""/>
      <w:lvlJc w:val="left"/>
      <w:pPr>
        <w:ind w:left="6528" w:hanging="360"/>
      </w:pPr>
      <w:rPr>
        <w:rFonts w:ascii="Wingdings" w:hAnsi="Wingdings" w:hint="default"/>
      </w:rPr>
    </w:lvl>
  </w:abstractNum>
  <w:abstractNum w:abstractNumId="2">
    <w:nsid w:val="1BA95124"/>
    <w:multiLevelType w:val="hybridMultilevel"/>
    <w:tmpl w:val="34CAB47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nsid w:val="31CA49E5"/>
    <w:multiLevelType w:val="hybridMultilevel"/>
    <w:tmpl w:val="C73E40B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nsid w:val="32E12822"/>
    <w:multiLevelType w:val="hybridMultilevel"/>
    <w:tmpl w:val="C05E7AA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nsid w:val="67783261"/>
    <w:multiLevelType w:val="hybridMultilevel"/>
    <w:tmpl w:val="E5F449C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nsid w:val="6C4B4D0A"/>
    <w:multiLevelType w:val="hybridMultilevel"/>
    <w:tmpl w:val="5BEE4F4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6"/>
  </w:num>
  <w:num w:numId="4">
    <w:abstractNumId w:val="6"/>
  </w:num>
  <w:num w:numId="5">
    <w:abstractNumId w:val="5"/>
  </w:num>
  <w:num w:numId="6">
    <w:abstractNumId w:val="5"/>
  </w:num>
  <w:num w:numId="7">
    <w:abstractNumId w:val="4"/>
  </w:num>
  <w:num w:numId="8">
    <w:abstractNumId w:val="4"/>
  </w:num>
  <w:num w:numId="9">
    <w:abstractNumId w:val="2"/>
  </w:num>
  <w:num w:numId="10">
    <w:abstractNumId w:val="2"/>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230"/>
    <w:rsid w:val="00023A08"/>
    <w:rsid w:val="00033632"/>
    <w:rsid w:val="00034211"/>
    <w:rsid w:val="0004154E"/>
    <w:rsid w:val="00072771"/>
    <w:rsid w:val="00076D74"/>
    <w:rsid w:val="00151708"/>
    <w:rsid w:val="00193126"/>
    <w:rsid w:val="001A48B9"/>
    <w:rsid w:val="00217A9C"/>
    <w:rsid w:val="0029736E"/>
    <w:rsid w:val="002E37A6"/>
    <w:rsid w:val="00310BB9"/>
    <w:rsid w:val="0031284E"/>
    <w:rsid w:val="003C38C2"/>
    <w:rsid w:val="004F6802"/>
    <w:rsid w:val="00575BFB"/>
    <w:rsid w:val="005D3584"/>
    <w:rsid w:val="005F2932"/>
    <w:rsid w:val="005F5CB6"/>
    <w:rsid w:val="0069542B"/>
    <w:rsid w:val="006A7026"/>
    <w:rsid w:val="006D6377"/>
    <w:rsid w:val="00736C65"/>
    <w:rsid w:val="007F4678"/>
    <w:rsid w:val="009276D6"/>
    <w:rsid w:val="00945AAC"/>
    <w:rsid w:val="009C717C"/>
    <w:rsid w:val="009D3230"/>
    <w:rsid w:val="009F0E5E"/>
    <w:rsid w:val="00A37F70"/>
    <w:rsid w:val="00B04AEB"/>
    <w:rsid w:val="00B87206"/>
    <w:rsid w:val="00C13282"/>
    <w:rsid w:val="00CB740D"/>
    <w:rsid w:val="00D06EDF"/>
    <w:rsid w:val="00D106B0"/>
    <w:rsid w:val="00D6474D"/>
    <w:rsid w:val="00DB54CA"/>
    <w:rsid w:val="00DD548B"/>
    <w:rsid w:val="00E16DE3"/>
    <w:rsid w:val="00E446E6"/>
    <w:rsid w:val="00E77F1D"/>
    <w:rsid w:val="00EC0AD0"/>
    <w:rsid w:val="00F00278"/>
    <w:rsid w:val="00F951D9"/>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2"/>
      <w:szCs w:val="22"/>
      <w:lang w:val="en-US" w:eastAsia="en-US"/>
    </w:rPr>
  </w:style>
  <w:style w:type="paragraph" w:styleId="Heading1">
    <w:name w:val="heading 1"/>
    <w:basedOn w:val="Normal"/>
    <w:next w:val="Normal"/>
    <w:link w:val="Heading1Char"/>
    <w:uiPriority w:val="9"/>
    <w:qFormat/>
    <w:pPr>
      <w:keepNext/>
      <w:keepLines/>
      <w:spacing w:before="240"/>
      <w:outlineLvl w:val="0"/>
    </w:pPr>
    <w:rPr>
      <w:rFonts w:ascii="Calibri" w:eastAsia="MS Gothic" w:hAnsi="Calibri"/>
      <w:color w:val="365F91"/>
      <w:sz w:val="32"/>
      <w:szCs w:val="32"/>
    </w:rPr>
  </w:style>
  <w:style w:type="paragraph" w:styleId="Heading2">
    <w:name w:val="heading 2"/>
    <w:basedOn w:val="Normal"/>
    <w:next w:val="Normal"/>
    <w:link w:val="Heading2Char"/>
    <w:uiPriority w:val="9"/>
    <w:qFormat/>
    <w:pPr>
      <w:keepNext/>
      <w:keepLines/>
      <w:spacing w:before="40"/>
      <w:outlineLvl w:val="1"/>
    </w:pPr>
    <w:rPr>
      <w:rFonts w:ascii="Calibri" w:eastAsia="MS Gothic" w:hAnsi="Calibri"/>
      <w:color w:val="365F91"/>
      <w:sz w:val="26"/>
      <w:szCs w:val="26"/>
    </w:rPr>
  </w:style>
  <w:style w:type="paragraph" w:styleId="Heading3">
    <w:name w:val="heading 3"/>
    <w:basedOn w:val="Normal"/>
    <w:next w:val="Normal"/>
    <w:link w:val="Heading3Char"/>
    <w:uiPriority w:val="9"/>
    <w:qFormat/>
    <w:pPr>
      <w:keepNext/>
      <w:keepLines/>
      <w:spacing w:before="40"/>
      <w:outlineLvl w:val="2"/>
    </w:pPr>
    <w:rPr>
      <w:rFonts w:ascii="Calibri" w:eastAsia="MS Gothic" w:hAnsi="Calibri"/>
      <w:color w:val="243F60"/>
      <w:sz w:val="24"/>
      <w:szCs w:val="24"/>
    </w:rPr>
  </w:style>
  <w:style w:type="paragraph" w:styleId="Heading4">
    <w:name w:val="heading 4"/>
    <w:basedOn w:val="Normal"/>
    <w:next w:val="Normal"/>
    <w:link w:val="Heading4Char"/>
    <w:uiPriority w:val="9"/>
    <w:qFormat/>
    <w:pPr>
      <w:keepNext/>
      <w:keepLines/>
      <w:spacing w:before="40"/>
      <w:outlineLvl w:val="3"/>
    </w:pPr>
    <w:rPr>
      <w:rFonts w:ascii="Calibri" w:eastAsia="MS Gothic" w:hAnsi="Calibri"/>
      <w:i/>
      <w:iCs/>
      <w:color w:val="365F91"/>
    </w:rPr>
  </w:style>
  <w:style w:type="paragraph" w:styleId="Heading5">
    <w:name w:val="heading 5"/>
    <w:basedOn w:val="Normal"/>
    <w:next w:val="Normal"/>
    <w:link w:val="Heading5Char"/>
    <w:uiPriority w:val="9"/>
    <w:qFormat/>
    <w:pPr>
      <w:keepNext/>
      <w:keepLines/>
      <w:spacing w:before="40"/>
      <w:outlineLvl w:val="4"/>
    </w:pPr>
    <w:rPr>
      <w:rFonts w:ascii="Calibri" w:eastAsia="MS Gothic" w:hAnsi="Calibri"/>
      <w:color w:val="365F91"/>
    </w:rPr>
  </w:style>
  <w:style w:type="paragraph" w:styleId="Heading6">
    <w:name w:val="heading 6"/>
    <w:basedOn w:val="Normal"/>
    <w:next w:val="Normal"/>
    <w:link w:val="Heading6Char"/>
    <w:uiPriority w:val="9"/>
    <w:qFormat/>
    <w:pPr>
      <w:keepNext/>
      <w:keepLines/>
      <w:spacing w:before="40"/>
      <w:outlineLvl w:val="5"/>
    </w:pPr>
    <w:rPr>
      <w:rFonts w:ascii="Calibri" w:eastAsia="MS Gothic" w:hAnsi="Calibri"/>
      <w:color w:val="243F60"/>
    </w:rPr>
  </w:style>
  <w:style w:type="paragraph" w:styleId="Heading7">
    <w:name w:val="heading 7"/>
    <w:basedOn w:val="Normal"/>
    <w:next w:val="Normal"/>
    <w:link w:val="Heading7Char"/>
    <w:uiPriority w:val="9"/>
    <w:qFormat/>
    <w:pPr>
      <w:keepNext/>
      <w:keepLines/>
      <w:spacing w:before="40"/>
      <w:outlineLvl w:val="6"/>
    </w:pPr>
    <w:rPr>
      <w:rFonts w:ascii="Calibri" w:eastAsia="MS Gothic" w:hAnsi="Calibri"/>
      <w:i/>
      <w:iCs/>
      <w:color w:val="243F60"/>
    </w:rPr>
  </w:style>
  <w:style w:type="paragraph" w:styleId="Heading8">
    <w:name w:val="heading 8"/>
    <w:basedOn w:val="Normal"/>
    <w:next w:val="Normal"/>
    <w:link w:val="Heading8Char"/>
    <w:uiPriority w:val="9"/>
    <w:qFormat/>
    <w:pPr>
      <w:keepNext/>
      <w:keepLines/>
      <w:spacing w:before="40"/>
      <w:outlineLvl w:val="7"/>
    </w:pPr>
    <w:rPr>
      <w:rFonts w:ascii="Calibri" w:eastAsia="MS Gothic" w:hAnsi="Calibri"/>
      <w:color w:val="272727"/>
      <w:sz w:val="21"/>
      <w:szCs w:val="21"/>
    </w:rPr>
  </w:style>
  <w:style w:type="paragraph" w:styleId="Heading9">
    <w:name w:val="heading 9"/>
    <w:basedOn w:val="Normal"/>
    <w:next w:val="Normal"/>
    <w:link w:val="Heading9Char"/>
    <w:uiPriority w:val="9"/>
    <w:qFormat/>
    <w:pPr>
      <w:keepNext/>
      <w:keepLines/>
      <w:spacing w:before="40"/>
      <w:outlineLvl w:val="8"/>
    </w:pPr>
    <w:rPr>
      <w:rFonts w:ascii="Calibri" w:eastAsia="MS Gothic" w:hAnsi="Calibr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character" w:customStyle="1" w:styleId="Heading1Char">
    <w:name w:val="Heading 1 Char"/>
    <w:link w:val="Heading1"/>
    <w:uiPriority w:val="9"/>
    <w:locked/>
    <w:rPr>
      <w:rFonts w:ascii="Calibri" w:eastAsia="MS Gothic" w:hAnsi="Calibri" w:cs="Times New Roman" w:hint="default"/>
      <w:color w:val="365F91"/>
      <w:sz w:val="32"/>
      <w:szCs w:val="32"/>
    </w:rPr>
  </w:style>
  <w:style w:type="character" w:customStyle="1" w:styleId="Heading2Char">
    <w:name w:val="Heading 2 Char"/>
    <w:link w:val="Heading2"/>
    <w:uiPriority w:val="9"/>
    <w:semiHidden/>
    <w:locked/>
    <w:rPr>
      <w:rFonts w:ascii="Calibri" w:eastAsia="MS Gothic" w:hAnsi="Calibri" w:cs="Times New Roman" w:hint="default"/>
      <w:color w:val="365F91"/>
      <w:sz w:val="26"/>
      <w:szCs w:val="26"/>
    </w:rPr>
  </w:style>
  <w:style w:type="character" w:customStyle="1" w:styleId="Heading3Char">
    <w:name w:val="Heading 3 Char"/>
    <w:link w:val="Heading3"/>
    <w:uiPriority w:val="9"/>
    <w:semiHidden/>
    <w:locked/>
    <w:rPr>
      <w:rFonts w:ascii="Calibri" w:eastAsia="MS Gothic" w:hAnsi="Calibri" w:cs="Times New Roman" w:hint="default"/>
      <w:color w:val="243F60"/>
      <w:sz w:val="24"/>
      <w:szCs w:val="24"/>
    </w:rPr>
  </w:style>
  <w:style w:type="character" w:customStyle="1" w:styleId="Heading4Char">
    <w:name w:val="Heading 4 Char"/>
    <w:link w:val="Heading4"/>
    <w:uiPriority w:val="9"/>
    <w:semiHidden/>
    <w:locked/>
    <w:rPr>
      <w:rFonts w:ascii="Calibri" w:eastAsia="MS Gothic" w:hAnsi="Calibri" w:cs="Times New Roman" w:hint="default"/>
      <w:i/>
      <w:iCs/>
      <w:color w:val="365F91"/>
    </w:rPr>
  </w:style>
  <w:style w:type="character" w:customStyle="1" w:styleId="Heading5Char">
    <w:name w:val="Heading 5 Char"/>
    <w:link w:val="Heading5"/>
    <w:uiPriority w:val="9"/>
    <w:semiHidden/>
    <w:locked/>
    <w:rPr>
      <w:rFonts w:ascii="Calibri" w:eastAsia="MS Gothic" w:hAnsi="Calibri" w:cs="Times New Roman" w:hint="default"/>
      <w:color w:val="365F91"/>
    </w:rPr>
  </w:style>
  <w:style w:type="character" w:customStyle="1" w:styleId="Heading6Char">
    <w:name w:val="Heading 6 Char"/>
    <w:link w:val="Heading6"/>
    <w:uiPriority w:val="9"/>
    <w:semiHidden/>
    <w:locked/>
    <w:rPr>
      <w:rFonts w:ascii="Calibri" w:eastAsia="MS Gothic" w:hAnsi="Calibri" w:cs="Times New Roman" w:hint="default"/>
      <w:color w:val="243F60"/>
    </w:rPr>
  </w:style>
  <w:style w:type="character" w:customStyle="1" w:styleId="Heading7Char">
    <w:name w:val="Heading 7 Char"/>
    <w:link w:val="Heading7"/>
    <w:uiPriority w:val="9"/>
    <w:semiHidden/>
    <w:locked/>
    <w:rPr>
      <w:rFonts w:ascii="Calibri" w:eastAsia="MS Gothic" w:hAnsi="Calibri" w:cs="Times New Roman" w:hint="default"/>
      <w:i/>
      <w:iCs/>
      <w:color w:val="243F60"/>
    </w:rPr>
  </w:style>
  <w:style w:type="character" w:customStyle="1" w:styleId="Heading8Char">
    <w:name w:val="Heading 8 Char"/>
    <w:link w:val="Heading8"/>
    <w:uiPriority w:val="9"/>
    <w:semiHidden/>
    <w:locked/>
    <w:rPr>
      <w:rFonts w:ascii="Calibri" w:eastAsia="MS Gothic" w:hAnsi="Calibri" w:cs="Times New Roman" w:hint="default"/>
      <w:color w:val="272727"/>
      <w:sz w:val="21"/>
      <w:szCs w:val="21"/>
    </w:rPr>
  </w:style>
  <w:style w:type="character" w:customStyle="1" w:styleId="Heading9Char">
    <w:name w:val="Heading 9 Char"/>
    <w:link w:val="Heading9"/>
    <w:uiPriority w:val="9"/>
    <w:semiHidden/>
    <w:locked/>
    <w:rPr>
      <w:rFonts w:ascii="Calibri" w:eastAsia="MS Gothic" w:hAnsi="Calibri" w:cs="Times New Roman" w:hint="default"/>
      <w:i/>
      <w:iCs/>
      <w:color w:val="272727"/>
      <w:sz w:val="21"/>
      <w:szCs w:val="21"/>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locked/>
    <w:rPr>
      <w:sz w:val="20"/>
      <w:szCs w:val="20"/>
    </w:rPr>
  </w:style>
  <w:style w:type="paragraph" w:styleId="Caption">
    <w:name w:val="caption"/>
    <w:basedOn w:val="Normal"/>
    <w:next w:val="Normal"/>
    <w:uiPriority w:val="35"/>
    <w:qFormat/>
    <w:pPr>
      <w:spacing w:after="200"/>
    </w:pPr>
    <w:rPr>
      <w:i/>
      <w:iCs/>
      <w:color w:val="1F497D"/>
      <w:sz w:val="18"/>
      <w:szCs w:val="18"/>
    </w:rPr>
  </w:style>
  <w:style w:type="paragraph" w:styleId="Title">
    <w:name w:val="Title"/>
    <w:basedOn w:val="Normal"/>
    <w:next w:val="Normal"/>
    <w:link w:val="TitleChar"/>
    <w:uiPriority w:val="10"/>
    <w:qFormat/>
    <w:pPr>
      <w:contextualSpacing/>
    </w:pPr>
    <w:rPr>
      <w:rFonts w:ascii="Calibri" w:eastAsia="MS Gothic" w:hAnsi="Calibri"/>
      <w:spacing w:val="-10"/>
      <w:kern w:val="28"/>
      <w:sz w:val="56"/>
      <w:szCs w:val="56"/>
    </w:rPr>
  </w:style>
  <w:style w:type="character" w:customStyle="1" w:styleId="TitleChar">
    <w:name w:val="Title Char"/>
    <w:link w:val="Title"/>
    <w:uiPriority w:val="10"/>
    <w:locked/>
    <w:rPr>
      <w:rFonts w:ascii="Calibri" w:eastAsia="MS Gothic" w:hAnsi="Calibri" w:cs="Times New Roman" w:hint="default"/>
      <w:spacing w:val="-10"/>
      <w:kern w:val="28"/>
      <w:sz w:val="56"/>
      <w:szCs w:val="56"/>
    </w:rPr>
  </w:style>
  <w:style w:type="paragraph" w:styleId="Subtitle">
    <w:name w:val="Subtitle"/>
    <w:basedOn w:val="Normal"/>
    <w:next w:val="Normal"/>
    <w:link w:val="SubtitleChar"/>
    <w:uiPriority w:val="11"/>
    <w:qFormat/>
    <w:rPr>
      <w:rFonts w:eastAsia="MS Mincho"/>
      <w:color w:val="5A5A5A"/>
      <w:spacing w:val="15"/>
    </w:rPr>
  </w:style>
  <w:style w:type="character" w:customStyle="1" w:styleId="SubtitleChar">
    <w:name w:val="Subtitle Char"/>
    <w:link w:val="Subtitle"/>
    <w:uiPriority w:val="11"/>
    <w:locked/>
    <w:rPr>
      <w:rFonts w:ascii="Times" w:eastAsia="MS Mincho" w:hAnsi="Times" w:hint="default"/>
      <w:color w:val="5A5A5A"/>
      <w:spacing w:val="15"/>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locked/>
    <w:rPr>
      <w:b/>
      <w:bCs/>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hint="default"/>
      <w:sz w:val="16"/>
      <w:szCs w:val="16"/>
    </w:rPr>
  </w:style>
  <w:style w:type="paragraph" w:customStyle="1" w:styleId="ColorfulList-Accent11">
    <w:name w:val="Colorful List - Accent 11"/>
    <w:basedOn w:val="Normal"/>
    <w:uiPriority w:val="34"/>
    <w:qFormat/>
    <w:pPr>
      <w:ind w:left="720"/>
      <w:contextualSpacing/>
    </w:pPr>
  </w:style>
  <w:style w:type="paragraph" w:customStyle="1" w:styleId="ColorfulGrid-Accent11">
    <w:name w:val="Colorful Grid - Accent 11"/>
    <w:basedOn w:val="Normal"/>
    <w:next w:val="Normal"/>
    <w:link w:val="ColorfulGrid-Accent1Char"/>
    <w:uiPriority w:val="29"/>
    <w:qFormat/>
    <w:pPr>
      <w:spacing w:before="200"/>
      <w:ind w:left="864" w:right="864"/>
      <w:jc w:val="center"/>
    </w:pPr>
    <w:rPr>
      <w:i/>
      <w:iCs/>
      <w:color w:val="404040"/>
    </w:rPr>
  </w:style>
  <w:style w:type="character" w:customStyle="1" w:styleId="ColorfulGrid-Accent1Char">
    <w:name w:val="Colorful Grid - Accent 1 Char"/>
    <w:link w:val="ColorfulGrid-Accent11"/>
    <w:uiPriority w:val="29"/>
    <w:locked/>
    <w:rPr>
      <w:i/>
      <w:iCs/>
      <w:color w:val="404040"/>
    </w:rPr>
  </w:style>
  <w:style w:type="paragraph" w:customStyle="1" w:styleId="LightShading-Accent21">
    <w:name w:val="Light Shading - Accent 21"/>
    <w:basedOn w:val="Normal"/>
    <w:next w:val="Normal"/>
    <w:link w:val="LightShading-Accent2Char"/>
    <w:uiPriority w:val="30"/>
    <w:qFormat/>
    <w:pPr>
      <w:pBdr>
        <w:top w:val="single" w:sz="4" w:space="10" w:color="4F81BD"/>
        <w:bottom w:val="single" w:sz="4" w:space="10" w:color="4F81BD"/>
      </w:pBdr>
      <w:spacing w:before="360" w:after="360"/>
      <w:ind w:left="864" w:right="864"/>
      <w:jc w:val="center"/>
    </w:pPr>
    <w:rPr>
      <w:i/>
      <w:iCs/>
      <w:color w:val="4F81BD"/>
    </w:rPr>
  </w:style>
  <w:style w:type="character" w:customStyle="1" w:styleId="LightShading-Accent2Char">
    <w:name w:val="Light Shading - Accent 2 Char"/>
    <w:link w:val="LightShading-Accent21"/>
    <w:uiPriority w:val="30"/>
    <w:locked/>
    <w:rPr>
      <w:i/>
      <w:iCs/>
      <w:color w:val="4F81BD"/>
    </w:rPr>
  </w:style>
  <w:style w:type="character" w:styleId="CommentReference">
    <w:name w:val="annotation reference"/>
    <w:uiPriority w:val="99"/>
    <w:semiHidden/>
    <w:unhideWhenUsed/>
    <w:rPr>
      <w:sz w:val="16"/>
      <w:szCs w:val="16"/>
    </w:rPr>
  </w:style>
  <w:style w:type="character" w:customStyle="1" w:styleId="PlainTable31">
    <w:name w:val="Plain Table 31"/>
    <w:uiPriority w:val="19"/>
    <w:qFormat/>
    <w:rPr>
      <w:i/>
      <w:iCs/>
      <w:color w:val="404040"/>
    </w:rPr>
  </w:style>
  <w:style w:type="character" w:customStyle="1" w:styleId="PlainTable41">
    <w:name w:val="Plain Table 41"/>
    <w:uiPriority w:val="21"/>
    <w:qFormat/>
    <w:rPr>
      <w:i/>
      <w:iCs/>
      <w:color w:val="4F81BD"/>
    </w:rPr>
  </w:style>
  <w:style w:type="character" w:customStyle="1" w:styleId="PlainTable51">
    <w:name w:val="Plain Table 51"/>
    <w:uiPriority w:val="31"/>
    <w:qFormat/>
    <w:rPr>
      <w:smallCaps/>
      <w:color w:val="5A5A5A"/>
    </w:rPr>
  </w:style>
  <w:style w:type="character" w:customStyle="1" w:styleId="TableGridLight1">
    <w:name w:val="Table Grid Light1"/>
    <w:uiPriority w:val="32"/>
    <w:qFormat/>
    <w:rPr>
      <w:b/>
      <w:bCs/>
      <w:smallCaps/>
      <w:color w:val="4F81BD"/>
      <w:spacing w:val="5"/>
    </w:rPr>
  </w:style>
  <w:style w:type="character" w:customStyle="1" w:styleId="GridTable1Light1">
    <w:name w:val="Grid Table 1 Light1"/>
    <w:uiPriority w:val="33"/>
    <w:qFormat/>
    <w:rPr>
      <w:b/>
      <w:bCs/>
      <w:i/>
      <w:iCs/>
      <w:spacing w:val="5"/>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3126"/>
    <w:pPr>
      <w:tabs>
        <w:tab w:val="center" w:pos="4513"/>
        <w:tab w:val="right" w:pos="9026"/>
      </w:tabs>
    </w:pPr>
  </w:style>
  <w:style w:type="character" w:customStyle="1" w:styleId="HeaderChar">
    <w:name w:val="Header Char"/>
    <w:link w:val="Header"/>
    <w:uiPriority w:val="99"/>
    <w:rsid w:val="00193126"/>
    <w:rPr>
      <w:sz w:val="22"/>
      <w:szCs w:val="22"/>
      <w:lang w:val="en-US" w:eastAsia="en-US"/>
    </w:rPr>
  </w:style>
  <w:style w:type="paragraph" w:styleId="Footer">
    <w:name w:val="footer"/>
    <w:basedOn w:val="Normal"/>
    <w:link w:val="FooterChar"/>
    <w:uiPriority w:val="99"/>
    <w:unhideWhenUsed/>
    <w:rsid w:val="00193126"/>
    <w:pPr>
      <w:tabs>
        <w:tab w:val="center" w:pos="4513"/>
        <w:tab w:val="right" w:pos="9026"/>
      </w:tabs>
    </w:pPr>
  </w:style>
  <w:style w:type="character" w:customStyle="1" w:styleId="FooterChar">
    <w:name w:val="Footer Char"/>
    <w:link w:val="Footer"/>
    <w:uiPriority w:val="99"/>
    <w:rsid w:val="00193126"/>
    <w:rPr>
      <w:sz w:val="22"/>
      <w:szCs w:val="22"/>
      <w:lang w:val="en-US" w:eastAsia="en-US"/>
    </w:rPr>
  </w:style>
  <w:style w:type="paragraph" w:styleId="NoSpacing">
    <w:name w:val="No Spacing"/>
    <w:uiPriority w:val="99"/>
    <w:qFormat/>
    <w:rsid w:val="0069542B"/>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2"/>
      <w:szCs w:val="22"/>
      <w:lang w:val="en-US" w:eastAsia="en-US"/>
    </w:rPr>
  </w:style>
  <w:style w:type="paragraph" w:styleId="Heading1">
    <w:name w:val="heading 1"/>
    <w:basedOn w:val="Normal"/>
    <w:next w:val="Normal"/>
    <w:link w:val="Heading1Char"/>
    <w:uiPriority w:val="9"/>
    <w:qFormat/>
    <w:pPr>
      <w:keepNext/>
      <w:keepLines/>
      <w:spacing w:before="240"/>
      <w:outlineLvl w:val="0"/>
    </w:pPr>
    <w:rPr>
      <w:rFonts w:ascii="Calibri" w:eastAsia="MS Gothic" w:hAnsi="Calibri"/>
      <w:color w:val="365F91"/>
      <w:sz w:val="32"/>
      <w:szCs w:val="32"/>
    </w:rPr>
  </w:style>
  <w:style w:type="paragraph" w:styleId="Heading2">
    <w:name w:val="heading 2"/>
    <w:basedOn w:val="Normal"/>
    <w:next w:val="Normal"/>
    <w:link w:val="Heading2Char"/>
    <w:uiPriority w:val="9"/>
    <w:qFormat/>
    <w:pPr>
      <w:keepNext/>
      <w:keepLines/>
      <w:spacing w:before="40"/>
      <w:outlineLvl w:val="1"/>
    </w:pPr>
    <w:rPr>
      <w:rFonts w:ascii="Calibri" w:eastAsia="MS Gothic" w:hAnsi="Calibri"/>
      <w:color w:val="365F91"/>
      <w:sz w:val="26"/>
      <w:szCs w:val="26"/>
    </w:rPr>
  </w:style>
  <w:style w:type="paragraph" w:styleId="Heading3">
    <w:name w:val="heading 3"/>
    <w:basedOn w:val="Normal"/>
    <w:next w:val="Normal"/>
    <w:link w:val="Heading3Char"/>
    <w:uiPriority w:val="9"/>
    <w:qFormat/>
    <w:pPr>
      <w:keepNext/>
      <w:keepLines/>
      <w:spacing w:before="40"/>
      <w:outlineLvl w:val="2"/>
    </w:pPr>
    <w:rPr>
      <w:rFonts w:ascii="Calibri" w:eastAsia="MS Gothic" w:hAnsi="Calibri"/>
      <w:color w:val="243F60"/>
      <w:sz w:val="24"/>
      <w:szCs w:val="24"/>
    </w:rPr>
  </w:style>
  <w:style w:type="paragraph" w:styleId="Heading4">
    <w:name w:val="heading 4"/>
    <w:basedOn w:val="Normal"/>
    <w:next w:val="Normal"/>
    <w:link w:val="Heading4Char"/>
    <w:uiPriority w:val="9"/>
    <w:qFormat/>
    <w:pPr>
      <w:keepNext/>
      <w:keepLines/>
      <w:spacing w:before="40"/>
      <w:outlineLvl w:val="3"/>
    </w:pPr>
    <w:rPr>
      <w:rFonts w:ascii="Calibri" w:eastAsia="MS Gothic" w:hAnsi="Calibri"/>
      <w:i/>
      <w:iCs/>
      <w:color w:val="365F91"/>
    </w:rPr>
  </w:style>
  <w:style w:type="paragraph" w:styleId="Heading5">
    <w:name w:val="heading 5"/>
    <w:basedOn w:val="Normal"/>
    <w:next w:val="Normal"/>
    <w:link w:val="Heading5Char"/>
    <w:uiPriority w:val="9"/>
    <w:qFormat/>
    <w:pPr>
      <w:keepNext/>
      <w:keepLines/>
      <w:spacing w:before="40"/>
      <w:outlineLvl w:val="4"/>
    </w:pPr>
    <w:rPr>
      <w:rFonts w:ascii="Calibri" w:eastAsia="MS Gothic" w:hAnsi="Calibri"/>
      <w:color w:val="365F91"/>
    </w:rPr>
  </w:style>
  <w:style w:type="paragraph" w:styleId="Heading6">
    <w:name w:val="heading 6"/>
    <w:basedOn w:val="Normal"/>
    <w:next w:val="Normal"/>
    <w:link w:val="Heading6Char"/>
    <w:uiPriority w:val="9"/>
    <w:qFormat/>
    <w:pPr>
      <w:keepNext/>
      <w:keepLines/>
      <w:spacing w:before="40"/>
      <w:outlineLvl w:val="5"/>
    </w:pPr>
    <w:rPr>
      <w:rFonts w:ascii="Calibri" w:eastAsia="MS Gothic" w:hAnsi="Calibri"/>
      <w:color w:val="243F60"/>
    </w:rPr>
  </w:style>
  <w:style w:type="paragraph" w:styleId="Heading7">
    <w:name w:val="heading 7"/>
    <w:basedOn w:val="Normal"/>
    <w:next w:val="Normal"/>
    <w:link w:val="Heading7Char"/>
    <w:uiPriority w:val="9"/>
    <w:qFormat/>
    <w:pPr>
      <w:keepNext/>
      <w:keepLines/>
      <w:spacing w:before="40"/>
      <w:outlineLvl w:val="6"/>
    </w:pPr>
    <w:rPr>
      <w:rFonts w:ascii="Calibri" w:eastAsia="MS Gothic" w:hAnsi="Calibri"/>
      <w:i/>
      <w:iCs/>
      <w:color w:val="243F60"/>
    </w:rPr>
  </w:style>
  <w:style w:type="paragraph" w:styleId="Heading8">
    <w:name w:val="heading 8"/>
    <w:basedOn w:val="Normal"/>
    <w:next w:val="Normal"/>
    <w:link w:val="Heading8Char"/>
    <w:uiPriority w:val="9"/>
    <w:qFormat/>
    <w:pPr>
      <w:keepNext/>
      <w:keepLines/>
      <w:spacing w:before="40"/>
      <w:outlineLvl w:val="7"/>
    </w:pPr>
    <w:rPr>
      <w:rFonts w:ascii="Calibri" w:eastAsia="MS Gothic" w:hAnsi="Calibri"/>
      <w:color w:val="272727"/>
      <w:sz w:val="21"/>
      <w:szCs w:val="21"/>
    </w:rPr>
  </w:style>
  <w:style w:type="paragraph" w:styleId="Heading9">
    <w:name w:val="heading 9"/>
    <w:basedOn w:val="Normal"/>
    <w:next w:val="Normal"/>
    <w:link w:val="Heading9Char"/>
    <w:uiPriority w:val="9"/>
    <w:qFormat/>
    <w:pPr>
      <w:keepNext/>
      <w:keepLines/>
      <w:spacing w:before="40"/>
      <w:outlineLvl w:val="8"/>
    </w:pPr>
    <w:rPr>
      <w:rFonts w:ascii="Calibri" w:eastAsia="MS Gothic" w:hAnsi="Calibr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character" w:customStyle="1" w:styleId="Heading1Char">
    <w:name w:val="Heading 1 Char"/>
    <w:link w:val="Heading1"/>
    <w:uiPriority w:val="9"/>
    <w:locked/>
    <w:rPr>
      <w:rFonts w:ascii="Calibri" w:eastAsia="MS Gothic" w:hAnsi="Calibri" w:cs="Times New Roman" w:hint="default"/>
      <w:color w:val="365F91"/>
      <w:sz w:val="32"/>
      <w:szCs w:val="32"/>
    </w:rPr>
  </w:style>
  <w:style w:type="character" w:customStyle="1" w:styleId="Heading2Char">
    <w:name w:val="Heading 2 Char"/>
    <w:link w:val="Heading2"/>
    <w:uiPriority w:val="9"/>
    <w:semiHidden/>
    <w:locked/>
    <w:rPr>
      <w:rFonts w:ascii="Calibri" w:eastAsia="MS Gothic" w:hAnsi="Calibri" w:cs="Times New Roman" w:hint="default"/>
      <w:color w:val="365F91"/>
      <w:sz w:val="26"/>
      <w:szCs w:val="26"/>
    </w:rPr>
  </w:style>
  <w:style w:type="character" w:customStyle="1" w:styleId="Heading3Char">
    <w:name w:val="Heading 3 Char"/>
    <w:link w:val="Heading3"/>
    <w:uiPriority w:val="9"/>
    <w:semiHidden/>
    <w:locked/>
    <w:rPr>
      <w:rFonts w:ascii="Calibri" w:eastAsia="MS Gothic" w:hAnsi="Calibri" w:cs="Times New Roman" w:hint="default"/>
      <w:color w:val="243F60"/>
      <w:sz w:val="24"/>
      <w:szCs w:val="24"/>
    </w:rPr>
  </w:style>
  <w:style w:type="character" w:customStyle="1" w:styleId="Heading4Char">
    <w:name w:val="Heading 4 Char"/>
    <w:link w:val="Heading4"/>
    <w:uiPriority w:val="9"/>
    <w:semiHidden/>
    <w:locked/>
    <w:rPr>
      <w:rFonts w:ascii="Calibri" w:eastAsia="MS Gothic" w:hAnsi="Calibri" w:cs="Times New Roman" w:hint="default"/>
      <w:i/>
      <w:iCs/>
      <w:color w:val="365F91"/>
    </w:rPr>
  </w:style>
  <w:style w:type="character" w:customStyle="1" w:styleId="Heading5Char">
    <w:name w:val="Heading 5 Char"/>
    <w:link w:val="Heading5"/>
    <w:uiPriority w:val="9"/>
    <w:semiHidden/>
    <w:locked/>
    <w:rPr>
      <w:rFonts w:ascii="Calibri" w:eastAsia="MS Gothic" w:hAnsi="Calibri" w:cs="Times New Roman" w:hint="default"/>
      <w:color w:val="365F91"/>
    </w:rPr>
  </w:style>
  <w:style w:type="character" w:customStyle="1" w:styleId="Heading6Char">
    <w:name w:val="Heading 6 Char"/>
    <w:link w:val="Heading6"/>
    <w:uiPriority w:val="9"/>
    <w:semiHidden/>
    <w:locked/>
    <w:rPr>
      <w:rFonts w:ascii="Calibri" w:eastAsia="MS Gothic" w:hAnsi="Calibri" w:cs="Times New Roman" w:hint="default"/>
      <w:color w:val="243F60"/>
    </w:rPr>
  </w:style>
  <w:style w:type="character" w:customStyle="1" w:styleId="Heading7Char">
    <w:name w:val="Heading 7 Char"/>
    <w:link w:val="Heading7"/>
    <w:uiPriority w:val="9"/>
    <w:semiHidden/>
    <w:locked/>
    <w:rPr>
      <w:rFonts w:ascii="Calibri" w:eastAsia="MS Gothic" w:hAnsi="Calibri" w:cs="Times New Roman" w:hint="default"/>
      <w:i/>
      <w:iCs/>
      <w:color w:val="243F60"/>
    </w:rPr>
  </w:style>
  <w:style w:type="character" w:customStyle="1" w:styleId="Heading8Char">
    <w:name w:val="Heading 8 Char"/>
    <w:link w:val="Heading8"/>
    <w:uiPriority w:val="9"/>
    <w:semiHidden/>
    <w:locked/>
    <w:rPr>
      <w:rFonts w:ascii="Calibri" w:eastAsia="MS Gothic" w:hAnsi="Calibri" w:cs="Times New Roman" w:hint="default"/>
      <w:color w:val="272727"/>
      <w:sz w:val="21"/>
      <w:szCs w:val="21"/>
    </w:rPr>
  </w:style>
  <w:style w:type="character" w:customStyle="1" w:styleId="Heading9Char">
    <w:name w:val="Heading 9 Char"/>
    <w:link w:val="Heading9"/>
    <w:uiPriority w:val="9"/>
    <w:semiHidden/>
    <w:locked/>
    <w:rPr>
      <w:rFonts w:ascii="Calibri" w:eastAsia="MS Gothic" w:hAnsi="Calibri" w:cs="Times New Roman" w:hint="default"/>
      <w:i/>
      <w:iCs/>
      <w:color w:val="272727"/>
      <w:sz w:val="21"/>
      <w:szCs w:val="21"/>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locked/>
    <w:rPr>
      <w:sz w:val="20"/>
      <w:szCs w:val="20"/>
    </w:rPr>
  </w:style>
  <w:style w:type="paragraph" w:styleId="Caption">
    <w:name w:val="caption"/>
    <w:basedOn w:val="Normal"/>
    <w:next w:val="Normal"/>
    <w:uiPriority w:val="35"/>
    <w:qFormat/>
    <w:pPr>
      <w:spacing w:after="200"/>
    </w:pPr>
    <w:rPr>
      <w:i/>
      <w:iCs/>
      <w:color w:val="1F497D"/>
      <w:sz w:val="18"/>
      <w:szCs w:val="18"/>
    </w:rPr>
  </w:style>
  <w:style w:type="paragraph" w:styleId="Title">
    <w:name w:val="Title"/>
    <w:basedOn w:val="Normal"/>
    <w:next w:val="Normal"/>
    <w:link w:val="TitleChar"/>
    <w:uiPriority w:val="10"/>
    <w:qFormat/>
    <w:pPr>
      <w:contextualSpacing/>
    </w:pPr>
    <w:rPr>
      <w:rFonts w:ascii="Calibri" w:eastAsia="MS Gothic" w:hAnsi="Calibri"/>
      <w:spacing w:val="-10"/>
      <w:kern w:val="28"/>
      <w:sz w:val="56"/>
      <w:szCs w:val="56"/>
    </w:rPr>
  </w:style>
  <w:style w:type="character" w:customStyle="1" w:styleId="TitleChar">
    <w:name w:val="Title Char"/>
    <w:link w:val="Title"/>
    <w:uiPriority w:val="10"/>
    <w:locked/>
    <w:rPr>
      <w:rFonts w:ascii="Calibri" w:eastAsia="MS Gothic" w:hAnsi="Calibri" w:cs="Times New Roman" w:hint="default"/>
      <w:spacing w:val="-10"/>
      <w:kern w:val="28"/>
      <w:sz w:val="56"/>
      <w:szCs w:val="56"/>
    </w:rPr>
  </w:style>
  <w:style w:type="paragraph" w:styleId="Subtitle">
    <w:name w:val="Subtitle"/>
    <w:basedOn w:val="Normal"/>
    <w:next w:val="Normal"/>
    <w:link w:val="SubtitleChar"/>
    <w:uiPriority w:val="11"/>
    <w:qFormat/>
    <w:rPr>
      <w:rFonts w:eastAsia="MS Mincho"/>
      <w:color w:val="5A5A5A"/>
      <w:spacing w:val="15"/>
    </w:rPr>
  </w:style>
  <w:style w:type="character" w:customStyle="1" w:styleId="SubtitleChar">
    <w:name w:val="Subtitle Char"/>
    <w:link w:val="Subtitle"/>
    <w:uiPriority w:val="11"/>
    <w:locked/>
    <w:rPr>
      <w:rFonts w:ascii="Times" w:eastAsia="MS Mincho" w:hAnsi="Times" w:hint="default"/>
      <w:color w:val="5A5A5A"/>
      <w:spacing w:val="15"/>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locked/>
    <w:rPr>
      <w:b/>
      <w:bCs/>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hint="default"/>
      <w:sz w:val="16"/>
      <w:szCs w:val="16"/>
    </w:rPr>
  </w:style>
  <w:style w:type="paragraph" w:customStyle="1" w:styleId="ColorfulList-Accent11">
    <w:name w:val="Colorful List - Accent 11"/>
    <w:basedOn w:val="Normal"/>
    <w:uiPriority w:val="34"/>
    <w:qFormat/>
    <w:pPr>
      <w:ind w:left="720"/>
      <w:contextualSpacing/>
    </w:pPr>
  </w:style>
  <w:style w:type="paragraph" w:customStyle="1" w:styleId="ColorfulGrid-Accent11">
    <w:name w:val="Colorful Grid - Accent 11"/>
    <w:basedOn w:val="Normal"/>
    <w:next w:val="Normal"/>
    <w:link w:val="ColorfulGrid-Accent1Char"/>
    <w:uiPriority w:val="29"/>
    <w:qFormat/>
    <w:pPr>
      <w:spacing w:before="200"/>
      <w:ind w:left="864" w:right="864"/>
      <w:jc w:val="center"/>
    </w:pPr>
    <w:rPr>
      <w:i/>
      <w:iCs/>
      <w:color w:val="404040"/>
    </w:rPr>
  </w:style>
  <w:style w:type="character" w:customStyle="1" w:styleId="ColorfulGrid-Accent1Char">
    <w:name w:val="Colorful Grid - Accent 1 Char"/>
    <w:link w:val="ColorfulGrid-Accent11"/>
    <w:uiPriority w:val="29"/>
    <w:locked/>
    <w:rPr>
      <w:i/>
      <w:iCs/>
      <w:color w:val="404040"/>
    </w:rPr>
  </w:style>
  <w:style w:type="paragraph" w:customStyle="1" w:styleId="LightShading-Accent21">
    <w:name w:val="Light Shading - Accent 21"/>
    <w:basedOn w:val="Normal"/>
    <w:next w:val="Normal"/>
    <w:link w:val="LightShading-Accent2Char"/>
    <w:uiPriority w:val="30"/>
    <w:qFormat/>
    <w:pPr>
      <w:pBdr>
        <w:top w:val="single" w:sz="4" w:space="10" w:color="4F81BD"/>
        <w:bottom w:val="single" w:sz="4" w:space="10" w:color="4F81BD"/>
      </w:pBdr>
      <w:spacing w:before="360" w:after="360"/>
      <w:ind w:left="864" w:right="864"/>
      <w:jc w:val="center"/>
    </w:pPr>
    <w:rPr>
      <w:i/>
      <w:iCs/>
      <w:color w:val="4F81BD"/>
    </w:rPr>
  </w:style>
  <w:style w:type="character" w:customStyle="1" w:styleId="LightShading-Accent2Char">
    <w:name w:val="Light Shading - Accent 2 Char"/>
    <w:link w:val="LightShading-Accent21"/>
    <w:uiPriority w:val="30"/>
    <w:locked/>
    <w:rPr>
      <w:i/>
      <w:iCs/>
      <w:color w:val="4F81BD"/>
    </w:rPr>
  </w:style>
  <w:style w:type="character" w:styleId="CommentReference">
    <w:name w:val="annotation reference"/>
    <w:uiPriority w:val="99"/>
    <w:semiHidden/>
    <w:unhideWhenUsed/>
    <w:rPr>
      <w:sz w:val="16"/>
      <w:szCs w:val="16"/>
    </w:rPr>
  </w:style>
  <w:style w:type="character" w:customStyle="1" w:styleId="PlainTable31">
    <w:name w:val="Plain Table 31"/>
    <w:uiPriority w:val="19"/>
    <w:qFormat/>
    <w:rPr>
      <w:i/>
      <w:iCs/>
      <w:color w:val="404040"/>
    </w:rPr>
  </w:style>
  <w:style w:type="character" w:customStyle="1" w:styleId="PlainTable41">
    <w:name w:val="Plain Table 41"/>
    <w:uiPriority w:val="21"/>
    <w:qFormat/>
    <w:rPr>
      <w:i/>
      <w:iCs/>
      <w:color w:val="4F81BD"/>
    </w:rPr>
  </w:style>
  <w:style w:type="character" w:customStyle="1" w:styleId="PlainTable51">
    <w:name w:val="Plain Table 51"/>
    <w:uiPriority w:val="31"/>
    <w:qFormat/>
    <w:rPr>
      <w:smallCaps/>
      <w:color w:val="5A5A5A"/>
    </w:rPr>
  </w:style>
  <w:style w:type="character" w:customStyle="1" w:styleId="TableGridLight1">
    <w:name w:val="Table Grid Light1"/>
    <w:uiPriority w:val="32"/>
    <w:qFormat/>
    <w:rPr>
      <w:b/>
      <w:bCs/>
      <w:smallCaps/>
      <w:color w:val="4F81BD"/>
      <w:spacing w:val="5"/>
    </w:rPr>
  </w:style>
  <w:style w:type="character" w:customStyle="1" w:styleId="GridTable1Light1">
    <w:name w:val="Grid Table 1 Light1"/>
    <w:uiPriority w:val="33"/>
    <w:qFormat/>
    <w:rPr>
      <w:b/>
      <w:bCs/>
      <w:i/>
      <w:iCs/>
      <w:spacing w:val="5"/>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3126"/>
    <w:pPr>
      <w:tabs>
        <w:tab w:val="center" w:pos="4513"/>
        <w:tab w:val="right" w:pos="9026"/>
      </w:tabs>
    </w:pPr>
  </w:style>
  <w:style w:type="character" w:customStyle="1" w:styleId="HeaderChar">
    <w:name w:val="Header Char"/>
    <w:link w:val="Header"/>
    <w:uiPriority w:val="99"/>
    <w:rsid w:val="00193126"/>
    <w:rPr>
      <w:sz w:val="22"/>
      <w:szCs w:val="22"/>
      <w:lang w:val="en-US" w:eastAsia="en-US"/>
    </w:rPr>
  </w:style>
  <w:style w:type="paragraph" w:styleId="Footer">
    <w:name w:val="footer"/>
    <w:basedOn w:val="Normal"/>
    <w:link w:val="FooterChar"/>
    <w:uiPriority w:val="99"/>
    <w:unhideWhenUsed/>
    <w:rsid w:val="00193126"/>
    <w:pPr>
      <w:tabs>
        <w:tab w:val="center" w:pos="4513"/>
        <w:tab w:val="right" w:pos="9026"/>
      </w:tabs>
    </w:pPr>
  </w:style>
  <w:style w:type="character" w:customStyle="1" w:styleId="FooterChar">
    <w:name w:val="Footer Char"/>
    <w:link w:val="Footer"/>
    <w:uiPriority w:val="99"/>
    <w:rsid w:val="00193126"/>
    <w:rPr>
      <w:sz w:val="22"/>
      <w:szCs w:val="22"/>
      <w:lang w:val="en-US" w:eastAsia="en-US"/>
    </w:rPr>
  </w:style>
  <w:style w:type="paragraph" w:styleId="NoSpacing">
    <w:name w:val="No Spacing"/>
    <w:uiPriority w:val="99"/>
    <w:qFormat/>
    <w:rsid w:val="0069542B"/>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health/ern/implementation/call/more_info_en.htm" TargetMode="External"/><Relationship Id="rId13" Type="http://schemas.openxmlformats.org/officeDocument/2006/relationships/hyperlink" Target="mailto:orphanet.ireland@mater.i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orpha.net/consor/cgi-bin/index.ph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rpha.net/consor/cgi-bin/index.ph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c.europa.eu/health/ern/implementation/call/more_info_en.htm" TargetMode="External"/><Relationship Id="rId4" Type="http://schemas.openxmlformats.org/officeDocument/2006/relationships/settings" Target="settings.xml"/><Relationship Id="rId9" Type="http://schemas.openxmlformats.org/officeDocument/2006/relationships/hyperlink" Target="http://ec.europa.eu/health/ern/docs/amt_technicaltoolbox_en.pdf"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ayd\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Single spaced (blank)</Template>
  <TotalTime>1</TotalTime>
  <Pages>3</Pages>
  <Words>1160</Words>
  <Characters>6617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7762</CharactersWithSpaces>
  <SharedDoc>false</SharedDoc>
  <HLinks>
    <vt:vector size="18" baseType="variant">
      <vt:variant>
        <vt:i4>1114177</vt:i4>
      </vt:variant>
      <vt:variant>
        <vt:i4>6</vt:i4>
      </vt:variant>
      <vt:variant>
        <vt:i4>0</vt:i4>
      </vt:variant>
      <vt:variant>
        <vt:i4>5</vt:i4>
      </vt:variant>
      <vt:variant>
        <vt:lpwstr>http://ec.europa.eu/health/ern/implementation/call/more_info_en.htm</vt:lpwstr>
      </vt:variant>
      <vt:variant>
        <vt:lpwstr/>
      </vt:variant>
      <vt:variant>
        <vt:i4>1114177</vt:i4>
      </vt:variant>
      <vt:variant>
        <vt:i4>3</vt:i4>
      </vt:variant>
      <vt:variant>
        <vt:i4>0</vt:i4>
      </vt:variant>
      <vt:variant>
        <vt:i4>5</vt:i4>
      </vt:variant>
      <vt:variant>
        <vt:lpwstr>http://ec.europa.eu/health/ern/implementation/call/more_info_en.htm</vt:lpwstr>
      </vt:variant>
      <vt:variant>
        <vt:lpwstr/>
      </vt:variant>
      <vt:variant>
        <vt:i4>1114177</vt:i4>
      </vt:variant>
      <vt:variant>
        <vt:i4>0</vt:i4>
      </vt:variant>
      <vt:variant>
        <vt:i4>0</vt:i4>
      </vt:variant>
      <vt:variant>
        <vt:i4>5</vt:i4>
      </vt:variant>
      <vt:variant>
        <vt:lpwstr>http://ec.europa.eu/health/ern/implementation/call/more_info_en.htm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Dervela Gray</dc:creator>
  <cp:lastModifiedBy>Admin</cp:lastModifiedBy>
  <cp:revision>2</cp:revision>
  <cp:lastPrinted>2016-03-22T09:31:00Z</cp:lastPrinted>
  <dcterms:created xsi:type="dcterms:W3CDTF">2016-03-22T14:50:00Z</dcterms:created>
  <dcterms:modified xsi:type="dcterms:W3CDTF">2016-03-22T14:50:00Z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