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8A02A" w14:textId="77777777" w:rsidR="00C1469B" w:rsidRDefault="00C1469B" w:rsidP="00C1469B">
      <w:pPr>
        <w:jc w:val="center"/>
      </w:pPr>
      <w:r>
        <w:rPr>
          <w:rFonts w:ascii="Verdana" w:hAnsi="Verdana"/>
          <w:b/>
          <w:color w:val="365F91"/>
          <w:sz w:val="36"/>
          <w:szCs w:val="36"/>
        </w:rPr>
        <w:t>MEMORANDUM</w:t>
      </w:r>
    </w:p>
    <w:p w14:paraId="1DC561B9" w14:textId="77777777" w:rsidR="00C1469B" w:rsidRDefault="00C1469B" w:rsidP="00C1469B">
      <w:pPr>
        <w:pBdr>
          <w:bottom w:val="single" w:sz="12" w:space="1" w:color="auto"/>
        </w:pBdr>
        <w:jc w:val="center"/>
        <w:rPr>
          <w:rFonts w:ascii="Verdana" w:hAnsi="Verdana"/>
          <w:b/>
          <w:color w:val="365F91"/>
          <w:szCs w:val="24"/>
        </w:rPr>
      </w:pPr>
    </w:p>
    <w:p w14:paraId="3842B06D" w14:textId="75A099F7" w:rsidR="00C1469B" w:rsidRPr="00D45F6F" w:rsidRDefault="00D9169D" w:rsidP="00C1469B">
      <w:pPr>
        <w:pBdr>
          <w:bottom w:val="single" w:sz="12" w:space="1" w:color="auto"/>
        </w:pBdr>
        <w:jc w:val="center"/>
        <w:rPr>
          <w:rFonts w:ascii="Verdana" w:hAnsi="Verdana"/>
          <w:b/>
          <w:color w:val="365F91"/>
          <w:sz w:val="36"/>
          <w:szCs w:val="36"/>
        </w:rPr>
      </w:pPr>
      <w:r w:rsidRPr="00D45F6F">
        <w:rPr>
          <w:rFonts w:ascii="Verdana" w:hAnsi="Verdana"/>
          <w:b/>
          <w:color w:val="365F91"/>
          <w:sz w:val="36"/>
          <w:szCs w:val="36"/>
        </w:rPr>
        <w:t>HSE</w:t>
      </w:r>
    </w:p>
    <w:p w14:paraId="7177249B" w14:textId="77777777" w:rsidR="00C1469B" w:rsidRDefault="00C1469B" w:rsidP="00C1469B">
      <w:pPr>
        <w:pBdr>
          <w:bottom w:val="single" w:sz="12" w:space="1" w:color="auto"/>
        </w:pBdr>
        <w:jc w:val="center"/>
        <w:rPr>
          <w:rFonts w:ascii="Times New Roman" w:hAnsi="Times New Roman"/>
          <w:color w:val="365F91"/>
          <w:sz w:val="22"/>
          <w:szCs w:val="22"/>
        </w:rPr>
      </w:pPr>
    </w:p>
    <w:p w14:paraId="02C43471" w14:textId="79704405" w:rsidR="00C1469B" w:rsidRDefault="00C1469B" w:rsidP="00C1469B">
      <w:pPr>
        <w:ind w:left="720" w:hanging="720"/>
        <w:rPr>
          <w:rFonts w:cs="Arial"/>
          <w:szCs w:val="24"/>
        </w:rPr>
      </w:pPr>
      <w:r>
        <w:rPr>
          <w:rFonts w:cs="Arial"/>
          <w:szCs w:val="24"/>
        </w:rPr>
        <w:t>To</w:t>
      </w:r>
      <w:r>
        <w:rPr>
          <w:rFonts w:cs="Arial"/>
          <w:b/>
          <w:szCs w:val="24"/>
        </w:rPr>
        <w:t>:</w:t>
      </w:r>
      <w:r>
        <w:rPr>
          <w:rFonts w:cs="Arial"/>
          <w:b/>
          <w:szCs w:val="24"/>
        </w:rPr>
        <w:tab/>
      </w:r>
      <w:r>
        <w:rPr>
          <w:szCs w:val="24"/>
        </w:rPr>
        <w:t xml:space="preserve">All Employees in the HSE remunerated at or above the minimum point of the Grade VIII scale </w:t>
      </w:r>
      <w:r>
        <w:rPr>
          <w:rFonts w:cs="Arial"/>
          <w:i/>
          <w:szCs w:val="24"/>
          <w:lang w:val="en-IE" w:eastAsia="en-IE"/>
        </w:rPr>
        <w:t>(</w:t>
      </w:r>
      <w:r w:rsidR="00587C26">
        <w:rPr>
          <w:rFonts w:cs="Arial"/>
          <w:i/>
          <w:szCs w:val="24"/>
          <w:lang w:val="en-IE" w:eastAsia="en-IE"/>
        </w:rPr>
        <w:t>i.e. minimum salary scale of €68,</w:t>
      </w:r>
      <w:r>
        <w:rPr>
          <w:rFonts w:cs="Arial"/>
          <w:i/>
          <w:szCs w:val="24"/>
          <w:lang w:val="en-IE" w:eastAsia="en-IE"/>
        </w:rPr>
        <w:t>3</w:t>
      </w:r>
      <w:r w:rsidR="00587C26">
        <w:rPr>
          <w:rFonts w:cs="Arial"/>
          <w:i/>
          <w:szCs w:val="24"/>
          <w:lang w:val="en-IE" w:eastAsia="en-IE"/>
        </w:rPr>
        <w:t>10</w:t>
      </w:r>
      <w:r w:rsidR="00D45F6F">
        <w:rPr>
          <w:rFonts w:cs="Arial"/>
          <w:i/>
          <w:szCs w:val="24"/>
          <w:lang w:val="en-IE" w:eastAsia="en-IE"/>
        </w:rPr>
        <w:t xml:space="preserve"> </w:t>
      </w:r>
      <w:r w:rsidR="00587C26">
        <w:rPr>
          <w:rFonts w:cs="Arial"/>
          <w:i/>
          <w:szCs w:val="24"/>
          <w:lang w:val="en-IE" w:eastAsia="en-IE"/>
        </w:rPr>
        <w:t>01/09/2019 and €69,676</w:t>
      </w:r>
      <w:r w:rsidR="00D45F6F">
        <w:rPr>
          <w:rFonts w:cs="Arial"/>
          <w:i/>
          <w:szCs w:val="24"/>
          <w:lang w:val="en-IE" w:eastAsia="en-IE"/>
        </w:rPr>
        <w:t xml:space="preserve">.00 </w:t>
      </w:r>
      <w:proofErr w:type="spellStart"/>
      <w:r w:rsidR="00D45F6F">
        <w:rPr>
          <w:rFonts w:cs="Arial"/>
          <w:i/>
          <w:szCs w:val="24"/>
          <w:lang w:val="en-IE" w:eastAsia="en-IE"/>
        </w:rPr>
        <w:t>Grade</w:t>
      </w:r>
      <w:r w:rsidR="00587C26">
        <w:rPr>
          <w:rFonts w:cs="Arial"/>
          <w:i/>
          <w:szCs w:val="24"/>
          <w:lang w:val="en-IE" w:eastAsia="en-IE"/>
        </w:rPr>
        <w:t>VIII</w:t>
      </w:r>
      <w:proofErr w:type="spellEnd"/>
      <w:r w:rsidR="00587C26">
        <w:rPr>
          <w:rFonts w:cs="Arial"/>
          <w:i/>
          <w:szCs w:val="24"/>
          <w:lang w:val="en-IE" w:eastAsia="en-IE"/>
        </w:rPr>
        <w:t xml:space="preserve"> as at 01/10/2020</w:t>
      </w:r>
      <w:r>
        <w:rPr>
          <w:rFonts w:cs="Arial"/>
          <w:i/>
          <w:szCs w:val="24"/>
          <w:lang w:val="en-IE" w:eastAsia="en-IE"/>
        </w:rPr>
        <w:t>),</w:t>
      </w:r>
      <w:r>
        <w:rPr>
          <w:rFonts w:cs="Arial"/>
          <w:szCs w:val="24"/>
          <w:lang w:val="en-IE" w:eastAsia="en-IE"/>
        </w:rPr>
        <w:t xml:space="preserve"> </w:t>
      </w:r>
      <w:r>
        <w:rPr>
          <w:szCs w:val="24"/>
        </w:rPr>
        <w:t xml:space="preserve">across all grades, categories and </w:t>
      </w:r>
      <w:proofErr w:type="spellStart"/>
      <w:r>
        <w:rPr>
          <w:szCs w:val="24"/>
        </w:rPr>
        <w:t>workstreams</w:t>
      </w:r>
      <w:proofErr w:type="spellEnd"/>
      <w:r>
        <w:rPr>
          <w:szCs w:val="24"/>
        </w:rPr>
        <w:t>.</w:t>
      </w:r>
      <w:r>
        <w:rPr>
          <w:rFonts w:cs="Arial"/>
          <w:szCs w:val="24"/>
        </w:rPr>
        <w:br/>
      </w:r>
    </w:p>
    <w:p w14:paraId="3C1C7658" w14:textId="7692B7C3" w:rsidR="00C1469B" w:rsidRDefault="00C1469B" w:rsidP="00C1469B">
      <w:pPr>
        <w:ind w:left="720" w:hanging="720"/>
        <w:rPr>
          <w:rFonts w:cs="Arial"/>
          <w:szCs w:val="24"/>
        </w:rPr>
      </w:pPr>
      <w:r>
        <w:rPr>
          <w:rFonts w:cs="Arial"/>
          <w:szCs w:val="24"/>
        </w:rPr>
        <w:t>From:</w:t>
      </w:r>
      <w:r>
        <w:rPr>
          <w:rFonts w:cs="Arial"/>
          <w:szCs w:val="24"/>
        </w:rPr>
        <w:tab/>
      </w:r>
      <w:r w:rsidR="00D9169D">
        <w:rPr>
          <w:rFonts w:cs="Arial"/>
          <w:szCs w:val="24"/>
        </w:rPr>
        <w:t xml:space="preserve">John Kelly, Head of Corporate Affairs, HSE, </w:t>
      </w:r>
      <w:proofErr w:type="gramStart"/>
      <w:r w:rsidR="00D9169D">
        <w:rPr>
          <w:rFonts w:cs="Arial"/>
          <w:szCs w:val="24"/>
        </w:rPr>
        <w:t>Dr</w:t>
      </w:r>
      <w:proofErr w:type="gramEnd"/>
      <w:r w:rsidR="00D9169D">
        <w:rPr>
          <w:rFonts w:cs="Arial"/>
          <w:szCs w:val="24"/>
        </w:rPr>
        <w:t xml:space="preserve"> </w:t>
      </w:r>
      <w:proofErr w:type="spellStart"/>
      <w:r w:rsidR="00D9169D">
        <w:rPr>
          <w:rFonts w:cs="Arial"/>
          <w:szCs w:val="24"/>
        </w:rPr>
        <w:t>Steevens</w:t>
      </w:r>
      <w:proofErr w:type="spellEnd"/>
      <w:r w:rsidR="00D9169D">
        <w:rPr>
          <w:rFonts w:cs="Arial"/>
          <w:szCs w:val="24"/>
        </w:rPr>
        <w:t>’ Hospital</w:t>
      </w:r>
      <w:r>
        <w:rPr>
          <w:rFonts w:cs="Arial"/>
          <w:szCs w:val="24"/>
        </w:rPr>
        <w:tab/>
      </w:r>
      <w:r>
        <w:rPr>
          <w:rFonts w:cs="Arial"/>
          <w:szCs w:val="24"/>
        </w:rPr>
        <w:br/>
      </w:r>
    </w:p>
    <w:p w14:paraId="2AF4D6A7" w14:textId="77777777" w:rsidR="00C1469B" w:rsidRDefault="00C1469B" w:rsidP="00C1469B">
      <w:pPr>
        <w:ind w:left="720" w:hanging="720"/>
        <w:rPr>
          <w:ins w:id="0" w:author="Sarah McBride" w:date="2019-12-18T14:16:00Z"/>
          <w:rFonts w:cs="Arial"/>
          <w:szCs w:val="24"/>
        </w:rPr>
      </w:pPr>
      <w:r>
        <w:rPr>
          <w:rFonts w:cs="Arial"/>
          <w:szCs w:val="24"/>
        </w:rPr>
        <w:t>Re:      Ethics in Public Office Act 1995 and Standards in Public Office Act 2001 – Statements of Interest under the Ethics Acts.</w:t>
      </w:r>
      <w:r>
        <w:rPr>
          <w:rFonts w:cs="Arial"/>
          <w:szCs w:val="24"/>
        </w:rPr>
        <w:tab/>
      </w:r>
    </w:p>
    <w:p w14:paraId="0DDB967E" w14:textId="5A6F1880" w:rsidR="00D9169D" w:rsidRDefault="00D9169D" w:rsidP="00C1469B">
      <w:pPr>
        <w:ind w:left="720" w:hanging="720"/>
        <w:rPr>
          <w:rFonts w:cs="Arial"/>
          <w:szCs w:val="24"/>
        </w:rPr>
      </w:pPr>
    </w:p>
    <w:p w14:paraId="3C2920BD" w14:textId="2D3F88C0" w:rsidR="00C1469B" w:rsidRDefault="00C1469B" w:rsidP="00C1469B">
      <w:pPr>
        <w:rPr>
          <w:rFonts w:cs="Arial"/>
          <w:color w:val="365F91"/>
          <w:sz w:val="22"/>
          <w:szCs w:val="22"/>
        </w:rPr>
      </w:pPr>
      <w:r>
        <w:rPr>
          <w:rFonts w:cs="Arial"/>
          <w:szCs w:val="24"/>
        </w:rPr>
        <w:t>Date:</w:t>
      </w:r>
      <w:r>
        <w:rPr>
          <w:rFonts w:cs="Arial"/>
          <w:szCs w:val="24"/>
        </w:rPr>
        <w:tab/>
      </w:r>
      <w:r w:rsidR="00303F9F">
        <w:rPr>
          <w:rFonts w:cs="Arial"/>
          <w:szCs w:val="24"/>
        </w:rPr>
        <w:t>Mon</w:t>
      </w:r>
      <w:r w:rsidR="00D9169D">
        <w:rPr>
          <w:rFonts w:cs="Arial"/>
          <w:szCs w:val="24"/>
        </w:rPr>
        <w:t xml:space="preserve">day </w:t>
      </w:r>
      <w:r w:rsidR="00303F9F">
        <w:rPr>
          <w:rFonts w:cs="Arial"/>
          <w:szCs w:val="24"/>
        </w:rPr>
        <w:t>4</w:t>
      </w:r>
      <w:r w:rsidR="00303F9F" w:rsidRPr="00303F9F">
        <w:rPr>
          <w:rFonts w:cs="Arial"/>
          <w:szCs w:val="24"/>
          <w:vertAlign w:val="superscript"/>
        </w:rPr>
        <w:t>th</w:t>
      </w:r>
      <w:r w:rsidR="00303F9F">
        <w:rPr>
          <w:rFonts w:cs="Arial"/>
          <w:szCs w:val="24"/>
        </w:rPr>
        <w:t xml:space="preserve"> January</w:t>
      </w:r>
      <w:r w:rsidR="004C49DD">
        <w:rPr>
          <w:rFonts w:cs="Arial"/>
          <w:szCs w:val="24"/>
        </w:rPr>
        <w:t xml:space="preserve"> 20</w:t>
      </w:r>
      <w:r w:rsidR="00303F9F">
        <w:rPr>
          <w:rFonts w:cs="Arial"/>
          <w:szCs w:val="24"/>
        </w:rPr>
        <w:t>21</w:t>
      </w:r>
      <w:r>
        <w:rPr>
          <w:rFonts w:cs="Arial"/>
          <w:color w:val="365F91"/>
          <w:sz w:val="22"/>
          <w:szCs w:val="22"/>
        </w:rPr>
        <w:tab/>
      </w:r>
    </w:p>
    <w:p w14:paraId="10D9B8A5" w14:textId="77777777" w:rsidR="00C1469B" w:rsidRDefault="00C1469B" w:rsidP="00C1469B">
      <w:pPr>
        <w:pBdr>
          <w:bottom w:val="single" w:sz="12" w:space="1" w:color="auto"/>
        </w:pBdr>
        <w:rPr>
          <w:rFonts w:cs="Arial"/>
          <w:color w:val="365F91"/>
          <w:sz w:val="22"/>
          <w:szCs w:val="22"/>
        </w:rPr>
      </w:pPr>
      <w:r>
        <w:rPr>
          <w:rFonts w:cs="Arial"/>
          <w:color w:val="365F91"/>
          <w:sz w:val="22"/>
          <w:szCs w:val="22"/>
        </w:rPr>
        <w:t xml:space="preserve"> </w:t>
      </w:r>
      <w:bookmarkStart w:id="1" w:name="_GoBack"/>
      <w:bookmarkEnd w:id="1"/>
    </w:p>
    <w:p w14:paraId="0B8D5E72" w14:textId="77777777" w:rsidR="00C1469B" w:rsidRDefault="00C1469B" w:rsidP="00C1469B">
      <w:pPr>
        <w:jc w:val="both"/>
        <w:rPr>
          <w:sz w:val="20"/>
        </w:rPr>
      </w:pPr>
    </w:p>
    <w:p w14:paraId="496D0059" w14:textId="77777777" w:rsidR="00C1469B" w:rsidRDefault="00C1469B" w:rsidP="00C1469B">
      <w:pPr>
        <w:jc w:val="both"/>
        <w:rPr>
          <w:sz w:val="20"/>
        </w:rPr>
      </w:pPr>
    </w:p>
    <w:p w14:paraId="75B3345D" w14:textId="77777777" w:rsidR="00C1469B" w:rsidRPr="00D05A35" w:rsidRDefault="00C1469B" w:rsidP="00C1469B">
      <w:pPr>
        <w:jc w:val="both"/>
        <w:rPr>
          <w:rFonts w:cs="Arial"/>
          <w:sz w:val="22"/>
          <w:szCs w:val="22"/>
        </w:rPr>
      </w:pPr>
      <w:r w:rsidRPr="00D05A35">
        <w:rPr>
          <w:rFonts w:cs="Arial"/>
          <w:sz w:val="22"/>
          <w:szCs w:val="22"/>
        </w:rPr>
        <w:t>Dear Colleague,</w:t>
      </w:r>
    </w:p>
    <w:p w14:paraId="76ECD269" w14:textId="77777777" w:rsidR="00C1469B" w:rsidRPr="00D05A35" w:rsidRDefault="00C1469B" w:rsidP="00C1469B">
      <w:pPr>
        <w:jc w:val="both"/>
        <w:rPr>
          <w:rFonts w:cs="Arial"/>
          <w:sz w:val="22"/>
          <w:szCs w:val="22"/>
        </w:rPr>
      </w:pPr>
    </w:p>
    <w:p w14:paraId="76510572" w14:textId="77777777" w:rsidR="00C1469B" w:rsidRPr="00D05A35" w:rsidRDefault="00C1469B" w:rsidP="00C1469B">
      <w:pPr>
        <w:jc w:val="both"/>
        <w:rPr>
          <w:rFonts w:cs="Arial"/>
          <w:sz w:val="22"/>
          <w:szCs w:val="22"/>
        </w:rPr>
      </w:pPr>
      <w:r w:rsidRPr="00D05A35">
        <w:rPr>
          <w:rFonts w:cs="Arial"/>
          <w:sz w:val="22"/>
          <w:szCs w:val="22"/>
        </w:rPr>
        <w:t>The Ethics in Public Office Act 1995 and Standards in Public Office Act 2001 requires the HSE to ensure that all relevant employees are informed of their statutory</w:t>
      </w:r>
      <w:r w:rsidRPr="00D05A35">
        <w:rPr>
          <w:rFonts w:cs="Arial"/>
          <w:color w:val="FF0000"/>
          <w:sz w:val="22"/>
          <w:szCs w:val="22"/>
        </w:rPr>
        <w:t xml:space="preserve"> </w:t>
      </w:r>
      <w:r w:rsidRPr="00D05A35">
        <w:rPr>
          <w:rFonts w:cs="Arial"/>
          <w:sz w:val="22"/>
          <w:szCs w:val="22"/>
        </w:rPr>
        <w:t xml:space="preserve">obligations under these Acts regarding statements of a material interest and annual statements of interest. </w:t>
      </w:r>
    </w:p>
    <w:p w14:paraId="1D4AD7A2" w14:textId="77777777" w:rsidR="00C1469B" w:rsidRPr="00D05A35" w:rsidRDefault="00C1469B" w:rsidP="00C1469B">
      <w:pPr>
        <w:jc w:val="both"/>
        <w:rPr>
          <w:rFonts w:cs="Arial"/>
          <w:sz w:val="22"/>
          <w:szCs w:val="22"/>
        </w:rPr>
      </w:pPr>
    </w:p>
    <w:p w14:paraId="5B3F2702" w14:textId="60F71013" w:rsidR="00C1469B" w:rsidRPr="00D05A35" w:rsidRDefault="00C1469B" w:rsidP="00C1469B">
      <w:pPr>
        <w:jc w:val="both"/>
        <w:rPr>
          <w:rFonts w:cs="Arial"/>
          <w:color w:val="000000"/>
          <w:sz w:val="22"/>
          <w:szCs w:val="22"/>
        </w:rPr>
      </w:pPr>
      <w:r w:rsidRPr="00D05A35">
        <w:rPr>
          <w:rFonts w:cs="Arial"/>
          <w:sz w:val="22"/>
          <w:szCs w:val="22"/>
        </w:rPr>
        <w:t xml:space="preserve">Relevant employees in the HSE are employees across all grades (Management/Administration, Medical/Nursing, Allied Health Professional </w:t>
      </w:r>
      <w:r w:rsidR="009B1BC4" w:rsidRPr="00D9169D">
        <w:rPr>
          <w:rFonts w:cs="Arial"/>
          <w:sz w:val="22"/>
          <w:szCs w:val="22"/>
        </w:rPr>
        <w:t>etc.</w:t>
      </w:r>
      <w:r w:rsidRPr="00D05A35">
        <w:rPr>
          <w:rFonts w:cs="Arial"/>
          <w:sz w:val="22"/>
          <w:szCs w:val="22"/>
        </w:rPr>
        <w:t>) remunerated at or above the minimum point of the Grade VIII salary scale (</w:t>
      </w:r>
      <w:r w:rsidRPr="00D05A35">
        <w:rPr>
          <w:rFonts w:cs="Arial"/>
          <w:i/>
          <w:color w:val="000000"/>
          <w:sz w:val="22"/>
          <w:szCs w:val="22"/>
          <w:lang w:val="en-IE" w:eastAsia="en-IE"/>
        </w:rPr>
        <w:t>(</w:t>
      </w:r>
      <w:r w:rsidR="00587C26">
        <w:rPr>
          <w:rFonts w:cs="Arial"/>
          <w:i/>
          <w:color w:val="000000"/>
          <w:sz w:val="22"/>
          <w:szCs w:val="22"/>
          <w:lang w:val="en-IE" w:eastAsia="en-IE"/>
        </w:rPr>
        <w:t>i.e. minimum salary scale of €68,310</w:t>
      </w:r>
      <w:r w:rsidRPr="00D05A35">
        <w:rPr>
          <w:rFonts w:cs="Arial"/>
          <w:i/>
          <w:color w:val="000000"/>
          <w:sz w:val="22"/>
          <w:szCs w:val="22"/>
          <w:lang w:val="en-IE" w:eastAsia="en-IE"/>
        </w:rPr>
        <w:t xml:space="preserve"> </w:t>
      </w:r>
      <w:r w:rsidR="00587C26">
        <w:rPr>
          <w:rFonts w:cs="Arial"/>
          <w:i/>
          <w:color w:val="000000"/>
          <w:sz w:val="22"/>
          <w:szCs w:val="22"/>
          <w:lang w:val="en-IE" w:eastAsia="en-IE"/>
        </w:rPr>
        <w:t>01/09/2019 and €69,676</w:t>
      </w:r>
      <w:r w:rsidRPr="00D05A35">
        <w:rPr>
          <w:rFonts w:cs="Arial"/>
          <w:i/>
          <w:color w:val="000000"/>
          <w:sz w:val="22"/>
          <w:szCs w:val="22"/>
          <w:lang w:val="en-IE" w:eastAsia="en-IE"/>
        </w:rPr>
        <w:t xml:space="preserve">.00 Grade VIII as at </w:t>
      </w:r>
      <w:r w:rsidR="00587C26">
        <w:rPr>
          <w:rFonts w:cs="Arial"/>
          <w:i/>
          <w:color w:val="000000"/>
          <w:sz w:val="22"/>
          <w:szCs w:val="22"/>
          <w:lang w:val="en-IE" w:eastAsia="en-IE"/>
        </w:rPr>
        <w:t>01/10/2020</w:t>
      </w:r>
      <w:r w:rsidRPr="00D05A35">
        <w:rPr>
          <w:rFonts w:cs="Arial"/>
          <w:i/>
          <w:color w:val="000000"/>
          <w:sz w:val="22"/>
          <w:szCs w:val="22"/>
          <w:lang w:val="en-IE" w:eastAsia="en-IE"/>
        </w:rPr>
        <w:t>)</w:t>
      </w:r>
      <w:r w:rsidR="004C49DD">
        <w:rPr>
          <w:rFonts w:cs="Arial"/>
          <w:color w:val="000000"/>
          <w:sz w:val="22"/>
          <w:szCs w:val="22"/>
        </w:rPr>
        <w:t xml:space="preserve"> in employment during 20</w:t>
      </w:r>
      <w:r w:rsidR="00587C26">
        <w:rPr>
          <w:rFonts w:cs="Arial"/>
          <w:color w:val="000000"/>
          <w:sz w:val="22"/>
          <w:szCs w:val="22"/>
        </w:rPr>
        <w:t>20</w:t>
      </w:r>
      <w:r w:rsidR="004C49DD">
        <w:rPr>
          <w:rFonts w:cs="Arial"/>
          <w:color w:val="000000"/>
          <w:sz w:val="22"/>
          <w:szCs w:val="22"/>
        </w:rPr>
        <w:t>.</w:t>
      </w:r>
      <w:r w:rsidRPr="00D05A35">
        <w:rPr>
          <w:rFonts w:cs="Arial"/>
          <w:color w:val="000000"/>
          <w:sz w:val="22"/>
          <w:szCs w:val="22"/>
        </w:rPr>
        <w:t xml:space="preserve"> These employees must comply with the Ethics in Public Office legislation.   </w:t>
      </w:r>
    </w:p>
    <w:p w14:paraId="20C86AAB" w14:textId="77777777" w:rsidR="00C1469B" w:rsidRPr="00D05A35" w:rsidRDefault="00C1469B" w:rsidP="00C1469B">
      <w:pPr>
        <w:jc w:val="both"/>
        <w:rPr>
          <w:rFonts w:cs="Arial"/>
          <w:sz w:val="22"/>
          <w:szCs w:val="22"/>
        </w:rPr>
      </w:pPr>
    </w:p>
    <w:p w14:paraId="43B0EE06" w14:textId="77777777" w:rsidR="00C1469B" w:rsidRPr="00D05A35" w:rsidRDefault="00C1469B" w:rsidP="00C1469B">
      <w:pPr>
        <w:rPr>
          <w:rFonts w:cs="Arial"/>
          <w:sz w:val="22"/>
          <w:szCs w:val="22"/>
        </w:rPr>
      </w:pPr>
      <w:r w:rsidRPr="00D05A35">
        <w:rPr>
          <w:rFonts w:cs="Arial"/>
          <w:sz w:val="22"/>
          <w:szCs w:val="22"/>
        </w:rPr>
        <w:t xml:space="preserve">The Code of Standards and Behaviour for the HSE in accordance with section 25(3) of the Health Act 2004 and the Ethics in Public Office Acts 1995 to 2001 applies to all employees of the HSE. </w:t>
      </w:r>
    </w:p>
    <w:p w14:paraId="75A83617" w14:textId="77777777" w:rsidR="00C1469B" w:rsidRPr="00D05A35" w:rsidRDefault="00C1469B" w:rsidP="00C1469B">
      <w:pPr>
        <w:rPr>
          <w:rFonts w:cs="Arial"/>
          <w:color w:val="00B050"/>
          <w:sz w:val="22"/>
          <w:szCs w:val="22"/>
        </w:rPr>
      </w:pPr>
    </w:p>
    <w:p w14:paraId="51300F5C" w14:textId="50A0F265" w:rsidR="00C1469B" w:rsidRPr="00C746B1" w:rsidRDefault="00C1469B" w:rsidP="00C746B1">
      <w:pPr>
        <w:rPr>
          <w:rFonts w:cs="Arial"/>
          <w:sz w:val="22"/>
          <w:szCs w:val="22"/>
        </w:rPr>
      </w:pPr>
      <w:r w:rsidRPr="00C746B1">
        <w:rPr>
          <w:rFonts w:cs="Arial"/>
          <w:color w:val="000000"/>
          <w:sz w:val="22"/>
          <w:szCs w:val="22"/>
        </w:rPr>
        <w:t xml:space="preserve">Guidelines in relation to the legislation are available from the Standards in Public Office Commission website: </w:t>
      </w:r>
      <w:r w:rsidR="00D9169D" w:rsidRPr="00C746B1">
        <w:rPr>
          <w:rFonts w:cs="Arial"/>
          <w:color w:val="002060"/>
          <w:sz w:val="22"/>
          <w:szCs w:val="22"/>
          <w:u w:val="single"/>
        </w:rPr>
        <w:fldChar w:fldCharType="begin"/>
      </w:r>
      <w:r w:rsidR="00D9169D" w:rsidRPr="00C746B1">
        <w:rPr>
          <w:rFonts w:cs="Arial"/>
          <w:color w:val="002060"/>
          <w:sz w:val="22"/>
          <w:szCs w:val="22"/>
          <w:u w:val="single"/>
        </w:rPr>
        <w:instrText xml:space="preserve"> HYPERLINK "http://www.sipo.ie/acts-and-codes/guidelines/public-servants/index.xml" </w:instrText>
      </w:r>
      <w:r w:rsidR="00D9169D" w:rsidRPr="00C746B1">
        <w:rPr>
          <w:rFonts w:cs="Arial"/>
          <w:color w:val="002060"/>
          <w:sz w:val="22"/>
          <w:szCs w:val="22"/>
          <w:u w:val="single"/>
        </w:rPr>
        <w:fldChar w:fldCharType="separate"/>
      </w:r>
      <w:r w:rsidR="00D9169D" w:rsidRPr="00C746B1">
        <w:rPr>
          <w:rStyle w:val="Hyperlink"/>
          <w:rFonts w:ascii="Arial" w:hAnsi="Arial" w:cs="Arial"/>
          <w:color w:val="002060"/>
          <w:sz w:val="22"/>
          <w:szCs w:val="22"/>
        </w:rPr>
        <w:t>http://www.sipo.ie/acts-and-codes/guidelines/public-servants/</w:t>
      </w:r>
      <w:ins w:id="2" w:author="Sarah McBride" w:date="2019-12-18T14:18:00Z">
        <w:r w:rsidR="00D9169D" w:rsidRPr="00C746B1">
          <w:rPr>
            <w:rFonts w:cs="Arial"/>
            <w:color w:val="002060"/>
            <w:sz w:val="22"/>
            <w:szCs w:val="22"/>
            <w:u w:val="single"/>
          </w:rPr>
          <w:fldChar w:fldCharType="end"/>
        </w:r>
      </w:ins>
      <w:r w:rsidR="00C746B1" w:rsidRPr="00C746B1">
        <w:rPr>
          <w:rFonts w:cs="Arial"/>
          <w:color w:val="002060"/>
          <w:sz w:val="22"/>
          <w:szCs w:val="22"/>
          <w:u w:val="single"/>
        </w:rPr>
        <w:t>index.xml</w:t>
      </w:r>
    </w:p>
    <w:p w14:paraId="3BCA11C4" w14:textId="77777777" w:rsidR="00D9169D" w:rsidRPr="00D45F6F" w:rsidRDefault="00D9169D" w:rsidP="00C1469B">
      <w:pPr>
        <w:rPr>
          <w:rFonts w:cs="Arial"/>
          <w:sz w:val="22"/>
          <w:szCs w:val="22"/>
        </w:rPr>
      </w:pPr>
    </w:p>
    <w:p w14:paraId="521861C5" w14:textId="0CA47AB9" w:rsidR="00D9169D" w:rsidRDefault="00C07E01" w:rsidP="00C1469B">
      <w:pPr>
        <w:rPr>
          <w:rFonts w:cs="Arial"/>
          <w:sz w:val="22"/>
          <w:szCs w:val="22"/>
          <w:u w:val="single"/>
        </w:rPr>
      </w:pPr>
      <w:r>
        <w:rPr>
          <w:rFonts w:cs="Arial"/>
          <w:sz w:val="22"/>
          <w:szCs w:val="22"/>
          <w:u w:val="single"/>
        </w:rPr>
        <w:t>I</w:t>
      </w:r>
      <w:r w:rsidR="00D9169D">
        <w:rPr>
          <w:rFonts w:cs="Arial"/>
          <w:sz w:val="22"/>
          <w:szCs w:val="22"/>
          <w:u w:val="single"/>
        </w:rPr>
        <w:t xml:space="preserve">n the event that you have no interests to declare </w:t>
      </w:r>
      <w:r>
        <w:rPr>
          <w:rFonts w:cs="Arial"/>
          <w:sz w:val="22"/>
          <w:szCs w:val="22"/>
          <w:u w:val="single"/>
        </w:rPr>
        <w:t>please</w:t>
      </w:r>
      <w:r w:rsidR="00D9169D">
        <w:rPr>
          <w:rFonts w:cs="Arial"/>
          <w:sz w:val="22"/>
          <w:szCs w:val="22"/>
          <w:u w:val="single"/>
        </w:rPr>
        <w:t xml:space="preserve"> complete a nil Statement of Interest form.</w:t>
      </w:r>
    </w:p>
    <w:p w14:paraId="0C6BAD0B" w14:textId="77777777" w:rsidR="00D9169D" w:rsidRDefault="00D9169D" w:rsidP="00C1469B">
      <w:pPr>
        <w:rPr>
          <w:rFonts w:cs="Arial"/>
          <w:sz w:val="22"/>
          <w:szCs w:val="22"/>
          <w:u w:val="single"/>
        </w:rPr>
      </w:pPr>
    </w:p>
    <w:p w14:paraId="19DA36BF" w14:textId="77777777" w:rsidR="00D9169D" w:rsidRDefault="00D9169D" w:rsidP="00C1469B">
      <w:pPr>
        <w:rPr>
          <w:rFonts w:cs="Arial"/>
          <w:sz w:val="22"/>
          <w:szCs w:val="22"/>
          <w:u w:val="single"/>
        </w:rPr>
      </w:pPr>
    </w:p>
    <w:p w14:paraId="6372F641" w14:textId="2794A136" w:rsidR="00D9169D" w:rsidRDefault="00D9169D" w:rsidP="00C1469B">
      <w:pPr>
        <w:rPr>
          <w:rFonts w:cs="Arial"/>
          <w:sz w:val="22"/>
          <w:szCs w:val="22"/>
          <w:u w:val="single"/>
        </w:rPr>
      </w:pPr>
      <w:r>
        <w:rPr>
          <w:rFonts w:cs="Arial"/>
          <w:sz w:val="22"/>
          <w:szCs w:val="22"/>
          <w:u w:val="single"/>
        </w:rPr>
        <w:t>Your attention and action is required prior to 31</w:t>
      </w:r>
      <w:r w:rsidRPr="00D05A35">
        <w:rPr>
          <w:rFonts w:cs="Arial"/>
          <w:sz w:val="22"/>
          <w:szCs w:val="22"/>
          <w:u w:val="single"/>
          <w:vertAlign w:val="superscript"/>
        </w:rPr>
        <w:t>st</w:t>
      </w:r>
      <w:r>
        <w:rPr>
          <w:rFonts w:cs="Arial"/>
          <w:sz w:val="22"/>
          <w:szCs w:val="22"/>
          <w:u w:val="single"/>
        </w:rPr>
        <w:t xml:space="preserve"> January 202</w:t>
      </w:r>
      <w:r w:rsidR="00587C26">
        <w:rPr>
          <w:rFonts w:cs="Arial"/>
          <w:sz w:val="22"/>
          <w:szCs w:val="22"/>
          <w:u w:val="single"/>
        </w:rPr>
        <w:t>1</w:t>
      </w:r>
      <w:r>
        <w:rPr>
          <w:rFonts w:cs="Arial"/>
          <w:sz w:val="22"/>
          <w:szCs w:val="22"/>
          <w:u w:val="single"/>
        </w:rPr>
        <w:t xml:space="preserve"> please. </w:t>
      </w:r>
    </w:p>
    <w:p w14:paraId="50979B85" w14:textId="77777777" w:rsidR="00D9169D" w:rsidRPr="00D05A35" w:rsidRDefault="00D9169D" w:rsidP="00C1469B">
      <w:pPr>
        <w:rPr>
          <w:rFonts w:cs="Arial"/>
          <w:color w:val="FF0000"/>
          <w:sz w:val="22"/>
          <w:szCs w:val="22"/>
          <w:u w:val="single"/>
        </w:rPr>
      </w:pPr>
    </w:p>
    <w:p w14:paraId="63362684" w14:textId="77777777" w:rsidR="00C1469B" w:rsidRPr="00D05A35" w:rsidRDefault="00C1469B" w:rsidP="00C1469B">
      <w:pPr>
        <w:jc w:val="both"/>
        <w:rPr>
          <w:rFonts w:cs="Arial"/>
          <w:sz w:val="22"/>
          <w:szCs w:val="22"/>
          <w:u w:val="single"/>
        </w:rPr>
      </w:pPr>
    </w:p>
    <w:p w14:paraId="2F7070B1" w14:textId="77777777" w:rsidR="00C1469B" w:rsidRPr="00D05A35" w:rsidRDefault="00C1469B" w:rsidP="00C1469B">
      <w:pPr>
        <w:jc w:val="both"/>
        <w:rPr>
          <w:rFonts w:cs="Arial"/>
          <w:b/>
          <w:sz w:val="22"/>
          <w:szCs w:val="22"/>
          <w:u w:val="single"/>
        </w:rPr>
      </w:pPr>
      <w:r w:rsidRPr="00D05A35">
        <w:rPr>
          <w:rFonts w:cs="Arial"/>
          <w:b/>
          <w:sz w:val="22"/>
          <w:szCs w:val="22"/>
          <w:u w:val="single"/>
        </w:rPr>
        <w:t>Procedure for Disclosing Interests/Making a Return</w:t>
      </w:r>
    </w:p>
    <w:p w14:paraId="07A00EDF" w14:textId="77777777" w:rsidR="00C1469B" w:rsidRPr="00D05A35" w:rsidRDefault="00C1469B" w:rsidP="00C1469B">
      <w:pPr>
        <w:jc w:val="both"/>
        <w:rPr>
          <w:rFonts w:cs="Arial"/>
          <w:sz w:val="22"/>
          <w:szCs w:val="22"/>
        </w:rPr>
      </w:pPr>
    </w:p>
    <w:p w14:paraId="226728F3" w14:textId="77777777" w:rsidR="00C1469B" w:rsidRPr="00D05A35" w:rsidRDefault="00C1469B" w:rsidP="00C1469B">
      <w:pPr>
        <w:jc w:val="both"/>
        <w:rPr>
          <w:rFonts w:cs="Arial"/>
          <w:sz w:val="22"/>
          <w:szCs w:val="22"/>
        </w:rPr>
      </w:pPr>
      <w:r w:rsidRPr="00D05A35">
        <w:rPr>
          <w:rFonts w:cs="Arial"/>
          <w:sz w:val="22"/>
          <w:szCs w:val="22"/>
        </w:rPr>
        <w:t xml:space="preserve">In accordance with Section 18 of the Ethics in Public Office Act 1995 statements of interests must cover in writing: </w:t>
      </w:r>
    </w:p>
    <w:p w14:paraId="6A9AC4FF" w14:textId="77777777" w:rsidR="00C1469B" w:rsidRPr="00D05A35" w:rsidRDefault="00C1469B" w:rsidP="00C1469B">
      <w:pPr>
        <w:numPr>
          <w:ilvl w:val="0"/>
          <w:numId w:val="1"/>
        </w:numPr>
        <w:jc w:val="both"/>
        <w:rPr>
          <w:rFonts w:cs="Arial"/>
          <w:color w:val="000000"/>
          <w:sz w:val="22"/>
          <w:szCs w:val="22"/>
        </w:rPr>
      </w:pPr>
      <w:r w:rsidRPr="00D05A35">
        <w:rPr>
          <w:rFonts w:cs="Arial"/>
          <w:color w:val="000000"/>
          <w:sz w:val="22"/>
          <w:szCs w:val="22"/>
        </w:rPr>
        <w:t xml:space="preserve">the interests of the person, and </w:t>
      </w:r>
    </w:p>
    <w:p w14:paraId="4E8458DB" w14:textId="77777777" w:rsidR="00C1469B" w:rsidRPr="00D05A35" w:rsidRDefault="00C1469B" w:rsidP="00C1469B">
      <w:pPr>
        <w:jc w:val="both"/>
        <w:rPr>
          <w:rFonts w:cs="Arial"/>
          <w:sz w:val="22"/>
          <w:szCs w:val="22"/>
        </w:rPr>
      </w:pPr>
    </w:p>
    <w:p w14:paraId="4651AAD1" w14:textId="77777777" w:rsidR="00C1469B" w:rsidRPr="00D05A35" w:rsidRDefault="00C1469B" w:rsidP="00C1469B">
      <w:pPr>
        <w:pStyle w:val="ListParagraph"/>
        <w:numPr>
          <w:ilvl w:val="0"/>
          <w:numId w:val="1"/>
        </w:numPr>
        <w:jc w:val="both"/>
        <w:rPr>
          <w:rFonts w:cs="Arial"/>
          <w:sz w:val="22"/>
          <w:szCs w:val="22"/>
        </w:rPr>
      </w:pPr>
      <w:r w:rsidRPr="00D05A35">
        <w:rPr>
          <w:rFonts w:cs="Arial"/>
          <w:sz w:val="22"/>
          <w:szCs w:val="22"/>
        </w:rPr>
        <w:t>the interests, of which the person has actual knowledge, of his or her spouse or civil partner or a child of the person or of his or her spouse</w:t>
      </w:r>
    </w:p>
    <w:p w14:paraId="4612E4EC" w14:textId="77777777" w:rsidR="00C1469B" w:rsidRPr="00D05A35" w:rsidRDefault="00C1469B" w:rsidP="00C1469B">
      <w:pPr>
        <w:jc w:val="both"/>
        <w:rPr>
          <w:rFonts w:cs="Arial"/>
          <w:color w:val="000000"/>
          <w:sz w:val="22"/>
          <w:szCs w:val="22"/>
        </w:rPr>
      </w:pPr>
    </w:p>
    <w:p w14:paraId="5DE51922" w14:textId="3969DCF2" w:rsidR="00C1469B" w:rsidRPr="00D05A35" w:rsidRDefault="009B1BC4" w:rsidP="00C1469B">
      <w:pPr>
        <w:jc w:val="both"/>
        <w:rPr>
          <w:rFonts w:cs="Arial"/>
          <w:color w:val="FF0000"/>
          <w:sz w:val="22"/>
          <w:szCs w:val="22"/>
        </w:rPr>
      </w:pPr>
      <w:r>
        <w:rPr>
          <w:rFonts w:cs="Arial"/>
          <w:sz w:val="22"/>
          <w:szCs w:val="22"/>
          <w:lang w:val="ga-IE"/>
        </w:rPr>
        <w:t>w</w:t>
      </w:r>
      <w:proofErr w:type="spellStart"/>
      <w:r>
        <w:rPr>
          <w:rFonts w:cs="Arial"/>
          <w:sz w:val="22"/>
          <w:szCs w:val="22"/>
        </w:rPr>
        <w:t>hich</w:t>
      </w:r>
      <w:proofErr w:type="spellEnd"/>
      <w:r>
        <w:rPr>
          <w:rFonts w:cs="Arial"/>
          <w:sz w:val="22"/>
          <w:szCs w:val="22"/>
        </w:rPr>
        <w:t xml:space="preserve"> </w:t>
      </w:r>
      <w:r w:rsidR="00C1469B" w:rsidRPr="00D05A35">
        <w:rPr>
          <w:rFonts w:cs="Arial"/>
          <w:sz w:val="22"/>
          <w:szCs w:val="22"/>
        </w:rPr>
        <w:t xml:space="preserve">could influence the person in, or in relation to, the performance of the </w:t>
      </w:r>
      <w:r w:rsidR="00C1469B" w:rsidRPr="00D05A35">
        <w:rPr>
          <w:rFonts w:cs="Arial"/>
          <w:color w:val="000000"/>
          <w:sz w:val="22"/>
          <w:szCs w:val="22"/>
        </w:rPr>
        <w:t>person’s official functions by reason of the fact that such performance could so affect those interests as to confer on, withhold from, the person, or the spouse or civil partner or child,</w:t>
      </w:r>
      <w:r w:rsidR="00C1469B" w:rsidRPr="00D05A35">
        <w:rPr>
          <w:rFonts w:eastAsiaTheme="minorHAnsi" w:cs="Arial"/>
          <w:color w:val="FF0000"/>
          <w:sz w:val="22"/>
          <w:szCs w:val="22"/>
          <w:lang w:val="en-IE"/>
        </w:rPr>
        <w:t xml:space="preserve"> </w:t>
      </w:r>
      <w:r w:rsidR="00C1469B" w:rsidRPr="00D05A35">
        <w:rPr>
          <w:rFonts w:cs="Arial"/>
          <w:color w:val="000000"/>
          <w:sz w:val="22"/>
          <w:szCs w:val="22"/>
        </w:rPr>
        <w:t>a substantial benefit</w:t>
      </w:r>
      <w:r w:rsidR="00C1469B" w:rsidRPr="00D05A35">
        <w:rPr>
          <w:rFonts w:cs="Arial"/>
          <w:color w:val="FF0000"/>
          <w:sz w:val="22"/>
          <w:szCs w:val="22"/>
        </w:rPr>
        <w:t xml:space="preserve">.  </w:t>
      </w:r>
      <w:r w:rsidR="00C1469B" w:rsidRPr="00D05A35">
        <w:rPr>
          <w:rFonts w:cs="Arial"/>
          <w:sz w:val="22"/>
          <w:szCs w:val="22"/>
          <w:lang w:val="en-IE" w:eastAsia="en-IE"/>
        </w:rPr>
        <w:lastRenderedPageBreak/>
        <w:t>Designated employees (Section 18) should provide their annual statement </w:t>
      </w:r>
      <w:r w:rsidR="00C1469B" w:rsidRPr="00D05A35">
        <w:rPr>
          <w:rFonts w:cs="Arial"/>
          <w:bCs/>
          <w:sz w:val="22"/>
          <w:szCs w:val="22"/>
          <w:bdr w:val="none" w:sz="0" w:space="0" w:color="auto" w:frame="1"/>
          <w:lang w:val="en-IE" w:eastAsia="en-IE"/>
        </w:rPr>
        <w:t>only</w:t>
      </w:r>
      <w:r w:rsidR="00C1469B" w:rsidRPr="00D05A35">
        <w:rPr>
          <w:rFonts w:cs="Arial"/>
          <w:sz w:val="22"/>
          <w:szCs w:val="22"/>
          <w:lang w:val="en-IE" w:eastAsia="en-IE"/>
        </w:rPr>
        <w:t xml:space="preserve"> to </w:t>
      </w:r>
      <w:hyperlink r:id="rId6" w:history="1">
        <w:r w:rsidR="00C1469B" w:rsidRPr="00D05A35">
          <w:rPr>
            <w:rStyle w:val="Hyperlink"/>
            <w:rFonts w:ascii="Arial" w:hAnsi="Arial" w:cs="Arial"/>
            <w:color w:val="2E74B5" w:themeColor="accent1" w:themeShade="BF"/>
            <w:sz w:val="22"/>
            <w:szCs w:val="22"/>
            <w:lang w:val="en-IE" w:eastAsia="en-IE"/>
          </w:rPr>
          <w:t>ethicsinpublicoffice@hse.ie</w:t>
        </w:r>
      </w:hyperlink>
      <w:r w:rsidR="00C1469B" w:rsidRPr="00D05A35">
        <w:rPr>
          <w:rFonts w:cs="Arial"/>
          <w:color w:val="2E74B5" w:themeColor="accent1" w:themeShade="BF"/>
          <w:sz w:val="22"/>
          <w:szCs w:val="22"/>
          <w:lang w:val="en-IE" w:eastAsia="en-IE"/>
        </w:rPr>
        <w:t xml:space="preserve">.  </w:t>
      </w:r>
    </w:p>
    <w:p w14:paraId="5FCF022C" w14:textId="318CFC21" w:rsidR="00C1469B" w:rsidRPr="00D05A35" w:rsidRDefault="00C1469B" w:rsidP="00C1469B">
      <w:pPr>
        <w:jc w:val="both"/>
        <w:rPr>
          <w:rFonts w:cs="Arial"/>
          <w:sz w:val="22"/>
          <w:szCs w:val="22"/>
          <w:u w:val="single"/>
        </w:rPr>
      </w:pPr>
    </w:p>
    <w:p w14:paraId="23932C80" w14:textId="0130A583" w:rsidR="00C1469B" w:rsidRPr="00D05A35" w:rsidRDefault="009B1BC4" w:rsidP="00C1469B">
      <w:pPr>
        <w:jc w:val="both"/>
        <w:rPr>
          <w:rFonts w:cs="Arial"/>
          <w:b/>
          <w:color w:val="FF0000"/>
          <w:sz w:val="22"/>
          <w:szCs w:val="22"/>
        </w:rPr>
      </w:pPr>
      <w:proofErr w:type="spellStart"/>
      <w:r>
        <w:rPr>
          <w:rFonts w:cs="Arial"/>
          <w:b/>
          <w:sz w:val="22"/>
          <w:szCs w:val="22"/>
          <w:u w:val="single"/>
        </w:rPr>
        <w:t>Disclosa</w:t>
      </w:r>
      <w:r w:rsidR="00C1469B" w:rsidRPr="00D05A35">
        <w:rPr>
          <w:rFonts w:cs="Arial"/>
          <w:b/>
          <w:sz w:val="22"/>
          <w:szCs w:val="22"/>
          <w:u w:val="single"/>
        </w:rPr>
        <w:t>ble</w:t>
      </w:r>
      <w:proofErr w:type="spellEnd"/>
      <w:r w:rsidR="00C1469B" w:rsidRPr="00D05A35">
        <w:rPr>
          <w:rFonts w:cs="Arial"/>
          <w:b/>
          <w:sz w:val="22"/>
          <w:szCs w:val="22"/>
          <w:u w:val="single"/>
        </w:rPr>
        <w:t xml:space="preserve"> Interests</w:t>
      </w:r>
    </w:p>
    <w:p w14:paraId="601EEE29" w14:textId="77777777" w:rsidR="00C1469B" w:rsidRPr="00D05A35" w:rsidRDefault="00C1469B" w:rsidP="00C1469B">
      <w:pPr>
        <w:jc w:val="both"/>
        <w:rPr>
          <w:rFonts w:cs="Arial"/>
          <w:sz w:val="22"/>
          <w:szCs w:val="22"/>
        </w:rPr>
      </w:pPr>
    </w:p>
    <w:p w14:paraId="1DA3758F" w14:textId="77777777" w:rsidR="00C1469B" w:rsidRPr="00D05A35" w:rsidRDefault="00C1469B" w:rsidP="00C1469B">
      <w:pPr>
        <w:jc w:val="both"/>
        <w:rPr>
          <w:rFonts w:cs="Arial"/>
          <w:sz w:val="22"/>
          <w:szCs w:val="22"/>
        </w:rPr>
      </w:pPr>
      <w:r w:rsidRPr="00D05A35">
        <w:rPr>
          <w:rFonts w:cs="Arial"/>
          <w:sz w:val="22"/>
          <w:szCs w:val="22"/>
        </w:rPr>
        <w:t>The following interests should be considered for disclosure:</w:t>
      </w:r>
    </w:p>
    <w:p w14:paraId="22E1C08C" w14:textId="77777777" w:rsidR="00C1469B" w:rsidRPr="00D05A35" w:rsidRDefault="00C1469B" w:rsidP="00C1469B">
      <w:pPr>
        <w:jc w:val="both"/>
        <w:rPr>
          <w:rFonts w:cs="Arial"/>
          <w:sz w:val="22"/>
          <w:szCs w:val="22"/>
        </w:rPr>
      </w:pPr>
    </w:p>
    <w:p w14:paraId="49A48D48" w14:textId="77777777" w:rsidR="00C1469B" w:rsidRPr="00D05A35" w:rsidRDefault="00C1469B" w:rsidP="00C1469B">
      <w:pPr>
        <w:pStyle w:val="ListParagraph"/>
        <w:numPr>
          <w:ilvl w:val="0"/>
          <w:numId w:val="2"/>
        </w:numPr>
        <w:jc w:val="both"/>
        <w:rPr>
          <w:rStyle w:val="InitialStyle"/>
          <w:rFonts w:ascii="Arial" w:hAnsi="Arial" w:cs="Arial"/>
          <w:sz w:val="22"/>
          <w:szCs w:val="22"/>
        </w:rPr>
      </w:pPr>
      <w:r w:rsidRPr="00D05A35">
        <w:rPr>
          <w:rFonts w:cs="Arial"/>
          <w:sz w:val="22"/>
          <w:szCs w:val="22"/>
        </w:rPr>
        <w:t>Occupational income (</w:t>
      </w:r>
      <w:r w:rsidRPr="00D05A35">
        <w:rPr>
          <w:rStyle w:val="InitialStyle"/>
          <w:rFonts w:ascii="Arial" w:hAnsi="Arial" w:cs="Arial"/>
          <w:sz w:val="22"/>
          <w:szCs w:val="22"/>
        </w:rPr>
        <w:t>other than your HSE position of employment);</w:t>
      </w:r>
    </w:p>
    <w:p w14:paraId="48CCD581" w14:textId="77777777" w:rsidR="00C1469B" w:rsidRPr="00D05A35" w:rsidRDefault="00C1469B" w:rsidP="00C1469B">
      <w:pPr>
        <w:pStyle w:val="ListParagraph"/>
        <w:numPr>
          <w:ilvl w:val="0"/>
          <w:numId w:val="2"/>
        </w:numPr>
        <w:jc w:val="both"/>
        <w:rPr>
          <w:rFonts w:cs="Arial"/>
          <w:sz w:val="22"/>
          <w:szCs w:val="22"/>
        </w:rPr>
      </w:pPr>
      <w:r w:rsidRPr="00D05A35">
        <w:rPr>
          <w:rFonts w:cs="Arial"/>
          <w:sz w:val="22"/>
          <w:szCs w:val="22"/>
        </w:rPr>
        <w:t>Shares;</w:t>
      </w:r>
    </w:p>
    <w:p w14:paraId="7527813D" w14:textId="77777777" w:rsidR="00C1469B" w:rsidRPr="00D05A35" w:rsidRDefault="00C1469B" w:rsidP="00C1469B">
      <w:pPr>
        <w:pStyle w:val="ListParagraph"/>
        <w:numPr>
          <w:ilvl w:val="0"/>
          <w:numId w:val="2"/>
        </w:numPr>
        <w:jc w:val="both"/>
        <w:rPr>
          <w:rFonts w:cs="Arial"/>
          <w:sz w:val="22"/>
          <w:szCs w:val="22"/>
        </w:rPr>
      </w:pPr>
      <w:r w:rsidRPr="00D05A35">
        <w:rPr>
          <w:rFonts w:cs="Arial"/>
          <w:sz w:val="22"/>
          <w:szCs w:val="22"/>
        </w:rPr>
        <w:t>Directorships;</w:t>
      </w:r>
    </w:p>
    <w:p w14:paraId="0795F707" w14:textId="77777777" w:rsidR="00C1469B" w:rsidRPr="00D05A35" w:rsidRDefault="00C1469B" w:rsidP="00C1469B">
      <w:pPr>
        <w:pStyle w:val="ListParagraph"/>
        <w:numPr>
          <w:ilvl w:val="0"/>
          <w:numId w:val="2"/>
        </w:numPr>
        <w:jc w:val="both"/>
        <w:rPr>
          <w:rFonts w:cs="Arial"/>
          <w:sz w:val="22"/>
          <w:szCs w:val="22"/>
        </w:rPr>
      </w:pPr>
      <w:r w:rsidRPr="00D05A35">
        <w:rPr>
          <w:rFonts w:cs="Arial"/>
          <w:sz w:val="22"/>
          <w:szCs w:val="22"/>
        </w:rPr>
        <w:t>Land (excluding private home);</w:t>
      </w:r>
    </w:p>
    <w:p w14:paraId="1F327062" w14:textId="77777777" w:rsidR="00C1469B" w:rsidRPr="00D05A35" w:rsidRDefault="00C1469B" w:rsidP="00C1469B">
      <w:pPr>
        <w:pStyle w:val="ListParagraph"/>
        <w:numPr>
          <w:ilvl w:val="0"/>
          <w:numId w:val="2"/>
        </w:numPr>
        <w:jc w:val="both"/>
        <w:rPr>
          <w:rFonts w:cs="Arial"/>
          <w:sz w:val="22"/>
          <w:szCs w:val="22"/>
        </w:rPr>
      </w:pPr>
      <w:r w:rsidRPr="00D05A35">
        <w:rPr>
          <w:rFonts w:cs="Arial"/>
          <w:sz w:val="22"/>
          <w:szCs w:val="22"/>
        </w:rPr>
        <w:t>Travel, accommodation, meals etc. (</w:t>
      </w:r>
      <w:r w:rsidRPr="00D05A35">
        <w:rPr>
          <w:rStyle w:val="InitialStyle"/>
          <w:rFonts w:ascii="Arial" w:hAnsi="Arial" w:cs="Arial"/>
          <w:sz w:val="22"/>
          <w:szCs w:val="22"/>
        </w:rPr>
        <w:t>free of charge or at a price that was less than the commercial price);</w:t>
      </w:r>
    </w:p>
    <w:p w14:paraId="6D0E12DA" w14:textId="77777777" w:rsidR="00C1469B" w:rsidRPr="00D05A35" w:rsidRDefault="00C1469B" w:rsidP="00C1469B">
      <w:pPr>
        <w:pStyle w:val="ListParagraph"/>
        <w:numPr>
          <w:ilvl w:val="0"/>
          <w:numId w:val="2"/>
        </w:numPr>
        <w:jc w:val="both"/>
        <w:rPr>
          <w:rFonts w:cs="Arial"/>
          <w:sz w:val="22"/>
          <w:szCs w:val="22"/>
        </w:rPr>
      </w:pPr>
      <w:r w:rsidRPr="00D05A35">
        <w:rPr>
          <w:rFonts w:cs="Arial"/>
          <w:sz w:val="22"/>
          <w:szCs w:val="22"/>
        </w:rPr>
        <w:t>Other remunerated positions (</w:t>
      </w:r>
      <w:r w:rsidRPr="00D05A35">
        <w:rPr>
          <w:rStyle w:val="InitialStyle"/>
          <w:rFonts w:ascii="Arial" w:hAnsi="Arial" w:cs="Arial"/>
          <w:sz w:val="22"/>
          <w:szCs w:val="22"/>
        </w:rPr>
        <w:t>held as a political or public affairs lobbyist, consultant or adviser)</w:t>
      </w:r>
      <w:r w:rsidRPr="00D05A35">
        <w:rPr>
          <w:rFonts w:cs="Arial"/>
          <w:sz w:val="22"/>
          <w:szCs w:val="22"/>
        </w:rPr>
        <w:t>;</w:t>
      </w:r>
    </w:p>
    <w:p w14:paraId="4FF61853" w14:textId="77777777" w:rsidR="00C1469B" w:rsidRPr="00D05A35" w:rsidRDefault="00C1469B" w:rsidP="00C1469B">
      <w:pPr>
        <w:pStyle w:val="ListParagraph"/>
        <w:numPr>
          <w:ilvl w:val="0"/>
          <w:numId w:val="2"/>
        </w:numPr>
        <w:jc w:val="both"/>
        <w:rPr>
          <w:rFonts w:cs="Arial"/>
          <w:sz w:val="22"/>
          <w:szCs w:val="22"/>
        </w:rPr>
      </w:pPr>
      <w:r w:rsidRPr="00D05A35">
        <w:rPr>
          <w:rFonts w:cs="Arial"/>
          <w:sz w:val="22"/>
          <w:szCs w:val="22"/>
        </w:rPr>
        <w:t>Public service contracts, and</w:t>
      </w:r>
    </w:p>
    <w:p w14:paraId="2F100DFB" w14:textId="77777777" w:rsidR="00C1469B" w:rsidRPr="00D05A35" w:rsidRDefault="00C1469B" w:rsidP="00C1469B">
      <w:pPr>
        <w:pStyle w:val="ListParagraph"/>
        <w:numPr>
          <w:ilvl w:val="0"/>
          <w:numId w:val="2"/>
        </w:numPr>
        <w:jc w:val="both"/>
        <w:rPr>
          <w:rFonts w:cs="Arial"/>
          <w:sz w:val="22"/>
          <w:szCs w:val="22"/>
        </w:rPr>
      </w:pPr>
      <w:r w:rsidRPr="00D05A35">
        <w:rPr>
          <w:rFonts w:cs="Arial"/>
          <w:sz w:val="22"/>
          <w:szCs w:val="22"/>
        </w:rPr>
        <w:t>Gifts, property and services.</w:t>
      </w:r>
    </w:p>
    <w:p w14:paraId="15F52A42" w14:textId="77777777" w:rsidR="00C1469B" w:rsidRPr="00D05A35" w:rsidRDefault="00C1469B" w:rsidP="00C1469B">
      <w:pPr>
        <w:pStyle w:val="ListParagraph"/>
        <w:jc w:val="both"/>
        <w:rPr>
          <w:rFonts w:cs="Arial"/>
          <w:color w:val="000000"/>
          <w:sz w:val="22"/>
          <w:szCs w:val="22"/>
        </w:rPr>
      </w:pPr>
    </w:p>
    <w:p w14:paraId="7962D1CE" w14:textId="481F47AE" w:rsidR="00C1469B" w:rsidRDefault="00C1469B" w:rsidP="00C1469B">
      <w:pPr>
        <w:jc w:val="both"/>
        <w:rPr>
          <w:rStyle w:val="InitialStyle"/>
          <w:rFonts w:ascii="Arial" w:hAnsi="Arial" w:cs="Arial"/>
          <w:sz w:val="22"/>
          <w:szCs w:val="22"/>
        </w:rPr>
      </w:pPr>
      <w:r w:rsidRPr="00D05A35">
        <w:rPr>
          <w:rFonts w:cs="Arial"/>
          <w:color w:val="000000"/>
          <w:sz w:val="22"/>
          <w:szCs w:val="22"/>
        </w:rPr>
        <w:t xml:space="preserve">A full description of the interests that must be disclosed and the threshold and limits for interests are detailed on the Statement of Interests Form. </w:t>
      </w:r>
      <w:r w:rsidRPr="00D05A35">
        <w:rPr>
          <w:rStyle w:val="InitialStyle"/>
          <w:rFonts w:ascii="Arial" w:hAnsi="Arial" w:cs="Arial"/>
          <w:sz w:val="22"/>
          <w:szCs w:val="22"/>
        </w:rPr>
        <w:t xml:space="preserve">The amount or monetary value of the interests need not be specified.  Please note all Statements of interests will be subject to review by a designated decision maker as nominated by the </w:t>
      </w:r>
      <w:r w:rsidR="00C07E01">
        <w:rPr>
          <w:rStyle w:val="InitialStyle"/>
          <w:rFonts w:ascii="Arial" w:hAnsi="Arial" w:cs="Arial"/>
          <w:sz w:val="22"/>
          <w:szCs w:val="22"/>
        </w:rPr>
        <w:t>Chief Executive Officer</w:t>
      </w:r>
      <w:r w:rsidRPr="00D05A35">
        <w:rPr>
          <w:rStyle w:val="InitialStyle"/>
          <w:rFonts w:ascii="Arial" w:hAnsi="Arial" w:cs="Arial"/>
          <w:sz w:val="22"/>
          <w:szCs w:val="22"/>
        </w:rPr>
        <w:t>.</w:t>
      </w:r>
    </w:p>
    <w:p w14:paraId="5F17D601" w14:textId="77777777" w:rsidR="00D9169D" w:rsidRDefault="00D9169D" w:rsidP="00C1469B">
      <w:pPr>
        <w:jc w:val="both"/>
        <w:rPr>
          <w:rStyle w:val="InitialStyle"/>
          <w:rFonts w:ascii="Arial" w:hAnsi="Arial" w:cs="Arial"/>
          <w:sz w:val="22"/>
          <w:szCs w:val="22"/>
        </w:rPr>
      </w:pPr>
    </w:p>
    <w:p w14:paraId="3079BC1B" w14:textId="77777777" w:rsidR="00D9169D" w:rsidRDefault="00D9169D" w:rsidP="00C1469B">
      <w:pPr>
        <w:jc w:val="both"/>
        <w:rPr>
          <w:rStyle w:val="InitialStyle"/>
          <w:rFonts w:ascii="Arial" w:hAnsi="Arial" w:cs="Arial"/>
          <w:sz w:val="22"/>
          <w:szCs w:val="22"/>
        </w:rPr>
      </w:pPr>
    </w:p>
    <w:p w14:paraId="4932262F" w14:textId="668A52C2" w:rsidR="00D9169D" w:rsidRDefault="00D9169D" w:rsidP="00C1469B">
      <w:pPr>
        <w:jc w:val="both"/>
        <w:rPr>
          <w:rStyle w:val="InitialStyle"/>
          <w:rFonts w:ascii="Arial" w:hAnsi="Arial" w:cs="Arial"/>
          <w:b/>
          <w:sz w:val="22"/>
          <w:szCs w:val="22"/>
          <w:u w:val="single"/>
        </w:rPr>
      </w:pPr>
      <w:r w:rsidRPr="00D05A35">
        <w:rPr>
          <w:rStyle w:val="InitialStyle"/>
          <w:rFonts w:ascii="Arial" w:hAnsi="Arial" w:cs="Arial"/>
          <w:b/>
          <w:sz w:val="22"/>
          <w:szCs w:val="22"/>
          <w:u w:val="single"/>
        </w:rPr>
        <w:t>Process for submission</w:t>
      </w:r>
    </w:p>
    <w:p w14:paraId="23EFB2C4" w14:textId="7C781266" w:rsidR="00C1469B" w:rsidRPr="00D05A35" w:rsidRDefault="00C1469B" w:rsidP="00C1469B">
      <w:pPr>
        <w:jc w:val="both"/>
        <w:rPr>
          <w:rFonts w:cs="Arial"/>
          <w:sz w:val="22"/>
          <w:szCs w:val="22"/>
        </w:rPr>
      </w:pPr>
    </w:p>
    <w:p w14:paraId="1660C28E" w14:textId="730DB32D" w:rsidR="00D45F6F" w:rsidRPr="009B1BC4" w:rsidRDefault="00D9169D" w:rsidP="00C1469B">
      <w:pPr>
        <w:jc w:val="both"/>
        <w:rPr>
          <w:rFonts w:cs="Arial"/>
          <w:sz w:val="22"/>
          <w:szCs w:val="22"/>
        </w:rPr>
      </w:pPr>
      <w:r>
        <w:rPr>
          <w:rFonts w:cs="Arial"/>
          <w:color w:val="000000"/>
          <w:sz w:val="22"/>
          <w:szCs w:val="22"/>
        </w:rPr>
        <w:t>Please</w:t>
      </w:r>
      <w:r w:rsidR="00C1469B" w:rsidRPr="00D05A35">
        <w:rPr>
          <w:rFonts w:cs="Arial"/>
          <w:color w:val="000000"/>
          <w:sz w:val="22"/>
          <w:szCs w:val="22"/>
        </w:rPr>
        <w:t xml:space="preserve"> </w:t>
      </w:r>
      <w:r w:rsidR="00D45F6F" w:rsidRPr="009B1BC4">
        <w:rPr>
          <w:rFonts w:cs="Arial"/>
          <w:sz w:val="22"/>
          <w:szCs w:val="22"/>
        </w:rPr>
        <w:t xml:space="preserve">complete </w:t>
      </w:r>
      <w:r w:rsidR="00C1469B" w:rsidRPr="00D05A35">
        <w:rPr>
          <w:rFonts w:cs="Arial"/>
          <w:sz w:val="22"/>
          <w:szCs w:val="22"/>
        </w:rPr>
        <w:t>and submit an annual Statement of Interest Form (below) to</w:t>
      </w:r>
      <w:r w:rsidR="00D45F6F" w:rsidRPr="009B1BC4">
        <w:rPr>
          <w:rFonts w:cs="Arial"/>
          <w:sz w:val="22"/>
          <w:szCs w:val="22"/>
        </w:rPr>
        <w:t>:</w:t>
      </w:r>
    </w:p>
    <w:p w14:paraId="3DA9CCF0" w14:textId="30CBD2BF" w:rsidR="00C1469B" w:rsidRDefault="00C55566" w:rsidP="00C1469B">
      <w:pPr>
        <w:jc w:val="both"/>
        <w:rPr>
          <w:ins w:id="3" w:author="Admin" w:date="2021-01-04T12:12:00Z"/>
          <w:rStyle w:val="Hyperlink"/>
          <w:rFonts w:ascii="Arial" w:hAnsi="Arial" w:cs="Arial"/>
          <w:color w:val="0070C0"/>
          <w:sz w:val="22"/>
          <w:szCs w:val="22"/>
          <w:u w:val="none"/>
        </w:rPr>
      </w:pPr>
      <w:hyperlink r:id="rId7" w:history="1">
        <w:r w:rsidR="00C1469B" w:rsidRPr="00D05A35">
          <w:rPr>
            <w:rStyle w:val="Hyperlink"/>
            <w:rFonts w:ascii="Arial" w:hAnsi="Arial" w:cs="Arial"/>
            <w:color w:val="0070C0"/>
            <w:sz w:val="22"/>
            <w:szCs w:val="22"/>
            <w:u w:val="none"/>
          </w:rPr>
          <w:t>ethicsinpublicoffice@hse.ie</w:t>
        </w:r>
      </w:hyperlink>
    </w:p>
    <w:p w14:paraId="71C242C6" w14:textId="77777777" w:rsidR="002C6F22" w:rsidRPr="00D05A35" w:rsidRDefault="002C6F22" w:rsidP="00C1469B">
      <w:pPr>
        <w:jc w:val="both"/>
        <w:rPr>
          <w:rStyle w:val="Hyperlink"/>
          <w:rFonts w:ascii="Arial" w:hAnsi="Arial" w:cs="Arial"/>
          <w:color w:val="0070C0"/>
          <w:sz w:val="22"/>
          <w:szCs w:val="22"/>
          <w:u w:val="none"/>
        </w:rPr>
      </w:pPr>
    </w:p>
    <w:p w14:paraId="12C8D935" w14:textId="77777777" w:rsidR="002C6F22" w:rsidRDefault="00C55566" w:rsidP="002C6F22">
      <w:pPr>
        <w:pStyle w:val="NormalWeb"/>
        <w:shd w:val="clear" w:color="auto" w:fill="FFFFFF"/>
        <w:spacing w:before="0" w:beforeAutospacing="0" w:after="150" w:afterAutospacing="0"/>
        <w:rPr>
          <w:rFonts w:ascii="Arial" w:hAnsi="Arial" w:cs="Arial"/>
          <w:color w:val="000000"/>
          <w:sz w:val="21"/>
          <w:szCs w:val="21"/>
        </w:rPr>
      </w:pPr>
      <w:hyperlink r:id="rId8" w:history="1">
        <w:r w:rsidR="002C6F22">
          <w:rPr>
            <w:rStyle w:val="Hyperlink"/>
            <w:rFonts w:ascii="Arial" w:hAnsi="Arial" w:cs="Arial"/>
            <w:color w:val="0742A3"/>
            <w:sz w:val="21"/>
            <w:szCs w:val="21"/>
          </w:rPr>
          <w:t>A 'Statement of Interests' form</w:t>
        </w:r>
      </w:hyperlink>
    </w:p>
    <w:p w14:paraId="3E417F6D" w14:textId="77777777" w:rsidR="002C6F22" w:rsidRDefault="00C55566" w:rsidP="002C6F22">
      <w:pPr>
        <w:pStyle w:val="NormalWeb"/>
        <w:shd w:val="clear" w:color="auto" w:fill="FFFFFF"/>
        <w:spacing w:before="0" w:beforeAutospacing="0" w:after="150" w:afterAutospacing="0"/>
        <w:rPr>
          <w:rFonts w:ascii="Arial" w:hAnsi="Arial" w:cs="Arial"/>
          <w:color w:val="000000"/>
          <w:sz w:val="21"/>
          <w:szCs w:val="21"/>
        </w:rPr>
      </w:pPr>
      <w:hyperlink r:id="rId9" w:history="1">
        <w:r w:rsidR="002C6F22">
          <w:rPr>
            <w:rStyle w:val="Hyperlink"/>
            <w:rFonts w:ascii="Arial" w:hAnsi="Arial" w:cs="Arial"/>
            <w:color w:val="0742A3"/>
            <w:sz w:val="21"/>
            <w:szCs w:val="21"/>
          </w:rPr>
          <w:t>A 'Statement of Nil Interests' form</w:t>
        </w:r>
      </w:hyperlink>
    </w:p>
    <w:p w14:paraId="1CFFD700" w14:textId="77777777" w:rsidR="00C1469B" w:rsidRPr="00D05A35" w:rsidRDefault="00C1469B" w:rsidP="00C1469B">
      <w:pPr>
        <w:jc w:val="both"/>
        <w:rPr>
          <w:rFonts w:cs="Arial"/>
          <w:color w:val="FF0000"/>
          <w:sz w:val="22"/>
          <w:szCs w:val="22"/>
        </w:rPr>
      </w:pPr>
    </w:p>
    <w:p w14:paraId="1DE7E9D4" w14:textId="0D981D2A" w:rsidR="00C1469B" w:rsidRPr="00D05A35" w:rsidRDefault="00C1469B" w:rsidP="00C1469B">
      <w:pPr>
        <w:jc w:val="both"/>
        <w:rPr>
          <w:rFonts w:cs="Arial"/>
          <w:sz w:val="22"/>
          <w:szCs w:val="22"/>
        </w:rPr>
      </w:pPr>
      <w:r w:rsidRPr="00D05A35">
        <w:rPr>
          <w:rFonts w:cs="Arial"/>
          <w:sz w:val="22"/>
          <w:szCs w:val="22"/>
        </w:rPr>
        <w:t xml:space="preserve">Or Print and Post </w:t>
      </w:r>
      <w:r w:rsidR="009B1BC4">
        <w:rPr>
          <w:rFonts w:cs="Arial"/>
          <w:sz w:val="22"/>
          <w:szCs w:val="22"/>
        </w:rPr>
        <w:t>Completed Form to</w:t>
      </w:r>
      <w:r w:rsidRPr="00D05A35">
        <w:rPr>
          <w:rFonts w:cs="Arial"/>
          <w:sz w:val="22"/>
          <w:szCs w:val="22"/>
        </w:rPr>
        <w:t>:</w:t>
      </w:r>
      <w:r w:rsidRPr="00D05A35">
        <w:rPr>
          <w:rFonts w:cs="Arial"/>
          <w:sz w:val="22"/>
          <w:szCs w:val="22"/>
        </w:rPr>
        <w:tab/>
      </w:r>
      <w:r w:rsidRPr="00D05A35">
        <w:rPr>
          <w:rFonts w:cs="Arial"/>
          <w:sz w:val="22"/>
          <w:szCs w:val="22"/>
        </w:rPr>
        <w:tab/>
      </w:r>
    </w:p>
    <w:p w14:paraId="650220C9" w14:textId="77777777" w:rsidR="00C1469B" w:rsidRPr="00D05A35" w:rsidRDefault="00C1469B" w:rsidP="00C1469B">
      <w:pPr>
        <w:ind w:left="2880" w:firstLine="720"/>
        <w:jc w:val="both"/>
        <w:rPr>
          <w:rFonts w:cs="Arial"/>
          <w:b/>
          <w:i/>
          <w:sz w:val="22"/>
          <w:szCs w:val="22"/>
        </w:rPr>
      </w:pPr>
      <w:r w:rsidRPr="00D05A35">
        <w:rPr>
          <w:rFonts w:cs="Arial"/>
          <w:b/>
          <w:i/>
          <w:sz w:val="22"/>
          <w:szCs w:val="22"/>
        </w:rPr>
        <w:t>Ethics in Public Office</w:t>
      </w:r>
      <w:r w:rsidRPr="00D05A35">
        <w:rPr>
          <w:rFonts w:cs="Arial"/>
          <w:b/>
          <w:i/>
          <w:sz w:val="22"/>
          <w:szCs w:val="22"/>
        </w:rPr>
        <w:tab/>
      </w:r>
      <w:r w:rsidRPr="00D05A35">
        <w:rPr>
          <w:rFonts w:cs="Arial"/>
          <w:b/>
          <w:i/>
          <w:sz w:val="22"/>
          <w:szCs w:val="22"/>
        </w:rPr>
        <w:tab/>
        <w:t xml:space="preserve"> </w:t>
      </w:r>
    </w:p>
    <w:p w14:paraId="1DB0B6C2" w14:textId="77777777" w:rsidR="00C1469B" w:rsidRPr="00D05A35" w:rsidRDefault="00C1469B" w:rsidP="00C1469B">
      <w:pPr>
        <w:ind w:left="2880" w:firstLine="720"/>
        <w:jc w:val="both"/>
        <w:rPr>
          <w:rFonts w:cs="Arial"/>
          <w:b/>
          <w:i/>
          <w:sz w:val="22"/>
          <w:szCs w:val="22"/>
        </w:rPr>
      </w:pPr>
      <w:r w:rsidRPr="00D05A35">
        <w:rPr>
          <w:rFonts w:cs="Arial"/>
          <w:b/>
          <w:i/>
          <w:sz w:val="22"/>
          <w:szCs w:val="22"/>
        </w:rPr>
        <w:t xml:space="preserve">Health Business Services, </w:t>
      </w:r>
      <w:r w:rsidRPr="00D05A35">
        <w:rPr>
          <w:rFonts w:cs="Arial"/>
          <w:b/>
          <w:i/>
          <w:sz w:val="22"/>
          <w:szCs w:val="22"/>
        </w:rPr>
        <w:tab/>
      </w:r>
      <w:r w:rsidRPr="00D05A35">
        <w:rPr>
          <w:rFonts w:cs="Arial"/>
          <w:b/>
          <w:i/>
          <w:sz w:val="22"/>
          <w:szCs w:val="22"/>
        </w:rPr>
        <w:tab/>
      </w:r>
      <w:r w:rsidRPr="00D05A35">
        <w:rPr>
          <w:rFonts w:cs="Arial"/>
          <w:b/>
          <w:i/>
          <w:sz w:val="22"/>
          <w:szCs w:val="22"/>
        </w:rPr>
        <w:tab/>
      </w:r>
    </w:p>
    <w:p w14:paraId="1F5FEDFF" w14:textId="77777777" w:rsidR="00C1469B" w:rsidRPr="00D05A35" w:rsidRDefault="00C1469B" w:rsidP="00C1469B">
      <w:pPr>
        <w:ind w:left="2880" w:firstLine="720"/>
        <w:jc w:val="both"/>
        <w:rPr>
          <w:rFonts w:cs="Arial"/>
          <w:b/>
          <w:i/>
          <w:sz w:val="22"/>
          <w:szCs w:val="22"/>
        </w:rPr>
      </w:pPr>
      <w:r w:rsidRPr="00D05A35">
        <w:rPr>
          <w:rFonts w:cs="Arial"/>
          <w:b/>
          <w:i/>
          <w:sz w:val="22"/>
          <w:szCs w:val="22"/>
        </w:rPr>
        <w:t xml:space="preserve">20-23 Merchants Quay </w:t>
      </w:r>
    </w:p>
    <w:p w14:paraId="3E3A07FC" w14:textId="77777777" w:rsidR="00C1469B" w:rsidRPr="00D05A35" w:rsidRDefault="00C1469B" w:rsidP="00C1469B">
      <w:pPr>
        <w:ind w:left="2880" w:firstLine="720"/>
        <w:jc w:val="both"/>
        <w:rPr>
          <w:rFonts w:cs="Arial"/>
          <w:b/>
          <w:i/>
          <w:sz w:val="22"/>
          <w:szCs w:val="22"/>
        </w:rPr>
      </w:pPr>
      <w:r w:rsidRPr="00D05A35">
        <w:rPr>
          <w:rFonts w:cs="Arial"/>
          <w:b/>
          <w:i/>
          <w:sz w:val="22"/>
          <w:szCs w:val="22"/>
        </w:rPr>
        <w:t>Dublin 8.  DO8 DXW6</w:t>
      </w:r>
      <w:bookmarkStart w:id="4" w:name="_MON_1576581203"/>
      <w:bookmarkStart w:id="5" w:name="_MON_1576581183"/>
      <w:bookmarkEnd w:id="4"/>
      <w:bookmarkEnd w:id="5"/>
    </w:p>
    <w:p w14:paraId="535118CD" w14:textId="77777777" w:rsidR="00C1469B" w:rsidRPr="00D05A35" w:rsidRDefault="00C1469B" w:rsidP="00C1469B">
      <w:pPr>
        <w:jc w:val="both"/>
        <w:rPr>
          <w:rFonts w:cs="Arial"/>
          <w:color w:val="FF0000"/>
          <w:sz w:val="22"/>
          <w:szCs w:val="22"/>
        </w:rPr>
      </w:pPr>
    </w:p>
    <w:p w14:paraId="69314A89" w14:textId="2EED432F" w:rsidR="00C1469B" w:rsidRDefault="00C1469B" w:rsidP="00C1469B">
      <w:pPr>
        <w:jc w:val="both"/>
        <w:rPr>
          <w:rFonts w:cs="Arial"/>
          <w:color w:val="FF0000"/>
          <w:sz w:val="22"/>
          <w:szCs w:val="22"/>
          <w:lang w:val="ga-IE"/>
        </w:rPr>
      </w:pPr>
      <w:r w:rsidRPr="00D05A35">
        <w:rPr>
          <w:rFonts w:cs="Arial"/>
          <w:sz w:val="22"/>
          <w:szCs w:val="22"/>
          <w:lang w:val="ga-IE"/>
        </w:rPr>
        <w:t>Any persons who occupy more than one designated position of employment</w:t>
      </w:r>
      <w:r w:rsidRPr="00D05A35">
        <w:rPr>
          <w:rFonts w:cs="Arial"/>
          <w:sz w:val="22"/>
          <w:szCs w:val="22"/>
          <w:lang w:val="en-IE"/>
        </w:rPr>
        <w:t xml:space="preserve"> or occupy a designated position of employment</w:t>
      </w:r>
      <w:r w:rsidRPr="00D05A35">
        <w:rPr>
          <w:rFonts w:cs="Arial"/>
          <w:sz w:val="22"/>
          <w:szCs w:val="22"/>
          <w:lang w:val="ga-IE"/>
        </w:rPr>
        <w:t xml:space="preserve"> in addition to holding a designated directorship are required to furnish a </w:t>
      </w:r>
      <w:r w:rsidRPr="00D05A35">
        <w:rPr>
          <w:rFonts w:cs="Arial"/>
          <w:sz w:val="22"/>
          <w:szCs w:val="22"/>
        </w:rPr>
        <w:t>S</w:t>
      </w:r>
      <w:r w:rsidRPr="00D05A35">
        <w:rPr>
          <w:rFonts w:cs="Arial"/>
          <w:sz w:val="22"/>
          <w:szCs w:val="22"/>
          <w:lang w:val="ga-IE"/>
        </w:rPr>
        <w:t xml:space="preserve">tatement </w:t>
      </w:r>
      <w:r w:rsidRPr="00D05A35">
        <w:rPr>
          <w:rFonts w:cs="Arial"/>
          <w:sz w:val="22"/>
          <w:szCs w:val="22"/>
        </w:rPr>
        <w:t>o</w:t>
      </w:r>
      <w:r w:rsidRPr="00D05A35">
        <w:rPr>
          <w:rFonts w:cs="Arial"/>
          <w:sz w:val="22"/>
          <w:szCs w:val="22"/>
          <w:lang w:val="ga-IE"/>
        </w:rPr>
        <w:t xml:space="preserve">f </w:t>
      </w:r>
      <w:r w:rsidRPr="00D05A35">
        <w:rPr>
          <w:rFonts w:cs="Arial"/>
          <w:sz w:val="22"/>
          <w:szCs w:val="22"/>
        </w:rPr>
        <w:t>I</w:t>
      </w:r>
      <w:r w:rsidRPr="00D05A35">
        <w:rPr>
          <w:rFonts w:cs="Arial"/>
          <w:sz w:val="22"/>
          <w:szCs w:val="22"/>
          <w:lang w:val="ga-IE"/>
        </w:rPr>
        <w:t xml:space="preserve">nterest </w:t>
      </w:r>
      <w:r w:rsidRPr="00D05A35">
        <w:rPr>
          <w:rFonts w:cs="Arial"/>
          <w:sz w:val="22"/>
          <w:szCs w:val="22"/>
        </w:rPr>
        <w:t xml:space="preserve">with original signature </w:t>
      </w:r>
      <w:r w:rsidRPr="00D05A35">
        <w:rPr>
          <w:rFonts w:cs="Arial"/>
          <w:b/>
          <w:bCs/>
          <w:i/>
          <w:iCs/>
          <w:sz w:val="22"/>
          <w:szCs w:val="22"/>
          <w:lang w:val="ga-IE"/>
        </w:rPr>
        <w:t>separately</w:t>
      </w:r>
      <w:r w:rsidRPr="00D05A35">
        <w:rPr>
          <w:rFonts w:cs="Arial"/>
          <w:sz w:val="22"/>
          <w:szCs w:val="22"/>
          <w:lang w:val="ga-IE"/>
        </w:rPr>
        <w:t xml:space="preserve"> in respect of each designated directorship held or designated position occupied.</w:t>
      </w:r>
      <w:r w:rsidRPr="00D05A35">
        <w:rPr>
          <w:rFonts w:cs="Arial"/>
          <w:color w:val="FF0000"/>
          <w:sz w:val="22"/>
          <w:szCs w:val="22"/>
          <w:lang w:val="ga-IE"/>
        </w:rPr>
        <w:t xml:space="preserve"> </w:t>
      </w:r>
    </w:p>
    <w:p w14:paraId="5F3735D8" w14:textId="64197C27" w:rsidR="00B70513" w:rsidRDefault="00B70513" w:rsidP="00C1469B">
      <w:pPr>
        <w:jc w:val="both"/>
        <w:rPr>
          <w:rFonts w:cs="Arial"/>
          <w:color w:val="FF0000"/>
          <w:sz w:val="22"/>
          <w:szCs w:val="22"/>
          <w:lang w:val="ga-IE"/>
        </w:rPr>
      </w:pPr>
    </w:p>
    <w:p w14:paraId="40BCD875" w14:textId="1B2C878E" w:rsidR="00B70513" w:rsidRPr="00303F9F" w:rsidRDefault="00B70513" w:rsidP="00C1469B">
      <w:pPr>
        <w:jc w:val="both"/>
        <w:rPr>
          <w:rFonts w:cs="Arial"/>
          <w:sz w:val="22"/>
          <w:szCs w:val="22"/>
          <w:lang w:val="en-IE"/>
        </w:rPr>
      </w:pPr>
      <w:r w:rsidRPr="00303F9F">
        <w:rPr>
          <w:rFonts w:cs="Arial"/>
          <w:b/>
          <w:sz w:val="22"/>
          <w:szCs w:val="22"/>
          <w:lang w:val="en-IE"/>
        </w:rPr>
        <w:t>Designated directors</w:t>
      </w:r>
      <w:r w:rsidRPr="00303F9F">
        <w:rPr>
          <w:rFonts w:cs="Arial"/>
          <w:sz w:val="22"/>
          <w:szCs w:val="22"/>
          <w:lang w:val="en-IE"/>
        </w:rPr>
        <w:t xml:space="preserve"> must submit their statement to both the officer of the body and the Standards Commission. Both Statements must contain an original signature as the legislation does not provide for the furnishing of copies of statements</w:t>
      </w:r>
    </w:p>
    <w:p w14:paraId="23055059" w14:textId="03B08CC3" w:rsidR="00C1469B" w:rsidRPr="00303F9F" w:rsidRDefault="00C1469B" w:rsidP="00C1469B">
      <w:pPr>
        <w:jc w:val="both"/>
        <w:rPr>
          <w:rFonts w:cs="Arial"/>
          <w:sz w:val="22"/>
          <w:szCs w:val="22"/>
        </w:rPr>
      </w:pPr>
    </w:p>
    <w:p w14:paraId="230AC420" w14:textId="77777777" w:rsidR="00B70513" w:rsidRPr="00303F9F" w:rsidRDefault="00B70513" w:rsidP="00B70513">
      <w:pPr>
        <w:pStyle w:val="xmsonospacing"/>
        <w:rPr>
          <w:rFonts w:ascii="Arial" w:hAnsi="Arial" w:cs="Arial"/>
          <w:sz w:val="22"/>
          <w:szCs w:val="22"/>
        </w:rPr>
      </w:pPr>
      <w:r w:rsidRPr="00303F9F">
        <w:rPr>
          <w:rFonts w:ascii="Arial" w:hAnsi="Arial" w:cs="Arial"/>
          <w:sz w:val="22"/>
          <w:szCs w:val="22"/>
        </w:rPr>
        <w:t xml:space="preserve">The Standards Commission recognises that there are unforeseen challenges arising from the current situation in respect of COVID-19. The Commission considers that, where it is not possible at present to send the statement to the Commission (or to the ‘officer of the body’ or ‘relevant authority’ by post, it may be emailed to </w:t>
      </w:r>
      <w:hyperlink r:id="rId10" w:history="1">
        <w:r w:rsidRPr="00303F9F">
          <w:rPr>
            <w:rStyle w:val="Hyperlink"/>
            <w:rFonts w:ascii="Arial" w:hAnsi="Arial" w:cs="Arial"/>
            <w:color w:val="auto"/>
            <w:sz w:val="22"/>
            <w:szCs w:val="22"/>
          </w:rPr>
          <w:t>info@sipo.ie</w:t>
        </w:r>
      </w:hyperlink>
      <w:r w:rsidRPr="00303F9F">
        <w:rPr>
          <w:rFonts w:ascii="Arial" w:hAnsi="Arial" w:cs="Arial"/>
          <w:sz w:val="22"/>
          <w:szCs w:val="22"/>
        </w:rPr>
        <w:t>. A hard copy of the return should then be submitted by post as soon as circumstances allow.</w:t>
      </w:r>
    </w:p>
    <w:p w14:paraId="588CD37D" w14:textId="5358BC7A" w:rsidR="00B70513" w:rsidRPr="00D05A35" w:rsidRDefault="00B70513" w:rsidP="00C1469B">
      <w:pPr>
        <w:jc w:val="both"/>
        <w:rPr>
          <w:rFonts w:cs="Arial"/>
          <w:color w:val="FF0000"/>
          <w:sz w:val="22"/>
          <w:szCs w:val="22"/>
        </w:rPr>
      </w:pPr>
    </w:p>
    <w:p w14:paraId="1DE8335C" w14:textId="3C341A5F" w:rsidR="00C1469B" w:rsidRPr="002C6F22" w:rsidRDefault="00C1469B" w:rsidP="00C1469B">
      <w:pPr>
        <w:jc w:val="both"/>
        <w:rPr>
          <w:rFonts w:cs="Arial"/>
          <w:sz w:val="22"/>
          <w:szCs w:val="22"/>
        </w:rPr>
      </w:pPr>
      <w:r w:rsidRPr="00D05A35">
        <w:rPr>
          <w:rFonts w:cs="Arial"/>
          <w:color w:val="000000"/>
          <w:sz w:val="22"/>
          <w:szCs w:val="22"/>
        </w:rPr>
        <w:t>If you have been appointed to a</w:t>
      </w:r>
      <w:r w:rsidR="00587C26">
        <w:rPr>
          <w:rFonts w:cs="Arial"/>
          <w:color w:val="000000"/>
          <w:sz w:val="22"/>
          <w:szCs w:val="22"/>
        </w:rPr>
        <w:t xml:space="preserve"> post within the HSE during 2020</w:t>
      </w:r>
      <w:r w:rsidRPr="00D05A35">
        <w:rPr>
          <w:rFonts w:cs="Arial"/>
          <w:color w:val="000000"/>
          <w:sz w:val="22"/>
          <w:szCs w:val="22"/>
        </w:rPr>
        <w:t xml:space="preserve"> or if yo</w:t>
      </w:r>
      <w:r w:rsidR="00587C26">
        <w:rPr>
          <w:rFonts w:cs="Arial"/>
          <w:color w:val="000000"/>
          <w:sz w:val="22"/>
          <w:szCs w:val="22"/>
        </w:rPr>
        <w:t xml:space="preserve">u have left the HSE during 2020 </w:t>
      </w:r>
      <w:r w:rsidRPr="00D05A35">
        <w:rPr>
          <w:rFonts w:cs="Arial"/>
          <w:color w:val="000000"/>
          <w:sz w:val="22"/>
          <w:szCs w:val="22"/>
        </w:rPr>
        <w:t xml:space="preserve">you must furnish a statement covering the period from the date of your appointment up to the </w:t>
      </w:r>
      <w:r w:rsidRPr="00D05A35">
        <w:rPr>
          <w:rFonts w:cs="Arial"/>
          <w:color w:val="000000"/>
          <w:sz w:val="22"/>
          <w:szCs w:val="22"/>
        </w:rPr>
        <w:lastRenderedPageBreak/>
        <w:t xml:space="preserve">date on which your appointment ended. </w:t>
      </w:r>
      <w:r w:rsidRPr="00D05A35">
        <w:rPr>
          <w:rFonts w:cs="Arial"/>
          <w:sz w:val="22"/>
          <w:szCs w:val="22"/>
        </w:rPr>
        <w:t xml:space="preserve">This statement must be furnished </w:t>
      </w:r>
      <w:r w:rsidR="00587C26">
        <w:rPr>
          <w:rFonts w:cs="Arial"/>
          <w:b/>
          <w:i/>
          <w:sz w:val="22"/>
          <w:szCs w:val="22"/>
        </w:rPr>
        <w:t>no later than 31/1/2021</w:t>
      </w:r>
      <w:r w:rsidRPr="00D05A35">
        <w:rPr>
          <w:rFonts w:cs="Arial"/>
          <w:b/>
          <w:i/>
          <w:sz w:val="22"/>
          <w:szCs w:val="22"/>
        </w:rPr>
        <w:t>.</w:t>
      </w:r>
      <w:r w:rsidRPr="002C6F22">
        <w:rPr>
          <w:rFonts w:cs="Arial"/>
          <w:sz w:val="22"/>
          <w:szCs w:val="22"/>
        </w:rPr>
        <w:tab/>
      </w:r>
    </w:p>
    <w:p w14:paraId="7B7852A7" w14:textId="424A48B0" w:rsidR="00303F9F" w:rsidDel="00C55566" w:rsidRDefault="00303F9F" w:rsidP="00C1469B">
      <w:pPr>
        <w:jc w:val="both"/>
        <w:rPr>
          <w:del w:id="6" w:author="Admin" w:date="2021-01-04T12:39:00Z"/>
          <w:rFonts w:cs="Arial"/>
          <w:sz w:val="22"/>
          <w:szCs w:val="22"/>
        </w:rPr>
      </w:pPr>
    </w:p>
    <w:p w14:paraId="0D63F51D" w14:textId="36D36753" w:rsidR="00303F9F" w:rsidDel="00C55566" w:rsidRDefault="00303F9F" w:rsidP="00C1469B">
      <w:pPr>
        <w:jc w:val="both"/>
        <w:rPr>
          <w:del w:id="7" w:author="Admin" w:date="2021-01-04T12:39:00Z"/>
          <w:rFonts w:cs="Arial"/>
          <w:sz w:val="22"/>
          <w:szCs w:val="22"/>
        </w:rPr>
      </w:pPr>
    </w:p>
    <w:p w14:paraId="5C5AB01E" w14:textId="672FA2DB" w:rsidR="00C1469B" w:rsidRPr="002C6F22" w:rsidDel="00C55566" w:rsidRDefault="00C1469B" w:rsidP="00C1469B">
      <w:pPr>
        <w:jc w:val="both"/>
        <w:rPr>
          <w:del w:id="8" w:author="Admin" w:date="2021-01-04T12:39:00Z"/>
          <w:rFonts w:cs="Arial"/>
          <w:b/>
          <w:sz w:val="22"/>
          <w:szCs w:val="22"/>
          <w:u w:val="single"/>
        </w:rPr>
      </w:pPr>
    </w:p>
    <w:p w14:paraId="1E2349F0" w14:textId="77777777" w:rsidR="00C1469B" w:rsidRPr="002C6F22" w:rsidRDefault="00C1469B" w:rsidP="00C1469B">
      <w:pPr>
        <w:jc w:val="both"/>
        <w:rPr>
          <w:rFonts w:cs="Arial"/>
          <w:b/>
          <w:sz w:val="22"/>
          <w:szCs w:val="22"/>
          <w:u w:val="single"/>
        </w:rPr>
      </w:pPr>
      <w:r w:rsidRPr="002C6F22">
        <w:rPr>
          <w:rFonts w:cs="Arial"/>
          <w:b/>
          <w:sz w:val="22"/>
          <w:szCs w:val="22"/>
          <w:u w:val="single"/>
        </w:rPr>
        <w:t>Further Information</w:t>
      </w:r>
    </w:p>
    <w:p w14:paraId="4AD84A43" w14:textId="77777777" w:rsidR="00C1469B" w:rsidRPr="002C6F22" w:rsidDel="002C6F22" w:rsidRDefault="00C1469B" w:rsidP="00C1469B">
      <w:pPr>
        <w:jc w:val="both"/>
        <w:rPr>
          <w:del w:id="9" w:author="Admin" w:date="2021-01-04T12:12:00Z"/>
          <w:rFonts w:cs="Arial"/>
          <w:b/>
          <w:sz w:val="22"/>
          <w:szCs w:val="22"/>
          <w:u w:val="single"/>
        </w:rPr>
      </w:pPr>
    </w:p>
    <w:p w14:paraId="66A5D084" w14:textId="17FC777A" w:rsidR="00C1469B" w:rsidRPr="002C6F22" w:rsidRDefault="00C1469B" w:rsidP="00C1469B">
      <w:pPr>
        <w:jc w:val="both"/>
        <w:rPr>
          <w:rFonts w:cs="Arial"/>
          <w:sz w:val="22"/>
          <w:szCs w:val="22"/>
        </w:rPr>
      </w:pPr>
      <w:r w:rsidRPr="002C6F22">
        <w:rPr>
          <w:rFonts w:cs="Arial"/>
          <w:sz w:val="22"/>
          <w:szCs w:val="22"/>
        </w:rPr>
        <w:t>If you require general advice relating to completion of forms etc. please contact</w:t>
      </w:r>
      <w:r w:rsidR="004C49DD">
        <w:rPr>
          <w:rFonts w:cs="Arial"/>
          <w:sz w:val="22"/>
          <w:szCs w:val="22"/>
        </w:rPr>
        <w:t xml:space="preserve"> the</w:t>
      </w:r>
      <w:r w:rsidRPr="002C6F22">
        <w:rPr>
          <w:rFonts w:cs="Arial"/>
          <w:sz w:val="22"/>
          <w:szCs w:val="22"/>
        </w:rPr>
        <w:t xml:space="preserve"> Human Resources Department of Health Business Services at email</w:t>
      </w:r>
      <w:r w:rsidRPr="002C6F22">
        <w:rPr>
          <w:rFonts w:cs="Arial"/>
          <w:color w:val="002060"/>
          <w:sz w:val="22"/>
          <w:szCs w:val="22"/>
        </w:rPr>
        <w:t xml:space="preserve"> </w:t>
      </w:r>
      <w:hyperlink r:id="rId11" w:history="1">
        <w:r w:rsidRPr="002C6F22">
          <w:rPr>
            <w:rStyle w:val="Hyperlink"/>
            <w:rFonts w:ascii="Arial" w:hAnsi="Arial" w:cs="Arial"/>
            <w:color w:val="002060"/>
            <w:sz w:val="22"/>
            <w:szCs w:val="22"/>
          </w:rPr>
          <w:t>ethicsinpublicoffice@hse.ie</w:t>
        </w:r>
      </w:hyperlink>
      <w:r w:rsidRPr="002C6F22">
        <w:rPr>
          <w:rFonts w:cs="Arial"/>
          <w:color w:val="0070C0"/>
          <w:sz w:val="22"/>
          <w:szCs w:val="22"/>
        </w:rPr>
        <w:t xml:space="preserve">.   </w:t>
      </w:r>
    </w:p>
    <w:p w14:paraId="023D528A" w14:textId="77777777" w:rsidR="00C1469B" w:rsidRPr="002C6F22" w:rsidRDefault="00C1469B" w:rsidP="00C1469B">
      <w:pPr>
        <w:jc w:val="both"/>
        <w:rPr>
          <w:rFonts w:cs="Arial"/>
          <w:sz w:val="22"/>
          <w:szCs w:val="22"/>
        </w:rPr>
      </w:pPr>
      <w:r w:rsidRPr="002C6F22">
        <w:rPr>
          <w:rFonts w:cs="Arial"/>
          <w:sz w:val="22"/>
          <w:szCs w:val="22"/>
        </w:rPr>
        <w:t xml:space="preserve">However, if you require specific advice as to your obligations under the Ethics in Public Office Act 1995 and Standards in Public Office Act 2001, that is, whether an interest could materially influence you in the performance of your functions, please contact the Standards in Public Office Commission on 01-6395666 or email </w:t>
      </w:r>
      <w:hyperlink r:id="rId12" w:history="1">
        <w:r w:rsidRPr="002C6F22">
          <w:rPr>
            <w:rStyle w:val="Hyperlink"/>
            <w:rFonts w:ascii="Arial" w:hAnsi="Arial" w:cs="Arial"/>
            <w:sz w:val="22"/>
            <w:szCs w:val="22"/>
          </w:rPr>
          <w:t>info@sipo.ie</w:t>
        </w:r>
      </w:hyperlink>
      <w:r w:rsidRPr="002C6F22">
        <w:rPr>
          <w:rFonts w:cs="Arial"/>
          <w:sz w:val="22"/>
          <w:szCs w:val="22"/>
        </w:rPr>
        <w:t>.</w:t>
      </w:r>
    </w:p>
    <w:p w14:paraId="059431E8" w14:textId="77777777" w:rsidR="00C1469B" w:rsidRPr="002C6F22" w:rsidRDefault="00C1469B" w:rsidP="00C1469B">
      <w:pPr>
        <w:jc w:val="both"/>
        <w:rPr>
          <w:rFonts w:cs="Arial"/>
          <w:color w:val="FF0000"/>
          <w:sz w:val="22"/>
          <w:szCs w:val="22"/>
          <w:u w:val="single"/>
        </w:rPr>
      </w:pPr>
    </w:p>
    <w:p w14:paraId="677B63CD" w14:textId="37A4235C" w:rsidR="00B70513" w:rsidRDefault="00B70513" w:rsidP="00B70513">
      <w:pPr>
        <w:pStyle w:val="xmsonospacing"/>
        <w:rPr>
          <w:rFonts w:ascii="Calibri" w:hAnsi="Calibri" w:cs="Calibri"/>
          <w:color w:val="000000"/>
        </w:rPr>
      </w:pPr>
    </w:p>
    <w:p w14:paraId="2035B1C7" w14:textId="77777777" w:rsidR="00B70513" w:rsidRDefault="00B70513" w:rsidP="00B70513">
      <w:pPr>
        <w:pStyle w:val="xmsonospacing"/>
        <w:ind w:left="720"/>
        <w:rPr>
          <w:rFonts w:ascii="Calibri" w:hAnsi="Calibri" w:cs="Calibri"/>
          <w:color w:val="000000"/>
        </w:rPr>
      </w:pPr>
    </w:p>
    <w:p w14:paraId="214B467C" w14:textId="77777777" w:rsidR="00B81711" w:rsidRPr="002C6F22" w:rsidRDefault="00B81711">
      <w:pPr>
        <w:rPr>
          <w:rFonts w:cs="Arial"/>
          <w:sz w:val="22"/>
          <w:szCs w:val="22"/>
        </w:rPr>
      </w:pPr>
    </w:p>
    <w:sectPr w:rsidR="00B81711" w:rsidRPr="002C6F22" w:rsidSect="00D45F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Yu Gothic UI"/>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0B76"/>
    <w:multiLevelType w:val="hybridMultilevel"/>
    <w:tmpl w:val="C6FC30CC"/>
    <w:lvl w:ilvl="0" w:tplc="2958703A">
      <w:start w:val="1"/>
      <w:numFmt w:val="lowerRoman"/>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5D31737A"/>
    <w:multiLevelType w:val="hybridMultilevel"/>
    <w:tmpl w:val="A000C8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6756233F"/>
    <w:multiLevelType w:val="hybridMultilevel"/>
    <w:tmpl w:val="E1C26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cBride">
    <w15:presenceInfo w15:providerId="AD" w15:userId="S-1-5-21-3741593784-2899681647-1123851950-204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9B"/>
    <w:rsid w:val="00074EF2"/>
    <w:rsid w:val="002C6F22"/>
    <w:rsid w:val="00303F9F"/>
    <w:rsid w:val="004C49DD"/>
    <w:rsid w:val="00587C26"/>
    <w:rsid w:val="006257D8"/>
    <w:rsid w:val="00666CF7"/>
    <w:rsid w:val="009B1BC4"/>
    <w:rsid w:val="00A21E37"/>
    <w:rsid w:val="00B70513"/>
    <w:rsid w:val="00B81711"/>
    <w:rsid w:val="00C07E01"/>
    <w:rsid w:val="00C1469B"/>
    <w:rsid w:val="00C27213"/>
    <w:rsid w:val="00C55566"/>
    <w:rsid w:val="00C746B1"/>
    <w:rsid w:val="00D05A35"/>
    <w:rsid w:val="00D45F6F"/>
    <w:rsid w:val="00D9169D"/>
    <w:rsid w:val="00DA1471"/>
    <w:rsid w:val="00EA67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9B"/>
    <w:pPr>
      <w:spacing w:after="0" w:line="240" w:lineRule="auto"/>
    </w:pPr>
    <w:rPr>
      <w:rFonts w:ascii="Arial" w:eastAsia="MS Minngs"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9B"/>
    <w:rPr>
      <w:rFonts w:ascii="Times New Roman" w:hAnsi="Times New Roman" w:cs="Times New Roman" w:hint="default"/>
      <w:color w:val="0000FF"/>
      <w:u w:val="single"/>
    </w:rPr>
  </w:style>
  <w:style w:type="paragraph" w:styleId="ListParagraph">
    <w:name w:val="List Paragraph"/>
    <w:basedOn w:val="Normal"/>
    <w:uiPriority w:val="34"/>
    <w:qFormat/>
    <w:rsid w:val="00C1469B"/>
    <w:pPr>
      <w:ind w:left="720"/>
      <w:contextualSpacing/>
    </w:pPr>
  </w:style>
  <w:style w:type="character" w:customStyle="1" w:styleId="InitialStyle">
    <w:name w:val="InitialStyle"/>
    <w:rsid w:val="00C1469B"/>
    <w:rPr>
      <w:rFonts w:ascii="Courier New" w:hAnsi="Courier New" w:cs="Courier New" w:hint="default"/>
      <w:color w:val="auto"/>
      <w:spacing w:val="0"/>
      <w:sz w:val="24"/>
      <w:szCs w:val="24"/>
    </w:rPr>
  </w:style>
  <w:style w:type="character" w:styleId="CommentReference">
    <w:name w:val="annotation reference"/>
    <w:basedOn w:val="DefaultParagraphFont"/>
    <w:uiPriority w:val="99"/>
    <w:semiHidden/>
    <w:unhideWhenUsed/>
    <w:rsid w:val="00D9169D"/>
    <w:rPr>
      <w:sz w:val="16"/>
      <w:szCs w:val="16"/>
    </w:rPr>
  </w:style>
  <w:style w:type="paragraph" w:styleId="CommentText">
    <w:name w:val="annotation text"/>
    <w:basedOn w:val="Normal"/>
    <w:link w:val="CommentTextChar"/>
    <w:uiPriority w:val="99"/>
    <w:semiHidden/>
    <w:unhideWhenUsed/>
    <w:rsid w:val="00D9169D"/>
    <w:rPr>
      <w:sz w:val="20"/>
    </w:rPr>
  </w:style>
  <w:style w:type="character" w:customStyle="1" w:styleId="CommentTextChar">
    <w:name w:val="Comment Text Char"/>
    <w:basedOn w:val="DefaultParagraphFont"/>
    <w:link w:val="CommentText"/>
    <w:uiPriority w:val="99"/>
    <w:semiHidden/>
    <w:rsid w:val="00D9169D"/>
    <w:rPr>
      <w:rFonts w:ascii="Arial" w:eastAsia="MS Minngs"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169D"/>
    <w:rPr>
      <w:b/>
      <w:bCs/>
    </w:rPr>
  </w:style>
  <w:style w:type="character" w:customStyle="1" w:styleId="CommentSubjectChar">
    <w:name w:val="Comment Subject Char"/>
    <w:basedOn w:val="CommentTextChar"/>
    <w:link w:val="CommentSubject"/>
    <w:uiPriority w:val="99"/>
    <w:semiHidden/>
    <w:rsid w:val="00D9169D"/>
    <w:rPr>
      <w:rFonts w:ascii="Arial" w:eastAsia="MS Minngs" w:hAnsi="Arial" w:cs="Times New Roman"/>
      <w:b/>
      <w:bCs/>
      <w:sz w:val="20"/>
      <w:szCs w:val="20"/>
      <w:lang w:val="en-GB"/>
    </w:rPr>
  </w:style>
  <w:style w:type="paragraph" w:styleId="BalloonText">
    <w:name w:val="Balloon Text"/>
    <w:basedOn w:val="Normal"/>
    <w:link w:val="BalloonTextChar"/>
    <w:uiPriority w:val="99"/>
    <w:semiHidden/>
    <w:unhideWhenUsed/>
    <w:rsid w:val="00D91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9D"/>
    <w:rPr>
      <w:rFonts w:ascii="Segoe UI" w:eastAsia="MS Minngs" w:hAnsi="Segoe UI" w:cs="Segoe UI"/>
      <w:sz w:val="18"/>
      <w:szCs w:val="18"/>
      <w:lang w:val="en-GB"/>
    </w:rPr>
  </w:style>
  <w:style w:type="character" w:styleId="FollowedHyperlink">
    <w:name w:val="FollowedHyperlink"/>
    <w:basedOn w:val="DefaultParagraphFont"/>
    <w:uiPriority w:val="99"/>
    <w:semiHidden/>
    <w:unhideWhenUsed/>
    <w:rsid w:val="00C27213"/>
    <w:rPr>
      <w:color w:val="954F72" w:themeColor="followedHyperlink"/>
      <w:u w:val="single"/>
    </w:rPr>
  </w:style>
  <w:style w:type="paragraph" w:customStyle="1" w:styleId="xmsonospacing">
    <w:name w:val="x_msonospacing"/>
    <w:basedOn w:val="Normal"/>
    <w:rsid w:val="00B70513"/>
    <w:rPr>
      <w:rFonts w:ascii="Times New Roman" w:eastAsiaTheme="minorHAnsi" w:hAnsi="Times New Roman"/>
      <w:szCs w:val="24"/>
      <w:lang w:val="en-IE" w:eastAsia="en-IE"/>
    </w:rPr>
  </w:style>
  <w:style w:type="paragraph" w:styleId="NormalWeb">
    <w:name w:val="Normal (Web)"/>
    <w:basedOn w:val="Normal"/>
    <w:uiPriority w:val="99"/>
    <w:semiHidden/>
    <w:unhideWhenUsed/>
    <w:rsid w:val="002C6F22"/>
    <w:pPr>
      <w:spacing w:before="100" w:beforeAutospacing="1" w:after="100" w:afterAutospacing="1"/>
    </w:pPr>
    <w:rPr>
      <w:rFonts w:ascii="Times New Roman" w:eastAsia="Times New Roman" w:hAnsi="Times New Roman"/>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9B"/>
    <w:pPr>
      <w:spacing w:after="0" w:line="240" w:lineRule="auto"/>
    </w:pPr>
    <w:rPr>
      <w:rFonts w:ascii="Arial" w:eastAsia="MS Minngs"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9B"/>
    <w:rPr>
      <w:rFonts w:ascii="Times New Roman" w:hAnsi="Times New Roman" w:cs="Times New Roman" w:hint="default"/>
      <w:color w:val="0000FF"/>
      <w:u w:val="single"/>
    </w:rPr>
  </w:style>
  <w:style w:type="paragraph" w:styleId="ListParagraph">
    <w:name w:val="List Paragraph"/>
    <w:basedOn w:val="Normal"/>
    <w:uiPriority w:val="34"/>
    <w:qFormat/>
    <w:rsid w:val="00C1469B"/>
    <w:pPr>
      <w:ind w:left="720"/>
      <w:contextualSpacing/>
    </w:pPr>
  </w:style>
  <w:style w:type="character" w:customStyle="1" w:styleId="InitialStyle">
    <w:name w:val="InitialStyle"/>
    <w:rsid w:val="00C1469B"/>
    <w:rPr>
      <w:rFonts w:ascii="Courier New" w:hAnsi="Courier New" w:cs="Courier New" w:hint="default"/>
      <w:color w:val="auto"/>
      <w:spacing w:val="0"/>
      <w:sz w:val="24"/>
      <w:szCs w:val="24"/>
    </w:rPr>
  </w:style>
  <w:style w:type="character" w:styleId="CommentReference">
    <w:name w:val="annotation reference"/>
    <w:basedOn w:val="DefaultParagraphFont"/>
    <w:uiPriority w:val="99"/>
    <w:semiHidden/>
    <w:unhideWhenUsed/>
    <w:rsid w:val="00D9169D"/>
    <w:rPr>
      <w:sz w:val="16"/>
      <w:szCs w:val="16"/>
    </w:rPr>
  </w:style>
  <w:style w:type="paragraph" w:styleId="CommentText">
    <w:name w:val="annotation text"/>
    <w:basedOn w:val="Normal"/>
    <w:link w:val="CommentTextChar"/>
    <w:uiPriority w:val="99"/>
    <w:semiHidden/>
    <w:unhideWhenUsed/>
    <w:rsid w:val="00D9169D"/>
    <w:rPr>
      <w:sz w:val="20"/>
    </w:rPr>
  </w:style>
  <w:style w:type="character" w:customStyle="1" w:styleId="CommentTextChar">
    <w:name w:val="Comment Text Char"/>
    <w:basedOn w:val="DefaultParagraphFont"/>
    <w:link w:val="CommentText"/>
    <w:uiPriority w:val="99"/>
    <w:semiHidden/>
    <w:rsid w:val="00D9169D"/>
    <w:rPr>
      <w:rFonts w:ascii="Arial" w:eastAsia="MS Minngs"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169D"/>
    <w:rPr>
      <w:b/>
      <w:bCs/>
    </w:rPr>
  </w:style>
  <w:style w:type="character" w:customStyle="1" w:styleId="CommentSubjectChar">
    <w:name w:val="Comment Subject Char"/>
    <w:basedOn w:val="CommentTextChar"/>
    <w:link w:val="CommentSubject"/>
    <w:uiPriority w:val="99"/>
    <w:semiHidden/>
    <w:rsid w:val="00D9169D"/>
    <w:rPr>
      <w:rFonts w:ascii="Arial" w:eastAsia="MS Minngs" w:hAnsi="Arial" w:cs="Times New Roman"/>
      <w:b/>
      <w:bCs/>
      <w:sz w:val="20"/>
      <w:szCs w:val="20"/>
      <w:lang w:val="en-GB"/>
    </w:rPr>
  </w:style>
  <w:style w:type="paragraph" w:styleId="BalloonText">
    <w:name w:val="Balloon Text"/>
    <w:basedOn w:val="Normal"/>
    <w:link w:val="BalloonTextChar"/>
    <w:uiPriority w:val="99"/>
    <w:semiHidden/>
    <w:unhideWhenUsed/>
    <w:rsid w:val="00D91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9D"/>
    <w:rPr>
      <w:rFonts w:ascii="Segoe UI" w:eastAsia="MS Minngs" w:hAnsi="Segoe UI" w:cs="Segoe UI"/>
      <w:sz w:val="18"/>
      <w:szCs w:val="18"/>
      <w:lang w:val="en-GB"/>
    </w:rPr>
  </w:style>
  <w:style w:type="character" w:styleId="FollowedHyperlink">
    <w:name w:val="FollowedHyperlink"/>
    <w:basedOn w:val="DefaultParagraphFont"/>
    <w:uiPriority w:val="99"/>
    <w:semiHidden/>
    <w:unhideWhenUsed/>
    <w:rsid w:val="00C27213"/>
    <w:rPr>
      <w:color w:val="954F72" w:themeColor="followedHyperlink"/>
      <w:u w:val="single"/>
    </w:rPr>
  </w:style>
  <w:style w:type="paragraph" w:customStyle="1" w:styleId="xmsonospacing">
    <w:name w:val="x_msonospacing"/>
    <w:basedOn w:val="Normal"/>
    <w:rsid w:val="00B70513"/>
    <w:rPr>
      <w:rFonts w:ascii="Times New Roman" w:eastAsiaTheme="minorHAnsi" w:hAnsi="Times New Roman"/>
      <w:szCs w:val="24"/>
      <w:lang w:val="en-IE" w:eastAsia="en-IE"/>
    </w:rPr>
  </w:style>
  <w:style w:type="paragraph" w:styleId="NormalWeb">
    <w:name w:val="Normal (Web)"/>
    <w:basedOn w:val="Normal"/>
    <w:uiPriority w:val="99"/>
    <w:semiHidden/>
    <w:unhideWhenUsed/>
    <w:rsid w:val="002C6F22"/>
    <w:pPr>
      <w:spacing w:before="100" w:beforeAutospacing="1" w:after="100" w:afterAutospacing="1"/>
    </w:pPr>
    <w:rPr>
      <w:rFonts w:ascii="Times New Roman" w:eastAsia="Times New Roman" w:hAnsi="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4619">
      <w:bodyDiv w:val="1"/>
      <w:marLeft w:val="0"/>
      <w:marRight w:val="0"/>
      <w:marTop w:val="0"/>
      <w:marBottom w:val="0"/>
      <w:divBdr>
        <w:top w:val="none" w:sz="0" w:space="0" w:color="auto"/>
        <w:left w:val="none" w:sz="0" w:space="0" w:color="auto"/>
        <w:bottom w:val="none" w:sz="0" w:space="0" w:color="auto"/>
        <w:right w:val="none" w:sz="0" w:space="0" w:color="auto"/>
      </w:divBdr>
    </w:div>
    <w:div w:id="919602735">
      <w:bodyDiv w:val="1"/>
      <w:marLeft w:val="0"/>
      <w:marRight w:val="0"/>
      <w:marTop w:val="0"/>
      <w:marBottom w:val="0"/>
      <w:divBdr>
        <w:top w:val="none" w:sz="0" w:space="0" w:color="auto"/>
        <w:left w:val="none" w:sz="0" w:space="0" w:color="auto"/>
        <w:bottom w:val="none" w:sz="0" w:space="0" w:color="auto"/>
        <w:right w:val="none" w:sz="0" w:space="0" w:color="auto"/>
      </w:divBdr>
    </w:div>
    <w:div w:id="943541197">
      <w:bodyDiv w:val="1"/>
      <w:marLeft w:val="0"/>
      <w:marRight w:val="0"/>
      <w:marTop w:val="0"/>
      <w:marBottom w:val="0"/>
      <w:divBdr>
        <w:top w:val="none" w:sz="0" w:space="0" w:color="auto"/>
        <w:left w:val="none" w:sz="0" w:space="0" w:color="auto"/>
        <w:bottom w:val="none" w:sz="0" w:space="0" w:color="auto"/>
        <w:right w:val="none" w:sz="0" w:space="0" w:color="auto"/>
      </w:divBdr>
    </w:div>
    <w:div w:id="1377657192">
      <w:bodyDiv w:val="1"/>
      <w:marLeft w:val="0"/>
      <w:marRight w:val="0"/>
      <w:marTop w:val="0"/>
      <w:marBottom w:val="0"/>
      <w:divBdr>
        <w:top w:val="none" w:sz="0" w:space="0" w:color="auto"/>
        <w:left w:val="none" w:sz="0" w:space="0" w:color="auto"/>
        <w:bottom w:val="none" w:sz="0" w:space="0" w:color="auto"/>
        <w:right w:val="none" w:sz="0" w:space="0" w:color="auto"/>
      </w:divBdr>
    </w:div>
    <w:div w:id="20576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ethics/statement-of-interest-form-2020.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thicsinpublicoffice@hse.ie" TargetMode="External"/><Relationship Id="rId12" Type="http://schemas.openxmlformats.org/officeDocument/2006/relationships/hyperlink" Target="mailto:info@sip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inpublicoffice@hse.ie" TargetMode="External"/><Relationship Id="rId11" Type="http://schemas.openxmlformats.org/officeDocument/2006/relationships/hyperlink" Target="mailto:ethicsinpublicoffice@hse.i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fo@sipo.ie" TargetMode="External"/><Relationship Id="rId4" Type="http://schemas.openxmlformats.org/officeDocument/2006/relationships/settings" Target="settings.xml"/><Relationship Id="rId9" Type="http://schemas.openxmlformats.org/officeDocument/2006/relationships/hyperlink" Target="https://www.hse.ie/eng/staff/resources/ethics/statement-of-nil-interest-form-2020.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McBride</dc:creator>
  <cp:lastModifiedBy>Admin</cp:lastModifiedBy>
  <cp:revision>2</cp:revision>
  <dcterms:created xsi:type="dcterms:W3CDTF">2021-01-04T12:40:00Z</dcterms:created>
  <dcterms:modified xsi:type="dcterms:W3CDTF">2021-01-04T12:40:00Z</dcterms:modified>
</cp:coreProperties>
</file>