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32" w:rsidRDefault="00704800" w:rsidP="00704800">
      <w:pPr>
        <w:spacing w:before="16"/>
        <w:ind w:left="1392" w:right="1848"/>
        <w:jc w:val="center"/>
        <w:rPr>
          <w:b/>
          <w:sz w:val="32"/>
        </w:rPr>
      </w:pPr>
      <w:bookmarkStart w:id="0" w:name="_GoBack"/>
      <w:bookmarkEnd w:id="0"/>
      <w:r w:rsidRPr="00233A46">
        <w:rPr>
          <w:b/>
          <w:sz w:val="32"/>
        </w:rPr>
        <w:t>Appendix 1</w:t>
      </w:r>
      <w:r w:rsidR="00957D32">
        <w:rPr>
          <w:b/>
          <w:sz w:val="32"/>
        </w:rPr>
        <w:t xml:space="preserve"> HSE HR Circular 003/2020</w:t>
      </w:r>
    </w:p>
    <w:p w:rsidR="00704800" w:rsidRPr="00233A46" w:rsidRDefault="00704800" w:rsidP="00704800">
      <w:pPr>
        <w:spacing w:before="16"/>
        <w:ind w:left="1392" w:right="1848"/>
        <w:jc w:val="center"/>
        <w:rPr>
          <w:b/>
          <w:sz w:val="32"/>
        </w:rPr>
      </w:pPr>
      <w:r w:rsidRPr="00233A46">
        <w:rPr>
          <w:b/>
          <w:sz w:val="32"/>
        </w:rPr>
        <w:t xml:space="preserve"> Enhanced Psychiatric Nurse Practice Contract</w:t>
      </w:r>
    </w:p>
    <w:p w:rsidR="00704800" w:rsidRPr="00233A46" w:rsidRDefault="00704800" w:rsidP="00704800">
      <w:pPr>
        <w:pStyle w:val="BodyText"/>
        <w:spacing w:before="5"/>
        <w:rPr>
          <w:b/>
          <w:sz w:val="46"/>
        </w:rPr>
      </w:pPr>
    </w:p>
    <w:p w:rsidR="00704800" w:rsidRPr="00233A46" w:rsidRDefault="00704800" w:rsidP="00704800">
      <w:pPr>
        <w:spacing w:before="1"/>
        <w:ind w:left="1392" w:right="1851"/>
        <w:jc w:val="center"/>
        <w:rPr>
          <w:b/>
          <w:sz w:val="32"/>
        </w:rPr>
      </w:pPr>
      <w:r w:rsidRPr="00233A46">
        <w:rPr>
          <w:b/>
          <w:sz w:val="32"/>
        </w:rPr>
        <w:t>Template Enhanced Psychiatric Nurse Employment Contract</w:t>
      </w:r>
    </w:p>
    <w:p w:rsidR="00704800" w:rsidRPr="00233A46" w:rsidRDefault="00704800" w:rsidP="00704800">
      <w:pPr>
        <w:pStyle w:val="BodyText"/>
        <w:spacing w:before="8"/>
        <w:rPr>
          <w:b/>
          <w:sz w:val="10"/>
        </w:rPr>
      </w:pPr>
    </w:p>
    <w:p w:rsidR="00704800" w:rsidRPr="00233A46" w:rsidRDefault="00704800" w:rsidP="00704800">
      <w:pPr>
        <w:pStyle w:val="Heading3"/>
        <w:spacing w:before="57"/>
      </w:pPr>
      <w:bookmarkStart w:id="1" w:name="_Toc40946570"/>
      <w:r w:rsidRPr="00233A46">
        <w:t>Guidance</w:t>
      </w:r>
      <w:bookmarkEnd w:id="1"/>
    </w:p>
    <w:p w:rsidR="00704800" w:rsidRPr="00233A46" w:rsidRDefault="00704800" w:rsidP="00704800">
      <w:pPr>
        <w:pStyle w:val="BodyText"/>
        <w:rPr>
          <w:b/>
        </w:rPr>
      </w:pPr>
    </w:p>
    <w:p w:rsidR="00704800" w:rsidRPr="00233A46" w:rsidRDefault="00704800" w:rsidP="00704800">
      <w:pPr>
        <w:pStyle w:val="BodyText"/>
        <w:spacing w:before="1"/>
        <w:rPr>
          <w:b/>
          <w:sz w:val="29"/>
        </w:rPr>
      </w:pPr>
    </w:p>
    <w:p w:rsidR="00704800" w:rsidRPr="00233A46" w:rsidRDefault="00704800" w:rsidP="00704800">
      <w:pPr>
        <w:pStyle w:val="ListParagraph"/>
        <w:numPr>
          <w:ilvl w:val="0"/>
          <w:numId w:val="9"/>
        </w:numPr>
        <w:tabs>
          <w:tab w:val="left" w:pos="879"/>
        </w:tabs>
        <w:spacing w:line="256" w:lineRule="auto"/>
        <w:ind w:right="971"/>
        <w:jc w:val="both"/>
      </w:pPr>
      <w:r w:rsidRPr="00233A46">
        <w:rPr>
          <w:b/>
        </w:rPr>
        <w:t>Periodic</w:t>
      </w:r>
      <w:r w:rsidRPr="00233A46">
        <w:rPr>
          <w:b/>
          <w:spacing w:val="-2"/>
        </w:rPr>
        <w:t xml:space="preserve"> </w:t>
      </w:r>
      <w:r w:rsidRPr="00233A46">
        <w:rPr>
          <w:b/>
        </w:rPr>
        <w:t>changes</w:t>
      </w:r>
      <w:r w:rsidRPr="00233A46">
        <w:rPr>
          <w:b/>
          <w:spacing w:val="-5"/>
        </w:rPr>
        <w:t xml:space="preserve"> </w:t>
      </w:r>
      <w:r w:rsidRPr="00233A46">
        <w:rPr>
          <w:b/>
        </w:rPr>
        <w:t>to</w:t>
      </w:r>
      <w:r w:rsidRPr="00233A46">
        <w:rPr>
          <w:b/>
          <w:spacing w:val="-4"/>
        </w:rPr>
        <w:t xml:space="preserve"> </w:t>
      </w:r>
      <w:r w:rsidRPr="00233A46">
        <w:rPr>
          <w:b/>
        </w:rPr>
        <w:t>this</w:t>
      </w:r>
      <w:r w:rsidRPr="00233A46">
        <w:rPr>
          <w:b/>
          <w:spacing w:val="-2"/>
        </w:rPr>
        <w:t xml:space="preserve"> </w:t>
      </w:r>
      <w:r w:rsidRPr="00233A46">
        <w:rPr>
          <w:b/>
        </w:rPr>
        <w:t xml:space="preserve">document </w:t>
      </w:r>
      <w:r w:rsidRPr="00233A46">
        <w:t>-</w:t>
      </w:r>
      <w:r w:rsidRPr="00233A46">
        <w:rPr>
          <w:spacing w:val="-4"/>
        </w:rPr>
        <w:t xml:space="preserve"> </w:t>
      </w:r>
      <w:r w:rsidRPr="00233A46">
        <w:t>please</w:t>
      </w:r>
      <w:r w:rsidRPr="00233A46">
        <w:rPr>
          <w:spacing w:val="-2"/>
        </w:rPr>
        <w:t xml:space="preserve"> </w:t>
      </w:r>
      <w:r w:rsidRPr="00233A46">
        <w:t>note</w:t>
      </w:r>
      <w:r w:rsidRPr="00233A46">
        <w:rPr>
          <w:spacing w:val="-3"/>
        </w:rPr>
        <w:t xml:space="preserve"> </w:t>
      </w:r>
      <w:r w:rsidRPr="00233A46">
        <w:t>that</w:t>
      </w:r>
      <w:r w:rsidRPr="00233A46">
        <w:rPr>
          <w:spacing w:val="-6"/>
        </w:rPr>
        <w:t xml:space="preserve"> </w:t>
      </w:r>
      <w:r w:rsidRPr="00233A46">
        <w:t>because</w:t>
      </w:r>
      <w:r w:rsidRPr="00233A46">
        <w:rPr>
          <w:spacing w:val="-4"/>
        </w:rPr>
        <w:t xml:space="preserve"> </w:t>
      </w:r>
      <w:r w:rsidRPr="00233A46">
        <w:t>of</w:t>
      </w:r>
      <w:r w:rsidRPr="00233A46">
        <w:rPr>
          <w:spacing w:val="-3"/>
        </w:rPr>
        <w:t xml:space="preserve"> </w:t>
      </w:r>
      <w:r w:rsidRPr="00233A46">
        <w:t>the</w:t>
      </w:r>
      <w:r w:rsidRPr="00233A46">
        <w:rPr>
          <w:spacing w:val="-3"/>
        </w:rPr>
        <w:t xml:space="preserve"> </w:t>
      </w:r>
      <w:r w:rsidRPr="00233A46">
        <w:t>changing</w:t>
      </w:r>
      <w:r w:rsidRPr="00233A46">
        <w:rPr>
          <w:spacing w:val="-4"/>
        </w:rPr>
        <w:t xml:space="preserve"> </w:t>
      </w:r>
      <w:r w:rsidRPr="00233A46">
        <w:t>nature</w:t>
      </w:r>
      <w:r w:rsidRPr="00233A46">
        <w:rPr>
          <w:spacing w:val="-2"/>
        </w:rPr>
        <w:t xml:space="preserve"> </w:t>
      </w:r>
      <w:r w:rsidRPr="00233A46">
        <w:t>of</w:t>
      </w:r>
      <w:r w:rsidRPr="00233A46">
        <w:rPr>
          <w:spacing w:val="-6"/>
        </w:rPr>
        <w:t xml:space="preserve"> </w:t>
      </w:r>
      <w:r w:rsidRPr="00233A46">
        <w:t>employment</w:t>
      </w:r>
      <w:r w:rsidRPr="00233A46">
        <w:rPr>
          <w:spacing w:val="-3"/>
        </w:rPr>
        <w:t xml:space="preserve"> </w:t>
      </w:r>
      <w:r w:rsidRPr="00233A46">
        <w:t>law this template employment Contract is periodically reviewed and updated. Any changes are noted in the revision history for this</w:t>
      </w:r>
      <w:r w:rsidRPr="00233A46">
        <w:rPr>
          <w:spacing w:val="-7"/>
        </w:rPr>
        <w:t xml:space="preserve"> </w:t>
      </w:r>
      <w:r w:rsidRPr="00233A46">
        <w:t>document.</w:t>
      </w:r>
    </w:p>
    <w:p w:rsidR="00704800" w:rsidRPr="00233A46" w:rsidRDefault="00704800" w:rsidP="00704800">
      <w:pPr>
        <w:pStyle w:val="BodyText"/>
      </w:pPr>
    </w:p>
    <w:p w:rsidR="00704800" w:rsidRPr="00233A46" w:rsidRDefault="00704800" w:rsidP="00704800">
      <w:pPr>
        <w:pStyle w:val="ListParagraph"/>
        <w:numPr>
          <w:ilvl w:val="0"/>
          <w:numId w:val="9"/>
        </w:numPr>
        <w:tabs>
          <w:tab w:val="left" w:pos="877"/>
          <w:tab w:val="left" w:pos="879"/>
          <w:tab w:val="left" w:pos="7066"/>
        </w:tabs>
        <w:spacing w:before="175"/>
      </w:pPr>
      <w:r w:rsidRPr="00233A46">
        <w:rPr>
          <w:b/>
        </w:rPr>
        <w:t>Completing</w:t>
      </w:r>
      <w:r w:rsidRPr="00233A46">
        <w:rPr>
          <w:b/>
          <w:spacing w:val="8"/>
        </w:rPr>
        <w:t xml:space="preserve"> </w:t>
      </w:r>
      <w:r w:rsidRPr="00233A46">
        <w:rPr>
          <w:b/>
        </w:rPr>
        <w:t>gaps</w:t>
      </w:r>
      <w:r w:rsidRPr="00233A46">
        <w:rPr>
          <w:b/>
          <w:spacing w:val="9"/>
        </w:rPr>
        <w:t xml:space="preserve"> </w:t>
      </w:r>
      <w:r w:rsidRPr="00233A46">
        <w:rPr>
          <w:b/>
        </w:rPr>
        <w:t>in</w:t>
      </w:r>
      <w:r w:rsidRPr="00233A46">
        <w:rPr>
          <w:b/>
          <w:spacing w:val="8"/>
        </w:rPr>
        <w:t xml:space="preserve"> </w:t>
      </w:r>
      <w:r w:rsidRPr="00233A46">
        <w:rPr>
          <w:b/>
        </w:rPr>
        <w:t>the</w:t>
      </w:r>
      <w:r w:rsidRPr="00233A46">
        <w:rPr>
          <w:b/>
          <w:spacing w:val="10"/>
        </w:rPr>
        <w:t xml:space="preserve"> </w:t>
      </w:r>
      <w:r w:rsidRPr="00233A46">
        <w:rPr>
          <w:b/>
        </w:rPr>
        <w:t>text</w:t>
      </w:r>
      <w:r w:rsidRPr="00233A46">
        <w:rPr>
          <w:b/>
          <w:spacing w:val="14"/>
        </w:rPr>
        <w:t xml:space="preserve"> </w:t>
      </w:r>
      <w:r w:rsidRPr="00233A46">
        <w:t>-</w:t>
      </w:r>
      <w:r w:rsidRPr="00233A46">
        <w:rPr>
          <w:spacing w:val="11"/>
        </w:rPr>
        <w:t xml:space="preserve"> </w:t>
      </w:r>
      <w:r w:rsidRPr="00233A46">
        <w:t>areas</w:t>
      </w:r>
      <w:r w:rsidRPr="00233A46">
        <w:rPr>
          <w:spacing w:val="9"/>
        </w:rPr>
        <w:t xml:space="preserve"> </w:t>
      </w:r>
      <w:r w:rsidRPr="00233A46">
        <w:t>where</w:t>
      </w:r>
      <w:r w:rsidRPr="00233A46">
        <w:rPr>
          <w:spacing w:val="12"/>
        </w:rPr>
        <w:t xml:space="preserve"> </w:t>
      </w:r>
      <w:r w:rsidRPr="00233A46">
        <w:t>there</w:t>
      </w:r>
      <w:r w:rsidRPr="00233A46">
        <w:rPr>
          <w:spacing w:val="9"/>
        </w:rPr>
        <w:t xml:space="preserve"> </w:t>
      </w:r>
      <w:r w:rsidRPr="00233A46">
        <w:t>is</w:t>
      </w:r>
      <w:r w:rsidRPr="00233A46">
        <w:rPr>
          <w:spacing w:val="11"/>
        </w:rPr>
        <w:t xml:space="preserve"> </w:t>
      </w:r>
      <w:r w:rsidRPr="00233A46">
        <w:t>a</w:t>
      </w:r>
      <w:r w:rsidRPr="00233A46">
        <w:rPr>
          <w:u w:val="single"/>
        </w:rPr>
        <w:t xml:space="preserve"> </w:t>
      </w:r>
      <w:r w:rsidRPr="00233A46">
        <w:rPr>
          <w:u w:val="single"/>
        </w:rPr>
        <w:tab/>
      </w:r>
      <w:r w:rsidRPr="00233A46">
        <w:t>followed by text in square</w:t>
      </w:r>
      <w:r w:rsidRPr="00233A46">
        <w:rPr>
          <w:spacing w:val="3"/>
        </w:rPr>
        <w:t xml:space="preserve"> </w:t>
      </w:r>
      <w:r w:rsidRPr="00233A46">
        <w:t>brackets</w:t>
      </w:r>
    </w:p>
    <w:p w:rsidR="00704800" w:rsidRPr="00233A46" w:rsidRDefault="00704800" w:rsidP="00704800">
      <w:pPr>
        <w:pStyle w:val="BodyText"/>
        <w:tabs>
          <w:tab w:val="left" w:pos="2395"/>
        </w:tabs>
        <w:spacing w:before="17" w:line="256" w:lineRule="auto"/>
        <w:ind w:left="878" w:right="976"/>
      </w:pPr>
      <w:r w:rsidRPr="00233A46">
        <w:t>e.g.</w:t>
      </w:r>
      <w:r w:rsidRPr="00233A46">
        <w:rPr>
          <w:u w:val="single"/>
        </w:rPr>
        <w:t xml:space="preserve"> </w:t>
      </w:r>
      <w:r w:rsidRPr="00233A46">
        <w:rPr>
          <w:u w:val="single"/>
        </w:rPr>
        <w:tab/>
      </w:r>
      <w:r w:rsidRPr="00233A46">
        <w:t>[insert ...] should be completed and the square brackets and enclosed text deleted prior to finalisation of the</w:t>
      </w:r>
      <w:r w:rsidRPr="00233A46">
        <w:rPr>
          <w:spacing w:val="-5"/>
        </w:rPr>
        <w:t xml:space="preserve"> </w:t>
      </w:r>
      <w:r w:rsidRPr="00233A46">
        <w:t>Contract.</w:t>
      </w:r>
    </w:p>
    <w:p w:rsidR="00704800" w:rsidRPr="00233A46" w:rsidRDefault="00704800" w:rsidP="00704800">
      <w:pPr>
        <w:pStyle w:val="BodyText"/>
      </w:pPr>
    </w:p>
    <w:p w:rsidR="00704800" w:rsidRPr="00233A46" w:rsidRDefault="00704800" w:rsidP="00704800">
      <w:pPr>
        <w:pStyle w:val="ListParagraph"/>
        <w:numPr>
          <w:ilvl w:val="0"/>
          <w:numId w:val="9"/>
        </w:numPr>
        <w:tabs>
          <w:tab w:val="left" w:pos="879"/>
        </w:tabs>
        <w:spacing w:before="178" w:line="256" w:lineRule="auto"/>
        <w:ind w:right="971"/>
        <w:jc w:val="both"/>
      </w:pPr>
      <w:r w:rsidRPr="00233A46">
        <w:rPr>
          <w:b/>
        </w:rPr>
        <w:t xml:space="preserve">Changing this template to comply with legislation or other requirements </w:t>
      </w:r>
      <w:r w:rsidRPr="00233A46">
        <w:t>- when completing this template, Employers should have due regard to any legislative or other requirements that may require deviation from this</w:t>
      </w:r>
      <w:r w:rsidRPr="00233A46">
        <w:rPr>
          <w:spacing w:val="-4"/>
        </w:rPr>
        <w:t xml:space="preserve"> </w:t>
      </w:r>
      <w:r w:rsidRPr="00233A46">
        <w:t>template.</w:t>
      </w:r>
    </w:p>
    <w:p w:rsidR="00704800" w:rsidRPr="00233A46" w:rsidRDefault="00704800" w:rsidP="00704800">
      <w:pPr>
        <w:spacing w:line="256" w:lineRule="auto"/>
        <w:jc w:val="both"/>
        <w:sectPr w:rsidR="00704800" w:rsidRPr="00233A46" w:rsidSect="0091675C">
          <w:footerReference w:type="default" r:id="rId9"/>
          <w:pgSz w:w="11910" w:h="16840"/>
          <w:pgMar w:top="760" w:right="100" w:bottom="1418" w:left="560" w:header="0" w:footer="2814" w:gutter="0"/>
          <w:cols w:space="720"/>
        </w:sectPr>
      </w:pPr>
    </w:p>
    <w:sdt>
      <w:sdtPr>
        <w:rPr>
          <w:rFonts w:ascii="Calibri" w:eastAsia="Calibri" w:hAnsi="Calibri" w:cs="Calibri"/>
          <w:b w:val="0"/>
          <w:bCs w:val="0"/>
          <w:color w:val="auto"/>
          <w:sz w:val="22"/>
          <w:szCs w:val="22"/>
          <w:lang w:val="en-IE" w:eastAsia="en-IE" w:bidi="en-IE"/>
        </w:rPr>
        <w:id w:val="1565835554"/>
        <w:docPartObj>
          <w:docPartGallery w:val="Table of Contents"/>
          <w:docPartUnique/>
        </w:docPartObj>
      </w:sdtPr>
      <w:sdtEndPr>
        <w:rPr>
          <w:noProof/>
        </w:rPr>
      </w:sdtEndPr>
      <w:sdtContent>
        <w:p w:rsidR="00704800" w:rsidRDefault="00704800">
          <w:pPr>
            <w:pStyle w:val="TOCHeading"/>
          </w:pPr>
          <w:r>
            <w:t>Table of Contents</w:t>
          </w:r>
        </w:p>
        <w:p w:rsidR="00704800" w:rsidRDefault="00704800" w:rsidP="00957D32">
          <w:pPr>
            <w:pStyle w:val="TOC3"/>
            <w:tabs>
              <w:tab w:val="left" w:pos="9781"/>
            </w:tabs>
            <w:ind w:right="1044"/>
            <w:rPr>
              <w:noProof/>
            </w:rPr>
          </w:pPr>
          <w:r>
            <w:fldChar w:fldCharType="begin"/>
          </w:r>
          <w:r>
            <w:instrText xml:space="preserve"> TOC \o "1-3" \h \z \u </w:instrText>
          </w:r>
          <w:r>
            <w:fldChar w:fldCharType="separate"/>
          </w:r>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1" w:history="1">
            <w:r w:rsidR="00704800" w:rsidRPr="008F31EB">
              <w:rPr>
                <w:rStyle w:val="Hyperlink"/>
                <w:noProof/>
              </w:rPr>
              <w:t>THE PARTIES</w:t>
            </w:r>
            <w:r w:rsidR="00704800">
              <w:rPr>
                <w:noProof/>
                <w:webHidden/>
              </w:rPr>
              <w:tab/>
            </w:r>
            <w:r w:rsidR="00704800">
              <w:rPr>
                <w:noProof/>
                <w:webHidden/>
              </w:rPr>
              <w:fldChar w:fldCharType="begin"/>
            </w:r>
            <w:r w:rsidR="00704800">
              <w:rPr>
                <w:noProof/>
                <w:webHidden/>
              </w:rPr>
              <w:instrText xml:space="preserve"> PAGEREF _Toc40946571 \h </w:instrText>
            </w:r>
            <w:r w:rsidR="00704800">
              <w:rPr>
                <w:noProof/>
                <w:webHidden/>
              </w:rPr>
            </w:r>
            <w:r w:rsidR="00704800">
              <w:rPr>
                <w:noProof/>
                <w:webHidden/>
              </w:rPr>
              <w:fldChar w:fldCharType="separate"/>
            </w:r>
            <w:r w:rsidR="00483657">
              <w:rPr>
                <w:noProof/>
                <w:webHidden/>
              </w:rPr>
              <w:t>3</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2" w:history="1">
            <w:r w:rsidR="00704800" w:rsidRPr="008F31EB">
              <w:rPr>
                <w:rStyle w:val="Hyperlink"/>
                <w:noProof/>
                <w:spacing w:val="-1"/>
              </w:rPr>
              <w:t>1.</w:t>
            </w:r>
            <w:r w:rsidR="00704800">
              <w:rPr>
                <w:rFonts w:asciiTheme="minorHAnsi" w:eastAsiaTheme="minorEastAsia" w:hAnsiTheme="minorHAnsi" w:cstheme="minorBidi"/>
                <w:noProof/>
                <w:sz w:val="22"/>
                <w:szCs w:val="22"/>
                <w:lang w:bidi="ar-SA"/>
              </w:rPr>
              <w:tab/>
            </w:r>
            <w:r w:rsidR="00704800" w:rsidRPr="008F31EB">
              <w:rPr>
                <w:rStyle w:val="Hyperlink"/>
                <w:noProof/>
              </w:rPr>
              <w:t>TITLE AND QUALIFICATIONS / ELIGIBILITY</w:t>
            </w:r>
            <w:r w:rsidR="00704800" w:rsidRPr="008F31EB">
              <w:rPr>
                <w:rStyle w:val="Hyperlink"/>
                <w:noProof/>
                <w:spacing w:val="-14"/>
              </w:rPr>
              <w:t xml:space="preserve"> </w:t>
            </w:r>
            <w:r w:rsidR="00704800" w:rsidRPr="008F31EB">
              <w:rPr>
                <w:rStyle w:val="Hyperlink"/>
                <w:noProof/>
              </w:rPr>
              <w:t>CRITERIA</w:t>
            </w:r>
            <w:r w:rsidR="00704800">
              <w:rPr>
                <w:noProof/>
                <w:webHidden/>
              </w:rPr>
              <w:tab/>
            </w:r>
            <w:r w:rsidR="00704800">
              <w:rPr>
                <w:noProof/>
                <w:webHidden/>
              </w:rPr>
              <w:fldChar w:fldCharType="begin"/>
            </w:r>
            <w:r w:rsidR="00704800">
              <w:rPr>
                <w:noProof/>
                <w:webHidden/>
              </w:rPr>
              <w:instrText xml:space="preserve"> PAGEREF _Toc40946572 \h </w:instrText>
            </w:r>
            <w:r w:rsidR="00704800">
              <w:rPr>
                <w:noProof/>
                <w:webHidden/>
              </w:rPr>
            </w:r>
            <w:r w:rsidR="00704800">
              <w:rPr>
                <w:noProof/>
                <w:webHidden/>
              </w:rPr>
              <w:fldChar w:fldCharType="separate"/>
            </w:r>
            <w:r w:rsidR="00483657">
              <w:rPr>
                <w:noProof/>
                <w:webHidden/>
              </w:rPr>
              <w:t>3</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3" w:history="1">
            <w:r w:rsidR="00704800" w:rsidRPr="008F31EB">
              <w:rPr>
                <w:rStyle w:val="Hyperlink"/>
                <w:noProof/>
                <w:spacing w:val="-1"/>
              </w:rPr>
              <w:t>2.</w:t>
            </w:r>
            <w:r w:rsidR="00704800">
              <w:rPr>
                <w:rFonts w:asciiTheme="minorHAnsi" w:eastAsiaTheme="minorEastAsia" w:hAnsiTheme="minorHAnsi" w:cstheme="minorBidi"/>
                <w:noProof/>
                <w:sz w:val="22"/>
                <w:szCs w:val="22"/>
                <w:lang w:bidi="ar-SA"/>
              </w:rPr>
              <w:tab/>
            </w:r>
            <w:r w:rsidR="00704800" w:rsidRPr="008F31EB">
              <w:rPr>
                <w:rStyle w:val="Hyperlink"/>
                <w:noProof/>
              </w:rPr>
              <w:t>COMMENCEMENT</w:t>
            </w:r>
            <w:r w:rsidR="00704800" w:rsidRPr="008F31EB">
              <w:rPr>
                <w:rStyle w:val="Hyperlink"/>
                <w:noProof/>
                <w:spacing w:val="-4"/>
              </w:rPr>
              <w:t xml:space="preserve"> </w:t>
            </w:r>
            <w:r w:rsidR="00704800" w:rsidRPr="008F31EB">
              <w:rPr>
                <w:rStyle w:val="Hyperlink"/>
                <w:noProof/>
              </w:rPr>
              <w:t>DATE</w:t>
            </w:r>
            <w:r w:rsidR="00704800">
              <w:rPr>
                <w:noProof/>
                <w:webHidden/>
              </w:rPr>
              <w:tab/>
            </w:r>
            <w:r w:rsidR="00704800">
              <w:rPr>
                <w:noProof/>
                <w:webHidden/>
              </w:rPr>
              <w:fldChar w:fldCharType="begin"/>
            </w:r>
            <w:r w:rsidR="00704800">
              <w:rPr>
                <w:noProof/>
                <w:webHidden/>
              </w:rPr>
              <w:instrText xml:space="preserve"> PAGEREF _Toc40946573 \h </w:instrText>
            </w:r>
            <w:r w:rsidR="00704800">
              <w:rPr>
                <w:noProof/>
                <w:webHidden/>
              </w:rPr>
            </w:r>
            <w:r w:rsidR="00704800">
              <w:rPr>
                <w:noProof/>
                <w:webHidden/>
              </w:rPr>
              <w:fldChar w:fldCharType="separate"/>
            </w:r>
            <w:r w:rsidR="00483657">
              <w:rPr>
                <w:noProof/>
                <w:webHidden/>
              </w:rPr>
              <w:t>4</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6" w:history="1">
            <w:r w:rsidR="00704800" w:rsidRPr="008F31EB">
              <w:rPr>
                <w:rStyle w:val="Hyperlink"/>
                <w:noProof/>
                <w:spacing w:val="-1"/>
              </w:rPr>
              <w:t>3.</w:t>
            </w:r>
            <w:r w:rsidR="00704800">
              <w:rPr>
                <w:rFonts w:asciiTheme="minorHAnsi" w:eastAsiaTheme="minorEastAsia" w:hAnsiTheme="minorHAnsi" w:cstheme="minorBidi"/>
                <w:noProof/>
                <w:sz w:val="22"/>
                <w:szCs w:val="22"/>
                <w:lang w:bidi="ar-SA"/>
              </w:rPr>
              <w:tab/>
            </w:r>
            <w:r w:rsidR="00704800" w:rsidRPr="008F31EB">
              <w:rPr>
                <w:rStyle w:val="Hyperlink"/>
                <w:noProof/>
              </w:rPr>
              <w:t>PROBATIONARY</w:t>
            </w:r>
            <w:r w:rsidR="00704800" w:rsidRPr="008F31EB">
              <w:rPr>
                <w:rStyle w:val="Hyperlink"/>
                <w:noProof/>
                <w:spacing w:val="-1"/>
              </w:rPr>
              <w:t xml:space="preserve"> </w:t>
            </w:r>
            <w:r w:rsidR="00704800" w:rsidRPr="008F31EB">
              <w:rPr>
                <w:rStyle w:val="Hyperlink"/>
                <w:noProof/>
              </w:rPr>
              <w:t>PERIOD</w:t>
            </w:r>
            <w:r w:rsidR="00704800">
              <w:rPr>
                <w:noProof/>
                <w:webHidden/>
              </w:rPr>
              <w:tab/>
            </w:r>
            <w:r w:rsidR="00704800">
              <w:rPr>
                <w:noProof/>
                <w:webHidden/>
              </w:rPr>
              <w:fldChar w:fldCharType="begin"/>
            </w:r>
            <w:r w:rsidR="00704800">
              <w:rPr>
                <w:noProof/>
                <w:webHidden/>
              </w:rPr>
              <w:instrText xml:space="preserve"> PAGEREF _Toc40946576 \h </w:instrText>
            </w:r>
            <w:r w:rsidR="00704800">
              <w:rPr>
                <w:noProof/>
                <w:webHidden/>
              </w:rPr>
            </w:r>
            <w:r w:rsidR="00704800">
              <w:rPr>
                <w:noProof/>
                <w:webHidden/>
              </w:rPr>
              <w:fldChar w:fldCharType="separate"/>
            </w:r>
            <w:r w:rsidR="00483657">
              <w:rPr>
                <w:noProof/>
                <w:webHidden/>
              </w:rPr>
              <w:t>4</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7" w:history="1">
            <w:r w:rsidR="00704800" w:rsidRPr="008F31EB">
              <w:rPr>
                <w:rStyle w:val="Hyperlink"/>
                <w:noProof/>
                <w:spacing w:val="-1"/>
              </w:rPr>
              <w:t>4.</w:t>
            </w:r>
            <w:r w:rsidR="00704800">
              <w:rPr>
                <w:rFonts w:asciiTheme="minorHAnsi" w:eastAsiaTheme="minorEastAsia" w:hAnsiTheme="minorHAnsi" w:cstheme="minorBidi"/>
                <w:noProof/>
                <w:sz w:val="22"/>
                <w:szCs w:val="22"/>
                <w:lang w:bidi="ar-SA"/>
              </w:rPr>
              <w:tab/>
            </w:r>
            <w:r w:rsidR="00704800" w:rsidRPr="008F31EB">
              <w:rPr>
                <w:rStyle w:val="Hyperlink"/>
                <w:noProof/>
              </w:rPr>
              <w:t>LOCATION</w:t>
            </w:r>
            <w:r w:rsidR="00704800">
              <w:rPr>
                <w:noProof/>
                <w:webHidden/>
              </w:rPr>
              <w:tab/>
            </w:r>
            <w:r w:rsidR="00704800">
              <w:rPr>
                <w:noProof/>
                <w:webHidden/>
              </w:rPr>
              <w:fldChar w:fldCharType="begin"/>
            </w:r>
            <w:r w:rsidR="00704800">
              <w:rPr>
                <w:noProof/>
                <w:webHidden/>
              </w:rPr>
              <w:instrText xml:space="preserve"> PAGEREF _Toc40946577 \h </w:instrText>
            </w:r>
            <w:r w:rsidR="00704800">
              <w:rPr>
                <w:noProof/>
                <w:webHidden/>
              </w:rPr>
            </w:r>
            <w:r w:rsidR="00704800">
              <w:rPr>
                <w:noProof/>
                <w:webHidden/>
              </w:rPr>
              <w:fldChar w:fldCharType="separate"/>
            </w:r>
            <w:r w:rsidR="00483657">
              <w:rPr>
                <w:noProof/>
                <w:webHidden/>
              </w:rPr>
              <w:t>5</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8" w:history="1">
            <w:r w:rsidR="00704800" w:rsidRPr="008F31EB">
              <w:rPr>
                <w:rStyle w:val="Hyperlink"/>
                <w:noProof/>
                <w:spacing w:val="-1"/>
              </w:rPr>
              <w:t>5.</w:t>
            </w:r>
            <w:r w:rsidR="00704800">
              <w:rPr>
                <w:rFonts w:asciiTheme="minorHAnsi" w:eastAsiaTheme="minorEastAsia" w:hAnsiTheme="minorHAnsi" w:cstheme="minorBidi"/>
                <w:noProof/>
                <w:sz w:val="22"/>
                <w:szCs w:val="22"/>
                <w:lang w:bidi="ar-SA"/>
              </w:rPr>
              <w:tab/>
            </w:r>
            <w:r w:rsidR="00704800" w:rsidRPr="008F31EB">
              <w:rPr>
                <w:rStyle w:val="Hyperlink"/>
                <w:noProof/>
              </w:rPr>
              <w:t>REPORTING</w:t>
            </w:r>
            <w:r w:rsidR="00704800" w:rsidRPr="008F31EB">
              <w:rPr>
                <w:rStyle w:val="Hyperlink"/>
                <w:noProof/>
                <w:spacing w:val="-2"/>
              </w:rPr>
              <w:t xml:space="preserve"> </w:t>
            </w:r>
            <w:r w:rsidR="00704800" w:rsidRPr="008F31EB">
              <w:rPr>
                <w:rStyle w:val="Hyperlink"/>
                <w:noProof/>
              </w:rPr>
              <w:t>RELATIONSHIP</w:t>
            </w:r>
            <w:r w:rsidR="00704800">
              <w:rPr>
                <w:noProof/>
                <w:webHidden/>
              </w:rPr>
              <w:tab/>
            </w:r>
            <w:r w:rsidR="00704800">
              <w:rPr>
                <w:noProof/>
                <w:webHidden/>
              </w:rPr>
              <w:fldChar w:fldCharType="begin"/>
            </w:r>
            <w:r w:rsidR="00704800">
              <w:rPr>
                <w:noProof/>
                <w:webHidden/>
              </w:rPr>
              <w:instrText xml:space="preserve"> PAGEREF _Toc40946578 \h </w:instrText>
            </w:r>
            <w:r w:rsidR="00704800">
              <w:rPr>
                <w:noProof/>
                <w:webHidden/>
              </w:rPr>
            </w:r>
            <w:r w:rsidR="00704800">
              <w:rPr>
                <w:noProof/>
                <w:webHidden/>
              </w:rPr>
              <w:fldChar w:fldCharType="separate"/>
            </w:r>
            <w:r w:rsidR="00483657">
              <w:rPr>
                <w:noProof/>
                <w:webHidden/>
              </w:rPr>
              <w:t>5</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79" w:history="1">
            <w:r w:rsidR="00704800" w:rsidRPr="008F31EB">
              <w:rPr>
                <w:rStyle w:val="Hyperlink"/>
                <w:noProof/>
                <w:spacing w:val="-1"/>
              </w:rPr>
              <w:t>6.</w:t>
            </w:r>
            <w:r w:rsidR="00704800">
              <w:rPr>
                <w:rFonts w:asciiTheme="minorHAnsi" w:eastAsiaTheme="minorEastAsia" w:hAnsiTheme="minorHAnsi" w:cstheme="minorBidi"/>
                <w:noProof/>
                <w:sz w:val="22"/>
                <w:szCs w:val="22"/>
                <w:lang w:bidi="ar-SA"/>
              </w:rPr>
              <w:tab/>
            </w:r>
            <w:r w:rsidR="00704800" w:rsidRPr="008F31EB">
              <w:rPr>
                <w:rStyle w:val="Hyperlink"/>
                <w:noProof/>
              </w:rPr>
              <w:t>DUTIES</w:t>
            </w:r>
            <w:r w:rsidR="00704800">
              <w:rPr>
                <w:noProof/>
                <w:webHidden/>
              </w:rPr>
              <w:tab/>
            </w:r>
            <w:r w:rsidR="00704800">
              <w:rPr>
                <w:noProof/>
                <w:webHidden/>
              </w:rPr>
              <w:fldChar w:fldCharType="begin"/>
            </w:r>
            <w:r w:rsidR="00704800">
              <w:rPr>
                <w:noProof/>
                <w:webHidden/>
              </w:rPr>
              <w:instrText xml:space="preserve"> PAGEREF _Toc40946579 \h </w:instrText>
            </w:r>
            <w:r w:rsidR="00704800">
              <w:rPr>
                <w:noProof/>
                <w:webHidden/>
              </w:rPr>
            </w:r>
            <w:r w:rsidR="00704800">
              <w:rPr>
                <w:noProof/>
                <w:webHidden/>
              </w:rPr>
              <w:fldChar w:fldCharType="separate"/>
            </w:r>
            <w:r w:rsidR="00483657">
              <w:rPr>
                <w:noProof/>
                <w:webHidden/>
              </w:rPr>
              <w:t>6</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80" w:history="1">
            <w:r w:rsidR="00704800" w:rsidRPr="008F31EB">
              <w:rPr>
                <w:rStyle w:val="Hyperlink"/>
                <w:noProof/>
                <w:spacing w:val="-1"/>
              </w:rPr>
              <w:t>7.</w:t>
            </w:r>
            <w:r w:rsidR="00704800">
              <w:rPr>
                <w:rFonts w:asciiTheme="minorHAnsi" w:eastAsiaTheme="minorEastAsia" w:hAnsiTheme="minorHAnsi" w:cstheme="minorBidi"/>
                <w:noProof/>
                <w:sz w:val="22"/>
                <w:szCs w:val="22"/>
                <w:lang w:bidi="ar-SA"/>
              </w:rPr>
              <w:tab/>
            </w:r>
            <w:r w:rsidR="00704800" w:rsidRPr="008F31EB">
              <w:rPr>
                <w:rStyle w:val="Hyperlink"/>
                <w:noProof/>
              </w:rPr>
              <w:t>POLICIES, PROCEDURES AND</w:t>
            </w:r>
            <w:r w:rsidR="00704800" w:rsidRPr="008F31EB">
              <w:rPr>
                <w:rStyle w:val="Hyperlink"/>
                <w:noProof/>
                <w:spacing w:val="-6"/>
              </w:rPr>
              <w:t xml:space="preserve"> </w:t>
            </w:r>
            <w:r w:rsidR="00704800" w:rsidRPr="008F31EB">
              <w:rPr>
                <w:rStyle w:val="Hyperlink"/>
                <w:noProof/>
              </w:rPr>
              <w:t>LEGISLATION</w:t>
            </w:r>
            <w:r w:rsidR="00704800">
              <w:rPr>
                <w:noProof/>
                <w:webHidden/>
              </w:rPr>
              <w:tab/>
            </w:r>
            <w:r w:rsidR="00704800">
              <w:rPr>
                <w:noProof/>
                <w:webHidden/>
              </w:rPr>
              <w:fldChar w:fldCharType="begin"/>
            </w:r>
            <w:r w:rsidR="00704800">
              <w:rPr>
                <w:noProof/>
                <w:webHidden/>
              </w:rPr>
              <w:instrText xml:space="preserve"> PAGEREF _Toc40946580 \h </w:instrText>
            </w:r>
            <w:r w:rsidR="00704800">
              <w:rPr>
                <w:noProof/>
                <w:webHidden/>
              </w:rPr>
            </w:r>
            <w:r w:rsidR="00704800">
              <w:rPr>
                <w:noProof/>
                <w:webHidden/>
              </w:rPr>
              <w:fldChar w:fldCharType="separate"/>
            </w:r>
            <w:r w:rsidR="00483657">
              <w:rPr>
                <w:noProof/>
                <w:webHidden/>
              </w:rPr>
              <w:t>7</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81" w:history="1">
            <w:r w:rsidR="00704800" w:rsidRPr="008F31EB">
              <w:rPr>
                <w:rStyle w:val="Hyperlink"/>
                <w:noProof/>
                <w:spacing w:val="-1"/>
              </w:rPr>
              <w:t>8.</w:t>
            </w:r>
            <w:r w:rsidR="00704800">
              <w:rPr>
                <w:rFonts w:asciiTheme="minorHAnsi" w:eastAsiaTheme="minorEastAsia" w:hAnsiTheme="minorHAnsi" w:cstheme="minorBidi"/>
                <w:noProof/>
                <w:sz w:val="22"/>
                <w:szCs w:val="22"/>
                <w:lang w:bidi="ar-SA"/>
              </w:rPr>
              <w:tab/>
            </w:r>
            <w:r w:rsidR="00704800" w:rsidRPr="008F31EB">
              <w:rPr>
                <w:rStyle w:val="Hyperlink"/>
                <w:noProof/>
              </w:rPr>
              <w:t>REMUNERATION</w:t>
            </w:r>
            <w:r w:rsidR="00704800">
              <w:rPr>
                <w:noProof/>
                <w:webHidden/>
              </w:rPr>
              <w:tab/>
            </w:r>
            <w:r w:rsidR="00704800">
              <w:rPr>
                <w:noProof/>
                <w:webHidden/>
              </w:rPr>
              <w:fldChar w:fldCharType="begin"/>
            </w:r>
            <w:r w:rsidR="00704800">
              <w:rPr>
                <w:noProof/>
                <w:webHidden/>
              </w:rPr>
              <w:instrText xml:space="preserve"> PAGEREF _Toc40946581 \h </w:instrText>
            </w:r>
            <w:r w:rsidR="00704800">
              <w:rPr>
                <w:noProof/>
                <w:webHidden/>
              </w:rPr>
            </w:r>
            <w:r w:rsidR="00704800">
              <w:rPr>
                <w:noProof/>
                <w:webHidden/>
              </w:rPr>
              <w:fldChar w:fldCharType="separate"/>
            </w:r>
            <w:r w:rsidR="00483657">
              <w:rPr>
                <w:noProof/>
                <w:webHidden/>
              </w:rPr>
              <w:t>8</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582" w:history="1">
            <w:r w:rsidR="00704800" w:rsidRPr="008F31EB">
              <w:rPr>
                <w:rStyle w:val="Hyperlink"/>
                <w:noProof/>
                <w:spacing w:val="-1"/>
              </w:rPr>
              <w:t>9.</w:t>
            </w:r>
            <w:r w:rsidR="00704800">
              <w:rPr>
                <w:rFonts w:asciiTheme="minorHAnsi" w:eastAsiaTheme="minorEastAsia" w:hAnsiTheme="minorHAnsi" w:cstheme="minorBidi"/>
                <w:noProof/>
                <w:sz w:val="22"/>
                <w:szCs w:val="22"/>
                <w:lang w:bidi="ar-SA"/>
              </w:rPr>
              <w:tab/>
            </w:r>
            <w:r w:rsidR="00704800" w:rsidRPr="008F31EB">
              <w:rPr>
                <w:rStyle w:val="Hyperlink"/>
                <w:noProof/>
              </w:rPr>
              <w:t>HOURS OF</w:t>
            </w:r>
            <w:r w:rsidR="00704800" w:rsidRPr="008F31EB">
              <w:rPr>
                <w:rStyle w:val="Hyperlink"/>
                <w:noProof/>
                <w:spacing w:val="-3"/>
              </w:rPr>
              <w:t xml:space="preserve"> </w:t>
            </w:r>
            <w:r w:rsidR="00704800" w:rsidRPr="008F31EB">
              <w:rPr>
                <w:rStyle w:val="Hyperlink"/>
                <w:noProof/>
              </w:rPr>
              <w:t>WORK</w:t>
            </w:r>
            <w:r w:rsidR="00704800">
              <w:rPr>
                <w:noProof/>
                <w:webHidden/>
              </w:rPr>
              <w:tab/>
            </w:r>
            <w:r w:rsidR="00704800">
              <w:rPr>
                <w:noProof/>
                <w:webHidden/>
              </w:rPr>
              <w:fldChar w:fldCharType="begin"/>
            </w:r>
            <w:r w:rsidR="00704800">
              <w:rPr>
                <w:noProof/>
                <w:webHidden/>
              </w:rPr>
              <w:instrText xml:space="preserve"> PAGEREF _Toc40946582 \h </w:instrText>
            </w:r>
            <w:r w:rsidR="00704800">
              <w:rPr>
                <w:noProof/>
                <w:webHidden/>
              </w:rPr>
            </w:r>
            <w:r w:rsidR="00704800">
              <w:rPr>
                <w:noProof/>
                <w:webHidden/>
              </w:rPr>
              <w:fldChar w:fldCharType="separate"/>
            </w:r>
            <w:r w:rsidR="00483657">
              <w:rPr>
                <w:noProof/>
                <w:webHidden/>
              </w:rPr>
              <w:t>9</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3" w:history="1">
            <w:r w:rsidR="00704800" w:rsidRPr="008F31EB">
              <w:rPr>
                <w:rStyle w:val="Hyperlink"/>
                <w:noProof/>
                <w:spacing w:val="-1"/>
              </w:rPr>
              <w:t>10.</w:t>
            </w:r>
            <w:r w:rsidR="00704800">
              <w:rPr>
                <w:rFonts w:asciiTheme="minorHAnsi" w:eastAsiaTheme="minorEastAsia" w:hAnsiTheme="minorHAnsi" w:cstheme="minorBidi"/>
                <w:noProof/>
                <w:sz w:val="22"/>
                <w:szCs w:val="22"/>
                <w:lang w:bidi="ar-SA"/>
              </w:rPr>
              <w:tab/>
            </w:r>
            <w:r w:rsidR="00704800" w:rsidRPr="008F31EB">
              <w:rPr>
                <w:rStyle w:val="Hyperlink"/>
                <w:noProof/>
              </w:rPr>
              <w:t>ANNUAL LEAVE AND PUBLIC</w:t>
            </w:r>
            <w:r w:rsidR="00704800" w:rsidRPr="008F31EB">
              <w:rPr>
                <w:rStyle w:val="Hyperlink"/>
                <w:noProof/>
                <w:spacing w:val="-9"/>
              </w:rPr>
              <w:t xml:space="preserve"> </w:t>
            </w:r>
            <w:r w:rsidR="00704800" w:rsidRPr="008F31EB">
              <w:rPr>
                <w:rStyle w:val="Hyperlink"/>
                <w:noProof/>
              </w:rPr>
              <w:t>HOLIDAYS</w:t>
            </w:r>
            <w:r w:rsidR="00704800">
              <w:rPr>
                <w:noProof/>
                <w:webHidden/>
              </w:rPr>
              <w:tab/>
            </w:r>
            <w:r w:rsidR="00704800">
              <w:rPr>
                <w:noProof/>
                <w:webHidden/>
              </w:rPr>
              <w:fldChar w:fldCharType="begin"/>
            </w:r>
            <w:r w:rsidR="00704800">
              <w:rPr>
                <w:noProof/>
                <w:webHidden/>
              </w:rPr>
              <w:instrText xml:space="preserve"> PAGEREF _Toc40946583 \h </w:instrText>
            </w:r>
            <w:r w:rsidR="00704800">
              <w:rPr>
                <w:noProof/>
                <w:webHidden/>
              </w:rPr>
            </w:r>
            <w:r w:rsidR="00704800">
              <w:rPr>
                <w:noProof/>
                <w:webHidden/>
              </w:rPr>
              <w:fldChar w:fldCharType="separate"/>
            </w:r>
            <w:r w:rsidR="00483657">
              <w:rPr>
                <w:noProof/>
                <w:webHidden/>
              </w:rPr>
              <w:t>10</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4" w:history="1">
            <w:r w:rsidR="00704800" w:rsidRPr="008F31EB">
              <w:rPr>
                <w:rStyle w:val="Hyperlink"/>
                <w:noProof/>
                <w:spacing w:val="-1"/>
              </w:rPr>
              <w:t>11.</w:t>
            </w:r>
            <w:r w:rsidR="00704800">
              <w:rPr>
                <w:rFonts w:asciiTheme="minorHAnsi" w:eastAsiaTheme="minorEastAsia" w:hAnsiTheme="minorHAnsi" w:cstheme="minorBidi"/>
                <w:noProof/>
                <w:sz w:val="22"/>
                <w:szCs w:val="22"/>
                <w:lang w:bidi="ar-SA"/>
              </w:rPr>
              <w:tab/>
            </w:r>
            <w:r w:rsidR="00704800" w:rsidRPr="008F31EB">
              <w:rPr>
                <w:rStyle w:val="Hyperlink"/>
                <w:noProof/>
              </w:rPr>
              <w:t>PERFORMANCE</w:t>
            </w:r>
            <w:r w:rsidR="00704800" w:rsidRPr="008F31EB">
              <w:rPr>
                <w:rStyle w:val="Hyperlink"/>
                <w:noProof/>
                <w:spacing w:val="-3"/>
              </w:rPr>
              <w:t xml:space="preserve"> </w:t>
            </w:r>
            <w:r w:rsidR="00704800" w:rsidRPr="008F31EB">
              <w:rPr>
                <w:rStyle w:val="Hyperlink"/>
                <w:noProof/>
              </w:rPr>
              <w:t>REVIEW</w:t>
            </w:r>
            <w:r w:rsidR="00704800">
              <w:rPr>
                <w:noProof/>
                <w:webHidden/>
              </w:rPr>
              <w:tab/>
            </w:r>
            <w:r w:rsidR="00704800">
              <w:rPr>
                <w:noProof/>
                <w:webHidden/>
              </w:rPr>
              <w:fldChar w:fldCharType="begin"/>
            </w:r>
            <w:r w:rsidR="00704800">
              <w:rPr>
                <w:noProof/>
                <w:webHidden/>
              </w:rPr>
              <w:instrText xml:space="preserve"> PAGEREF _Toc40946584 \h </w:instrText>
            </w:r>
            <w:r w:rsidR="00704800">
              <w:rPr>
                <w:noProof/>
                <w:webHidden/>
              </w:rPr>
            </w:r>
            <w:r w:rsidR="00704800">
              <w:rPr>
                <w:noProof/>
                <w:webHidden/>
              </w:rPr>
              <w:fldChar w:fldCharType="separate"/>
            </w:r>
            <w:r w:rsidR="00483657">
              <w:rPr>
                <w:noProof/>
                <w:webHidden/>
              </w:rPr>
              <w:t>11</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5" w:history="1">
            <w:r w:rsidR="00704800" w:rsidRPr="008F31EB">
              <w:rPr>
                <w:rStyle w:val="Hyperlink"/>
                <w:noProof/>
                <w:spacing w:val="-1"/>
              </w:rPr>
              <w:t>12.</w:t>
            </w:r>
            <w:r w:rsidR="00704800">
              <w:rPr>
                <w:rFonts w:asciiTheme="minorHAnsi" w:eastAsiaTheme="minorEastAsia" w:hAnsiTheme="minorHAnsi" w:cstheme="minorBidi"/>
                <w:noProof/>
                <w:sz w:val="22"/>
                <w:szCs w:val="22"/>
                <w:lang w:bidi="ar-SA"/>
              </w:rPr>
              <w:tab/>
            </w:r>
            <w:r w:rsidR="00704800" w:rsidRPr="008F31EB">
              <w:rPr>
                <w:rStyle w:val="Hyperlink"/>
                <w:noProof/>
              </w:rPr>
              <w:t>CODE OF STANDARDS AND</w:t>
            </w:r>
            <w:r w:rsidR="00704800" w:rsidRPr="008F31EB">
              <w:rPr>
                <w:rStyle w:val="Hyperlink"/>
                <w:noProof/>
                <w:spacing w:val="-4"/>
              </w:rPr>
              <w:t xml:space="preserve"> </w:t>
            </w:r>
            <w:r w:rsidR="00704800" w:rsidRPr="008F31EB">
              <w:rPr>
                <w:rStyle w:val="Hyperlink"/>
                <w:noProof/>
              </w:rPr>
              <w:t>BEHAVIOUR</w:t>
            </w:r>
            <w:r w:rsidR="00704800">
              <w:rPr>
                <w:noProof/>
                <w:webHidden/>
              </w:rPr>
              <w:tab/>
            </w:r>
            <w:r w:rsidR="00704800">
              <w:rPr>
                <w:noProof/>
                <w:webHidden/>
              </w:rPr>
              <w:fldChar w:fldCharType="begin"/>
            </w:r>
            <w:r w:rsidR="00704800">
              <w:rPr>
                <w:noProof/>
                <w:webHidden/>
              </w:rPr>
              <w:instrText xml:space="preserve"> PAGEREF _Toc40946585 \h </w:instrText>
            </w:r>
            <w:r w:rsidR="00704800">
              <w:rPr>
                <w:noProof/>
                <w:webHidden/>
              </w:rPr>
            </w:r>
            <w:r w:rsidR="00704800">
              <w:rPr>
                <w:noProof/>
                <w:webHidden/>
              </w:rPr>
              <w:fldChar w:fldCharType="separate"/>
            </w:r>
            <w:r w:rsidR="00483657">
              <w:rPr>
                <w:noProof/>
                <w:webHidden/>
              </w:rPr>
              <w:t>11</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6" w:history="1">
            <w:r w:rsidR="00704800" w:rsidRPr="008F31EB">
              <w:rPr>
                <w:rStyle w:val="Hyperlink"/>
                <w:noProof/>
                <w:spacing w:val="-1"/>
              </w:rPr>
              <w:t>13.</w:t>
            </w:r>
            <w:r w:rsidR="00704800">
              <w:rPr>
                <w:rFonts w:asciiTheme="minorHAnsi" w:eastAsiaTheme="minorEastAsia" w:hAnsiTheme="minorHAnsi" w:cstheme="minorBidi"/>
                <w:noProof/>
                <w:sz w:val="22"/>
                <w:szCs w:val="22"/>
                <w:lang w:bidi="ar-SA"/>
              </w:rPr>
              <w:tab/>
            </w:r>
            <w:r w:rsidR="00704800" w:rsidRPr="008F31EB">
              <w:rPr>
                <w:rStyle w:val="Hyperlink"/>
                <w:noProof/>
              </w:rPr>
              <w:t>OTHER</w:t>
            </w:r>
            <w:r w:rsidR="00704800" w:rsidRPr="008F31EB">
              <w:rPr>
                <w:rStyle w:val="Hyperlink"/>
                <w:noProof/>
                <w:spacing w:val="-1"/>
              </w:rPr>
              <w:t xml:space="preserve"> </w:t>
            </w:r>
            <w:r w:rsidR="00704800" w:rsidRPr="008F31EB">
              <w:rPr>
                <w:rStyle w:val="Hyperlink"/>
                <w:noProof/>
              </w:rPr>
              <w:t>EMPLOYMENT</w:t>
            </w:r>
            <w:r w:rsidR="00704800">
              <w:rPr>
                <w:noProof/>
                <w:webHidden/>
              </w:rPr>
              <w:tab/>
            </w:r>
            <w:r w:rsidR="00704800">
              <w:rPr>
                <w:noProof/>
                <w:webHidden/>
              </w:rPr>
              <w:fldChar w:fldCharType="begin"/>
            </w:r>
            <w:r w:rsidR="00704800">
              <w:rPr>
                <w:noProof/>
                <w:webHidden/>
              </w:rPr>
              <w:instrText xml:space="preserve"> PAGEREF _Toc40946586 \h </w:instrText>
            </w:r>
            <w:r w:rsidR="00704800">
              <w:rPr>
                <w:noProof/>
                <w:webHidden/>
              </w:rPr>
            </w:r>
            <w:r w:rsidR="00704800">
              <w:rPr>
                <w:noProof/>
                <w:webHidden/>
              </w:rPr>
              <w:fldChar w:fldCharType="separate"/>
            </w:r>
            <w:r w:rsidR="00483657">
              <w:rPr>
                <w:noProof/>
                <w:webHidden/>
              </w:rPr>
              <w:t>11</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7" w:history="1">
            <w:r w:rsidR="00704800" w:rsidRPr="008F31EB">
              <w:rPr>
                <w:rStyle w:val="Hyperlink"/>
                <w:noProof/>
                <w:spacing w:val="-1"/>
              </w:rPr>
              <w:t>14.</w:t>
            </w:r>
            <w:r w:rsidR="00704800">
              <w:rPr>
                <w:rFonts w:asciiTheme="minorHAnsi" w:eastAsiaTheme="minorEastAsia" w:hAnsiTheme="minorHAnsi" w:cstheme="minorBidi"/>
                <w:noProof/>
                <w:sz w:val="22"/>
                <w:szCs w:val="22"/>
                <w:lang w:bidi="ar-SA"/>
              </w:rPr>
              <w:tab/>
            </w:r>
            <w:r w:rsidR="00704800" w:rsidRPr="008F31EB">
              <w:rPr>
                <w:rStyle w:val="Hyperlink"/>
                <w:noProof/>
              </w:rPr>
              <w:t>SICK</w:t>
            </w:r>
            <w:r w:rsidR="00704800" w:rsidRPr="008F31EB">
              <w:rPr>
                <w:rStyle w:val="Hyperlink"/>
                <w:noProof/>
                <w:spacing w:val="-1"/>
              </w:rPr>
              <w:t xml:space="preserve"> </w:t>
            </w:r>
            <w:r w:rsidR="00704800" w:rsidRPr="008F31EB">
              <w:rPr>
                <w:rStyle w:val="Hyperlink"/>
                <w:noProof/>
              </w:rPr>
              <w:t>LEAVE</w:t>
            </w:r>
            <w:r w:rsidR="00704800">
              <w:rPr>
                <w:noProof/>
                <w:webHidden/>
              </w:rPr>
              <w:tab/>
            </w:r>
            <w:r w:rsidR="00704800">
              <w:rPr>
                <w:noProof/>
                <w:webHidden/>
              </w:rPr>
              <w:fldChar w:fldCharType="begin"/>
            </w:r>
            <w:r w:rsidR="00704800">
              <w:rPr>
                <w:noProof/>
                <w:webHidden/>
              </w:rPr>
              <w:instrText xml:space="preserve"> PAGEREF _Toc40946587 \h </w:instrText>
            </w:r>
            <w:r w:rsidR="00704800">
              <w:rPr>
                <w:noProof/>
                <w:webHidden/>
              </w:rPr>
            </w:r>
            <w:r w:rsidR="00704800">
              <w:rPr>
                <w:noProof/>
                <w:webHidden/>
              </w:rPr>
              <w:fldChar w:fldCharType="separate"/>
            </w:r>
            <w:r w:rsidR="00483657">
              <w:rPr>
                <w:noProof/>
                <w:webHidden/>
              </w:rPr>
              <w:t>12</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8" w:history="1">
            <w:r w:rsidR="00704800" w:rsidRPr="008F31EB">
              <w:rPr>
                <w:rStyle w:val="Hyperlink"/>
                <w:noProof/>
                <w:spacing w:val="-1"/>
              </w:rPr>
              <w:t>15.</w:t>
            </w:r>
            <w:r w:rsidR="00704800">
              <w:rPr>
                <w:rFonts w:asciiTheme="minorHAnsi" w:eastAsiaTheme="minorEastAsia" w:hAnsiTheme="minorHAnsi" w:cstheme="minorBidi"/>
                <w:noProof/>
                <w:sz w:val="22"/>
                <w:szCs w:val="22"/>
                <w:lang w:bidi="ar-SA"/>
              </w:rPr>
              <w:tab/>
            </w:r>
            <w:r w:rsidR="00704800" w:rsidRPr="008F31EB">
              <w:rPr>
                <w:rStyle w:val="Hyperlink"/>
                <w:noProof/>
              </w:rPr>
              <w:t>GRIEVANCE</w:t>
            </w:r>
            <w:r w:rsidR="00704800" w:rsidRPr="008F31EB">
              <w:rPr>
                <w:rStyle w:val="Hyperlink"/>
                <w:noProof/>
                <w:spacing w:val="-3"/>
              </w:rPr>
              <w:t xml:space="preserve"> </w:t>
            </w:r>
            <w:r w:rsidR="00704800" w:rsidRPr="008F31EB">
              <w:rPr>
                <w:rStyle w:val="Hyperlink"/>
                <w:noProof/>
              </w:rPr>
              <w:t>PROCEDURE</w:t>
            </w:r>
            <w:r w:rsidR="00704800">
              <w:rPr>
                <w:noProof/>
                <w:webHidden/>
              </w:rPr>
              <w:tab/>
            </w:r>
            <w:r w:rsidR="00704800">
              <w:rPr>
                <w:noProof/>
                <w:webHidden/>
              </w:rPr>
              <w:fldChar w:fldCharType="begin"/>
            </w:r>
            <w:r w:rsidR="00704800">
              <w:rPr>
                <w:noProof/>
                <w:webHidden/>
              </w:rPr>
              <w:instrText xml:space="preserve"> PAGEREF _Toc40946588 \h </w:instrText>
            </w:r>
            <w:r w:rsidR="00704800">
              <w:rPr>
                <w:noProof/>
                <w:webHidden/>
              </w:rPr>
            </w:r>
            <w:r w:rsidR="00704800">
              <w:rPr>
                <w:noProof/>
                <w:webHidden/>
              </w:rPr>
              <w:fldChar w:fldCharType="separate"/>
            </w:r>
            <w:r w:rsidR="00483657">
              <w:rPr>
                <w:noProof/>
                <w:webHidden/>
              </w:rPr>
              <w:t>12</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89" w:history="1">
            <w:r w:rsidR="00704800" w:rsidRPr="008F31EB">
              <w:rPr>
                <w:rStyle w:val="Hyperlink"/>
                <w:noProof/>
                <w:spacing w:val="-1"/>
              </w:rPr>
              <w:t>16.</w:t>
            </w:r>
            <w:r w:rsidR="00704800">
              <w:rPr>
                <w:rFonts w:asciiTheme="minorHAnsi" w:eastAsiaTheme="minorEastAsia" w:hAnsiTheme="minorHAnsi" w:cstheme="minorBidi"/>
                <w:noProof/>
                <w:sz w:val="22"/>
                <w:szCs w:val="22"/>
                <w:lang w:bidi="ar-SA"/>
              </w:rPr>
              <w:tab/>
            </w:r>
            <w:r w:rsidR="00704800" w:rsidRPr="008F31EB">
              <w:rPr>
                <w:rStyle w:val="Hyperlink"/>
                <w:noProof/>
              </w:rPr>
              <w:t>DISCIPLINARY</w:t>
            </w:r>
            <w:r w:rsidR="00704800" w:rsidRPr="008F31EB">
              <w:rPr>
                <w:rStyle w:val="Hyperlink"/>
                <w:noProof/>
                <w:spacing w:val="-2"/>
              </w:rPr>
              <w:t xml:space="preserve"> </w:t>
            </w:r>
            <w:r w:rsidR="00704800" w:rsidRPr="008F31EB">
              <w:rPr>
                <w:rStyle w:val="Hyperlink"/>
                <w:noProof/>
              </w:rPr>
              <w:t>PROCEDURE</w:t>
            </w:r>
            <w:r w:rsidR="00704800">
              <w:rPr>
                <w:noProof/>
                <w:webHidden/>
              </w:rPr>
              <w:tab/>
            </w:r>
            <w:r w:rsidR="00704800">
              <w:rPr>
                <w:noProof/>
                <w:webHidden/>
              </w:rPr>
              <w:fldChar w:fldCharType="begin"/>
            </w:r>
            <w:r w:rsidR="00704800">
              <w:rPr>
                <w:noProof/>
                <w:webHidden/>
              </w:rPr>
              <w:instrText xml:space="preserve"> PAGEREF _Toc40946589 \h </w:instrText>
            </w:r>
            <w:r w:rsidR="00704800">
              <w:rPr>
                <w:noProof/>
                <w:webHidden/>
              </w:rPr>
            </w:r>
            <w:r w:rsidR="00704800">
              <w:rPr>
                <w:noProof/>
                <w:webHidden/>
              </w:rPr>
              <w:fldChar w:fldCharType="separate"/>
            </w:r>
            <w:r w:rsidR="00483657">
              <w:rPr>
                <w:noProof/>
                <w:webHidden/>
              </w:rPr>
              <w:t>12</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0" w:history="1">
            <w:r w:rsidR="00704800" w:rsidRPr="008F31EB">
              <w:rPr>
                <w:rStyle w:val="Hyperlink"/>
                <w:noProof/>
                <w:spacing w:val="-1"/>
              </w:rPr>
              <w:t>17.</w:t>
            </w:r>
            <w:r w:rsidR="00704800">
              <w:rPr>
                <w:rFonts w:asciiTheme="minorHAnsi" w:eastAsiaTheme="minorEastAsia" w:hAnsiTheme="minorHAnsi" w:cstheme="minorBidi"/>
                <w:noProof/>
                <w:sz w:val="22"/>
                <w:szCs w:val="22"/>
                <w:lang w:bidi="ar-SA"/>
              </w:rPr>
              <w:tab/>
            </w:r>
            <w:r w:rsidR="00704800" w:rsidRPr="008F31EB">
              <w:rPr>
                <w:rStyle w:val="Hyperlink"/>
                <w:noProof/>
              </w:rPr>
              <w:t>HEALTH AND</w:t>
            </w:r>
            <w:r w:rsidR="00704800" w:rsidRPr="008F31EB">
              <w:rPr>
                <w:rStyle w:val="Hyperlink"/>
                <w:noProof/>
                <w:spacing w:val="-3"/>
              </w:rPr>
              <w:t xml:space="preserve"> </w:t>
            </w:r>
            <w:r w:rsidR="00704800" w:rsidRPr="008F31EB">
              <w:rPr>
                <w:rStyle w:val="Hyperlink"/>
                <w:noProof/>
              </w:rPr>
              <w:t>SAFETY</w:t>
            </w:r>
            <w:r w:rsidR="00704800">
              <w:rPr>
                <w:noProof/>
                <w:webHidden/>
              </w:rPr>
              <w:tab/>
            </w:r>
            <w:r w:rsidR="00704800">
              <w:rPr>
                <w:noProof/>
                <w:webHidden/>
              </w:rPr>
              <w:fldChar w:fldCharType="begin"/>
            </w:r>
            <w:r w:rsidR="00704800">
              <w:rPr>
                <w:noProof/>
                <w:webHidden/>
              </w:rPr>
              <w:instrText xml:space="preserve"> PAGEREF _Toc40946590 \h </w:instrText>
            </w:r>
            <w:r w:rsidR="00704800">
              <w:rPr>
                <w:noProof/>
                <w:webHidden/>
              </w:rPr>
            </w:r>
            <w:r w:rsidR="00704800">
              <w:rPr>
                <w:noProof/>
                <w:webHidden/>
              </w:rPr>
              <w:fldChar w:fldCharType="separate"/>
            </w:r>
            <w:r w:rsidR="00483657">
              <w:rPr>
                <w:noProof/>
                <w:webHidden/>
              </w:rPr>
              <w:t>12</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1" w:history="1">
            <w:r w:rsidR="00704800" w:rsidRPr="008F31EB">
              <w:rPr>
                <w:rStyle w:val="Hyperlink"/>
                <w:noProof/>
                <w:spacing w:val="-1"/>
              </w:rPr>
              <w:t>18.</w:t>
            </w:r>
            <w:r w:rsidR="00704800">
              <w:rPr>
                <w:rFonts w:asciiTheme="minorHAnsi" w:eastAsiaTheme="minorEastAsia" w:hAnsiTheme="minorHAnsi" w:cstheme="minorBidi"/>
                <w:noProof/>
                <w:sz w:val="22"/>
                <w:szCs w:val="22"/>
                <w:lang w:bidi="ar-SA"/>
              </w:rPr>
              <w:tab/>
            </w:r>
            <w:r w:rsidR="00704800" w:rsidRPr="008F31EB">
              <w:rPr>
                <w:rStyle w:val="Hyperlink"/>
                <w:noProof/>
              </w:rPr>
              <w:t>CONFIDENTIALITY</w:t>
            </w:r>
            <w:r w:rsidR="00704800">
              <w:rPr>
                <w:noProof/>
                <w:webHidden/>
              </w:rPr>
              <w:tab/>
            </w:r>
            <w:r w:rsidR="00704800">
              <w:rPr>
                <w:noProof/>
                <w:webHidden/>
              </w:rPr>
              <w:fldChar w:fldCharType="begin"/>
            </w:r>
            <w:r w:rsidR="00704800">
              <w:rPr>
                <w:noProof/>
                <w:webHidden/>
              </w:rPr>
              <w:instrText xml:space="preserve"> PAGEREF _Toc40946591 \h </w:instrText>
            </w:r>
            <w:r w:rsidR="00704800">
              <w:rPr>
                <w:noProof/>
                <w:webHidden/>
              </w:rPr>
            </w:r>
            <w:r w:rsidR="00704800">
              <w:rPr>
                <w:noProof/>
                <w:webHidden/>
              </w:rPr>
              <w:fldChar w:fldCharType="separate"/>
            </w:r>
            <w:r w:rsidR="00483657">
              <w:rPr>
                <w:noProof/>
                <w:webHidden/>
              </w:rPr>
              <w:t>12</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2" w:history="1">
            <w:r w:rsidR="00704800" w:rsidRPr="008F31EB">
              <w:rPr>
                <w:rStyle w:val="Hyperlink"/>
                <w:noProof/>
                <w:spacing w:val="-1"/>
              </w:rPr>
              <w:t>19.</w:t>
            </w:r>
            <w:r w:rsidR="00704800">
              <w:rPr>
                <w:rFonts w:asciiTheme="minorHAnsi" w:eastAsiaTheme="minorEastAsia" w:hAnsiTheme="minorHAnsi" w:cstheme="minorBidi"/>
                <w:noProof/>
                <w:sz w:val="22"/>
                <w:szCs w:val="22"/>
                <w:lang w:bidi="ar-SA"/>
              </w:rPr>
              <w:tab/>
            </w:r>
            <w:r w:rsidR="00704800" w:rsidRPr="008F31EB">
              <w:rPr>
                <w:rStyle w:val="Hyperlink"/>
                <w:noProof/>
              </w:rPr>
              <w:t>RECORDS /</w:t>
            </w:r>
            <w:r w:rsidR="00704800" w:rsidRPr="008F31EB">
              <w:rPr>
                <w:rStyle w:val="Hyperlink"/>
                <w:noProof/>
                <w:spacing w:val="-5"/>
              </w:rPr>
              <w:t xml:space="preserve"> </w:t>
            </w:r>
            <w:r w:rsidR="00704800" w:rsidRPr="008F31EB">
              <w:rPr>
                <w:rStyle w:val="Hyperlink"/>
                <w:noProof/>
              </w:rPr>
              <w:t>PROPERTY</w:t>
            </w:r>
            <w:r w:rsidR="00704800">
              <w:rPr>
                <w:noProof/>
                <w:webHidden/>
              </w:rPr>
              <w:tab/>
            </w:r>
            <w:r w:rsidR="00704800">
              <w:rPr>
                <w:noProof/>
                <w:webHidden/>
              </w:rPr>
              <w:fldChar w:fldCharType="begin"/>
            </w:r>
            <w:r w:rsidR="00704800">
              <w:rPr>
                <w:noProof/>
                <w:webHidden/>
              </w:rPr>
              <w:instrText xml:space="preserve"> PAGEREF _Toc40946592 \h </w:instrText>
            </w:r>
            <w:r w:rsidR="00704800">
              <w:rPr>
                <w:noProof/>
                <w:webHidden/>
              </w:rPr>
            </w:r>
            <w:r w:rsidR="00704800">
              <w:rPr>
                <w:noProof/>
                <w:webHidden/>
              </w:rPr>
              <w:fldChar w:fldCharType="separate"/>
            </w:r>
            <w:r w:rsidR="00483657">
              <w:rPr>
                <w:noProof/>
                <w:webHidden/>
              </w:rPr>
              <w:t>13</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3" w:history="1">
            <w:r w:rsidR="00704800" w:rsidRPr="008F31EB">
              <w:rPr>
                <w:rStyle w:val="Hyperlink"/>
                <w:noProof/>
                <w:spacing w:val="-1"/>
              </w:rPr>
              <w:t>20.</w:t>
            </w:r>
            <w:r w:rsidR="00704800">
              <w:rPr>
                <w:rFonts w:asciiTheme="minorHAnsi" w:eastAsiaTheme="minorEastAsia" w:hAnsiTheme="minorHAnsi" w:cstheme="minorBidi"/>
                <w:noProof/>
                <w:sz w:val="22"/>
                <w:szCs w:val="22"/>
                <w:lang w:bidi="ar-SA"/>
              </w:rPr>
              <w:tab/>
            </w:r>
            <w:r w:rsidR="00704800" w:rsidRPr="008F31EB">
              <w:rPr>
                <w:rStyle w:val="Hyperlink"/>
                <w:noProof/>
              </w:rPr>
              <w:t>SECURITY</w:t>
            </w:r>
            <w:r w:rsidR="00704800">
              <w:rPr>
                <w:noProof/>
                <w:webHidden/>
              </w:rPr>
              <w:tab/>
            </w:r>
            <w:r w:rsidR="00704800">
              <w:rPr>
                <w:noProof/>
                <w:webHidden/>
              </w:rPr>
              <w:fldChar w:fldCharType="begin"/>
            </w:r>
            <w:r w:rsidR="00704800">
              <w:rPr>
                <w:noProof/>
                <w:webHidden/>
              </w:rPr>
              <w:instrText xml:space="preserve"> PAGEREF _Toc40946593 \h </w:instrText>
            </w:r>
            <w:r w:rsidR="00704800">
              <w:rPr>
                <w:noProof/>
                <w:webHidden/>
              </w:rPr>
            </w:r>
            <w:r w:rsidR="00704800">
              <w:rPr>
                <w:noProof/>
                <w:webHidden/>
              </w:rPr>
              <w:fldChar w:fldCharType="separate"/>
            </w:r>
            <w:r w:rsidR="00483657">
              <w:rPr>
                <w:noProof/>
                <w:webHidden/>
              </w:rPr>
              <w:t>13</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4" w:history="1">
            <w:r w:rsidR="00704800" w:rsidRPr="008F31EB">
              <w:rPr>
                <w:rStyle w:val="Hyperlink"/>
                <w:noProof/>
                <w:spacing w:val="-1"/>
              </w:rPr>
              <w:t>21.</w:t>
            </w:r>
            <w:r w:rsidR="00704800">
              <w:rPr>
                <w:rFonts w:asciiTheme="minorHAnsi" w:eastAsiaTheme="minorEastAsia" w:hAnsiTheme="minorHAnsi" w:cstheme="minorBidi"/>
                <w:noProof/>
                <w:sz w:val="22"/>
                <w:szCs w:val="22"/>
                <w:lang w:bidi="ar-SA"/>
              </w:rPr>
              <w:tab/>
            </w:r>
            <w:r w:rsidR="00704800" w:rsidRPr="008F31EB">
              <w:rPr>
                <w:rStyle w:val="Hyperlink"/>
                <w:noProof/>
              </w:rPr>
              <w:t>NOTICE</w:t>
            </w:r>
            <w:r w:rsidR="00704800">
              <w:rPr>
                <w:noProof/>
                <w:webHidden/>
              </w:rPr>
              <w:tab/>
            </w:r>
            <w:r w:rsidR="00704800">
              <w:rPr>
                <w:noProof/>
                <w:webHidden/>
              </w:rPr>
              <w:fldChar w:fldCharType="begin"/>
            </w:r>
            <w:r w:rsidR="00704800">
              <w:rPr>
                <w:noProof/>
                <w:webHidden/>
              </w:rPr>
              <w:instrText xml:space="preserve"> PAGEREF _Toc40946594 \h </w:instrText>
            </w:r>
            <w:r w:rsidR="00704800">
              <w:rPr>
                <w:noProof/>
                <w:webHidden/>
              </w:rPr>
            </w:r>
            <w:r w:rsidR="00704800">
              <w:rPr>
                <w:noProof/>
                <w:webHidden/>
              </w:rPr>
              <w:fldChar w:fldCharType="separate"/>
            </w:r>
            <w:r w:rsidR="00483657">
              <w:rPr>
                <w:noProof/>
                <w:webHidden/>
              </w:rPr>
              <w:t>13</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5" w:history="1">
            <w:r w:rsidR="00704800" w:rsidRPr="008F31EB">
              <w:rPr>
                <w:rStyle w:val="Hyperlink"/>
                <w:noProof/>
                <w:spacing w:val="-1"/>
              </w:rPr>
              <w:t>22.</w:t>
            </w:r>
            <w:r w:rsidR="00704800">
              <w:rPr>
                <w:rFonts w:asciiTheme="minorHAnsi" w:eastAsiaTheme="minorEastAsia" w:hAnsiTheme="minorHAnsi" w:cstheme="minorBidi"/>
                <w:noProof/>
                <w:sz w:val="22"/>
                <w:szCs w:val="22"/>
                <w:lang w:bidi="ar-SA"/>
              </w:rPr>
              <w:tab/>
            </w:r>
            <w:r w:rsidR="00704800" w:rsidRPr="008F31EB">
              <w:rPr>
                <w:rStyle w:val="Hyperlink"/>
                <w:noProof/>
              </w:rPr>
              <w:t>SUPERANNUATION</w:t>
            </w:r>
            <w:r w:rsidR="00704800">
              <w:rPr>
                <w:noProof/>
                <w:webHidden/>
              </w:rPr>
              <w:tab/>
            </w:r>
            <w:r w:rsidR="00704800">
              <w:rPr>
                <w:noProof/>
                <w:webHidden/>
              </w:rPr>
              <w:fldChar w:fldCharType="begin"/>
            </w:r>
            <w:r w:rsidR="00704800">
              <w:rPr>
                <w:noProof/>
                <w:webHidden/>
              </w:rPr>
              <w:instrText xml:space="preserve"> PAGEREF _Toc40946595 \h </w:instrText>
            </w:r>
            <w:r w:rsidR="00704800">
              <w:rPr>
                <w:noProof/>
                <w:webHidden/>
              </w:rPr>
            </w:r>
            <w:r w:rsidR="00704800">
              <w:rPr>
                <w:noProof/>
                <w:webHidden/>
              </w:rPr>
              <w:fldChar w:fldCharType="separate"/>
            </w:r>
            <w:r w:rsidR="00483657">
              <w:rPr>
                <w:noProof/>
                <w:webHidden/>
              </w:rPr>
              <w:t>13</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6" w:history="1">
            <w:r w:rsidR="00704800" w:rsidRPr="008F31EB">
              <w:rPr>
                <w:rStyle w:val="Hyperlink"/>
                <w:noProof/>
                <w:spacing w:val="-1"/>
              </w:rPr>
              <w:t>23.</w:t>
            </w:r>
            <w:r w:rsidR="00704800">
              <w:rPr>
                <w:rFonts w:asciiTheme="minorHAnsi" w:eastAsiaTheme="minorEastAsia" w:hAnsiTheme="minorHAnsi" w:cstheme="minorBidi"/>
                <w:noProof/>
                <w:sz w:val="22"/>
                <w:szCs w:val="22"/>
                <w:lang w:bidi="ar-SA"/>
              </w:rPr>
              <w:tab/>
            </w:r>
            <w:r w:rsidR="00704800" w:rsidRPr="008F31EB">
              <w:rPr>
                <w:rStyle w:val="Hyperlink"/>
                <w:noProof/>
              </w:rPr>
              <w:t>DATA PROTECTION</w:t>
            </w:r>
            <w:r w:rsidR="00704800">
              <w:rPr>
                <w:noProof/>
                <w:webHidden/>
              </w:rPr>
              <w:tab/>
            </w:r>
            <w:r w:rsidR="00704800">
              <w:rPr>
                <w:noProof/>
                <w:webHidden/>
              </w:rPr>
              <w:fldChar w:fldCharType="begin"/>
            </w:r>
            <w:r w:rsidR="00704800">
              <w:rPr>
                <w:noProof/>
                <w:webHidden/>
              </w:rPr>
              <w:instrText xml:space="preserve"> PAGEREF _Toc40946596 \h </w:instrText>
            </w:r>
            <w:r w:rsidR="00704800">
              <w:rPr>
                <w:noProof/>
                <w:webHidden/>
              </w:rPr>
            </w:r>
            <w:r w:rsidR="00704800">
              <w:rPr>
                <w:noProof/>
                <w:webHidden/>
              </w:rPr>
              <w:fldChar w:fldCharType="separate"/>
            </w:r>
            <w:r w:rsidR="00483657">
              <w:rPr>
                <w:noProof/>
                <w:webHidden/>
              </w:rPr>
              <w:t>14</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7" w:history="1">
            <w:r w:rsidR="00704800" w:rsidRPr="008F31EB">
              <w:rPr>
                <w:rStyle w:val="Hyperlink"/>
                <w:noProof/>
                <w:spacing w:val="-1"/>
              </w:rPr>
              <w:t>24.</w:t>
            </w:r>
            <w:r w:rsidR="00704800">
              <w:rPr>
                <w:rFonts w:asciiTheme="minorHAnsi" w:eastAsiaTheme="minorEastAsia" w:hAnsiTheme="minorHAnsi" w:cstheme="minorBidi"/>
                <w:noProof/>
                <w:sz w:val="22"/>
                <w:szCs w:val="22"/>
                <w:lang w:bidi="ar-SA"/>
              </w:rPr>
              <w:tab/>
            </w:r>
            <w:r w:rsidR="00704800" w:rsidRPr="008F31EB">
              <w:rPr>
                <w:rStyle w:val="Hyperlink"/>
                <w:noProof/>
              </w:rPr>
              <w:t>INDUCTION</w:t>
            </w:r>
            <w:r w:rsidR="00704800">
              <w:rPr>
                <w:noProof/>
                <w:webHidden/>
              </w:rPr>
              <w:tab/>
            </w:r>
            <w:r w:rsidR="00704800">
              <w:rPr>
                <w:noProof/>
                <w:webHidden/>
              </w:rPr>
              <w:fldChar w:fldCharType="begin"/>
            </w:r>
            <w:r w:rsidR="00704800">
              <w:rPr>
                <w:noProof/>
                <w:webHidden/>
              </w:rPr>
              <w:instrText xml:space="preserve"> PAGEREF _Toc40946597 \h </w:instrText>
            </w:r>
            <w:r w:rsidR="00704800">
              <w:rPr>
                <w:noProof/>
                <w:webHidden/>
              </w:rPr>
            </w:r>
            <w:r w:rsidR="00704800">
              <w:rPr>
                <w:noProof/>
                <w:webHidden/>
              </w:rPr>
              <w:fldChar w:fldCharType="separate"/>
            </w:r>
            <w:r w:rsidR="00483657">
              <w:rPr>
                <w:noProof/>
                <w:webHidden/>
              </w:rPr>
              <w:t>14</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8" w:history="1">
            <w:r w:rsidR="00704800" w:rsidRPr="008F31EB">
              <w:rPr>
                <w:rStyle w:val="Hyperlink"/>
                <w:noProof/>
                <w:spacing w:val="-1"/>
              </w:rPr>
              <w:t>25.</w:t>
            </w:r>
            <w:r w:rsidR="00704800">
              <w:rPr>
                <w:rFonts w:asciiTheme="minorHAnsi" w:eastAsiaTheme="minorEastAsia" w:hAnsiTheme="minorHAnsi" w:cstheme="minorBidi"/>
                <w:noProof/>
                <w:sz w:val="22"/>
                <w:szCs w:val="22"/>
                <w:lang w:bidi="ar-SA"/>
              </w:rPr>
              <w:tab/>
            </w:r>
            <w:r w:rsidR="00704800" w:rsidRPr="008F31EB">
              <w:rPr>
                <w:rStyle w:val="Hyperlink"/>
                <w:noProof/>
              </w:rPr>
              <w:t>GARDA VETTING AND</w:t>
            </w:r>
            <w:r w:rsidR="00704800" w:rsidRPr="008F31EB">
              <w:rPr>
                <w:rStyle w:val="Hyperlink"/>
                <w:noProof/>
                <w:spacing w:val="-4"/>
              </w:rPr>
              <w:t xml:space="preserve"> </w:t>
            </w:r>
            <w:r w:rsidR="00704800" w:rsidRPr="008F31EB">
              <w:rPr>
                <w:rStyle w:val="Hyperlink"/>
                <w:noProof/>
              </w:rPr>
              <w:t>RE-VETTING</w:t>
            </w:r>
            <w:r w:rsidR="00704800">
              <w:rPr>
                <w:noProof/>
                <w:webHidden/>
              </w:rPr>
              <w:tab/>
            </w:r>
            <w:r w:rsidR="00704800">
              <w:rPr>
                <w:noProof/>
                <w:webHidden/>
              </w:rPr>
              <w:fldChar w:fldCharType="begin"/>
            </w:r>
            <w:r w:rsidR="00704800">
              <w:rPr>
                <w:noProof/>
                <w:webHidden/>
              </w:rPr>
              <w:instrText xml:space="preserve"> PAGEREF _Toc40946598 \h </w:instrText>
            </w:r>
            <w:r w:rsidR="00704800">
              <w:rPr>
                <w:noProof/>
                <w:webHidden/>
              </w:rPr>
            </w:r>
            <w:r w:rsidR="00704800">
              <w:rPr>
                <w:noProof/>
                <w:webHidden/>
              </w:rPr>
              <w:fldChar w:fldCharType="separate"/>
            </w:r>
            <w:r w:rsidR="00483657">
              <w:rPr>
                <w:noProof/>
                <w:webHidden/>
              </w:rPr>
              <w:t>14</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599" w:history="1">
            <w:r w:rsidR="00704800" w:rsidRPr="008F31EB">
              <w:rPr>
                <w:rStyle w:val="Hyperlink"/>
                <w:noProof/>
                <w:spacing w:val="-1"/>
              </w:rPr>
              <w:t>26.</w:t>
            </w:r>
            <w:r w:rsidR="00704800">
              <w:rPr>
                <w:rFonts w:asciiTheme="minorHAnsi" w:eastAsiaTheme="minorEastAsia" w:hAnsiTheme="minorHAnsi" w:cstheme="minorBidi"/>
                <w:noProof/>
                <w:sz w:val="22"/>
                <w:szCs w:val="22"/>
                <w:lang w:bidi="ar-SA"/>
              </w:rPr>
              <w:tab/>
            </w:r>
            <w:r w:rsidR="00704800" w:rsidRPr="008F31EB">
              <w:rPr>
                <w:rStyle w:val="Hyperlink"/>
                <w:noProof/>
              </w:rPr>
              <w:t>TERMS OF EMPLOYMENT (INFORMATION) ACT</w:t>
            </w:r>
            <w:r w:rsidR="00704800" w:rsidRPr="008F31EB">
              <w:rPr>
                <w:rStyle w:val="Hyperlink"/>
                <w:noProof/>
                <w:spacing w:val="-8"/>
              </w:rPr>
              <w:t xml:space="preserve"> </w:t>
            </w:r>
            <w:r w:rsidR="00704800" w:rsidRPr="008F31EB">
              <w:rPr>
                <w:rStyle w:val="Hyperlink"/>
                <w:noProof/>
              </w:rPr>
              <w:t>1994</w:t>
            </w:r>
            <w:r w:rsidR="00704800">
              <w:rPr>
                <w:noProof/>
                <w:webHidden/>
              </w:rPr>
              <w:tab/>
            </w:r>
            <w:r w:rsidR="00704800">
              <w:rPr>
                <w:noProof/>
                <w:webHidden/>
              </w:rPr>
              <w:fldChar w:fldCharType="begin"/>
            </w:r>
            <w:r w:rsidR="00704800">
              <w:rPr>
                <w:noProof/>
                <w:webHidden/>
              </w:rPr>
              <w:instrText xml:space="preserve"> PAGEREF _Toc40946599 \h </w:instrText>
            </w:r>
            <w:r w:rsidR="00704800">
              <w:rPr>
                <w:noProof/>
                <w:webHidden/>
              </w:rPr>
            </w:r>
            <w:r w:rsidR="00704800">
              <w:rPr>
                <w:noProof/>
                <w:webHidden/>
              </w:rPr>
              <w:fldChar w:fldCharType="separate"/>
            </w:r>
            <w:r w:rsidR="00483657">
              <w:rPr>
                <w:noProof/>
                <w:webHidden/>
              </w:rPr>
              <w:t>14</w:t>
            </w:r>
            <w:r w:rsidR="00704800">
              <w:rPr>
                <w:noProof/>
                <w:webHidden/>
              </w:rPr>
              <w:fldChar w:fldCharType="end"/>
            </w:r>
          </w:hyperlink>
        </w:p>
        <w:p w:rsidR="00704800" w:rsidRDefault="00BE0615" w:rsidP="00957D32">
          <w:pPr>
            <w:pStyle w:val="TOC2"/>
            <w:tabs>
              <w:tab w:val="left" w:pos="1238"/>
              <w:tab w:val="left" w:pos="9781"/>
              <w:tab w:val="right" w:leader="dot" w:pos="11240"/>
            </w:tabs>
            <w:ind w:right="1044"/>
            <w:rPr>
              <w:rFonts w:asciiTheme="minorHAnsi" w:eastAsiaTheme="minorEastAsia" w:hAnsiTheme="minorHAnsi" w:cstheme="minorBidi"/>
              <w:noProof/>
              <w:sz w:val="22"/>
              <w:szCs w:val="22"/>
              <w:lang w:bidi="ar-SA"/>
            </w:rPr>
          </w:pPr>
          <w:hyperlink w:anchor="_Toc40946600" w:history="1">
            <w:r w:rsidR="00704800" w:rsidRPr="008F31EB">
              <w:rPr>
                <w:rStyle w:val="Hyperlink"/>
                <w:noProof/>
                <w:spacing w:val="-1"/>
              </w:rPr>
              <w:t>27.</w:t>
            </w:r>
            <w:r w:rsidR="00704800">
              <w:rPr>
                <w:rFonts w:asciiTheme="minorHAnsi" w:eastAsiaTheme="minorEastAsia" w:hAnsiTheme="minorHAnsi" w:cstheme="minorBidi"/>
                <w:noProof/>
                <w:sz w:val="22"/>
                <w:szCs w:val="22"/>
                <w:lang w:bidi="ar-SA"/>
              </w:rPr>
              <w:tab/>
            </w:r>
            <w:r w:rsidR="00704800" w:rsidRPr="008F31EB">
              <w:rPr>
                <w:rStyle w:val="Hyperlink"/>
                <w:noProof/>
              </w:rPr>
              <w:t>ACCEPTANCE OF</w:t>
            </w:r>
            <w:r w:rsidR="00704800" w:rsidRPr="008F31EB">
              <w:rPr>
                <w:rStyle w:val="Hyperlink"/>
                <w:noProof/>
                <w:spacing w:val="-2"/>
              </w:rPr>
              <w:t xml:space="preserve"> </w:t>
            </w:r>
            <w:r w:rsidR="00704800" w:rsidRPr="008F31EB">
              <w:rPr>
                <w:rStyle w:val="Hyperlink"/>
                <w:noProof/>
              </w:rPr>
              <w:t>CONTRACT</w:t>
            </w:r>
            <w:r w:rsidR="00704800">
              <w:rPr>
                <w:noProof/>
                <w:webHidden/>
              </w:rPr>
              <w:tab/>
            </w:r>
            <w:r w:rsidR="00704800">
              <w:rPr>
                <w:noProof/>
                <w:webHidden/>
              </w:rPr>
              <w:fldChar w:fldCharType="begin"/>
            </w:r>
            <w:r w:rsidR="00704800">
              <w:rPr>
                <w:noProof/>
                <w:webHidden/>
              </w:rPr>
              <w:instrText xml:space="preserve"> PAGEREF _Toc40946600 \h </w:instrText>
            </w:r>
            <w:r w:rsidR="00704800">
              <w:rPr>
                <w:noProof/>
                <w:webHidden/>
              </w:rPr>
            </w:r>
            <w:r w:rsidR="00704800">
              <w:rPr>
                <w:noProof/>
                <w:webHidden/>
              </w:rPr>
              <w:fldChar w:fldCharType="separate"/>
            </w:r>
            <w:r w:rsidR="00483657">
              <w:rPr>
                <w:noProof/>
                <w:webHidden/>
              </w:rPr>
              <w:t>14</w:t>
            </w:r>
            <w:r w:rsidR="00704800">
              <w:rPr>
                <w:noProof/>
                <w:webHidden/>
              </w:rPr>
              <w:fldChar w:fldCharType="end"/>
            </w:r>
          </w:hyperlink>
        </w:p>
        <w:p w:rsidR="00704800" w:rsidRDefault="00BE0615" w:rsidP="00957D32">
          <w:pPr>
            <w:pStyle w:val="TOC2"/>
            <w:tabs>
              <w:tab w:val="left" w:pos="9781"/>
              <w:tab w:val="right" w:leader="dot" w:pos="11240"/>
            </w:tabs>
            <w:ind w:right="1044"/>
            <w:rPr>
              <w:rFonts w:asciiTheme="minorHAnsi" w:eastAsiaTheme="minorEastAsia" w:hAnsiTheme="minorHAnsi" w:cstheme="minorBidi"/>
              <w:noProof/>
              <w:sz w:val="22"/>
              <w:szCs w:val="22"/>
              <w:lang w:bidi="ar-SA"/>
            </w:rPr>
          </w:pPr>
          <w:hyperlink w:anchor="_Toc40946603" w:history="1">
            <w:r w:rsidR="00704800" w:rsidRPr="008F31EB">
              <w:rPr>
                <w:rStyle w:val="Hyperlink"/>
                <w:noProof/>
              </w:rPr>
              <w:t>Information Note – Enhanced Psychiatric Nurse Practice Contract</w:t>
            </w:r>
            <w:r w:rsidR="00704800">
              <w:rPr>
                <w:noProof/>
                <w:webHidden/>
              </w:rPr>
              <w:tab/>
            </w:r>
            <w:r w:rsidR="00704800">
              <w:rPr>
                <w:noProof/>
                <w:webHidden/>
              </w:rPr>
              <w:fldChar w:fldCharType="begin"/>
            </w:r>
            <w:r w:rsidR="00704800">
              <w:rPr>
                <w:noProof/>
                <w:webHidden/>
              </w:rPr>
              <w:instrText xml:space="preserve"> PAGEREF _Toc40946603 \h </w:instrText>
            </w:r>
            <w:r w:rsidR="00704800">
              <w:rPr>
                <w:noProof/>
                <w:webHidden/>
              </w:rPr>
            </w:r>
            <w:r w:rsidR="00704800">
              <w:rPr>
                <w:noProof/>
                <w:webHidden/>
              </w:rPr>
              <w:fldChar w:fldCharType="separate"/>
            </w:r>
            <w:r w:rsidR="00483657">
              <w:rPr>
                <w:noProof/>
                <w:webHidden/>
              </w:rPr>
              <w:t>15</w:t>
            </w:r>
            <w:r w:rsidR="00704800">
              <w:rPr>
                <w:noProof/>
                <w:webHidden/>
              </w:rPr>
              <w:fldChar w:fldCharType="end"/>
            </w:r>
          </w:hyperlink>
        </w:p>
        <w:p w:rsidR="00704800" w:rsidRDefault="00704800">
          <w:r>
            <w:rPr>
              <w:b/>
              <w:bCs/>
              <w:noProof/>
            </w:rPr>
            <w:fldChar w:fldCharType="end"/>
          </w:r>
        </w:p>
      </w:sdtContent>
    </w:sdt>
    <w:p w:rsidR="00704800" w:rsidRPr="00233A46" w:rsidRDefault="00704800" w:rsidP="00704800">
      <w:pPr>
        <w:sectPr w:rsidR="00704800" w:rsidRPr="00233A46" w:rsidSect="0091675C">
          <w:pgSz w:w="11910" w:h="16840"/>
          <w:pgMar w:top="743" w:right="1701" w:bottom="1418" w:left="561" w:header="0" w:footer="567" w:gutter="0"/>
          <w:cols w:space="720"/>
          <w:docGrid w:linePitch="299"/>
        </w:sectPr>
      </w:pPr>
    </w:p>
    <w:p w:rsidR="00704800" w:rsidRDefault="00704800" w:rsidP="00704800">
      <w:pPr>
        <w:pStyle w:val="Heading2"/>
        <w:spacing w:before="18"/>
        <w:ind w:left="517" w:firstLine="0"/>
      </w:pPr>
    </w:p>
    <w:p w:rsidR="00704800" w:rsidRPr="00233A46" w:rsidRDefault="00704800" w:rsidP="00704800">
      <w:pPr>
        <w:pStyle w:val="Heading2"/>
        <w:spacing w:before="18"/>
        <w:ind w:left="517" w:firstLine="0"/>
      </w:pPr>
      <w:bookmarkStart w:id="2" w:name="_Toc40946571"/>
      <w:r w:rsidRPr="00233A46">
        <w:t>THE PARTIES</w:t>
      </w:r>
      <w:bookmarkEnd w:id="2"/>
    </w:p>
    <w:p w:rsidR="00704800" w:rsidRPr="00233A46" w:rsidRDefault="00704800" w:rsidP="00704800">
      <w:pPr>
        <w:pStyle w:val="BodyText"/>
        <w:spacing w:before="2"/>
        <w:rPr>
          <w:b/>
          <w:sz w:val="38"/>
        </w:rPr>
      </w:pPr>
    </w:p>
    <w:p w:rsidR="00704800" w:rsidRPr="00233A46" w:rsidRDefault="00704800" w:rsidP="00704800">
      <w:pPr>
        <w:pStyle w:val="BodyText"/>
        <w:tabs>
          <w:tab w:val="left" w:pos="4042"/>
          <w:tab w:val="left" w:pos="6224"/>
          <w:tab w:val="left" w:pos="9481"/>
        </w:tabs>
        <w:spacing w:before="1" w:line="254" w:lineRule="auto"/>
        <w:ind w:left="517" w:right="1185"/>
        <w:jc w:val="both"/>
      </w:pPr>
      <w:r w:rsidRPr="00233A46">
        <w:t>This Contract of Employment (the ‘Contract’) is made</w:t>
      </w:r>
      <w:r w:rsidRPr="00233A46">
        <w:rPr>
          <w:spacing w:val="-15"/>
        </w:rPr>
        <w:t xml:space="preserve"> </w:t>
      </w:r>
      <w:r w:rsidRPr="00233A46">
        <w:t>on</w:t>
      </w:r>
      <w:r w:rsidRPr="00233A46">
        <w:rPr>
          <w:spacing w:val="-1"/>
        </w:rPr>
        <w:t xml:space="preserve"> </w:t>
      </w:r>
      <w:r w:rsidRPr="00233A46">
        <w:t>the</w:t>
      </w:r>
      <w:r w:rsidRPr="00233A46">
        <w:rPr>
          <w:u w:val="single"/>
        </w:rPr>
        <w:t xml:space="preserve"> </w:t>
      </w:r>
      <w:r w:rsidRPr="00233A46">
        <w:rPr>
          <w:u w:val="single"/>
        </w:rPr>
        <w:tab/>
      </w:r>
      <w:r w:rsidRPr="00233A46">
        <w:t>[insert day of month]</w:t>
      </w:r>
      <w:r w:rsidRPr="00233A46">
        <w:rPr>
          <w:spacing w:val="-8"/>
        </w:rPr>
        <w:t xml:space="preserve"> </w:t>
      </w:r>
      <w:r w:rsidRPr="00233A46">
        <w:t>day</w:t>
      </w:r>
      <w:r w:rsidRPr="00233A46">
        <w:rPr>
          <w:spacing w:val="-1"/>
        </w:rPr>
        <w:t xml:space="preserve"> </w:t>
      </w:r>
      <w:r w:rsidRPr="00233A46">
        <w:t>of</w:t>
      </w:r>
      <w:r w:rsidRPr="00233A46">
        <w:rPr>
          <w:u w:val="single"/>
        </w:rPr>
        <w:t xml:space="preserve"> </w:t>
      </w:r>
      <w:r w:rsidRPr="00233A46">
        <w:rPr>
          <w:u w:val="single"/>
        </w:rPr>
        <w:tab/>
      </w:r>
      <w:r w:rsidRPr="00233A46">
        <w:rPr>
          <w:spacing w:val="-5"/>
        </w:rPr>
        <w:t xml:space="preserve">[insert </w:t>
      </w:r>
      <w:r w:rsidRPr="00233A46">
        <w:t>month and</w:t>
      </w:r>
      <w:r w:rsidRPr="00233A46">
        <w:rPr>
          <w:spacing w:val="-3"/>
        </w:rPr>
        <w:t xml:space="preserve"> </w:t>
      </w:r>
      <w:r w:rsidRPr="00233A46">
        <w:t>year] between</w:t>
      </w:r>
      <w:r w:rsidRPr="00233A46">
        <w:rPr>
          <w:u w:val="single"/>
        </w:rPr>
        <w:t xml:space="preserve"> </w:t>
      </w:r>
      <w:r w:rsidRPr="00233A46">
        <w:rPr>
          <w:u w:val="single"/>
        </w:rPr>
        <w:tab/>
      </w:r>
      <w:r w:rsidRPr="00233A46">
        <w:t>[insert name of the Employer] having its registered office</w:t>
      </w:r>
      <w:r w:rsidRPr="00233A46">
        <w:rPr>
          <w:spacing w:val="-16"/>
        </w:rPr>
        <w:t xml:space="preserve"> </w:t>
      </w:r>
      <w:r w:rsidRPr="00233A46">
        <w:t>at</w:t>
      </w:r>
    </w:p>
    <w:p w:rsidR="00704800" w:rsidRPr="00233A46" w:rsidRDefault="00704800" w:rsidP="00704800">
      <w:pPr>
        <w:pStyle w:val="BodyText"/>
        <w:tabs>
          <w:tab w:val="left" w:pos="1663"/>
        </w:tabs>
        <w:spacing w:before="2"/>
        <w:ind w:left="517"/>
      </w:pPr>
      <w:r w:rsidRPr="00233A46">
        <w:rPr>
          <w:rFonts w:ascii="Times New Roman" w:hAnsi="Times New Roman"/>
          <w:u w:val="single"/>
        </w:rPr>
        <w:t xml:space="preserve"> </w:t>
      </w:r>
      <w:r w:rsidRPr="00233A46">
        <w:rPr>
          <w:rFonts w:ascii="Times New Roman" w:hAnsi="Times New Roman"/>
          <w:u w:val="single"/>
        </w:rPr>
        <w:tab/>
      </w:r>
      <w:r w:rsidRPr="00233A46">
        <w:t>[insert registered address of Employer] (hereinafter called the ‘Employer’) on the one part</w:t>
      </w:r>
      <w:r w:rsidRPr="00233A46">
        <w:rPr>
          <w:spacing w:val="-16"/>
        </w:rPr>
        <w:t xml:space="preserve"> </w:t>
      </w:r>
      <w:r w:rsidRPr="00233A46">
        <w:t>and</w:t>
      </w:r>
    </w:p>
    <w:p w:rsidR="00704800" w:rsidRPr="00233A46" w:rsidRDefault="00704800" w:rsidP="00704800">
      <w:pPr>
        <w:pStyle w:val="BodyText"/>
        <w:tabs>
          <w:tab w:val="left" w:pos="1768"/>
          <w:tab w:val="left" w:pos="5729"/>
        </w:tabs>
        <w:spacing w:before="19" w:line="254" w:lineRule="auto"/>
        <w:ind w:left="517" w:right="1251"/>
      </w:pPr>
      <w:r w:rsidRPr="00233A46">
        <w:rPr>
          <w:u w:val="single"/>
        </w:rPr>
        <w:t xml:space="preserve"> </w:t>
      </w:r>
      <w:r w:rsidRPr="00233A46">
        <w:rPr>
          <w:u w:val="single"/>
        </w:rPr>
        <w:tab/>
      </w:r>
      <w:r w:rsidRPr="00233A46">
        <w:t>[insert name of</w:t>
      </w:r>
      <w:r w:rsidRPr="00233A46">
        <w:rPr>
          <w:spacing w:val="-6"/>
        </w:rPr>
        <w:t xml:space="preserve"> </w:t>
      </w:r>
      <w:r w:rsidRPr="00233A46">
        <w:t>Employee],</w:t>
      </w:r>
      <w:r w:rsidRPr="00233A46">
        <w:rPr>
          <w:spacing w:val="-3"/>
        </w:rPr>
        <w:t xml:space="preserve"> </w:t>
      </w:r>
      <w:r w:rsidRPr="00233A46">
        <w:t>of</w:t>
      </w:r>
      <w:r w:rsidRPr="00233A46">
        <w:rPr>
          <w:u w:val="single"/>
        </w:rPr>
        <w:t xml:space="preserve"> </w:t>
      </w:r>
      <w:r w:rsidRPr="00233A46">
        <w:rPr>
          <w:u w:val="single"/>
        </w:rPr>
        <w:tab/>
      </w:r>
      <w:r w:rsidRPr="00233A46">
        <w:t>[insert address of Employee] (hereinafter called the “Employee”) of the other</w:t>
      </w:r>
      <w:r w:rsidRPr="00233A46">
        <w:rPr>
          <w:spacing w:val="-6"/>
        </w:rPr>
        <w:t xml:space="preserve"> </w:t>
      </w:r>
      <w:r w:rsidRPr="00233A46">
        <w:t>part.</w:t>
      </w:r>
    </w:p>
    <w:p w:rsidR="00704800" w:rsidRPr="00233A46" w:rsidRDefault="00704800" w:rsidP="00704800">
      <w:pPr>
        <w:pStyle w:val="BodyText"/>
      </w:pPr>
    </w:p>
    <w:p w:rsidR="00704800" w:rsidRPr="00233A46" w:rsidRDefault="00704800" w:rsidP="00704800">
      <w:pPr>
        <w:pStyle w:val="BodyText"/>
        <w:spacing w:before="11"/>
        <w:rPr>
          <w:sz w:val="27"/>
        </w:rPr>
      </w:pPr>
    </w:p>
    <w:p w:rsidR="00704800" w:rsidRPr="00233A46" w:rsidRDefault="00704800" w:rsidP="00704800">
      <w:pPr>
        <w:pStyle w:val="BodyText"/>
        <w:spacing w:line="256" w:lineRule="auto"/>
        <w:ind w:left="517" w:right="1411"/>
      </w:pPr>
      <w:r w:rsidRPr="00233A46">
        <w:t>It is agreed that the Employee will work for the Employer under the terms and conditions set out below. These terms and conditions may be revised from time to time in accordance with the Public Service Agreements and / or subsequent national agreements relating to public service employees.</w:t>
      </w:r>
    </w:p>
    <w:p w:rsidR="00704800" w:rsidRPr="00233A46" w:rsidRDefault="00704800" w:rsidP="00704800">
      <w:pPr>
        <w:pStyle w:val="BodyText"/>
      </w:pPr>
    </w:p>
    <w:p w:rsidR="00704800" w:rsidRPr="00233A46" w:rsidRDefault="00704800" w:rsidP="00704800">
      <w:pPr>
        <w:pStyle w:val="BodyText"/>
        <w:spacing w:before="9"/>
        <w:rPr>
          <w:sz w:val="27"/>
        </w:rPr>
      </w:pPr>
    </w:p>
    <w:p w:rsidR="00704800" w:rsidRPr="00233A46" w:rsidRDefault="00704800" w:rsidP="00704800">
      <w:pPr>
        <w:pStyle w:val="Heading2"/>
        <w:numPr>
          <w:ilvl w:val="0"/>
          <w:numId w:val="7"/>
        </w:numPr>
        <w:tabs>
          <w:tab w:val="left" w:pos="1237"/>
          <w:tab w:val="left" w:pos="1239"/>
        </w:tabs>
      </w:pPr>
      <w:bookmarkStart w:id="3" w:name="_Toc40946572"/>
      <w:r w:rsidRPr="00233A46">
        <w:t>TITLE AND QUALIFICATIONS / ELIGIBILITY</w:t>
      </w:r>
      <w:r w:rsidRPr="00233A46">
        <w:rPr>
          <w:spacing w:val="-14"/>
        </w:rPr>
        <w:t xml:space="preserve"> </w:t>
      </w:r>
      <w:r w:rsidRPr="00233A46">
        <w:t>CRITERIA</w:t>
      </w:r>
      <w:bookmarkEnd w:id="3"/>
    </w:p>
    <w:p w:rsidR="00704800" w:rsidRPr="00233A46" w:rsidRDefault="00704800" w:rsidP="00704800">
      <w:pPr>
        <w:pStyle w:val="BodyText"/>
        <w:spacing w:before="3"/>
        <w:rPr>
          <w:b/>
          <w:sz w:val="38"/>
        </w:rPr>
      </w:pPr>
    </w:p>
    <w:p w:rsidR="00704800" w:rsidRPr="00233A46" w:rsidRDefault="00704800" w:rsidP="00704800">
      <w:pPr>
        <w:pStyle w:val="ListParagraph"/>
        <w:numPr>
          <w:ilvl w:val="1"/>
          <w:numId w:val="7"/>
        </w:numPr>
        <w:tabs>
          <w:tab w:val="left" w:pos="1237"/>
          <w:tab w:val="left" w:pos="1239"/>
        </w:tabs>
        <w:spacing w:before="1"/>
      </w:pPr>
      <w:r w:rsidRPr="00233A46">
        <w:t>You are employed as an Enhanced Psychiatric Nurse / (the</w:t>
      </w:r>
      <w:r w:rsidRPr="00233A46">
        <w:rPr>
          <w:spacing w:val="-16"/>
        </w:rPr>
        <w:t xml:space="preserve"> </w:t>
      </w:r>
      <w:r w:rsidRPr="00233A46">
        <w:t>‘Role’).</w:t>
      </w:r>
    </w:p>
    <w:p w:rsidR="00704800" w:rsidRPr="00233A46" w:rsidRDefault="00704800" w:rsidP="00704800">
      <w:pPr>
        <w:pStyle w:val="BodyText"/>
      </w:pPr>
    </w:p>
    <w:p w:rsidR="00704800" w:rsidRPr="00233A46" w:rsidRDefault="00704800" w:rsidP="00704800">
      <w:pPr>
        <w:pStyle w:val="BodyText"/>
        <w:spacing w:before="1"/>
        <w:rPr>
          <w:sz w:val="29"/>
        </w:rPr>
      </w:pPr>
    </w:p>
    <w:p w:rsidR="00704800" w:rsidRPr="00233A46" w:rsidRDefault="00704800" w:rsidP="00704800">
      <w:pPr>
        <w:pStyle w:val="ListParagraph"/>
        <w:numPr>
          <w:ilvl w:val="1"/>
          <w:numId w:val="7"/>
        </w:numPr>
        <w:tabs>
          <w:tab w:val="left" w:pos="1237"/>
          <w:tab w:val="left" w:pos="1239"/>
        </w:tabs>
        <w:spacing w:line="256" w:lineRule="auto"/>
        <w:ind w:right="1035"/>
      </w:pPr>
      <w:r w:rsidRPr="00233A46">
        <w:t>Your appointment to and continuing employment in this post is subject to you providing evidence to the Employer that you hold, prior to the Commencement date, the following qualifications and registrations:</w:t>
      </w:r>
    </w:p>
    <w:p w:rsidR="00704800" w:rsidRPr="00233A46" w:rsidRDefault="00704800" w:rsidP="00704800">
      <w:pPr>
        <w:pStyle w:val="ListParagraph"/>
        <w:numPr>
          <w:ilvl w:val="0"/>
          <w:numId w:val="6"/>
        </w:numPr>
        <w:tabs>
          <w:tab w:val="left" w:pos="1795"/>
        </w:tabs>
        <w:spacing w:before="158" w:line="254" w:lineRule="auto"/>
        <w:ind w:right="978" w:hanging="568"/>
        <w:jc w:val="both"/>
      </w:pPr>
      <w:r w:rsidRPr="00233A46">
        <w:t>Registration as a Psychiatric Nurse RPN on the Register of Nurses and Midwives maintained by the Nursing and Midwifery Board of</w:t>
      </w:r>
      <w:r w:rsidRPr="00233A46">
        <w:rPr>
          <w:spacing w:val="-8"/>
        </w:rPr>
        <w:t xml:space="preserve"> </w:t>
      </w:r>
      <w:r w:rsidRPr="00233A46">
        <w:t>Ireland;</w:t>
      </w:r>
    </w:p>
    <w:p w:rsidR="00704800" w:rsidRPr="00233A46" w:rsidRDefault="00704800" w:rsidP="00704800">
      <w:pPr>
        <w:pStyle w:val="ListParagraph"/>
        <w:numPr>
          <w:ilvl w:val="0"/>
          <w:numId w:val="6"/>
        </w:numPr>
        <w:tabs>
          <w:tab w:val="left" w:pos="1795"/>
        </w:tabs>
        <w:spacing w:before="2" w:line="256" w:lineRule="auto"/>
        <w:ind w:right="971" w:hanging="568"/>
        <w:jc w:val="both"/>
      </w:pPr>
      <w:r w:rsidRPr="00233A46">
        <w:t>Placement on the 4</w:t>
      </w:r>
      <w:r w:rsidRPr="00233A46">
        <w:rPr>
          <w:vertAlign w:val="superscript"/>
        </w:rPr>
        <w:t>th</w:t>
      </w:r>
      <w:r w:rsidRPr="00233A46">
        <w:t xml:space="preserve"> point of the Department of Health Mental Health Staff Nurse salary scale and meet the qualifying conditions</w:t>
      </w:r>
      <w:r w:rsidRPr="00233A46">
        <w:rPr>
          <w:spacing w:val="-3"/>
        </w:rPr>
        <w:t xml:space="preserve"> </w:t>
      </w:r>
      <w:r w:rsidRPr="00233A46">
        <w:t>below;</w:t>
      </w:r>
    </w:p>
    <w:p w:rsidR="00704800" w:rsidRPr="00233A46" w:rsidRDefault="00704800" w:rsidP="00704800">
      <w:pPr>
        <w:pStyle w:val="ListParagraph"/>
        <w:numPr>
          <w:ilvl w:val="0"/>
          <w:numId w:val="6"/>
        </w:numPr>
        <w:tabs>
          <w:tab w:val="left" w:pos="1794"/>
          <w:tab w:val="left" w:pos="1795"/>
        </w:tabs>
        <w:spacing w:line="267" w:lineRule="exact"/>
        <w:ind w:hanging="568"/>
      </w:pPr>
      <w:r w:rsidRPr="00233A46">
        <w:t>Documented competencies in relation to patient care (examples such as Risk Management</w:t>
      </w:r>
      <w:r w:rsidRPr="00233A46">
        <w:rPr>
          <w:spacing w:val="-16"/>
        </w:rPr>
        <w:t xml:space="preserve"> </w:t>
      </w:r>
      <w:r w:rsidRPr="00233A46">
        <w:t>.</w:t>
      </w:r>
    </w:p>
    <w:p w:rsidR="00704800" w:rsidRPr="00233A46" w:rsidRDefault="00704800" w:rsidP="00704800">
      <w:pPr>
        <w:pStyle w:val="ListParagraph"/>
        <w:numPr>
          <w:ilvl w:val="0"/>
          <w:numId w:val="6"/>
        </w:numPr>
        <w:tabs>
          <w:tab w:val="left" w:pos="1795"/>
        </w:tabs>
        <w:spacing w:before="20" w:line="254" w:lineRule="auto"/>
        <w:ind w:right="974" w:hanging="568"/>
        <w:jc w:val="both"/>
      </w:pPr>
      <w:r w:rsidRPr="00233A46">
        <w:t>Evidence of skill acquisition from ‘on the job’ learning; (examples such as: Assistance with administration of ECT in Approved Centres, Medication Concordance and</w:t>
      </w:r>
      <w:r w:rsidRPr="00233A46">
        <w:rPr>
          <w:spacing w:val="-13"/>
        </w:rPr>
        <w:t xml:space="preserve"> </w:t>
      </w:r>
      <w:r w:rsidRPr="00233A46">
        <w:t>Monitoring)</w:t>
      </w:r>
    </w:p>
    <w:p w:rsidR="00704800" w:rsidRPr="00233A46" w:rsidRDefault="00704800" w:rsidP="00704800">
      <w:pPr>
        <w:pStyle w:val="ListParagraph"/>
        <w:numPr>
          <w:ilvl w:val="0"/>
          <w:numId w:val="6"/>
        </w:numPr>
        <w:tabs>
          <w:tab w:val="left" w:pos="1795"/>
        </w:tabs>
        <w:spacing w:before="2" w:line="256" w:lineRule="auto"/>
        <w:ind w:right="970" w:hanging="568"/>
        <w:jc w:val="both"/>
      </w:pPr>
      <w:r w:rsidRPr="00233A46">
        <w:t>Certified skills training – including as a minimum mandatory training - relevant to care</w:t>
      </w:r>
      <w:r w:rsidRPr="00233A46">
        <w:rPr>
          <w:spacing w:val="-35"/>
        </w:rPr>
        <w:t xml:space="preserve"> </w:t>
      </w:r>
      <w:r w:rsidRPr="00233A46">
        <w:t>required for patient case load; (examples such as: (Skills Training); ASIST (Applied Suicide Intervention Skills Training) and RAID</w:t>
      </w:r>
      <w:r w:rsidRPr="00233A46">
        <w:rPr>
          <w:spacing w:val="-1"/>
        </w:rPr>
        <w:t xml:space="preserve"> </w:t>
      </w:r>
      <w:r w:rsidRPr="00233A46">
        <w:t>training.</w:t>
      </w:r>
    </w:p>
    <w:p w:rsidR="00704800" w:rsidRPr="00233A46" w:rsidRDefault="00704800" w:rsidP="00704800">
      <w:pPr>
        <w:pStyle w:val="ListParagraph"/>
        <w:numPr>
          <w:ilvl w:val="0"/>
          <w:numId w:val="6"/>
        </w:numPr>
        <w:tabs>
          <w:tab w:val="left" w:pos="1795"/>
        </w:tabs>
        <w:spacing w:line="256" w:lineRule="auto"/>
        <w:ind w:right="973" w:hanging="568"/>
        <w:jc w:val="both"/>
      </w:pPr>
      <w:r w:rsidRPr="00233A46">
        <w:t>Evidence of participation in audit and evaluation of care provision including; Quality Care Metrics; Best Practice Guidance for Mental Health Services; Mental Health Commission Judgement Support</w:t>
      </w:r>
      <w:r w:rsidRPr="00233A46">
        <w:rPr>
          <w:spacing w:val="-1"/>
        </w:rPr>
        <w:t xml:space="preserve"> </w:t>
      </w:r>
      <w:r w:rsidRPr="00233A46">
        <w:t>Framework.</w:t>
      </w:r>
    </w:p>
    <w:p w:rsidR="00704800" w:rsidRPr="00233A46" w:rsidRDefault="00704800" w:rsidP="00704800">
      <w:pPr>
        <w:pStyle w:val="BodyText"/>
      </w:pPr>
    </w:p>
    <w:p w:rsidR="00704800" w:rsidRDefault="00704800" w:rsidP="00704800">
      <w:pPr>
        <w:pStyle w:val="ListParagraph"/>
        <w:numPr>
          <w:ilvl w:val="1"/>
          <w:numId w:val="7"/>
        </w:numPr>
        <w:tabs>
          <w:tab w:val="left" w:pos="1237"/>
          <w:tab w:val="left" w:pos="1239"/>
        </w:tabs>
        <w:spacing w:before="172" w:line="256" w:lineRule="auto"/>
        <w:ind w:right="1084"/>
      </w:pPr>
      <w:r w:rsidRPr="00233A46">
        <w:t>You are required to maintain your registration with the Nursing and Midwifery Board of Ireland for the duration of your employment and evidence of such registration/renewal must be furnished annually to your Employer. Failure to maintain your registration with the relevant professional body may lead to disciplinary action up to and including</w:t>
      </w:r>
      <w:r w:rsidRPr="00233A46">
        <w:rPr>
          <w:spacing w:val="-6"/>
        </w:rPr>
        <w:t xml:space="preserve"> </w:t>
      </w:r>
      <w:r w:rsidRPr="00233A46">
        <w:t>dismissal.</w:t>
      </w:r>
    </w:p>
    <w:p w:rsidR="0091675C" w:rsidRDefault="0091675C" w:rsidP="0091675C">
      <w:pPr>
        <w:pStyle w:val="ListParagraph"/>
        <w:tabs>
          <w:tab w:val="left" w:pos="1237"/>
          <w:tab w:val="left" w:pos="1239"/>
        </w:tabs>
        <w:spacing w:before="172" w:line="256" w:lineRule="auto"/>
        <w:ind w:right="1084" w:firstLine="0"/>
      </w:pPr>
    </w:p>
    <w:p w:rsidR="00704800" w:rsidRDefault="00704800" w:rsidP="00704800">
      <w:pPr>
        <w:spacing w:line="256" w:lineRule="auto"/>
      </w:pPr>
    </w:p>
    <w:p w:rsidR="0091675C" w:rsidRPr="00233A46" w:rsidRDefault="0091675C" w:rsidP="00704800">
      <w:pPr>
        <w:spacing w:line="256" w:lineRule="auto"/>
        <w:sectPr w:rsidR="0091675C" w:rsidRPr="00233A46" w:rsidSect="0091675C">
          <w:pgSz w:w="11910" w:h="16840"/>
          <w:pgMar w:top="760" w:right="100" w:bottom="1418" w:left="560" w:header="0" w:footer="567" w:gutter="0"/>
          <w:cols w:space="720"/>
          <w:docGrid w:linePitch="299"/>
        </w:sectPr>
      </w:pPr>
    </w:p>
    <w:p w:rsidR="00704800" w:rsidRPr="00233A46" w:rsidRDefault="00704800" w:rsidP="00704800">
      <w:pPr>
        <w:pStyle w:val="Heading2"/>
        <w:numPr>
          <w:ilvl w:val="0"/>
          <w:numId w:val="7"/>
        </w:numPr>
        <w:tabs>
          <w:tab w:val="left" w:pos="1237"/>
          <w:tab w:val="left" w:pos="1239"/>
        </w:tabs>
        <w:spacing w:before="23"/>
      </w:pPr>
      <w:bookmarkStart w:id="4" w:name="_Toc40946573"/>
      <w:r w:rsidRPr="00233A46">
        <w:lastRenderedPageBreak/>
        <w:t>COMMENCEMENT</w:t>
      </w:r>
      <w:r w:rsidRPr="00233A46">
        <w:rPr>
          <w:spacing w:val="-4"/>
        </w:rPr>
        <w:t xml:space="preserve"> </w:t>
      </w:r>
      <w:r w:rsidRPr="00233A46">
        <w:t>DATE</w:t>
      </w:r>
      <w:bookmarkEnd w:id="4"/>
    </w:p>
    <w:p w:rsidR="00704800" w:rsidRPr="00233A46" w:rsidRDefault="00704800" w:rsidP="00704800">
      <w:pPr>
        <w:pStyle w:val="BodyText"/>
        <w:spacing w:before="3"/>
        <w:rPr>
          <w:b/>
          <w:sz w:val="38"/>
        </w:rPr>
      </w:pPr>
    </w:p>
    <w:p w:rsidR="00704800" w:rsidRPr="00233A46" w:rsidRDefault="00704800" w:rsidP="00704800">
      <w:pPr>
        <w:pStyle w:val="ListParagraph"/>
        <w:numPr>
          <w:ilvl w:val="1"/>
          <w:numId w:val="7"/>
        </w:numPr>
        <w:tabs>
          <w:tab w:val="left" w:pos="1239"/>
          <w:tab w:val="left" w:pos="4134"/>
          <w:tab w:val="left" w:pos="9692"/>
        </w:tabs>
        <w:spacing w:before="1" w:line="256" w:lineRule="auto"/>
        <w:ind w:right="970"/>
        <w:jc w:val="both"/>
      </w:pPr>
      <w:r w:rsidRPr="00233A46">
        <w:t>This Contract</w:t>
      </w:r>
      <w:r w:rsidRPr="00233A46">
        <w:rPr>
          <w:spacing w:val="-16"/>
        </w:rPr>
        <w:t xml:space="preserve"> </w:t>
      </w:r>
      <w:r w:rsidRPr="00233A46">
        <w:t>is</w:t>
      </w:r>
      <w:r w:rsidRPr="00233A46">
        <w:rPr>
          <w:spacing w:val="-9"/>
        </w:rPr>
        <w:t xml:space="preserve"> </w:t>
      </w:r>
      <w:r w:rsidRPr="00233A46">
        <w:t>a</w:t>
      </w:r>
      <w:r w:rsidRPr="00233A46">
        <w:rPr>
          <w:u w:val="single"/>
        </w:rPr>
        <w:t xml:space="preserve"> </w:t>
      </w:r>
      <w:r w:rsidRPr="00233A46">
        <w:rPr>
          <w:u w:val="single"/>
        </w:rPr>
        <w:tab/>
      </w:r>
      <w:r w:rsidRPr="00233A46">
        <w:t>[state</w:t>
      </w:r>
      <w:r w:rsidRPr="00233A46">
        <w:rPr>
          <w:spacing w:val="-11"/>
        </w:rPr>
        <w:t xml:space="preserve"> </w:t>
      </w:r>
      <w:r w:rsidRPr="00233A46">
        <w:t>which</w:t>
      </w:r>
      <w:r w:rsidRPr="00233A46">
        <w:rPr>
          <w:spacing w:val="-14"/>
        </w:rPr>
        <w:t xml:space="preserve"> </w:t>
      </w:r>
      <w:r w:rsidRPr="00233A46">
        <w:t>of</w:t>
      </w:r>
      <w:r w:rsidRPr="00233A46">
        <w:rPr>
          <w:spacing w:val="-12"/>
        </w:rPr>
        <w:t xml:space="preserve"> </w:t>
      </w:r>
      <w:r w:rsidRPr="00233A46">
        <w:t>permanent</w:t>
      </w:r>
      <w:r w:rsidRPr="00233A46">
        <w:rPr>
          <w:spacing w:val="-10"/>
        </w:rPr>
        <w:t xml:space="preserve"> </w:t>
      </w:r>
      <w:r w:rsidRPr="00233A46">
        <w:t>/</w:t>
      </w:r>
      <w:r w:rsidRPr="00233A46">
        <w:rPr>
          <w:spacing w:val="-11"/>
        </w:rPr>
        <w:t xml:space="preserve"> </w:t>
      </w:r>
      <w:r w:rsidRPr="00233A46">
        <w:t>fixed-term</w:t>
      </w:r>
      <w:r w:rsidRPr="00233A46">
        <w:rPr>
          <w:spacing w:val="-11"/>
        </w:rPr>
        <w:t xml:space="preserve"> </w:t>
      </w:r>
      <w:r w:rsidRPr="00233A46">
        <w:t>/</w:t>
      </w:r>
      <w:r w:rsidRPr="00233A46">
        <w:rPr>
          <w:spacing w:val="-10"/>
        </w:rPr>
        <w:t xml:space="preserve"> </w:t>
      </w:r>
      <w:r w:rsidRPr="00233A46">
        <w:t>specified</w:t>
      </w:r>
      <w:r w:rsidRPr="00233A46">
        <w:rPr>
          <w:spacing w:val="-10"/>
        </w:rPr>
        <w:t xml:space="preserve"> </w:t>
      </w:r>
      <w:r w:rsidRPr="00233A46">
        <w:t>purpose]</w:t>
      </w:r>
      <w:r w:rsidRPr="00233A46">
        <w:rPr>
          <w:spacing w:val="-10"/>
        </w:rPr>
        <w:t xml:space="preserve"> </w:t>
      </w:r>
      <w:r w:rsidRPr="00233A46">
        <w:t>Contract. This</w:t>
      </w:r>
      <w:r w:rsidRPr="00233A46">
        <w:rPr>
          <w:spacing w:val="-9"/>
        </w:rPr>
        <w:t xml:space="preserve"> </w:t>
      </w:r>
      <w:r w:rsidRPr="00233A46">
        <w:t>is</w:t>
      </w:r>
      <w:r w:rsidRPr="00233A46">
        <w:rPr>
          <w:spacing w:val="-8"/>
        </w:rPr>
        <w:t xml:space="preserve"> </w:t>
      </w:r>
      <w:r w:rsidRPr="00233A46">
        <w:t>not</w:t>
      </w:r>
      <w:r w:rsidRPr="00233A46">
        <w:rPr>
          <w:spacing w:val="-7"/>
        </w:rPr>
        <w:t xml:space="preserve"> </w:t>
      </w:r>
      <w:r w:rsidRPr="00233A46">
        <w:t>a</w:t>
      </w:r>
      <w:r w:rsidRPr="00233A46">
        <w:rPr>
          <w:spacing w:val="-11"/>
        </w:rPr>
        <w:t xml:space="preserve"> </w:t>
      </w:r>
      <w:r w:rsidRPr="00233A46">
        <w:t>promotional</w:t>
      </w:r>
      <w:r w:rsidRPr="00233A46">
        <w:rPr>
          <w:spacing w:val="-9"/>
        </w:rPr>
        <w:t xml:space="preserve"> </w:t>
      </w:r>
      <w:r w:rsidRPr="00233A46">
        <w:t>post.</w:t>
      </w:r>
      <w:r w:rsidRPr="00233A46">
        <w:rPr>
          <w:spacing w:val="-10"/>
        </w:rPr>
        <w:t xml:space="preserve"> </w:t>
      </w:r>
      <w:r w:rsidRPr="00233A46">
        <w:t>Your</w:t>
      </w:r>
      <w:r w:rsidRPr="00233A46">
        <w:rPr>
          <w:spacing w:val="-10"/>
        </w:rPr>
        <w:t xml:space="preserve"> </w:t>
      </w:r>
      <w:r w:rsidRPr="00233A46">
        <w:t>employment</w:t>
      </w:r>
      <w:r w:rsidRPr="00233A46">
        <w:rPr>
          <w:spacing w:val="-8"/>
        </w:rPr>
        <w:t xml:space="preserve"> </w:t>
      </w:r>
      <w:r w:rsidRPr="00233A46">
        <w:t>in</w:t>
      </w:r>
      <w:r w:rsidRPr="00233A46">
        <w:rPr>
          <w:spacing w:val="-11"/>
        </w:rPr>
        <w:t xml:space="preserve"> </w:t>
      </w:r>
      <w:r w:rsidRPr="00233A46">
        <w:t>this</w:t>
      </w:r>
      <w:r w:rsidRPr="00233A46">
        <w:rPr>
          <w:spacing w:val="-8"/>
        </w:rPr>
        <w:t xml:space="preserve"> </w:t>
      </w:r>
      <w:r w:rsidRPr="00233A46">
        <w:t>role</w:t>
      </w:r>
      <w:r w:rsidRPr="00233A46">
        <w:rPr>
          <w:spacing w:val="-7"/>
        </w:rPr>
        <w:t xml:space="preserve"> </w:t>
      </w:r>
      <w:r w:rsidRPr="00233A46">
        <w:t>will</w:t>
      </w:r>
      <w:r w:rsidRPr="00233A46">
        <w:rPr>
          <w:spacing w:val="-11"/>
        </w:rPr>
        <w:t xml:space="preserve"> </w:t>
      </w:r>
      <w:r w:rsidRPr="00233A46">
        <w:t>commence</w:t>
      </w:r>
      <w:r w:rsidRPr="00233A46">
        <w:rPr>
          <w:spacing w:val="-9"/>
        </w:rPr>
        <w:t xml:space="preserve"> </w:t>
      </w:r>
      <w:r w:rsidRPr="00233A46">
        <w:t>on</w:t>
      </w:r>
      <w:r w:rsidRPr="00233A46">
        <w:rPr>
          <w:u w:val="single"/>
        </w:rPr>
        <w:t xml:space="preserve"> </w:t>
      </w:r>
      <w:r w:rsidRPr="00233A46">
        <w:rPr>
          <w:u w:val="single"/>
        </w:rPr>
        <w:tab/>
      </w:r>
      <w:r w:rsidRPr="00233A46">
        <w:rPr>
          <w:spacing w:val="-4"/>
        </w:rPr>
        <w:t xml:space="preserve">[insert </w:t>
      </w:r>
      <w:r w:rsidRPr="00233A46">
        <w:t>start date] and will unless otherwise terminated in accordance with this Contract continue as follows [delete non-applicable clauses depending on permanent, fixed term or specified</w:t>
      </w:r>
      <w:r w:rsidRPr="00233A46">
        <w:rPr>
          <w:spacing w:val="-15"/>
        </w:rPr>
        <w:t xml:space="preserve"> </w:t>
      </w:r>
      <w:r w:rsidRPr="00233A46">
        <w:t>purpose]:</w:t>
      </w:r>
    </w:p>
    <w:p w:rsidR="00704800" w:rsidRPr="00233A46" w:rsidRDefault="00704800" w:rsidP="00704800">
      <w:pPr>
        <w:pStyle w:val="BodyText"/>
        <w:spacing w:before="7"/>
        <w:rPr>
          <w:sz w:val="18"/>
        </w:rPr>
      </w:pPr>
    </w:p>
    <w:p w:rsidR="00704800" w:rsidRPr="00233A46" w:rsidRDefault="00704800" w:rsidP="00704800">
      <w:pPr>
        <w:pStyle w:val="BodyText"/>
        <w:tabs>
          <w:tab w:val="left" w:pos="2381"/>
        </w:tabs>
        <w:spacing w:before="56"/>
        <w:ind w:left="1238"/>
      </w:pPr>
      <w:r w:rsidRPr="00233A46">
        <w:rPr>
          <w:u w:val="single"/>
        </w:rPr>
        <w:t xml:space="preserve"> </w:t>
      </w:r>
      <w:r w:rsidRPr="00233A46">
        <w:rPr>
          <w:u w:val="single"/>
        </w:rPr>
        <w:tab/>
      </w:r>
      <w:r w:rsidRPr="00233A46">
        <w:t>[state indefinitely]</w:t>
      </w:r>
    </w:p>
    <w:p w:rsidR="00704800" w:rsidRPr="00233A46" w:rsidRDefault="00704800" w:rsidP="00704800">
      <w:pPr>
        <w:pStyle w:val="BodyText"/>
        <w:rPr>
          <w:sz w:val="25"/>
        </w:rPr>
      </w:pPr>
    </w:p>
    <w:p w:rsidR="00704800" w:rsidRPr="00233A46" w:rsidRDefault="00704800" w:rsidP="00704800">
      <w:pPr>
        <w:pStyle w:val="Heading3"/>
        <w:ind w:left="1238"/>
      </w:pPr>
      <w:bookmarkStart w:id="5" w:name="_Toc40946574"/>
      <w:r w:rsidRPr="00233A46">
        <w:t>or</w:t>
      </w:r>
      <w:bookmarkEnd w:id="5"/>
    </w:p>
    <w:p w:rsidR="00704800" w:rsidRPr="00233A46" w:rsidRDefault="00704800" w:rsidP="00704800">
      <w:pPr>
        <w:pStyle w:val="BodyText"/>
        <w:spacing w:before="10"/>
        <w:rPr>
          <w:b/>
          <w:sz w:val="24"/>
        </w:rPr>
      </w:pPr>
    </w:p>
    <w:p w:rsidR="00704800" w:rsidRPr="00233A46" w:rsidRDefault="00704800" w:rsidP="00704800">
      <w:pPr>
        <w:pStyle w:val="BodyText"/>
        <w:tabs>
          <w:tab w:val="left" w:pos="3294"/>
          <w:tab w:val="left" w:pos="9346"/>
        </w:tabs>
        <w:spacing w:line="256" w:lineRule="auto"/>
        <w:ind w:left="1238" w:right="976"/>
      </w:pPr>
      <w:r w:rsidRPr="00233A46">
        <w:t>for a</w:t>
      </w:r>
      <w:r w:rsidRPr="00233A46">
        <w:rPr>
          <w:spacing w:val="10"/>
        </w:rPr>
        <w:t xml:space="preserve"> </w:t>
      </w:r>
      <w:r w:rsidRPr="00233A46">
        <w:t>period</w:t>
      </w:r>
      <w:r w:rsidRPr="00233A46">
        <w:rPr>
          <w:spacing w:val="4"/>
        </w:rPr>
        <w:t xml:space="preserve"> </w:t>
      </w:r>
      <w:r w:rsidRPr="00233A46">
        <w:t>of</w:t>
      </w:r>
      <w:r w:rsidRPr="00233A46">
        <w:rPr>
          <w:u w:val="single"/>
        </w:rPr>
        <w:t xml:space="preserve"> </w:t>
      </w:r>
      <w:r w:rsidRPr="00233A46">
        <w:rPr>
          <w:u w:val="single"/>
        </w:rPr>
        <w:tab/>
      </w:r>
      <w:r w:rsidRPr="00233A46">
        <w:t>[state number of months] months up to</w:t>
      </w:r>
      <w:r w:rsidRPr="00233A46">
        <w:rPr>
          <w:spacing w:val="26"/>
        </w:rPr>
        <w:t xml:space="preserve"> </w:t>
      </w:r>
      <w:r w:rsidRPr="00233A46">
        <w:t>and</w:t>
      </w:r>
      <w:r w:rsidRPr="00233A46">
        <w:rPr>
          <w:spacing w:val="3"/>
        </w:rPr>
        <w:t xml:space="preserve"> </w:t>
      </w:r>
      <w:r w:rsidRPr="00233A46">
        <w:t>including</w:t>
      </w:r>
      <w:r w:rsidRPr="00233A46">
        <w:rPr>
          <w:u w:val="single"/>
        </w:rPr>
        <w:t xml:space="preserve"> </w:t>
      </w:r>
      <w:r w:rsidRPr="00233A46">
        <w:rPr>
          <w:u w:val="single"/>
        </w:rPr>
        <w:tab/>
      </w:r>
      <w:r w:rsidRPr="00233A46">
        <w:t>[state end date] (the “End</w:t>
      </w:r>
      <w:r w:rsidRPr="00233A46">
        <w:rPr>
          <w:spacing w:val="-4"/>
        </w:rPr>
        <w:t xml:space="preserve"> </w:t>
      </w:r>
      <w:r w:rsidRPr="00233A46">
        <w:t>Date”).</w:t>
      </w:r>
    </w:p>
    <w:p w:rsidR="00704800" w:rsidRPr="00233A46" w:rsidRDefault="00704800" w:rsidP="00704800">
      <w:pPr>
        <w:pStyle w:val="BodyText"/>
        <w:spacing w:before="3"/>
        <w:rPr>
          <w:sz w:val="23"/>
        </w:rPr>
      </w:pPr>
    </w:p>
    <w:p w:rsidR="00704800" w:rsidRPr="00233A46" w:rsidRDefault="00704800" w:rsidP="00704800">
      <w:pPr>
        <w:pStyle w:val="Heading3"/>
        <w:spacing w:before="1"/>
        <w:ind w:left="1238"/>
      </w:pPr>
      <w:bookmarkStart w:id="6" w:name="_Toc40946575"/>
      <w:r w:rsidRPr="00233A46">
        <w:t>or</w:t>
      </w:r>
      <w:bookmarkEnd w:id="6"/>
    </w:p>
    <w:p w:rsidR="00704800" w:rsidRPr="00233A46" w:rsidRDefault="00704800" w:rsidP="00704800">
      <w:pPr>
        <w:pStyle w:val="BodyText"/>
        <w:rPr>
          <w:b/>
          <w:sz w:val="25"/>
        </w:rPr>
      </w:pPr>
    </w:p>
    <w:p w:rsidR="00704800" w:rsidRPr="00233A46" w:rsidRDefault="00704800" w:rsidP="00704800">
      <w:pPr>
        <w:pStyle w:val="BodyText"/>
        <w:tabs>
          <w:tab w:val="left" w:pos="8406"/>
        </w:tabs>
        <w:spacing w:line="256" w:lineRule="auto"/>
        <w:ind w:left="1238" w:right="974"/>
      </w:pPr>
      <w:r w:rsidRPr="00233A46">
        <w:t>until the purpose for which you have been</w:t>
      </w:r>
      <w:r w:rsidRPr="00233A46">
        <w:rPr>
          <w:spacing w:val="-22"/>
        </w:rPr>
        <w:t xml:space="preserve"> </w:t>
      </w:r>
      <w:r w:rsidRPr="00233A46">
        <w:t>employed,</w:t>
      </w:r>
      <w:r w:rsidRPr="00233A46">
        <w:rPr>
          <w:spacing w:val="-5"/>
        </w:rPr>
        <w:t xml:space="preserve"> </w:t>
      </w:r>
      <w:r w:rsidRPr="00233A46">
        <w:t>being</w:t>
      </w:r>
      <w:r w:rsidRPr="00233A46">
        <w:rPr>
          <w:u w:val="single"/>
        </w:rPr>
        <w:t xml:space="preserve"> </w:t>
      </w:r>
      <w:r w:rsidRPr="00233A46">
        <w:rPr>
          <w:u w:val="single"/>
        </w:rPr>
        <w:tab/>
      </w:r>
      <w:r w:rsidRPr="00233A46">
        <w:t>[insert description of specified purpose] has been completed (the "End</w:t>
      </w:r>
      <w:r w:rsidRPr="00233A46">
        <w:rPr>
          <w:spacing w:val="-8"/>
        </w:rPr>
        <w:t xml:space="preserve"> </w:t>
      </w:r>
      <w:r w:rsidRPr="00233A46">
        <w:t>Date")</w:t>
      </w:r>
    </w:p>
    <w:p w:rsidR="00704800" w:rsidRPr="00233A46" w:rsidRDefault="00704800" w:rsidP="00704800">
      <w:pPr>
        <w:pStyle w:val="BodyText"/>
        <w:spacing w:before="4"/>
        <w:rPr>
          <w:sz w:val="23"/>
        </w:rPr>
      </w:pPr>
    </w:p>
    <w:p w:rsidR="00704800" w:rsidRPr="00233A46" w:rsidRDefault="00704800" w:rsidP="00704800">
      <w:pPr>
        <w:pStyle w:val="ListParagraph"/>
        <w:numPr>
          <w:ilvl w:val="1"/>
          <w:numId w:val="7"/>
        </w:numPr>
        <w:tabs>
          <w:tab w:val="left" w:pos="1239"/>
        </w:tabs>
        <w:spacing w:line="256" w:lineRule="auto"/>
        <w:ind w:right="971"/>
        <w:jc w:val="both"/>
      </w:pPr>
      <w:r w:rsidRPr="00233A46">
        <w:t>Should this be a fixed term or specified purpose Contract the Unfair Dismissals Acts 1977-2015 shall not apply to a dismissal consisting only of the expiry of the term of this Contract without it being renewed under this</w:t>
      </w:r>
      <w:r w:rsidRPr="00233A46">
        <w:rPr>
          <w:spacing w:val="-1"/>
        </w:rPr>
        <w:t xml:space="preserve"> </w:t>
      </w:r>
      <w:r w:rsidRPr="00233A46">
        <w:t>Contract.</w:t>
      </w:r>
    </w:p>
    <w:p w:rsidR="00704800" w:rsidRPr="00233A46" w:rsidRDefault="00704800" w:rsidP="00704800">
      <w:pPr>
        <w:pStyle w:val="BodyText"/>
        <w:spacing w:before="4"/>
        <w:rPr>
          <w:sz w:val="23"/>
        </w:rPr>
      </w:pPr>
    </w:p>
    <w:p w:rsidR="00704800" w:rsidRPr="00233A46" w:rsidRDefault="00704800" w:rsidP="00704800">
      <w:pPr>
        <w:pStyle w:val="ListParagraph"/>
        <w:numPr>
          <w:ilvl w:val="1"/>
          <w:numId w:val="7"/>
        </w:numPr>
        <w:tabs>
          <w:tab w:val="left" w:pos="1239"/>
        </w:tabs>
        <w:spacing w:line="256" w:lineRule="auto"/>
        <w:ind w:right="970"/>
        <w:jc w:val="both"/>
      </w:pPr>
      <w:r w:rsidRPr="00233A46">
        <w:t>Where this Contract is a renewal of a previous specified purpose Contract or fixed-term Contract, in compliance with the Protection of Employees (Fixed Term) Work Act 2003 you will be advised separately in writing of the reason why you are being hired on another specified purpose or fixed- term</w:t>
      </w:r>
      <w:r w:rsidRPr="00233A46">
        <w:rPr>
          <w:spacing w:val="-2"/>
        </w:rPr>
        <w:t xml:space="preserve"> </w:t>
      </w:r>
      <w:r w:rsidRPr="00233A46">
        <w:t>Contract.</w:t>
      </w:r>
    </w:p>
    <w:p w:rsidR="00704800" w:rsidRPr="00233A46" w:rsidRDefault="00704800" w:rsidP="00704800">
      <w:pPr>
        <w:pStyle w:val="BodyText"/>
      </w:pPr>
    </w:p>
    <w:p w:rsidR="00704800" w:rsidRPr="00233A46" w:rsidRDefault="00704800" w:rsidP="00704800">
      <w:pPr>
        <w:pStyle w:val="BodyText"/>
        <w:spacing w:before="11"/>
        <w:rPr>
          <w:sz w:val="24"/>
        </w:rPr>
      </w:pPr>
    </w:p>
    <w:p w:rsidR="00704800" w:rsidRPr="00233A46" w:rsidRDefault="00704800" w:rsidP="00704800">
      <w:pPr>
        <w:pStyle w:val="Heading2"/>
        <w:numPr>
          <w:ilvl w:val="0"/>
          <w:numId w:val="7"/>
        </w:numPr>
        <w:tabs>
          <w:tab w:val="left" w:pos="1237"/>
          <w:tab w:val="left" w:pos="1239"/>
        </w:tabs>
      </w:pPr>
      <w:bookmarkStart w:id="7" w:name="_Toc40946576"/>
      <w:r w:rsidRPr="00233A46">
        <w:t>PROBATIONARY</w:t>
      </w:r>
      <w:r w:rsidRPr="00233A46">
        <w:rPr>
          <w:spacing w:val="-1"/>
        </w:rPr>
        <w:t xml:space="preserve"> </w:t>
      </w:r>
      <w:r w:rsidRPr="00233A46">
        <w:t>PERIOD</w:t>
      </w:r>
      <w:bookmarkEnd w:id="7"/>
    </w:p>
    <w:p w:rsidR="00704800" w:rsidRPr="00233A46" w:rsidRDefault="00704800" w:rsidP="00704800">
      <w:pPr>
        <w:pStyle w:val="BodyText"/>
        <w:spacing w:before="2"/>
        <w:rPr>
          <w:b/>
          <w:sz w:val="38"/>
        </w:rPr>
      </w:pPr>
    </w:p>
    <w:p w:rsidR="00704800" w:rsidRPr="00233A46" w:rsidRDefault="00704800" w:rsidP="00704800">
      <w:pPr>
        <w:pStyle w:val="ListParagraph"/>
        <w:numPr>
          <w:ilvl w:val="1"/>
          <w:numId w:val="7"/>
        </w:numPr>
        <w:tabs>
          <w:tab w:val="left" w:pos="1237"/>
          <w:tab w:val="left" w:pos="1239"/>
        </w:tabs>
        <w:spacing w:line="256" w:lineRule="auto"/>
        <w:ind w:right="1145"/>
      </w:pPr>
      <w:r w:rsidRPr="00233A46">
        <w:t>A probationary period of one year shall apply from commencement of employment, during which the contract may be terminated by either party in accordance with the Minimum Notice and Terms of Employment Act, 1973-2005. The probationary period may be extended at the discretion of management.</w:t>
      </w:r>
    </w:p>
    <w:p w:rsidR="00704800" w:rsidRPr="00233A46" w:rsidRDefault="00704800" w:rsidP="000A303F">
      <w:pPr>
        <w:pStyle w:val="BodyText"/>
        <w:tabs>
          <w:tab w:val="left" w:pos="3285"/>
        </w:tabs>
      </w:pPr>
    </w:p>
    <w:p w:rsidR="00704800" w:rsidRPr="00233A46" w:rsidRDefault="00704800" w:rsidP="00704800">
      <w:pPr>
        <w:pStyle w:val="BodyText"/>
        <w:spacing w:before="5"/>
        <w:rPr>
          <w:sz w:val="27"/>
        </w:rPr>
      </w:pPr>
    </w:p>
    <w:p w:rsidR="00704800" w:rsidRDefault="00704800" w:rsidP="00704800">
      <w:pPr>
        <w:pStyle w:val="ListParagraph"/>
        <w:numPr>
          <w:ilvl w:val="1"/>
          <w:numId w:val="7"/>
        </w:numPr>
        <w:tabs>
          <w:tab w:val="left" w:pos="1237"/>
          <w:tab w:val="left" w:pos="1239"/>
        </w:tabs>
        <w:spacing w:line="256" w:lineRule="auto"/>
        <w:ind w:right="1524"/>
      </w:pPr>
      <w:r w:rsidRPr="00233A46">
        <w:t>Your performance will be monitored regularly during this period to identify any guidance or assistance that you may need in order to achieve the Employer’s required standard of working. Confirmation of your appointment as a permanent member of staff is subject to the successful completion of the probation</w:t>
      </w:r>
      <w:r w:rsidRPr="00233A46">
        <w:rPr>
          <w:spacing w:val="-7"/>
        </w:rPr>
        <w:t xml:space="preserve"> </w:t>
      </w:r>
      <w:r w:rsidRPr="00233A46">
        <w:t>period.</w:t>
      </w:r>
    </w:p>
    <w:p w:rsidR="000A303F" w:rsidRDefault="000A303F" w:rsidP="000A303F">
      <w:pPr>
        <w:pStyle w:val="ListParagraph"/>
        <w:tabs>
          <w:tab w:val="left" w:pos="1237"/>
          <w:tab w:val="left" w:pos="1239"/>
        </w:tabs>
        <w:spacing w:line="256" w:lineRule="auto"/>
        <w:ind w:right="1524" w:firstLine="0"/>
      </w:pPr>
    </w:p>
    <w:p w:rsidR="000A303F" w:rsidRDefault="000A303F" w:rsidP="000A303F">
      <w:pPr>
        <w:pStyle w:val="ListParagraph"/>
        <w:tabs>
          <w:tab w:val="left" w:pos="1237"/>
          <w:tab w:val="left" w:pos="1239"/>
        </w:tabs>
        <w:spacing w:line="256" w:lineRule="auto"/>
        <w:ind w:right="1524" w:firstLine="0"/>
      </w:pPr>
    </w:p>
    <w:p w:rsidR="000A303F" w:rsidRDefault="000A303F" w:rsidP="000A303F">
      <w:pPr>
        <w:pStyle w:val="ListParagraph"/>
        <w:tabs>
          <w:tab w:val="left" w:pos="1237"/>
          <w:tab w:val="left" w:pos="1239"/>
        </w:tabs>
        <w:spacing w:line="256" w:lineRule="auto"/>
        <w:ind w:right="1524" w:firstLine="0"/>
      </w:pPr>
    </w:p>
    <w:p w:rsidR="000A303F" w:rsidRDefault="000A303F">
      <w:pPr>
        <w:widowControl/>
        <w:autoSpaceDE/>
        <w:autoSpaceDN/>
        <w:spacing w:after="200" w:line="276" w:lineRule="auto"/>
      </w:pPr>
      <w:r>
        <w:br w:type="page"/>
      </w:r>
    </w:p>
    <w:p w:rsidR="000A303F" w:rsidRDefault="000A303F" w:rsidP="000A303F">
      <w:pPr>
        <w:pStyle w:val="ListParagraph"/>
        <w:tabs>
          <w:tab w:val="left" w:pos="1237"/>
          <w:tab w:val="left" w:pos="1239"/>
        </w:tabs>
        <w:spacing w:line="256" w:lineRule="auto"/>
        <w:ind w:right="1524" w:firstLine="0"/>
      </w:pPr>
    </w:p>
    <w:p w:rsidR="00704800" w:rsidRPr="00233A46" w:rsidRDefault="00704800" w:rsidP="00704800">
      <w:pPr>
        <w:pStyle w:val="ListParagraph"/>
        <w:numPr>
          <w:ilvl w:val="1"/>
          <w:numId w:val="7"/>
        </w:numPr>
        <w:tabs>
          <w:tab w:val="left" w:pos="1237"/>
          <w:tab w:val="left" w:pos="1239"/>
        </w:tabs>
        <w:spacing w:before="41" w:line="256" w:lineRule="auto"/>
        <w:ind w:right="976"/>
      </w:pPr>
      <w:r w:rsidRPr="00233A46">
        <w:t>Notwithstanding Section 3.1 above, where you have already completed a probationary period with the Employer or have completed 12 months temporary employment with the Employer, no period of probation applies to this Contract of</w:t>
      </w:r>
      <w:r w:rsidRPr="00233A46">
        <w:rPr>
          <w:spacing w:val="-10"/>
        </w:rPr>
        <w:t xml:space="preserve"> </w:t>
      </w:r>
      <w:r w:rsidRPr="00233A46">
        <w:t>employment.</w:t>
      </w:r>
    </w:p>
    <w:p w:rsidR="00704800" w:rsidRPr="00233A46" w:rsidRDefault="00704800" w:rsidP="00704800">
      <w:pPr>
        <w:pStyle w:val="BodyText"/>
      </w:pPr>
    </w:p>
    <w:p w:rsidR="0091675C" w:rsidRPr="00233A46" w:rsidRDefault="0091675C" w:rsidP="00704800">
      <w:pPr>
        <w:pStyle w:val="BodyText"/>
        <w:spacing w:before="10"/>
        <w:rPr>
          <w:sz w:val="27"/>
        </w:rPr>
      </w:pPr>
    </w:p>
    <w:p w:rsidR="00704800" w:rsidRPr="00233A46" w:rsidRDefault="00704800" w:rsidP="00704800">
      <w:pPr>
        <w:pStyle w:val="Heading2"/>
        <w:numPr>
          <w:ilvl w:val="0"/>
          <w:numId w:val="7"/>
        </w:numPr>
        <w:tabs>
          <w:tab w:val="left" w:pos="1237"/>
          <w:tab w:val="left" w:pos="1239"/>
        </w:tabs>
      </w:pPr>
      <w:bookmarkStart w:id="8" w:name="_Toc40946577"/>
      <w:r w:rsidRPr="00233A46">
        <w:t>LOCATION</w:t>
      </w:r>
      <w:bookmarkEnd w:id="8"/>
    </w:p>
    <w:p w:rsidR="00704800" w:rsidRPr="00233A46" w:rsidRDefault="00704800" w:rsidP="00704800">
      <w:pPr>
        <w:pStyle w:val="BodyText"/>
        <w:rPr>
          <w:b/>
          <w:sz w:val="25"/>
        </w:rPr>
      </w:pPr>
    </w:p>
    <w:p w:rsidR="00704800" w:rsidRPr="00233A46" w:rsidRDefault="00704800" w:rsidP="00704800">
      <w:pPr>
        <w:pStyle w:val="ListParagraph"/>
        <w:numPr>
          <w:ilvl w:val="1"/>
          <w:numId w:val="7"/>
        </w:numPr>
        <w:tabs>
          <w:tab w:val="left" w:pos="1239"/>
        </w:tabs>
        <w:spacing w:line="256" w:lineRule="auto"/>
        <w:ind w:right="970"/>
        <w:jc w:val="both"/>
      </w:pPr>
      <w:r w:rsidRPr="00233A46">
        <w:t>Care is delivered in a variety of settings. New approaches and models of care are being advanced within the context of overall healthcare reform. Many of the components in this contract will put nursing in a position to lead on these</w:t>
      </w:r>
      <w:r w:rsidRPr="00233A46">
        <w:rPr>
          <w:spacing w:val="-3"/>
        </w:rPr>
        <w:t xml:space="preserve"> </w:t>
      </w:r>
      <w:r w:rsidRPr="00233A46">
        <w:t>reforms.</w:t>
      </w:r>
    </w:p>
    <w:p w:rsidR="00704800" w:rsidRPr="00233A46" w:rsidRDefault="00704800" w:rsidP="00704800">
      <w:pPr>
        <w:pStyle w:val="BodyText"/>
        <w:spacing w:before="2"/>
        <w:rPr>
          <w:sz w:val="23"/>
        </w:rPr>
      </w:pPr>
    </w:p>
    <w:p w:rsidR="00704800" w:rsidRPr="00233A46" w:rsidRDefault="00704800" w:rsidP="00704800">
      <w:pPr>
        <w:pStyle w:val="ListParagraph"/>
        <w:numPr>
          <w:ilvl w:val="1"/>
          <w:numId w:val="7"/>
        </w:numPr>
        <w:tabs>
          <w:tab w:val="left" w:pos="1237"/>
          <w:tab w:val="left" w:pos="1239"/>
          <w:tab w:val="left" w:pos="4996"/>
        </w:tabs>
        <w:spacing w:line="256" w:lineRule="auto"/>
        <w:ind w:right="976"/>
      </w:pPr>
      <w:r w:rsidRPr="00233A46">
        <w:t>Your  appointment</w:t>
      </w:r>
      <w:r w:rsidRPr="00233A46">
        <w:rPr>
          <w:spacing w:val="-17"/>
        </w:rPr>
        <w:t xml:space="preserve"> </w:t>
      </w:r>
      <w:r w:rsidRPr="00233A46">
        <w:t>is</w:t>
      </w:r>
      <w:r w:rsidRPr="00233A46">
        <w:rPr>
          <w:spacing w:val="17"/>
        </w:rPr>
        <w:t xml:space="preserve"> </w:t>
      </w:r>
      <w:r w:rsidRPr="00233A46">
        <w:t>to</w:t>
      </w:r>
      <w:r w:rsidRPr="00233A46">
        <w:rPr>
          <w:u w:val="single"/>
        </w:rPr>
        <w:t xml:space="preserve"> </w:t>
      </w:r>
      <w:r w:rsidRPr="00233A46">
        <w:rPr>
          <w:u w:val="single"/>
        </w:rPr>
        <w:tab/>
      </w:r>
      <w:r w:rsidRPr="00233A46">
        <w:t>[insert name(s) of employment locations] and the normal duties of your work shall be delivered at such</w:t>
      </w:r>
      <w:r w:rsidRPr="00233A46">
        <w:rPr>
          <w:spacing w:val="-7"/>
        </w:rPr>
        <w:t xml:space="preserve"> </w:t>
      </w:r>
      <w:r w:rsidRPr="00233A46">
        <w:t>locations.</w:t>
      </w:r>
    </w:p>
    <w:p w:rsidR="00704800" w:rsidRPr="00233A46" w:rsidRDefault="00704800" w:rsidP="00704800">
      <w:pPr>
        <w:pStyle w:val="BodyText"/>
        <w:spacing w:before="4"/>
        <w:rPr>
          <w:sz w:val="23"/>
        </w:rPr>
      </w:pPr>
    </w:p>
    <w:p w:rsidR="00704800" w:rsidRPr="00233A46" w:rsidRDefault="00704800" w:rsidP="00704800">
      <w:pPr>
        <w:pStyle w:val="ListParagraph"/>
        <w:numPr>
          <w:ilvl w:val="1"/>
          <w:numId w:val="7"/>
        </w:numPr>
        <w:tabs>
          <w:tab w:val="left" w:pos="1225"/>
          <w:tab w:val="left" w:pos="1227"/>
        </w:tabs>
        <w:spacing w:line="256" w:lineRule="auto"/>
        <w:ind w:left="1226" w:right="1755" w:hanging="709"/>
      </w:pPr>
      <w:r w:rsidRPr="00233A46">
        <w:t>You may be required, in order to meet the requirements of the service and patient needs, to support:</w:t>
      </w:r>
    </w:p>
    <w:p w:rsidR="00704800" w:rsidRPr="00233A46" w:rsidRDefault="00704800" w:rsidP="00704800">
      <w:pPr>
        <w:pStyle w:val="ListParagraph"/>
        <w:numPr>
          <w:ilvl w:val="2"/>
          <w:numId w:val="7"/>
        </w:numPr>
        <w:tabs>
          <w:tab w:val="left" w:pos="1650"/>
          <w:tab w:val="left" w:pos="1651"/>
        </w:tabs>
        <w:spacing w:before="168"/>
        <w:ind w:hanging="424"/>
      </w:pPr>
      <w:r w:rsidRPr="00233A46">
        <w:t>the delivery of services in the acute settings and/or community</w:t>
      </w:r>
      <w:r w:rsidRPr="00233A46">
        <w:rPr>
          <w:spacing w:val="-8"/>
        </w:rPr>
        <w:t xml:space="preserve"> </w:t>
      </w:r>
      <w:r w:rsidRPr="00233A46">
        <w:t>sectors,</w:t>
      </w:r>
    </w:p>
    <w:p w:rsidR="00704800" w:rsidRPr="00233A46" w:rsidRDefault="00704800" w:rsidP="00704800">
      <w:pPr>
        <w:pStyle w:val="ListParagraph"/>
        <w:numPr>
          <w:ilvl w:val="2"/>
          <w:numId w:val="7"/>
        </w:numPr>
        <w:tabs>
          <w:tab w:val="left" w:pos="1650"/>
          <w:tab w:val="left" w:pos="1651"/>
        </w:tabs>
        <w:spacing w:before="17"/>
        <w:ind w:hanging="424"/>
      </w:pPr>
      <w:r w:rsidRPr="00233A46">
        <w:t>the transfer of workload from the acute hospital sector to the community,</w:t>
      </w:r>
      <w:r w:rsidRPr="00233A46">
        <w:rPr>
          <w:spacing w:val="-13"/>
        </w:rPr>
        <w:t xml:space="preserve"> </w:t>
      </w:r>
      <w:r w:rsidRPr="00233A46">
        <w:t>and</w:t>
      </w:r>
    </w:p>
    <w:p w:rsidR="00704800" w:rsidRPr="00233A46" w:rsidRDefault="00704800" w:rsidP="00704800">
      <w:pPr>
        <w:pStyle w:val="ListParagraph"/>
        <w:numPr>
          <w:ilvl w:val="2"/>
          <w:numId w:val="7"/>
        </w:numPr>
        <w:tabs>
          <w:tab w:val="left" w:pos="1650"/>
          <w:tab w:val="left" w:pos="1651"/>
        </w:tabs>
        <w:spacing w:before="17" w:line="256" w:lineRule="auto"/>
        <w:ind w:right="977" w:hanging="424"/>
      </w:pPr>
      <w:r w:rsidRPr="00233A46">
        <w:t>the implementation of strategies and projects to shift care delivery to the community setting including new approaches to the Recovery</w:t>
      </w:r>
      <w:r w:rsidRPr="00233A46">
        <w:rPr>
          <w:spacing w:val="-4"/>
        </w:rPr>
        <w:t xml:space="preserve"> </w:t>
      </w:r>
      <w:r w:rsidRPr="00233A46">
        <w:t>model.</w:t>
      </w:r>
    </w:p>
    <w:p w:rsidR="00704800" w:rsidRPr="00233A46" w:rsidRDefault="00704800" w:rsidP="00704800">
      <w:pPr>
        <w:pStyle w:val="BodyText"/>
      </w:pPr>
    </w:p>
    <w:p w:rsidR="00704800" w:rsidRPr="00233A46" w:rsidRDefault="00704800" w:rsidP="00704800">
      <w:pPr>
        <w:pStyle w:val="BodyText"/>
        <w:spacing w:before="179" w:line="256" w:lineRule="auto"/>
        <w:ind w:left="1226" w:right="1143"/>
      </w:pPr>
      <w:r w:rsidRPr="00233A46">
        <w:t>This may require you to provide services at other places of work on a regular / intermittent basis as required by the Employer.</w:t>
      </w:r>
    </w:p>
    <w:p w:rsidR="00704800" w:rsidRPr="00233A46" w:rsidRDefault="00704800" w:rsidP="00704800">
      <w:pPr>
        <w:pStyle w:val="BodyText"/>
      </w:pPr>
    </w:p>
    <w:p w:rsidR="00704800" w:rsidRPr="00233A46" w:rsidRDefault="00704800" w:rsidP="00704800">
      <w:pPr>
        <w:pStyle w:val="ListParagraph"/>
        <w:numPr>
          <w:ilvl w:val="1"/>
          <w:numId w:val="7"/>
        </w:numPr>
        <w:tabs>
          <w:tab w:val="left" w:pos="1237"/>
          <w:tab w:val="left" w:pos="1239"/>
        </w:tabs>
        <w:spacing w:before="184" w:line="254" w:lineRule="auto"/>
        <w:ind w:right="974"/>
      </w:pPr>
      <w:r w:rsidRPr="00233A46">
        <w:t>Any transfer to another place of work will be in accordance with this contract, employer policies and the National Agreements in place from time to</w:t>
      </w:r>
      <w:r w:rsidRPr="00233A46">
        <w:rPr>
          <w:spacing w:val="-6"/>
        </w:rPr>
        <w:t xml:space="preserve"> </w:t>
      </w:r>
      <w:r w:rsidRPr="00233A46">
        <w:t>time.</w:t>
      </w:r>
    </w:p>
    <w:p w:rsidR="00704800" w:rsidRPr="00233A46" w:rsidRDefault="00704800" w:rsidP="00704800">
      <w:pPr>
        <w:pStyle w:val="BodyText"/>
        <w:spacing w:before="9"/>
        <w:rPr>
          <w:sz w:val="23"/>
        </w:rPr>
      </w:pPr>
    </w:p>
    <w:p w:rsidR="00704800" w:rsidRPr="00233A46" w:rsidRDefault="00704800" w:rsidP="00704800">
      <w:pPr>
        <w:pStyle w:val="ListParagraph"/>
        <w:numPr>
          <w:ilvl w:val="1"/>
          <w:numId w:val="7"/>
        </w:numPr>
        <w:tabs>
          <w:tab w:val="left" w:pos="1195"/>
          <w:tab w:val="left" w:pos="1196"/>
        </w:tabs>
        <w:ind w:left="1195" w:hanging="678"/>
      </w:pPr>
      <w:r w:rsidRPr="00233A46">
        <w:t>Flexibilities will continue to be delivered with the implementation of new models of</w:t>
      </w:r>
      <w:r w:rsidRPr="00233A46">
        <w:rPr>
          <w:spacing w:val="-14"/>
        </w:rPr>
        <w:t xml:space="preserve"> </w:t>
      </w:r>
      <w:r w:rsidRPr="00233A46">
        <w:t>care.</w:t>
      </w:r>
    </w:p>
    <w:p w:rsidR="00704800" w:rsidRPr="00233A46" w:rsidRDefault="00704800" w:rsidP="00704800">
      <w:pPr>
        <w:pStyle w:val="BodyText"/>
      </w:pPr>
    </w:p>
    <w:p w:rsidR="00704800" w:rsidRPr="00233A46" w:rsidRDefault="00704800" w:rsidP="00704800">
      <w:pPr>
        <w:pStyle w:val="BodyText"/>
        <w:spacing w:before="8"/>
        <w:rPr>
          <w:sz w:val="26"/>
        </w:rPr>
      </w:pPr>
    </w:p>
    <w:p w:rsidR="00704800" w:rsidRPr="00233A46" w:rsidRDefault="00704800" w:rsidP="00704800">
      <w:pPr>
        <w:pStyle w:val="Heading2"/>
        <w:numPr>
          <w:ilvl w:val="0"/>
          <w:numId w:val="7"/>
        </w:numPr>
        <w:tabs>
          <w:tab w:val="left" w:pos="1237"/>
          <w:tab w:val="left" w:pos="1239"/>
        </w:tabs>
      </w:pPr>
      <w:bookmarkStart w:id="9" w:name="_Toc40946578"/>
      <w:r w:rsidRPr="00233A46">
        <w:t>REPORTING</w:t>
      </w:r>
      <w:r w:rsidRPr="00233A46">
        <w:rPr>
          <w:spacing w:val="-2"/>
        </w:rPr>
        <w:t xml:space="preserve"> </w:t>
      </w:r>
      <w:r w:rsidRPr="00233A46">
        <w:t>RELATIONSHIP</w:t>
      </w:r>
      <w:bookmarkEnd w:id="9"/>
    </w:p>
    <w:p w:rsidR="00704800" w:rsidRPr="00233A46" w:rsidRDefault="00704800" w:rsidP="00704800">
      <w:pPr>
        <w:pStyle w:val="BodyText"/>
        <w:spacing w:before="2"/>
        <w:rPr>
          <w:b/>
          <w:sz w:val="38"/>
        </w:rPr>
      </w:pPr>
    </w:p>
    <w:p w:rsidR="00704800" w:rsidRPr="00233A46" w:rsidRDefault="00704800" w:rsidP="00704800">
      <w:pPr>
        <w:pStyle w:val="ListParagraph"/>
        <w:numPr>
          <w:ilvl w:val="1"/>
          <w:numId w:val="7"/>
        </w:numPr>
        <w:tabs>
          <w:tab w:val="left" w:pos="1237"/>
          <w:tab w:val="left" w:pos="1239"/>
        </w:tabs>
        <w:spacing w:before="1" w:line="256" w:lineRule="auto"/>
        <w:ind w:right="1811"/>
      </w:pPr>
      <w:r w:rsidRPr="00233A46">
        <w:t>You will report to the [insert title e.g. Area Director of Nursing] or such other nominated or other nominated</w:t>
      </w:r>
      <w:r w:rsidRPr="00233A46">
        <w:rPr>
          <w:spacing w:val="-1"/>
        </w:rPr>
        <w:t xml:space="preserve"> </w:t>
      </w:r>
      <w:r w:rsidRPr="00233A46">
        <w:t>supervisor/manager.</w:t>
      </w:r>
    </w:p>
    <w:p w:rsidR="00704800" w:rsidRPr="00233A46" w:rsidRDefault="00704800" w:rsidP="00704800">
      <w:pPr>
        <w:pStyle w:val="BodyText"/>
      </w:pPr>
    </w:p>
    <w:p w:rsidR="00704800" w:rsidRPr="00233A46" w:rsidRDefault="00704800" w:rsidP="00704800">
      <w:pPr>
        <w:pStyle w:val="BodyText"/>
        <w:spacing w:before="2"/>
        <w:rPr>
          <w:sz w:val="28"/>
        </w:rPr>
      </w:pPr>
    </w:p>
    <w:p w:rsidR="00704800" w:rsidRPr="00233A46" w:rsidRDefault="00704800" w:rsidP="00704800">
      <w:pPr>
        <w:pStyle w:val="ListParagraph"/>
        <w:numPr>
          <w:ilvl w:val="1"/>
          <w:numId w:val="7"/>
        </w:numPr>
        <w:tabs>
          <w:tab w:val="left" w:pos="1237"/>
          <w:tab w:val="left" w:pos="1239"/>
        </w:tabs>
        <w:spacing w:before="1"/>
      </w:pPr>
      <w:r w:rsidRPr="00233A46">
        <w:t>You will be required to work as a member of the multidisciplinary</w:t>
      </w:r>
      <w:r w:rsidRPr="00233A46">
        <w:rPr>
          <w:spacing w:val="-10"/>
        </w:rPr>
        <w:t xml:space="preserve"> </w:t>
      </w:r>
      <w:r w:rsidRPr="00233A46">
        <w:t>team.</w:t>
      </w:r>
    </w:p>
    <w:p w:rsidR="0091675C" w:rsidRDefault="0091675C" w:rsidP="0091675C">
      <w:bookmarkStart w:id="10" w:name="_Toc40946579"/>
    </w:p>
    <w:p w:rsidR="000A303F" w:rsidRDefault="000A303F">
      <w:pPr>
        <w:widowControl/>
        <w:autoSpaceDE/>
        <w:autoSpaceDN/>
        <w:spacing w:after="200" w:line="276" w:lineRule="auto"/>
      </w:pPr>
      <w:r>
        <w:br w:type="page"/>
      </w:r>
    </w:p>
    <w:p w:rsidR="0091675C" w:rsidRDefault="0091675C" w:rsidP="0091675C"/>
    <w:p w:rsidR="00704800" w:rsidRPr="00233A46" w:rsidRDefault="00704800" w:rsidP="00704800">
      <w:pPr>
        <w:pStyle w:val="Heading2"/>
        <w:numPr>
          <w:ilvl w:val="0"/>
          <w:numId w:val="7"/>
        </w:numPr>
        <w:tabs>
          <w:tab w:val="left" w:pos="1237"/>
          <w:tab w:val="left" w:pos="1239"/>
        </w:tabs>
        <w:spacing w:before="24"/>
      </w:pPr>
      <w:r w:rsidRPr="00233A46">
        <w:t>DUTIES</w:t>
      </w:r>
      <w:bookmarkEnd w:id="10"/>
    </w:p>
    <w:p w:rsidR="00704800" w:rsidRPr="00233A46" w:rsidRDefault="00704800" w:rsidP="00704800">
      <w:pPr>
        <w:pStyle w:val="BodyText"/>
        <w:spacing w:before="3"/>
        <w:rPr>
          <w:b/>
          <w:sz w:val="38"/>
        </w:rPr>
      </w:pPr>
    </w:p>
    <w:p w:rsidR="00704800" w:rsidRPr="00233A46" w:rsidRDefault="00704800" w:rsidP="00704800">
      <w:pPr>
        <w:pStyle w:val="ListParagraph"/>
        <w:numPr>
          <w:ilvl w:val="1"/>
          <w:numId w:val="7"/>
        </w:numPr>
        <w:tabs>
          <w:tab w:val="left" w:pos="1237"/>
          <w:tab w:val="left" w:pos="1239"/>
        </w:tabs>
        <w:spacing w:line="254" w:lineRule="auto"/>
        <w:ind w:right="1227"/>
      </w:pPr>
      <w:r w:rsidRPr="00233A46">
        <w:t>Your standard duties and responsibilities as determined by the Employer and directed by your line manager are as set out</w:t>
      </w:r>
      <w:r w:rsidRPr="00233A46">
        <w:rPr>
          <w:spacing w:val="-5"/>
        </w:rPr>
        <w:t xml:space="preserve"> </w:t>
      </w:r>
      <w:r w:rsidRPr="00233A46">
        <w:t>below.</w:t>
      </w:r>
    </w:p>
    <w:p w:rsidR="00704800" w:rsidRPr="00233A46" w:rsidRDefault="00704800" w:rsidP="00704800">
      <w:pPr>
        <w:pStyle w:val="BodyText"/>
      </w:pPr>
    </w:p>
    <w:p w:rsidR="00704800" w:rsidRPr="00233A46" w:rsidRDefault="00704800" w:rsidP="00704800">
      <w:pPr>
        <w:pStyle w:val="BodyText"/>
        <w:spacing w:before="11"/>
        <w:rPr>
          <w:sz w:val="27"/>
        </w:rPr>
      </w:pPr>
    </w:p>
    <w:p w:rsidR="00704800" w:rsidRPr="00233A46" w:rsidRDefault="00704800" w:rsidP="00704800">
      <w:pPr>
        <w:pStyle w:val="ListParagraph"/>
        <w:numPr>
          <w:ilvl w:val="1"/>
          <w:numId w:val="7"/>
        </w:numPr>
        <w:tabs>
          <w:tab w:val="left" w:pos="1237"/>
          <w:tab w:val="left" w:pos="1239"/>
        </w:tabs>
        <w:spacing w:line="256" w:lineRule="auto"/>
        <w:ind w:right="1014"/>
      </w:pPr>
      <w:r w:rsidRPr="00233A46">
        <w:t>In addition to your normal duties and those documented in the job description, you may be required to undertake other duties appropriate to your position and within your scope of practice, including deputising as</w:t>
      </w:r>
      <w:r w:rsidRPr="00233A46">
        <w:rPr>
          <w:spacing w:val="-2"/>
        </w:rPr>
        <w:t xml:space="preserve"> </w:t>
      </w:r>
      <w:r w:rsidRPr="00233A46">
        <w:t>appropriate.</w:t>
      </w:r>
    </w:p>
    <w:p w:rsidR="00704800" w:rsidRPr="00233A46" w:rsidRDefault="00704800" w:rsidP="00704800">
      <w:pPr>
        <w:pStyle w:val="BodyText"/>
      </w:pPr>
    </w:p>
    <w:p w:rsidR="0091675C" w:rsidRPr="00233A46" w:rsidRDefault="0091675C" w:rsidP="00704800">
      <w:pPr>
        <w:pStyle w:val="BodyText"/>
        <w:spacing w:before="6"/>
        <w:rPr>
          <w:sz w:val="27"/>
        </w:rPr>
      </w:pPr>
    </w:p>
    <w:p w:rsidR="00704800" w:rsidRPr="00233A46" w:rsidRDefault="00704800" w:rsidP="00704800">
      <w:pPr>
        <w:pStyle w:val="ListParagraph"/>
        <w:numPr>
          <w:ilvl w:val="1"/>
          <w:numId w:val="7"/>
        </w:numPr>
        <w:tabs>
          <w:tab w:val="left" w:pos="1237"/>
          <w:tab w:val="left" w:pos="1239"/>
        </w:tabs>
      </w:pPr>
      <w:r w:rsidRPr="00233A46">
        <w:t>Your standard duties and responsibilities</w:t>
      </w:r>
      <w:r w:rsidRPr="00233A46">
        <w:rPr>
          <w:spacing w:val="-3"/>
        </w:rPr>
        <w:t xml:space="preserve"> </w:t>
      </w:r>
      <w:r w:rsidRPr="00233A46">
        <w:t>include:</w:t>
      </w:r>
    </w:p>
    <w:p w:rsidR="00704800" w:rsidRPr="00233A46" w:rsidRDefault="00704800" w:rsidP="00704800">
      <w:pPr>
        <w:pStyle w:val="BodyText"/>
        <w:spacing w:before="5"/>
        <w:rPr>
          <w:sz w:val="29"/>
        </w:rPr>
      </w:pPr>
    </w:p>
    <w:p w:rsidR="00704800" w:rsidRPr="00233A46" w:rsidRDefault="00704800" w:rsidP="00704800">
      <w:pPr>
        <w:pStyle w:val="ListParagraph"/>
        <w:numPr>
          <w:ilvl w:val="0"/>
          <w:numId w:val="5"/>
        </w:numPr>
        <w:tabs>
          <w:tab w:val="left" w:pos="1795"/>
        </w:tabs>
        <w:spacing w:line="256" w:lineRule="auto"/>
        <w:ind w:right="975" w:hanging="568"/>
        <w:jc w:val="both"/>
      </w:pPr>
      <w:r w:rsidRPr="00233A46">
        <w:t>To practice Nursing according to the Code of Professional Conduct issued by the Bord Altranais agus Cnáimhseachais na hÉireann (Nursing Midwifery Board Ireland) and Professional Clinical Guidelines;</w:t>
      </w:r>
    </w:p>
    <w:p w:rsidR="00704800" w:rsidRPr="00233A46" w:rsidRDefault="00704800" w:rsidP="00704800">
      <w:pPr>
        <w:pStyle w:val="ListParagraph"/>
        <w:numPr>
          <w:ilvl w:val="0"/>
          <w:numId w:val="5"/>
        </w:numPr>
        <w:tabs>
          <w:tab w:val="left" w:pos="1795"/>
        </w:tabs>
        <w:spacing w:line="256" w:lineRule="auto"/>
        <w:ind w:right="974" w:hanging="568"/>
        <w:jc w:val="both"/>
      </w:pPr>
      <w:r w:rsidRPr="00233A46">
        <w:t xml:space="preserve">To work within your scope of practice and take measures to maintain and enhance </w:t>
      </w:r>
      <w:r w:rsidRPr="00233A46">
        <w:rPr>
          <w:spacing w:val="-2"/>
        </w:rPr>
        <w:t xml:space="preserve">the </w:t>
      </w:r>
      <w:r w:rsidRPr="00233A46">
        <w:t>competence necessary for professional</w:t>
      </w:r>
      <w:r w:rsidRPr="00233A46">
        <w:rPr>
          <w:spacing w:val="-2"/>
        </w:rPr>
        <w:t xml:space="preserve"> </w:t>
      </w:r>
      <w:r w:rsidRPr="00233A46">
        <w:t>practice;</w:t>
      </w:r>
    </w:p>
    <w:p w:rsidR="00704800" w:rsidRPr="00233A46" w:rsidRDefault="00704800" w:rsidP="00704800">
      <w:pPr>
        <w:pStyle w:val="ListParagraph"/>
        <w:numPr>
          <w:ilvl w:val="0"/>
          <w:numId w:val="5"/>
        </w:numPr>
        <w:tabs>
          <w:tab w:val="left" w:pos="1794"/>
          <w:tab w:val="left" w:pos="1795"/>
        </w:tabs>
        <w:spacing w:line="267" w:lineRule="exact"/>
        <w:ind w:hanging="568"/>
      </w:pPr>
      <w:r w:rsidRPr="00233A46">
        <w:t>Complying with and adhere to all relevant policies and</w:t>
      </w:r>
      <w:r w:rsidRPr="00233A46">
        <w:rPr>
          <w:spacing w:val="-8"/>
        </w:rPr>
        <w:t xml:space="preserve"> </w:t>
      </w:r>
      <w:r w:rsidRPr="00233A46">
        <w:t>procedures;</w:t>
      </w:r>
    </w:p>
    <w:p w:rsidR="00704800" w:rsidRPr="00233A46" w:rsidRDefault="00704800" w:rsidP="00704800">
      <w:pPr>
        <w:pStyle w:val="ListParagraph"/>
        <w:numPr>
          <w:ilvl w:val="0"/>
          <w:numId w:val="5"/>
        </w:numPr>
        <w:tabs>
          <w:tab w:val="left" w:pos="1795"/>
        </w:tabs>
        <w:spacing w:before="17" w:line="254" w:lineRule="auto"/>
        <w:ind w:right="969" w:hanging="568"/>
        <w:jc w:val="both"/>
      </w:pPr>
      <w:r w:rsidRPr="00233A46">
        <w:t>Promoting the safety, health, welfare and social wellbeing of patients and respect the dignity and confidentiality of patients and their</w:t>
      </w:r>
      <w:r w:rsidRPr="00233A46">
        <w:rPr>
          <w:spacing w:val="-4"/>
        </w:rPr>
        <w:t xml:space="preserve"> </w:t>
      </w:r>
      <w:r w:rsidRPr="00233A46">
        <w:t>families;</w:t>
      </w:r>
    </w:p>
    <w:p w:rsidR="00704800" w:rsidRPr="00233A46" w:rsidRDefault="00704800" w:rsidP="00704800">
      <w:pPr>
        <w:pStyle w:val="ListParagraph"/>
        <w:numPr>
          <w:ilvl w:val="0"/>
          <w:numId w:val="5"/>
        </w:numPr>
        <w:tabs>
          <w:tab w:val="left" w:pos="1794"/>
          <w:tab w:val="left" w:pos="1795"/>
        </w:tabs>
        <w:spacing w:before="2"/>
        <w:ind w:hanging="568"/>
      </w:pPr>
      <w:r w:rsidRPr="00233A46">
        <w:t>Promoting patient advocacy and maintain patients’ privacy and</w:t>
      </w:r>
      <w:r w:rsidRPr="00233A46">
        <w:rPr>
          <w:spacing w:val="-9"/>
        </w:rPr>
        <w:t xml:space="preserve"> </w:t>
      </w:r>
      <w:r w:rsidRPr="00233A46">
        <w:t>dignity;</w:t>
      </w:r>
    </w:p>
    <w:p w:rsidR="00704800" w:rsidRPr="00233A46" w:rsidRDefault="00704800" w:rsidP="00704800">
      <w:pPr>
        <w:pStyle w:val="ListParagraph"/>
        <w:numPr>
          <w:ilvl w:val="0"/>
          <w:numId w:val="5"/>
        </w:numPr>
        <w:tabs>
          <w:tab w:val="left" w:pos="1795"/>
        </w:tabs>
        <w:spacing w:before="19" w:line="254" w:lineRule="auto"/>
        <w:ind w:right="974" w:hanging="568"/>
        <w:jc w:val="both"/>
      </w:pPr>
      <w:r w:rsidRPr="00233A46">
        <w:t xml:space="preserve">Performing the full range of clinical duties appropriate to your area of practice and as determined by your line manager to ensure a comprehensive nursing service is delivered </w:t>
      </w:r>
      <w:r w:rsidRPr="00233A46">
        <w:rPr>
          <w:spacing w:val="-3"/>
        </w:rPr>
        <w:t xml:space="preserve">to </w:t>
      </w:r>
      <w:r w:rsidRPr="00233A46">
        <w:t>patients in your</w:t>
      </w:r>
      <w:r w:rsidRPr="00233A46">
        <w:rPr>
          <w:spacing w:val="-5"/>
        </w:rPr>
        <w:t xml:space="preserve"> </w:t>
      </w:r>
      <w:r w:rsidRPr="00233A46">
        <w:t>care;</w:t>
      </w:r>
    </w:p>
    <w:p w:rsidR="00704800" w:rsidRPr="00233A46" w:rsidRDefault="00704800" w:rsidP="00704800">
      <w:pPr>
        <w:pStyle w:val="ListParagraph"/>
        <w:numPr>
          <w:ilvl w:val="0"/>
          <w:numId w:val="5"/>
        </w:numPr>
        <w:tabs>
          <w:tab w:val="left" w:pos="1794"/>
          <w:tab w:val="left" w:pos="1795"/>
        </w:tabs>
        <w:spacing w:before="5" w:line="254" w:lineRule="auto"/>
        <w:ind w:right="1211" w:hanging="568"/>
      </w:pPr>
      <w:r w:rsidRPr="00233A46">
        <w:t>Maintaining appropriate and accurate written/electronic nursing and midwifery records and care plans regarding patient care in accordance with local/national/professional</w:t>
      </w:r>
      <w:r w:rsidRPr="00233A46">
        <w:rPr>
          <w:spacing w:val="-20"/>
        </w:rPr>
        <w:t xml:space="preserve"> </w:t>
      </w:r>
      <w:r w:rsidRPr="00233A46">
        <w:t>guidelines;</w:t>
      </w:r>
    </w:p>
    <w:p w:rsidR="00704800" w:rsidRPr="00233A46" w:rsidRDefault="00704800" w:rsidP="00704800">
      <w:pPr>
        <w:pStyle w:val="ListParagraph"/>
        <w:numPr>
          <w:ilvl w:val="0"/>
          <w:numId w:val="5"/>
        </w:numPr>
        <w:tabs>
          <w:tab w:val="left" w:pos="1795"/>
        </w:tabs>
        <w:spacing w:before="3" w:line="256" w:lineRule="auto"/>
        <w:ind w:right="972" w:hanging="568"/>
        <w:jc w:val="both"/>
      </w:pPr>
      <w:r w:rsidRPr="00233A46">
        <w:t>Utilising appropriate evidence-based and recognised screening tools, risk prediction models, assessment and enhanced skills to support patient’s remaining in their own home (e.g. Risk assessment));</w:t>
      </w:r>
    </w:p>
    <w:p w:rsidR="00704800" w:rsidRPr="00233A46" w:rsidRDefault="00704800" w:rsidP="00704800">
      <w:pPr>
        <w:pStyle w:val="ListParagraph"/>
        <w:numPr>
          <w:ilvl w:val="0"/>
          <w:numId w:val="5"/>
        </w:numPr>
        <w:tabs>
          <w:tab w:val="left" w:pos="1795"/>
        </w:tabs>
        <w:spacing w:line="254" w:lineRule="auto"/>
        <w:ind w:right="973" w:hanging="568"/>
        <w:jc w:val="both"/>
      </w:pPr>
      <w:r w:rsidRPr="00233A46">
        <w:t>Supporting and cooperating with the sharing of tasks with Non-Consultant Hospital Doctors as per national</w:t>
      </w:r>
      <w:r w:rsidRPr="00233A46">
        <w:rPr>
          <w:spacing w:val="-4"/>
        </w:rPr>
        <w:t xml:space="preserve"> </w:t>
      </w:r>
      <w:r w:rsidRPr="00233A46">
        <w:t>agreements;</w:t>
      </w:r>
    </w:p>
    <w:p w:rsidR="00704800" w:rsidRPr="00233A46" w:rsidRDefault="00704800" w:rsidP="00704800">
      <w:pPr>
        <w:pStyle w:val="ListParagraph"/>
        <w:numPr>
          <w:ilvl w:val="0"/>
          <w:numId w:val="5"/>
        </w:numPr>
        <w:tabs>
          <w:tab w:val="left" w:pos="1795"/>
        </w:tabs>
        <w:spacing w:before="1" w:line="256" w:lineRule="auto"/>
        <w:ind w:right="975" w:hanging="568"/>
        <w:jc w:val="both"/>
      </w:pPr>
      <w:r w:rsidRPr="00233A46">
        <w:t>Engaging in continuous skill acquisition and be supported as appropriate in doing so to ensure the ongoing development of the enhanced</w:t>
      </w:r>
      <w:r w:rsidRPr="00233A46">
        <w:rPr>
          <w:spacing w:val="-6"/>
        </w:rPr>
        <w:t xml:space="preserve"> </w:t>
      </w:r>
      <w:r w:rsidRPr="00233A46">
        <w:t>role;</w:t>
      </w:r>
    </w:p>
    <w:p w:rsidR="00704800" w:rsidRPr="00233A46" w:rsidRDefault="00704800" w:rsidP="00704800">
      <w:pPr>
        <w:pStyle w:val="ListParagraph"/>
        <w:numPr>
          <w:ilvl w:val="0"/>
          <w:numId w:val="5"/>
        </w:numPr>
        <w:tabs>
          <w:tab w:val="left" w:pos="1795"/>
        </w:tabs>
        <w:spacing w:line="256" w:lineRule="auto"/>
        <w:ind w:right="972" w:hanging="568"/>
        <w:jc w:val="both"/>
      </w:pPr>
      <w:r w:rsidRPr="00233A46">
        <w:t>Taking responsibility for own competency and learning and development needs and actively contribute to the learning and development of the wider nursing / midwifery and primary care team;</w:t>
      </w:r>
    </w:p>
    <w:p w:rsidR="000A303F" w:rsidRDefault="00704800" w:rsidP="00704800">
      <w:pPr>
        <w:pStyle w:val="ListParagraph"/>
        <w:numPr>
          <w:ilvl w:val="0"/>
          <w:numId w:val="5"/>
        </w:numPr>
        <w:tabs>
          <w:tab w:val="left" w:pos="1795"/>
        </w:tabs>
        <w:spacing w:line="254" w:lineRule="auto"/>
        <w:ind w:right="978"/>
      </w:pPr>
      <w:r w:rsidRPr="00233A46">
        <w:t>Completing all mandatory training as deemed necessary by the Area Director of Nursing (Mental Health) and Bord Altranais agus Cnáimhseachais na hÉireann (Nursing Midwifery Board</w:t>
      </w:r>
      <w:r w:rsidRPr="00233A46">
        <w:rPr>
          <w:spacing w:val="-8"/>
        </w:rPr>
        <w:t xml:space="preserve"> </w:t>
      </w:r>
      <w:r w:rsidRPr="00233A46">
        <w:t>Ireland);</w:t>
      </w:r>
    </w:p>
    <w:p w:rsidR="000A303F" w:rsidRDefault="000A303F">
      <w:pPr>
        <w:widowControl/>
        <w:autoSpaceDE/>
        <w:autoSpaceDN/>
        <w:spacing w:after="200" w:line="276" w:lineRule="auto"/>
      </w:pPr>
      <w:r>
        <w:br w:type="page"/>
      </w:r>
    </w:p>
    <w:p w:rsidR="00704800" w:rsidRPr="00233A46" w:rsidRDefault="00704800" w:rsidP="00704800">
      <w:pPr>
        <w:pStyle w:val="ListParagraph"/>
        <w:numPr>
          <w:ilvl w:val="0"/>
          <w:numId w:val="5"/>
        </w:numPr>
        <w:tabs>
          <w:tab w:val="left" w:pos="1794"/>
          <w:tab w:val="left" w:pos="1795"/>
        </w:tabs>
        <w:spacing w:before="35" w:line="254" w:lineRule="auto"/>
        <w:ind w:right="972" w:hanging="568"/>
      </w:pPr>
      <w:r w:rsidRPr="00233A46">
        <w:lastRenderedPageBreak/>
        <w:t>Supporting the training and education of nursing/midwifery students and participating in the clinical / workplace induction of new nursing and clinical support</w:t>
      </w:r>
      <w:r w:rsidRPr="00233A46">
        <w:rPr>
          <w:spacing w:val="-16"/>
        </w:rPr>
        <w:t xml:space="preserve"> </w:t>
      </w:r>
      <w:r w:rsidRPr="00233A46">
        <w:t>staff;</w:t>
      </w:r>
    </w:p>
    <w:p w:rsidR="00704800" w:rsidRPr="00233A46" w:rsidRDefault="00704800" w:rsidP="00704800">
      <w:pPr>
        <w:pStyle w:val="ListParagraph"/>
        <w:numPr>
          <w:ilvl w:val="0"/>
          <w:numId w:val="5"/>
        </w:numPr>
        <w:tabs>
          <w:tab w:val="left" w:pos="1794"/>
          <w:tab w:val="left" w:pos="1795"/>
        </w:tabs>
        <w:spacing w:before="4"/>
        <w:ind w:hanging="568"/>
      </w:pPr>
      <w:r w:rsidRPr="00233A46">
        <w:t>Contributing to the identification of training needs pertinent to the clinical</w:t>
      </w:r>
      <w:r w:rsidRPr="00233A46">
        <w:rPr>
          <w:spacing w:val="-8"/>
        </w:rPr>
        <w:t xml:space="preserve"> </w:t>
      </w:r>
      <w:r w:rsidRPr="00233A46">
        <w:t>area;</w:t>
      </w:r>
    </w:p>
    <w:p w:rsidR="00704800" w:rsidRPr="00233A46" w:rsidRDefault="00704800" w:rsidP="00704800">
      <w:pPr>
        <w:pStyle w:val="ListParagraph"/>
        <w:numPr>
          <w:ilvl w:val="0"/>
          <w:numId w:val="5"/>
        </w:numPr>
        <w:tabs>
          <w:tab w:val="left" w:pos="1795"/>
        </w:tabs>
        <w:spacing w:before="17" w:line="256" w:lineRule="auto"/>
        <w:ind w:right="971" w:hanging="568"/>
        <w:jc w:val="both"/>
      </w:pPr>
      <w:r w:rsidRPr="00233A46">
        <w:t>Developing clinical teaching skills and participating in the planning and implementation of orientation, training and teaching programmes for nursing students and other health-care</w:t>
      </w:r>
      <w:r w:rsidRPr="00233A46">
        <w:rPr>
          <w:spacing w:val="-32"/>
        </w:rPr>
        <w:t xml:space="preserve"> </w:t>
      </w:r>
      <w:r w:rsidRPr="00233A46">
        <w:t>staff allocated to the service e.g. Clinical supervision,</w:t>
      </w:r>
      <w:r w:rsidRPr="00233A46">
        <w:rPr>
          <w:spacing w:val="-5"/>
        </w:rPr>
        <w:t xml:space="preserve"> </w:t>
      </w:r>
      <w:r w:rsidRPr="00233A46">
        <w:t>Preceptorship;</w:t>
      </w:r>
    </w:p>
    <w:p w:rsidR="00704800" w:rsidRPr="00233A46" w:rsidRDefault="00704800" w:rsidP="00704800">
      <w:pPr>
        <w:pStyle w:val="ListParagraph"/>
        <w:numPr>
          <w:ilvl w:val="0"/>
          <w:numId w:val="5"/>
        </w:numPr>
        <w:tabs>
          <w:tab w:val="left" w:pos="1794"/>
          <w:tab w:val="left" w:pos="1795"/>
        </w:tabs>
        <w:spacing w:line="254" w:lineRule="auto"/>
        <w:ind w:right="975" w:hanging="568"/>
      </w:pPr>
      <w:r w:rsidRPr="00233A46">
        <w:t xml:space="preserve">Co-operating with and implement, where appropriate, strategies developed to move work </w:t>
      </w:r>
      <w:r w:rsidRPr="00233A46">
        <w:rPr>
          <w:spacing w:val="-3"/>
        </w:rPr>
        <w:t xml:space="preserve">to </w:t>
      </w:r>
      <w:r w:rsidRPr="00233A46">
        <w:t>the</w:t>
      </w:r>
      <w:r w:rsidRPr="00233A46">
        <w:rPr>
          <w:spacing w:val="-1"/>
        </w:rPr>
        <w:t xml:space="preserve"> </w:t>
      </w:r>
      <w:r w:rsidRPr="00233A46">
        <w:t>community;</w:t>
      </w:r>
    </w:p>
    <w:p w:rsidR="00704800" w:rsidRPr="00233A46" w:rsidRDefault="00704800" w:rsidP="00704800">
      <w:pPr>
        <w:pStyle w:val="ListParagraph"/>
        <w:numPr>
          <w:ilvl w:val="0"/>
          <w:numId w:val="5"/>
        </w:numPr>
        <w:tabs>
          <w:tab w:val="left" w:pos="1794"/>
          <w:tab w:val="left" w:pos="1795"/>
        </w:tabs>
        <w:spacing w:before="2" w:line="254" w:lineRule="auto"/>
        <w:ind w:right="976" w:hanging="568"/>
      </w:pPr>
      <w:r w:rsidRPr="00233A46">
        <w:t>Co-operate with changes arising from implementation of the recommendations of any future agreed Mental Health workforce</w:t>
      </w:r>
      <w:r w:rsidRPr="00233A46">
        <w:rPr>
          <w:spacing w:val="-5"/>
        </w:rPr>
        <w:t xml:space="preserve"> </w:t>
      </w:r>
      <w:r w:rsidRPr="00233A46">
        <w:t>review;</w:t>
      </w:r>
    </w:p>
    <w:p w:rsidR="00704800" w:rsidRPr="00233A46" w:rsidRDefault="00704800" w:rsidP="00704800">
      <w:pPr>
        <w:pStyle w:val="ListParagraph"/>
        <w:numPr>
          <w:ilvl w:val="0"/>
          <w:numId w:val="5"/>
        </w:numPr>
        <w:tabs>
          <w:tab w:val="left" w:pos="1795"/>
        </w:tabs>
        <w:spacing w:before="2" w:line="256" w:lineRule="auto"/>
        <w:ind w:right="975" w:hanging="568"/>
      </w:pPr>
      <w:r w:rsidRPr="00233A46">
        <w:t>Participating in clinical governance structures within the local / regional / national clinical governance framework;</w:t>
      </w:r>
    </w:p>
    <w:p w:rsidR="00704800" w:rsidRPr="00233A46" w:rsidRDefault="00704800" w:rsidP="00704800">
      <w:pPr>
        <w:pStyle w:val="ListParagraph"/>
        <w:numPr>
          <w:ilvl w:val="0"/>
          <w:numId w:val="5"/>
        </w:numPr>
        <w:tabs>
          <w:tab w:val="left" w:pos="1794"/>
          <w:tab w:val="left" w:pos="1795"/>
        </w:tabs>
        <w:spacing w:line="267" w:lineRule="exact"/>
        <w:ind w:hanging="568"/>
      </w:pPr>
      <w:r w:rsidRPr="00233A46">
        <w:t>Reporting complaints/ incidents and assist with the investigation of same as</w:t>
      </w:r>
      <w:r w:rsidRPr="00233A46">
        <w:rPr>
          <w:spacing w:val="-10"/>
        </w:rPr>
        <w:t xml:space="preserve"> </w:t>
      </w:r>
      <w:r w:rsidRPr="00233A46">
        <w:t>appropriate;</w:t>
      </w:r>
    </w:p>
    <w:p w:rsidR="00704800" w:rsidRPr="00233A46" w:rsidRDefault="00704800" w:rsidP="00704800">
      <w:pPr>
        <w:pStyle w:val="ListParagraph"/>
        <w:numPr>
          <w:ilvl w:val="0"/>
          <w:numId w:val="5"/>
        </w:numPr>
        <w:tabs>
          <w:tab w:val="left" w:pos="1794"/>
          <w:tab w:val="left" w:pos="1795"/>
        </w:tabs>
        <w:spacing w:before="17" w:line="256" w:lineRule="auto"/>
        <w:ind w:right="974" w:hanging="568"/>
      </w:pPr>
      <w:r w:rsidRPr="00233A46">
        <w:t>Facilitating and supervise the delegation of appropriate tasks to clinical support grades, including HCAs, as part of the nursing</w:t>
      </w:r>
      <w:r w:rsidRPr="00233A46">
        <w:rPr>
          <w:spacing w:val="-4"/>
        </w:rPr>
        <w:t xml:space="preserve"> </w:t>
      </w:r>
      <w:r w:rsidRPr="00233A46">
        <w:t>team;</w:t>
      </w:r>
    </w:p>
    <w:p w:rsidR="00704800" w:rsidRPr="00233A46" w:rsidRDefault="00704800" w:rsidP="00704800">
      <w:pPr>
        <w:pStyle w:val="ListParagraph"/>
        <w:numPr>
          <w:ilvl w:val="0"/>
          <w:numId w:val="5"/>
        </w:numPr>
        <w:tabs>
          <w:tab w:val="left" w:pos="1794"/>
          <w:tab w:val="left" w:pos="1795"/>
        </w:tabs>
        <w:spacing w:line="256" w:lineRule="auto"/>
        <w:ind w:right="972" w:hanging="568"/>
      </w:pPr>
      <w:r w:rsidRPr="00233A46">
        <w:t>Co-operating with the implementation of the agreed new structures developed to support Integrated Care Organisations;</w:t>
      </w:r>
    </w:p>
    <w:p w:rsidR="00704800" w:rsidRPr="00233A46" w:rsidRDefault="00704800" w:rsidP="00704800">
      <w:pPr>
        <w:pStyle w:val="ListParagraph"/>
        <w:numPr>
          <w:ilvl w:val="0"/>
          <w:numId w:val="5"/>
        </w:numPr>
        <w:tabs>
          <w:tab w:val="left" w:pos="1794"/>
          <w:tab w:val="left" w:pos="1795"/>
        </w:tabs>
        <w:spacing w:line="254" w:lineRule="auto"/>
        <w:ind w:right="973" w:hanging="568"/>
      </w:pPr>
      <w:r w:rsidRPr="00233A46">
        <w:t>supporting the implementation of all recommendations from the HCA review including development of appropriate policies and guidelines to promote and sustain</w:t>
      </w:r>
      <w:r w:rsidRPr="00233A46">
        <w:rPr>
          <w:spacing w:val="-13"/>
        </w:rPr>
        <w:t xml:space="preserve"> </w:t>
      </w:r>
      <w:r w:rsidRPr="00233A46">
        <w:t>delegation;</w:t>
      </w:r>
    </w:p>
    <w:p w:rsidR="00704800" w:rsidRPr="00233A46" w:rsidRDefault="00704800" w:rsidP="00704800">
      <w:pPr>
        <w:pStyle w:val="ListParagraph"/>
        <w:numPr>
          <w:ilvl w:val="0"/>
          <w:numId w:val="5"/>
        </w:numPr>
        <w:tabs>
          <w:tab w:val="left" w:pos="1795"/>
        </w:tabs>
        <w:spacing w:before="3"/>
        <w:ind w:hanging="568"/>
      </w:pPr>
      <w:r w:rsidRPr="00233A46">
        <w:t>Co-operating with the introduction of ICT systems as</w:t>
      </w:r>
      <w:r w:rsidRPr="00233A46">
        <w:rPr>
          <w:spacing w:val="-13"/>
        </w:rPr>
        <w:t xml:space="preserve"> </w:t>
      </w:r>
      <w:r w:rsidRPr="00233A46">
        <w:t>appropriate;</w:t>
      </w:r>
    </w:p>
    <w:p w:rsidR="00704800" w:rsidRPr="00233A46" w:rsidRDefault="00704800" w:rsidP="00704800">
      <w:pPr>
        <w:pStyle w:val="ListParagraph"/>
        <w:numPr>
          <w:ilvl w:val="0"/>
          <w:numId w:val="5"/>
        </w:numPr>
        <w:tabs>
          <w:tab w:val="left" w:pos="1795"/>
        </w:tabs>
        <w:spacing w:before="17"/>
        <w:ind w:hanging="568"/>
      </w:pPr>
      <w:r w:rsidRPr="00233A46">
        <w:t>Collecting and input data on nursing</w:t>
      </w:r>
      <w:r w:rsidRPr="00233A46">
        <w:rPr>
          <w:spacing w:val="-7"/>
        </w:rPr>
        <w:t xml:space="preserve"> </w:t>
      </w:r>
      <w:r w:rsidRPr="00233A46">
        <w:t>metrics;</w:t>
      </w:r>
    </w:p>
    <w:p w:rsidR="00704800" w:rsidRPr="00233A46" w:rsidRDefault="00704800" w:rsidP="00704800">
      <w:pPr>
        <w:pStyle w:val="ListParagraph"/>
        <w:numPr>
          <w:ilvl w:val="0"/>
          <w:numId w:val="5"/>
        </w:numPr>
        <w:tabs>
          <w:tab w:val="left" w:pos="1794"/>
          <w:tab w:val="left" w:pos="1795"/>
        </w:tabs>
        <w:spacing w:before="17" w:line="256" w:lineRule="auto"/>
        <w:ind w:right="975" w:hanging="568"/>
      </w:pPr>
      <w:r w:rsidRPr="00233A46">
        <w:t>Ensuring that records are protected and managed as per HSE / local policy and in accordance with relevant</w:t>
      </w:r>
      <w:r w:rsidRPr="00233A46">
        <w:rPr>
          <w:spacing w:val="-2"/>
        </w:rPr>
        <w:t xml:space="preserve"> </w:t>
      </w:r>
      <w:r w:rsidRPr="00233A46">
        <w:t>legislation;</w:t>
      </w:r>
    </w:p>
    <w:p w:rsidR="00704800" w:rsidRPr="00233A46" w:rsidRDefault="00704800" w:rsidP="00704800">
      <w:pPr>
        <w:pStyle w:val="ListParagraph"/>
        <w:numPr>
          <w:ilvl w:val="0"/>
          <w:numId w:val="5"/>
        </w:numPr>
        <w:tabs>
          <w:tab w:val="left" w:pos="1795"/>
        </w:tabs>
        <w:spacing w:line="254" w:lineRule="auto"/>
        <w:ind w:right="975" w:hanging="568"/>
      </w:pPr>
      <w:r w:rsidRPr="00233A46">
        <w:t>Working closely with colleagues across health services in order to provide a seamless service delivery to the patients as part of</w:t>
      </w:r>
      <w:r w:rsidRPr="00233A46">
        <w:rPr>
          <w:spacing w:val="-4"/>
        </w:rPr>
        <w:t xml:space="preserve"> </w:t>
      </w:r>
      <w:r w:rsidRPr="00233A46">
        <w:t>integration;</w:t>
      </w:r>
    </w:p>
    <w:p w:rsidR="00704800" w:rsidRPr="00233A46" w:rsidRDefault="00704800" w:rsidP="00704800">
      <w:pPr>
        <w:pStyle w:val="ListParagraph"/>
        <w:numPr>
          <w:ilvl w:val="0"/>
          <w:numId w:val="5"/>
        </w:numPr>
        <w:tabs>
          <w:tab w:val="left" w:pos="1795"/>
        </w:tabs>
        <w:spacing w:before="3" w:line="256" w:lineRule="auto"/>
        <w:ind w:right="971" w:hanging="568"/>
        <w:jc w:val="both"/>
      </w:pPr>
      <w:r w:rsidRPr="00233A46">
        <w:t>Participating</w:t>
      </w:r>
      <w:r w:rsidRPr="00233A46">
        <w:rPr>
          <w:spacing w:val="-6"/>
        </w:rPr>
        <w:t xml:space="preserve"> </w:t>
      </w:r>
      <w:r w:rsidRPr="00233A46">
        <w:t>in</w:t>
      </w:r>
      <w:r w:rsidRPr="00233A46">
        <w:rPr>
          <w:spacing w:val="-7"/>
        </w:rPr>
        <w:t xml:space="preserve"> </w:t>
      </w:r>
      <w:r w:rsidRPr="00233A46">
        <w:t>and</w:t>
      </w:r>
      <w:r w:rsidRPr="00233A46">
        <w:rPr>
          <w:spacing w:val="-5"/>
        </w:rPr>
        <w:t xml:space="preserve"> </w:t>
      </w:r>
      <w:r w:rsidRPr="00233A46">
        <w:t>contributing</w:t>
      </w:r>
      <w:r w:rsidRPr="00233A46">
        <w:rPr>
          <w:spacing w:val="-6"/>
        </w:rPr>
        <w:t xml:space="preserve"> </w:t>
      </w:r>
      <w:r w:rsidRPr="00233A46">
        <w:t>to</w:t>
      </w:r>
      <w:r w:rsidRPr="00233A46">
        <w:rPr>
          <w:spacing w:val="-3"/>
        </w:rPr>
        <w:t xml:space="preserve"> </w:t>
      </w:r>
      <w:r w:rsidRPr="00233A46">
        <w:t>and</w:t>
      </w:r>
      <w:r w:rsidRPr="00233A46">
        <w:rPr>
          <w:spacing w:val="-6"/>
        </w:rPr>
        <w:t xml:space="preserve"> </w:t>
      </w:r>
      <w:r w:rsidRPr="00233A46">
        <w:t>providing</w:t>
      </w:r>
      <w:r w:rsidRPr="00233A46">
        <w:rPr>
          <w:spacing w:val="-6"/>
        </w:rPr>
        <w:t xml:space="preserve"> </w:t>
      </w:r>
      <w:r w:rsidRPr="00233A46">
        <w:t>data</w:t>
      </w:r>
      <w:r w:rsidRPr="00233A46">
        <w:rPr>
          <w:spacing w:val="-7"/>
        </w:rPr>
        <w:t xml:space="preserve"> </w:t>
      </w:r>
      <w:r w:rsidRPr="00233A46">
        <w:t>as</w:t>
      </w:r>
      <w:r w:rsidRPr="00233A46">
        <w:rPr>
          <w:spacing w:val="-6"/>
        </w:rPr>
        <w:t xml:space="preserve"> </w:t>
      </w:r>
      <w:r w:rsidRPr="00233A46">
        <w:t>required</w:t>
      </w:r>
      <w:r w:rsidRPr="00233A46">
        <w:rPr>
          <w:spacing w:val="-5"/>
        </w:rPr>
        <w:t xml:space="preserve"> </w:t>
      </w:r>
      <w:r w:rsidRPr="00233A46">
        <w:t>to</w:t>
      </w:r>
      <w:r w:rsidRPr="00233A46">
        <w:rPr>
          <w:spacing w:val="-4"/>
        </w:rPr>
        <w:t xml:space="preserve"> </w:t>
      </w:r>
      <w:r w:rsidRPr="00233A46">
        <w:t>any</w:t>
      </w:r>
      <w:r w:rsidRPr="00233A46">
        <w:rPr>
          <w:spacing w:val="-6"/>
        </w:rPr>
        <w:t xml:space="preserve"> </w:t>
      </w:r>
      <w:r w:rsidRPr="00233A46">
        <w:t>verification</w:t>
      </w:r>
      <w:r w:rsidRPr="00233A46">
        <w:rPr>
          <w:spacing w:val="-6"/>
        </w:rPr>
        <w:t xml:space="preserve"> </w:t>
      </w:r>
      <w:r w:rsidRPr="00233A46">
        <w:t>process</w:t>
      </w:r>
      <w:r w:rsidRPr="00233A46">
        <w:rPr>
          <w:spacing w:val="-5"/>
        </w:rPr>
        <w:t xml:space="preserve"> </w:t>
      </w:r>
      <w:r w:rsidRPr="00233A46">
        <w:t>at local, regional or national level for the purposes of documenting and assuring delivery of the range of duties specified in this</w:t>
      </w:r>
      <w:r w:rsidRPr="00233A46">
        <w:rPr>
          <w:spacing w:val="-3"/>
        </w:rPr>
        <w:t xml:space="preserve"> </w:t>
      </w:r>
      <w:r w:rsidRPr="00233A46">
        <w:t>Contract;</w:t>
      </w:r>
    </w:p>
    <w:p w:rsidR="00704800" w:rsidRPr="00233A46" w:rsidRDefault="00704800" w:rsidP="00704800">
      <w:pPr>
        <w:pStyle w:val="ListParagraph"/>
        <w:numPr>
          <w:ilvl w:val="0"/>
          <w:numId w:val="5"/>
        </w:numPr>
        <w:tabs>
          <w:tab w:val="left" w:pos="1795"/>
        </w:tabs>
        <w:spacing w:line="254" w:lineRule="auto"/>
        <w:ind w:right="974" w:hanging="568"/>
      </w:pPr>
      <w:r w:rsidRPr="00233A46">
        <w:t>Undertake any other duties in accordance with your scope of practice as may be assigned by the Assistant Director of Nursing / Clinical Nurse Manager II or</w:t>
      </w:r>
      <w:r w:rsidRPr="00233A46">
        <w:rPr>
          <w:spacing w:val="-12"/>
        </w:rPr>
        <w:t xml:space="preserve"> </w:t>
      </w:r>
      <w:r w:rsidRPr="00233A46">
        <w:t>Employer.</w:t>
      </w:r>
    </w:p>
    <w:p w:rsidR="00704800" w:rsidRPr="00233A46" w:rsidRDefault="00704800" w:rsidP="00704800">
      <w:pPr>
        <w:pStyle w:val="BodyText"/>
      </w:pPr>
    </w:p>
    <w:p w:rsidR="00704800" w:rsidRPr="00233A46" w:rsidRDefault="00704800" w:rsidP="00704800">
      <w:pPr>
        <w:pStyle w:val="Heading2"/>
        <w:numPr>
          <w:ilvl w:val="0"/>
          <w:numId w:val="7"/>
        </w:numPr>
        <w:tabs>
          <w:tab w:val="left" w:pos="1237"/>
          <w:tab w:val="left" w:pos="1239"/>
        </w:tabs>
        <w:spacing w:before="156"/>
      </w:pPr>
      <w:bookmarkStart w:id="11" w:name="_Toc40946580"/>
      <w:r w:rsidRPr="00233A46">
        <w:t>POLICIES, PROCEDURES AND</w:t>
      </w:r>
      <w:r w:rsidRPr="00233A46">
        <w:rPr>
          <w:spacing w:val="-6"/>
        </w:rPr>
        <w:t xml:space="preserve"> </w:t>
      </w:r>
      <w:r w:rsidRPr="00233A46">
        <w:t>LEGISLATION</w:t>
      </w:r>
      <w:bookmarkEnd w:id="11"/>
    </w:p>
    <w:p w:rsidR="00704800" w:rsidRPr="00233A46" w:rsidRDefault="00704800" w:rsidP="00704800">
      <w:pPr>
        <w:pStyle w:val="BodyText"/>
        <w:spacing w:before="3"/>
        <w:rPr>
          <w:b/>
          <w:sz w:val="38"/>
        </w:rPr>
      </w:pPr>
    </w:p>
    <w:p w:rsidR="00704800" w:rsidRPr="00233A46" w:rsidRDefault="00704800" w:rsidP="00704800">
      <w:pPr>
        <w:pStyle w:val="ListParagraph"/>
        <w:numPr>
          <w:ilvl w:val="1"/>
          <w:numId w:val="7"/>
        </w:numPr>
        <w:tabs>
          <w:tab w:val="left" w:pos="1239"/>
        </w:tabs>
        <w:spacing w:line="254" w:lineRule="auto"/>
        <w:ind w:right="1048"/>
        <w:jc w:val="both"/>
      </w:pPr>
      <w:r w:rsidRPr="00233A46">
        <w:t>You are required to comply with legislation and national, regional and local policies, procedures and regulations which have particular application to the Employer and appropriate national agreements. Such policies include, but are not limited</w:t>
      </w:r>
      <w:r w:rsidRPr="00233A46">
        <w:rPr>
          <w:spacing w:val="-3"/>
        </w:rPr>
        <w:t xml:space="preserve"> </w:t>
      </w:r>
      <w:r w:rsidRPr="00233A46">
        <w:t>to:</w:t>
      </w:r>
    </w:p>
    <w:p w:rsidR="00704800" w:rsidRPr="00233A46" w:rsidRDefault="00704800" w:rsidP="00704800">
      <w:pPr>
        <w:pStyle w:val="BodyText"/>
        <w:spacing w:before="11"/>
        <w:rPr>
          <w:sz w:val="27"/>
        </w:rPr>
      </w:pPr>
    </w:p>
    <w:p w:rsidR="00704800" w:rsidRPr="00233A46" w:rsidRDefault="00704800" w:rsidP="00704800">
      <w:pPr>
        <w:pStyle w:val="ListParagraph"/>
        <w:numPr>
          <w:ilvl w:val="0"/>
          <w:numId w:val="4"/>
        </w:numPr>
        <w:tabs>
          <w:tab w:val="left" w:pos="1597"/>
          <w:tab w:val="left" w:pos="1598"/>
        </w:tabs>
        <w:spacing w:before="1"/>
      </w:pPr>
      <w:r w:rsidRPr="00233A46">
        <w:t>National Human Resource policies and procedures as issued by the Health Service</w:t>
      </w:r>
      <w:r w:rsidRPr="00233A46">
        <w:rPr>
          <w:spacing w:val="-12"/>
        </w:rPr>
        <w:t xml:space="preserve"> </w:t>
      </w:r>
      <w:r w:rsidRPr="00233A46">
        <w:t>Executive;</w:t>
      </w:r>
    </w:p>
    <w:p w:rsidR="000A303F" w:rsidRDefault="00704800" w:rsidP="00704800">
      <w:pPr>
        <w:pStyle w:val="ListParagraph"/>
        <w:numPr>
          <w:ilvl w:val="0"/>
          <w:numId w:val="4"/>
        </w:numPr>
        <w:tabs>
          <w:tab w:val="left" w:pos="1597"/>
          <w:tab w:val="left" w:pos="1598"/>
        </w:tabs>
      </w:pPr>
      <w:r w:rsidRPr="00233A46">
        <w:t>Sláintecare;</w:t>
      </w:r>
    </w:p>
    <w:p w:rsidR="000A303F" w:rsidRDefault="000A303F">
      <w:pPr>
        <w:widowControl/>
        <w:autoSpaceDE/>
        <w:autoSpaceDN/>
        <w:spacing w:after="200" w:line="276" w:lineRule="auto"/>
      </w:pPr>
      <w:r>
        <w:br w:type="page"/>
      </w:r>
    </w:p>
    <w:p w:rsidR="00704800" w:rsidRPr="00233A46" w:rsidRDefault="00704800" w:rsidP="000A303F">
      <w:pPr>
        <w:pStyle w:val="ListParagraph"/>
        <w:tabs>
          <w:tab w:val="left" w:pos="1597"/>
          <w:tab w:val="left" w:pos="1598"/>
        </w:tabs>
        <w:ind w:left="1598" w:firstLine="0"/>
      </w:pPr>
    </w:p>
    <w:p w:rsidR="00704800" w:rsidRPr="00233A46" w:rsidRDefault="00704800" w:rsidP="00704800">
      <w:pPr>
        <w:pStyle w:val="ListParagraph"/>
        <w:numPr>
          <w:ilvl w:val="0"/>
          <w:numId w:val="4"/>
        </w:numPr>
        <w:tabs>
          <w:tab w:val="left" w:pos="1598"/>
        </w:tabs>
        <w:spacing w:before="41"/>
        <w:rPr>
          <w:b/>
          <w:sz w:val="21"/>
        </w:rPr>
      </w:pPr>
      <w:r w:rsidRPr="00233A46">
        <w:t>International safe nurse staffing tools where applicable to Mental Health</w:t>
      </w:r>
      <w:r w:rsidRPr="00233A46">
        <w:rPr>
          <w:spacing w:val="-6"/>
        </w:rPr>
        <w:t xml:space="preserve"> </w:t>
      </w:r>
      <w:r w:rsidRPr="00233A46">
        <w:t>settings;</w:t>
      </w:r>
      <w:r w:rsidRPr="00233A46">
        <w:rPr>
          <w:b/>
          <w:position w:val="10"/>
          <w:sz w:val="21"/>
        </w:rPr>
        <w:t>*</w:t>
      </w:r>
    </w:p>
    <w:p w:rsidR="00704800" w:rsidRPr="00233A46" w:rsidRDefault="00704800" w:rsidP="00704800">
      <w:pPr>
        <w:pStyle w:val="ListParagraph"/>
        <w:numPr>
          <w:ilvl w:val="0"/>
          <w:numId w:val="4"/>
        </w:numPr>
        <w:tabs>
          <w:tab w:val="left" w:pos="1598"/>
        </w:tabs>
        <w:spacing w:before="24"/>
      </w:pPr>
      <w:r w:rsidRPr="00233A46">
        <w:t>Implementing the recommendations of any future Mental Health workforce</w:t>
      </w:r>
      <w:r w:rsidRPr="00233A46">
        <w:rPr>
          <w:spacing w:val="-10"/>
        </w:rPr>
        <w:t xml:space="preserve"> </w:t>
      </w:r>
      <w:r w:rsidRPr="00233A46">
        <w:t>review;</w:t>
      </w:r>
    </w:p>
    <w:p w:rsidR="00704800" w:rsidRPr="00233A46" w:rsidRDefault="00704800" w:rsidP="00704800">
      <w:pPr>
        <w:pStyle w:val="ListParagraph"/>
        <w:numPr>
          <w:ilvl w:val="0"/>
          <w:numId w:val="4"/>
        </w:numPr>
        <w:tabs>
          <w:tab w:val="left" w:pos="1598"/>
        </w:tabs>
        <w:spacing w:line="256" w:lineRule="auto"/>
        <w:ind w:right="975"/>
        <w:jc w:val="both"/>
      </w:pPr>
      <w:r w:rsidRPr="00233A46">
        <w:t>as a mandated person under the Children First Act 2015 you will have a legal obligation to report child protection concerns at or above a defined threshold to TUSLA and to assist Tusla, if requested, in assessing a concern which has been the subject of a mandated</w:t>
      </w:r>
      <w:r w:rsidRPr="00233A46">
        <w:rPr>
          <w:spacing w:val="-16"/>
        </w:rPr>
        <w:t xml:space="preserve"> </w:t>
      </w:r>
      <w:r w:rsidRPr="00233A46">
        <w:t>report;</w:t>
      </w:r>
    </w:p>
    <w:p w:rsidR="00704800" w:rsidRPr="00233A46" w:rsidRDefault="00704800" w:rsidP="00704800">
      <w:pPr>
        <w:pStyle w:val="ListParagraph"/>
        <w:numPr>
          <w:ilvl w:val="0"/>
          <w:numId w:val="4"/>
        </w:numPr>
        <w:tabs>
          <w:tab w:val="left" w:pos="1598"/>
        </w:tabs>
      </w:pPr>
      <w:r w:rsidRPr="00233A46">
        <w:t>Vision for</w:t>
      </w:r>
      <w:r w:rsidRPr="00233A46">
        <w:rPr>
          <w:spacing w:val="-2"/>
        </w:rPr>
        <w:t xml:space="preserve"> </w:t>
      </w:r>
      <w:r w:rsidRPr="00233A46">
        <w:t>Change</w:t>
      </w:r>
    </w:p>
    <w:p w:rsidR="00704800" w:rsidRDefault="00704800" w:rsidP="00704800">
      <w:pPr>
        <w:pStyle w:val="BodyText"/>
      </w:pPr>
    </w:p>
    <w:p w:rsidR="00571531" w:rsidRDefault="00571531" w:rsidP="00704800">
      <w:pPr>
        <w:pStyle w:val="BodyText"/>
      </w:pPr>
    </w:p>
    <w:p w:rsidR="00704800" w:rsidRPr="00233A46" w:rsidRDefault="00704800" w:rsidP="00704800">
      <w:pPr>
        <w:pStyle w:val="ListParagraph"/>
        <w:numPr>
          <w:ilvl w:val="1"/>
          <w:numId w:val="7"/>
        </w:numPr>
        <w:tabs>
          <w:tab w:val="left" w:pos="1237"/>
          <w:tab w:val="left" w:pos="1239"/>
        </w:tabs>
        <w:spacing w:before="195"/>
      </w:pPr>
      <w:r w:rsidRPr="00233A46">
        <w:t>You shall participate as required in the development of policies and</w:t>
      </w:r>
      <w:r w:rsidRPr="00233A46">
        <w:rPr>
          <w:spacing w:val="-11"/>
        </w:rPr>
        <w:t xml:space="preserve"> </w:t>
      </w:r>
      <w:r w:rsidRPr="00233A46">
        <w:t>procedures:</w:t>
      </w:r>
    </w:p>
    <w:p w:rsidR="00704800" w:rsidRPr="00233A46" w:rsidRDefault="00704800" w:rsidP="00704800">
      <w:pPr>
        <w:pStyle w:val="ListParagraph"/>
        <w:numPr>
          <w:ilvl w:val="0"/>
          <w:numId w:val="3"/>
        </w:numPr>
        <w:tabs>
          <w:tab w:val="left" w:pos="1597"/>
          <w:tab w:val="left" w:pos="1598"/>
        </w:tabs>
        <w:spacing w:before="185"/>
      </w:pPr>
      <w:r w:rsidRPr="00233A46">
        <w:t>that will maximise efficiency of the service provided to the enhancement of client</w:t>
      </w:r>
      <w:r w:rsidRPr="00233A46">
        <w:rPr>
          <w:spacing w:val="-16"/>
        </w:rPr>
        <w:t xml:space="preserve"> </w:t>
      </w:r>
      <w:r w:rsidRPr="00233A46">
        <w:t>care;</w:t>
      </w:r>
    </w:p>
    <w:p w:rsidR="00704800" w:rsidRPr="00233A46" w:rsidRDefault="00704800" w:rsidP="00704800">
      <w:pPr>
        <w:pStyle w:val="ListParagraph"/>
        <w:numPr>
          <w:ilvl w:val="0"/>
          <w:numId w:val="3"/>
        </w:numPr>
        <w:tabs>
          <w:tab w:val="left" w:pos="1597"/>
          <w:tab w:val="left" w:pos="1598"/>
        </w:tabs>
        <w:spacing w:before="2" w:line="237" w:lineRule="auto"/>
        <w:ind w:right="971"/>
      </w:pPr>
      <w:r w:rsidRPr="00233A46">
        <w:t>to support compliance with current legal requirements, where existing, for the safe storage and administration of medicines and other clinical</w:t>
      </w:r>
      <w:r w:rsidRPr="00233A46">
        <w:rPr>
          <w:spacing w:val="-8"/>
        </w:rPr>
        <w:t xml:space="preserve"> </w:t>
      </w:r>
      <w:r w:rsidRPr="00233A46">
        <w:t>products;</w:t>
      </w:r>
    </w:p>
    <w:p w:rsidR="00704800" w:rsidRPr="00233A46" w:rsidRDefault="00704800" w:rsidP="00704800">
      <w:pPr>
        <w:pStyle w:val="ListParagraph"/>
        <w:numPr>
          <w:ilvl w:val="0"/>
          <w:numId w:val="3"/>
        </w:numPr>
        <w:tabs>
          <w:tab w:val="left" w:pos="1598"/>
        </w:tabs>
        <w:spacing w:before="2"/>
      </w:pPr>
      <w:r w:rsidRPr="00233A46">
        <w:t>and in any investigations/reviews convened</w:t>
      </w:r>
      <w:r w:rsidRPr="00233A46">
        <w:rPr>
          <w:spacing w:val="-4"/>
        </w:rPr>
        <w:t xml:space="preserve"> </w:t>
      </w:r>
      <w:r w:rsidRPr="00233A46">
        <w:t>thereunder.</w:t>
      </w:r>
    </w:p>
    <w:p w:rsidR="00704800" w:rsidRPr="00233A46" w:rsidRDefault="00704800" w:rsidP="00704800">
      <w:pPr>
        <w:pStyle w:val="BodyText"/>
      </w:pPr>
    </w:p>
    <w:p w:rsidR="00704800" w:rsidRPr="00233A46" w:rsidRDefault="00704800" w:rsidP="00704800">
      <w:pPr>
        <w:pStyle w:val="ListParagraph"/>
        <w:numPr>
          <w:ilvl w:val="1"/>
          <w:numId w:val="7"/>
        </w:numPr>
        <w:tabs>
          <w:tab w:val="left" w:pos="1237"/>
          <w:tab w:val="left" w:pos="1239"/>
        </w:tabs>
        <w:spacing w:before="178" w:line="256" w:lineRule="auto"/>
        <w:ind w:right="1072"/>
      </w:pPr>
      <w:r w:rsidRPr="00233A46">
        <w:t>You must have a working knowledge of mental health legislation, relevant quality standards and the Mental Health Commission’s rules, regulations and standard as they apply to the role and comply with associated national and local protocols for implementing and maintaining these standards as appropriate to the</w:t>
      </w:r>
      <w:r w:rsidRPr="00233A46">
        <w:rPr>
          <w:spacing w:val="-2"/>
        </w:rPr>
        <w:t xml:space="preserve"> </w:t>
      </w:r>
      <w:r w:rsidRPr="00233A46">
        <w:t>role.</w:t>
      </w:r>
    </w:p>
    <w:p w:rsidR="00704800" w:rsidRPr="00233A46" w:rsidRDefault="00704800" w:rsidP="00704800">
      <w:pPr>
        <w:pStyle w:val="BodyText"/>
        <w:spacing w:before="7"/>
        <w:rPr>
          <w:sz w:val="27"/>
        </w:rPr>
      </w:pPr>
    </w:p>
    <w:p w:rsidR="00704800" w:rsidRPr="00233A46" w:rsidRDefault="00704800" w:rsidP="00704800">
      <w:pPr>
        <w:pStyle w:val="ListParagraph"/>
        <w:numPr>
          <w:ilvl w:val="1"/>
          <w:numId w:val="7"/>
        </w:numPr>
        <w:tabs>
          <w:tab w:val="left" w:pos="1237"/>
          <w:tab w:val="left" w:pos="1239"/>
        </w:tabs>
        <w:spacing w:line="254" w:lineRule="auto"/>
        <w:ind w:right="983"/>
      </w:pPr>
      <w:r w:rsidRPr="00233A46">
        <w:t>Details of policies and procedures will be communicated to you by your line manager / Employer and are subject to change.</w:t>
      </w:r>
    </w:p>
    <w:p w:rsidR="00704800" w:rsidRPr="00233A46" w:rsidRDefault="00704800" w:rsidP="00704800">
      <w:pPr>
        <w:pStyle w:val="BodyText"/>
        <w:spacing w:before="2"/>
        <w:rPr>
          <w:sz w:val="28"/>
        </w:rPr>
      </w:pPr>
    </w:p>
    <w:p w:rsidR="00704800" w:rsidRPr="00233A46" w:rsidRDefault="00704800" w:rsidP="00704800">
      <w:pPr>
        <w:pStyle w:val="Heading2"/>
        <w:numPr>
          <w:ilvl w:val="0"/>
          <w:numId w:val="7"/>
        </w:numPr>
        <w:tabs>
          <w:tab w:val="left" w:pos="1237"/>
          <w:tab w:val="left" w:pos="1239"/>
        </w:tabs>
      </w:pPr>
      <w:bookmarkStart w:id="12" w:name="_Toc40946581"/>
      <w:r w:rsidRPr="00233A46">
        <w:t>REMUNERATION</w:t>
      </w:r>
      <w:bookmarkEnd w:id="12"/>
    </w:p>
    <w:p w:rsidR="00704800" w:rsidRPr="00233A46" w:rsidRDefault="00704800" w:rsidP="00704800">
      <w:pPr>
        <w:pStyle w:val="BodyText"/>
        <w:rPr>
          <w:b/>
          <w:sz w:val="25"/>
        </w:rPr>
      </w:pPr>
    </w:p>
    <w:p w:rsidR="00704800" w:rsidRPr="00233A46" w:rsidRDefault="00704800" w:rsidP="00704800">
      <w:pPr>
        <w:pStyle w:val="ListParagraph"/>
        <w:numPr>
          <w:ilvl w:val="1"/>
          <w:numId w:val="7"/>
        </w:numPr>
        <w:tabs>
          <w:tab w:val="left" w:pos="1239"/>
          <w:tab w:val="left" w:pos="5071"/>
          <w:tab w:val="left" w:pos="7747"/>
        </w:tabs>
        <w:spacing w:line="256" w:lineRule="auto"/>
        <w:ind w:right="974"/>
        <w:jc w:val="both"/>
      </w:pPr>
      <w:r w:rsidRPr="00233A46">
        <w:t>The approved salary scale</w:t>
      </w:r>
      <w:r w:rsidRPr="00233A46">
        <w:rPr>
          <w:spacing w:val="-24"/>
        </w:rPr>
        <w:t xml:space="preserve"> </w:t>
      </w:r>
      <w:r w:rsidRPr="00233A46">
        <w:t>as</w:t>
      </w:r>
      <w:r w:rsidRPr="00233A46">
        <w:rPr>
          <w:spacing w:val="-6"/>
        </w:rPr>
        <w:t xml:space="preserve"> </w:t>
      </w:r>
      <w:r w:rsidRPr="00233A46">
        <w:t>at</w:t>
      </w:r>
      <w:r w:rsidRPr="00233A46">
        <w:rPr>
          <w:u w:val="single"/>
        </w:rPr>
        <w:t xml:space="preserve"> </w:t>
      </w:r>
      <w:r w:rsidRPr="00233A46">
        <w:rPr>
          <w:u w:val="single"/>
        </w:rPr>
        <w:tab/>
      </w:r>
      <w:r w:rsidRPr="00233A46">
        <w:t>[insert</w:t>
      </w:r>
      <w:r w:rsidRPr="00233A46">
        <w:rPr>
          <w:spacing w:val="-4"/>
        </w:rPr>
        <w:t xml:space="preserve"> </w:t>
      </w:r>
      <w:r w:rsidRPr="00233A46">
        <w:t>date]</w:t>
      </w:r>
      <w:r w:rsidRPr="00233A46">
        <w:rPr>
          <w:spacing w:val="-6"/>
        </w:rPr>
        <w:t xml:space="preserve"> </w:t>
      </w:r>
      <w:r w:rsidRPr="00233A46">
        <w:t>for</w:t>
      </w:r>
      <w:r w:rsidRPr="00233A46">
        <w:rPr>
          <w:spacing w:val="-5"/>
        </w:rPr>
        <w:t xml:space="preserve"> </w:t>
      </w:r>
      <w:r w:rsidRPr="00233A46">
        <w:t>the</w:t>
      </w:r>
      <w:r w:rsidRPr="00233A46">
        <w:rPr>
          <w:spacing w:val="-5"/>
        </w:rPr>
        <w:t xml:space="preserve"> </w:t>
      </w:r>
      <w:r w:rsidRPr="00233A46">
        <w:t>Role</w:t>
      </w:r>
      <w:r w:rsidRPr="00233A46">
        <w:rPr>
          <w:spacing w:val="-4"/>
        </w:rPr>
        <w:t xml:space="preserve"> </w:t>
      </w:r>
      <w:r w:rsidRPr="00233A46">
        <w:t>is</w:t>
      </w:r>
      <w:r w:rsidRPr="00233A46">
        <w:rPr>
          <w:spacing w:val="-5"/>
        </w:rPr>
        <w:t xml:space="preserve"> </w:t>
      </w:r>
      <w:r w:rsidRPr="00233A46">
        <w:t>as</w:t>
      </w:r>
      <w:r w:rsidRPr="00233A46">
        <w:rPr>
          <w:spacing w:val="-6"/>
        </w:rPr>
        <w:t xml:space="preserve"> </w:t>
      </w:r>
      <w:r w:rsidRPr="00233A46">
        <w:t>set</w:t>
      </w:r>
      <w:r w:rsidRPr="00233A46">
        <w:rPr>
          <w:spacing w:val="-6"/>
        </w:rPr>
        <w:t xml:space="preserve"> </w:t>
      </w:r>
      <w:r w:rsidRPr="00233A46">
        <w:t>out</w:t>
      </w:r>
      <w:r w:rsidRPr="00233A46">
        <w:rPr>
          <w:spacing w:val="-4"/>
        </w:rPr>
        <w:t xml:space="preserve"> </w:t>
      </w:r>
      <w:r w:rsidRPr="00233A46">
        <w:t>in</w:t>
      </w:r>
      <w:r w:rsidRPr="00233A46">
        <w:rPr>
          <w:spacing w:val="-5"/>
        </w:rPr>
        <w:t xml:space="preserve"> </w:t>
      </w:r>
      <w:r w:rsidRPr="00233A46">
        <w:t>the</w:t>
      </w:r>
      <w:r w:rsidRPr="00233A46">
        <w:rPr>
          <w:spacing w:val="-6"/>
        </w:rPr>
        <w:t xml:space="preserve"> </w:t>
      </w:r>
      <w:r w:rsidRPr="00233A46">
        <w:t>Department</w:t>
      </w:r>
      <w:r w:rsidRPr="00233A46">
        <w:rPr>
          <w:spacing w:val="-7"/>
        </w:rPr>
        <w:t xml:space="preserve"> </w:t>
      </w:r>
      <w:r w:rsidRPr="00233A46">
        <w:t>of Health</w:t>
      </w:r>
      <w:r w:rsidRPr="00233A46">
        <w:rPr>
          <w:spacing w:val="18"/>
        </w:rPr>
        <w:t xml:space="preserve"> </w:t>
      </w:r>
      <w:r w:rsidRPr="00233A46">
        <w:t>Consolidated</w:t>
      </w:r>
      <w:r w:rsidRPr="00233A46">
        <w:rPr>
          <w:spacing w:val="15"/>
        </w:rPr>
        <w:t xml:space="preserve"> </w:t>
      </w:r>
      <w:r w:rsidRPr="00233A46">
        <w:t>Salary</w:t>
      </w:r>
      <w:r w:rsidRPr="00233A46">
        <w:rPr>
          <w:spacing w:val="18"/>
        </w:rPr>
        <w:t xml:space="preserve"> </w:t>
      </w:r>
      <w:r w:rsidRPr="00233A46">
        <w:t>Scales</w:t>
      </w:r>
      <w:r w:rsidRPr="00233A46">
        <w:rPr>
          <w:spacing w:val="14"/>
        </w:rPr>
        <w:t xml:space="preserve"> </w:t>
      </w:r>
      <w:r w:rsidRPr="00233A46">
        <w:t>which</w:t>
      </w:r>
      <w:r w:rsidRPr="00233A46">
        <w:rPr>
          <w:spacing w:val="15"/>
        </w:rPr>
        <w:t xml:space="preserve"> </w:t>
      </w:r>
      <w:r w:rsidRPr="00233A46">
        <w:t>can</w:t>
      </w:r>
      <w:r w:rsidRPr="00233A46">
        <w:rPr>
          <w:spacing w:val="18"/>
        </w:rPr>
        <w:t xml:space="preserve"> </w:t>
      </w:r>
      <w:r w:rsidRPr="00233A46">
        <w:t>be</w:t>
      </w:r>
      <w:r w:rsidRPr="00233A46">
        <w:rPr>
          <w:spacing w:val="16"/>
        </w:rPr>
        <w:t xml:space="preserve"> </w:t>
      </w:r>
      <w:r w:rsidRPr="00233A46">
        <w:t>accessed</w:t>
      </w:r>
      <w:r w:rsidRPr="00233A46">
        <w:rPr>
          <w:u w:val="single"/>
        </w:rPr>
        <w:t xml:space="preserve"> </w:t>
      </w:r>
      <w:r w:rsidRPr="00233A46">
        <w:rPr>
          <w:u w:val="single"/>
        </w:rPr>
        <w:tab/>
      </w:r>
      <w:r w:rsidRPr="00233A46">
        <w:t>[insert location and/or web location].</w:t>
      </w:r>
    </w:p>
    <w:p w:rsidR="00704800" w:rsidRPr="00233A46" w:rsidRDefault="00704800" w:rsidP="00704800">
      <w:pPr>
        <w:pStyle w:val="BodyText"/>
        <w:spacing w:before="5"/>
        <w:rPr>
          <w:sz w:val="23"/>
        </w:rPr>
      </w:pPr>
    </w:p>
    <w:p w:rsidR="00704800" w:rsidRPr="00233A46" w:rsidRDefault="00704800" w:rsidP="00704800">
      <w:pPr>
        <w:pStyle w:val="ListParagraph"/>
        <w:numPr>
          <w:ilvl w:val="1"/>
          <w:numId w:val="7"/>
        </w:numPr>
        <w:tabs>
          <w:tab w:val="left" w:pos="1239"/>
        </w:tabs>
        <w:spacing w:line="254" w:lineRule="auto"/>
        <w:ind w:right="973"/>
        <w:jc w:val="both"/>
      </w:pPr>
      <w:r w:rsidRPr="00233A46">
        <w:t>The approved salary scale may be revised or amended pursuant to the Public Service Agreement, national agreements relating to public service employees or Collective Agreements relating to your grade.</w:t>
      </w:r>
    </w:p>
    <w:p w:rsidR="00704800" w:rsidRPr="00233A46" w:rsidRDefault="00704800" w:rsidP="00704800">
      <w:pPr>
        <w:pStyle w:val="BodyText"/>
        <w:spacing w:before="3"/>
        <w:rPr>
          <w:sz w:val="25"/>
        </w:rPr>
      </w:pPr>
    </w:p>
    <w:p w:rsidR="00704800" w:rsidRPr="00233A46" w:rsidRDefault="00704800" w:rsidP="00704800">
      <w:pPr>
        <w:pStyle w:val="ListParagraph"/>
        <w:numPr>
          <w:ilvl w:val="1"/>
          <w:numId w:val="7"/>
        </w:numPr>
        <w:tabs>
          <w:tab w:val="left" w:pos="1237"/>
          <w:tab w:val="left" w:pos="1239"/>
        </w:tabs>
        <w:spacing w:line="256" w:lineRule="auto"/>
        <w:ind w:right="971"/>
      </w:pPr>
      <w:r w:rsidRPr="00233A46">
        <w:t>Subject to verification of prior reckonable service the Employer has calculated your remuneration as follows:</w:t>
      </w:r>
    </w:p>
    <w:p w:rsidR="00704800" w:rsidRPr="00233A46" w:rsidRDefault="00704800" w:rsidP="00704800">
      <w:pPr>
        <w:pStyle w:val="ListParagraph"/>
        <w:numPr>
          <w:ilvl w:val="0"/>
          <w:numId w:val="2"/>
        </w:numPr>
        <w:tabs>
          <w:tab w:val="left" w:pos="1597"/>
          <w:tab w:val="left" w:pos="1598"/>
          <w:tab w:val="left" w:pos="4166"/>
        </w:tabs>
        <w:spacing w:line="267" w:lineRule="exact"/>
      </w:pPr>
      <w:r w:rsidRPr="00233A46">
        <w:t>Point</w:t>
      </w:r>
      <w:r w:rsidRPr="00233A46">
        <w:rPr>
          <w:spacing w:val="-2"/>
        </w:rPr>
        <w:t xml:space="preserve"> </w:t>
      </w:r>
      <w:r w:rsidRPr="00233A46">
        <w:t>on</w:t>
      </w:r>
      <w:r w:rsidRPr="00233A46">
        <w:rPr>
          <w:spacing w:val="-1"/>
        </w:rPr>
        <w:t xml:space="preserve"> </w:t>
      </w:r>
      <w:r w:rsidRPr="00233A46">
        <w:t>Scale:</w:t>
      </w:r>
      <w:r w:rsidRPr="00233A46">
        <w:rPr>
          <w:u w:val="single"/>
        </w:rPr>
        <w:t xml:space="preserve"> </w:t>
      </w:r>
      <w:r w:rsidRPr="00233A46">
        <w:rPr>
          <w:u w:val="single"/>
        </w:rPr>
        <w:tab/>
      </w:r>
      <w:r w:rsidRPr="00233A46">
        <w:t>[insert point on salary</w:t>
      </w:r>
      <w:r w:rsidRPr="00233A46">
        <w:rPr>
          <w:spacing w:val="-4"/>
        </w:rPr>
        <w:t xml:space="preserve"> </w:t>
      </w:r>
      <w:r w:rsidRPr="00233A46">
        <w:t>scale]</w:t>
      </w:r>
    </w:p>
    <w:p w:rsidR="00704800" w:rsidRPr="00233A46" w:rsidRDefault="00704800" w:rsidP="00704800">
      <w:pPr>
        <w:pStyle w:val="ListParagraph"/>
        <w:numPr>
          <w:ilvl w:val="0"/>
          <w:numId w:val="2"/>
        </w:numPr>
        <w:tabs>
          <w:tab w:val="left" w:pos="1597"/>
          <w:tab w:val="left" w:pos="1598"/>
          <w:tab w:val="left" w:pos="4578"/>
        </w:tabs>
      </w:pPr>
      <w:r w:rsidRPr="00233A46">
        <w:t>Gross Rate</w:t>
      </w:r>
      <w:r w:rsidRPr="00233A46">
        <w:rPr>
          <w:spacing w:val="-4"/>
        </w:rPr>
        <w:t xml:space="preserve"> </w:t>
      </w:r>
      <w:r w:rsidRPr="00233A46">
        <w:t>of</w:t>
      </w:r>
      <w:r w:rsidRPr="00233A46">
        <w:rPr>
          <w:spacing w:val="-3"/>
        </w:rPr>
        <w:t xml:space="preserve"> </w:t>
      </w:r>
      <w:r w:rsidRPr="00233A46">
        <w:t>Pay:</w:t>
      </w:r>
      <w:r w:rsidRPr="00233A46">
        <w:rPr>
          <w:u w:val="single"/>
        </w:rPr>
        <w:t xml:space="preserve"> </w:t>
      </w:r>
      <w:r w:rsidRPr="00233A46">
        <w:rPr>
          <w:u w:val="single"/>
        </w:rPr>
        <w:tab/>
      </w:r>
      <w:r w:rsidRPr="00233A46">
        <w:t>[insert remuneration per</w:t>
      </w:r>
      <w:r w:rsidRPr="00233A46">
        <w:rPr>
          <w:spacing w:val="-1"/>
        </w:rPr>
        <w:t xml:space="preserve"> </w:t>
      </w:r>
      <w:r w:rsidRPr="00233A46">
        <w:t>annum]</w:t>
      </w:r>
    </w:p>
    <w:p w:rsidR="00704800" w:rsidRDefault="00704800" w:rsidP="00704800">
      <w:pPr>
        <w:pStyle w:val="ListParagraph"/>
        <w:numPr>
          <w:ilvl w:val="0"/>
          <w:numId w:val="2"/>
        </w:numPr>
        <w:tabs>
          <w:tab w:val="left" w:pos="1598"/>
          <w:tab w:val="left" w:pos="4682"/>
        </w:tabs>
      </w:pPr>
      <w:r w:rsidRPr="00233A46">
        <w:t>Incremental</w:t>
      </w:r>
      <w:r w:rsidRPr="00233A46">
        <w:rPr>
          <w:spacing w:val="-2"/>
        </w:rPr>
        <w:t xml:space="preserve"> </w:t>
      </w:r>
      <w:r w:rsidRPr="00233A46">
        <w:t>Date:</w:t>
      </w:r>
      <w:r w:rsidRPr="00233A46">
        <w:rPr>
          <w:u w:val="single"/>
        </w:rPr>
        <w:t xml:space="preserve"> </w:t>
      </w:r>
      <w:r w:rsidRPr="00233A46">
        <w:rPr>
          <w:u w:val="single"/>
        </w:rPr>
        <w:tab/>
      </w:r>
      <w:r w:rsidRPr="00233A46">
        <w:t>[insert date on which next increment is</w:t>
      </w:r>
      <w:r w:rsidRPr="00233A46">
        <w:rPr>
          <w:spacing w:val="-4"/>
        </w:rPr>
        <w:t xml:space="preserve"> </w:t>
      </w:r>
      <w:r w:rsidRPr="00233A46">
        <w:t>due]</w:t>
      </w:r>
    </w:p>
    <w:p w:rsidR="00571531" w:rsidRPr="00233A46" w:rsidRDefault="00571531" w:rsidP="00571531">
      <w:pPr>
        <w:pStyle w:val="ListParagraph"/>
        <w:tabs>
          <w:tab w:val="left" w:pos="1598"/>
          <w:tab w:val="left" w:pos="4682"/>
        </w:tabs>
        <w:ind w:left="1598" w:firstLine="0"/>
      </w:pPr>
    </w:p>
    <w:p w:rsidR="00704800" w:rsidRPr="00233A46" w:rsidRDefault="00704800" w:rsidP="00704800">
      <w:pPr>
        <w:pStyle w:val="BodyText"/>
        <w:spacing w:before="2"/>
        <w:rPr>
          <w:sz w:val="12"/>
        </w:rPr>
      </w:pPr>
      <w:r w:rsidRPr="00233A46">
        <w:rPr>
          <w:noProof/>
          <w:lang w:bidi="ar-SA"/>
        </w:rPr>
        <mc:AlternateContent>
          <mc:Choice Requires="wps">
            <w:drawing>
              <wp:anchor distT="0" distB="0" distL="0" distR="0" simplePos="0" relativeHeight="251661312" behindDoc="1" locked="0" layoutInCell="1" allowOverlap="1" wp14:anchorId="7418DFDA" wp14:editId="7950960B">
                <wp:simplePos x="0" y="0"/>
                <wp:positionH relativeFrom="page">
                  <wp:posOffset>684530</wp:posOffset>
                </wp:positionH>
                <wp:positionV relativeFrom="paragraph">
                  <wp:posOffset>124460</wp:posOffset>
                </wp:positionV>
                <wp:extent cx="1828800" cy="0"/>
                <wp:effectExtent l="8255" t="10795" r="10795" b="8255"/>
                <wp:wrapTopAndBottom/>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pt,9.8pt" to="197.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NEwIAACk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" strokeweight=".72pt">
                <w10:wrap type="topAndBottom" anchorx="page"/>
              </v:line>
            </w:pict>
          </mc:Fallback>
        </mc:AlternateContent>
      </w:r>
    </w:p>
    <w:p w:rsidR="000A303F" w:rsidRDefault="000A303F" w:rsidP="000A303F">
      <w:pPr>
        <w:pStyle w:val="ListParagraph"/>
        <w:tabs>
          <w:tab w:val="left" w:pos="1237"/>
          <w:tab w:val="left" w:pos="1239"/>
        </w:tabs>
        <w:spacing w:before="30" w:line="259" w:lineRule="auto"/>
        <w:ind w:right="1505" w:firstLine="0"/>
        <w:rPr>
          <w:b/>
        </w:rPr>
      </w:pPr>
      <w:r w:rsidRPr="000A303F">
        <w:rPr>
          <w:b/>
        </w:rPr>
        <w:t>*Refer to WRC Chairman's note 24th October 2019</w:t>
      </w:r>
    </w:p>
    <w:p w:rsidR="000A303F" w:rsidRDefault="000A303F">
      <w:pPr>
        <w:widowControl/>
        <w:autoSpaceDE/>
        <w:autoSpaceDN/>
        <w:spacing w:after="200" w:line="276" w:lineRule="auto"/>
        <w:rPr>
          <w:b/>
        </w:rPr>
      </w:pPr>
      <w:r>
        <w:rPr>
          <w:b/>
        </w:rPr>
        <w:br w:type="page"/>
      </w:r>
    </w:p>
    <w:p w:rsidR="000A303F" w:rsidRPr="000A303F" w:rsidRDefault="000A303F" w:rsidP="000A303F">
      <w:pPr>
        <w:pStyle w:val="ListParagraph"/>
        <w:tabs>
          <w:tab w:val="left" w:pos="1237"/>
          <w:tab w:val="left" w:pos="1239"/>
        </w:tabs>
        <w:spacing w:before="30" w:line="259" w:lineRule="auto"/>
        <w:ind w:right="1505" w:firstLine="0"/>
        <w:rPr>
          <w:b/>
        </w:rPr>
      </w:pPr>
    </w:p>
    <w:p w:rsidR="00704800" w:rsidRPr="00233A46" w:rsidRDefault="00704800" w:rsidP="00571531">
      <w:pPr>
        <w:pStyle w:val="ListParagraph"/>
        <w:numPr>
          <w:ilvl w:val="1"/>
          <w:numId w:val="7"/>
        </w:numPr>
        <w:tabs>
          <w:tab w:val="left" w:pos="1237"/>
          <w:tab w:val="left" w:pos="1239"/>
        </w:tabs>
        <w:spacing w:before="30" w:line="259" w:lineRule="auto"/>
        <w:ind w:right="1505"/>
        <w:jc w:val="both"/>
      </w:pPr>
      <w:r w:rsidRPr="00233A46">
        <w:t>You will be paid as per payroll arrangements, subject to the normal Revenue and statutory deductions required under applicable laws. The frequency will be advised to you on the commencement of your employment. Should you work part-time you will be paid on a pro rata basis.</w:t>
      </w:r>
    </w:p>
    <w:p w:rsidR="00704800" w:rsidRPr="00233A46" w:rsidRDefault="00704800" w:rsidP="00704800">
      <w:pPr>
        <w:pStyle w:val="BodyText"/>
        <w:spacing w:before="11"/>
        <w:rPr>
          <w:sz w:val="27"/>
        </w:rPr>
      </w:pPr>
    </w:p>
    <w:p w:rsidR="00704800" w:rsidRPr="00233A46" w:rsidRDefault="00704800" w:rsidP="00704800">
      <w:pPr>
        <w:pStyle w:val="ListParagraph"/>
        <w:numPr>
          <w:ilvl w:val="1"/>
          <w:numId w:val="7"/>
        </w:numPr>
        <w:tabs>
          <w:tab w:val="left" w:pos="1237"/>
          <w:tab w:val="left" w:pos="1239"/>
        </w:tabs>
        <w:spacing w:line="259" w:lineRule="auto"/>
        <w:ind w:right="1167"/>
      </w:pPr>
      <w:r w:rsidRPr="00233A46">
        <w:t>You may, under Section 23 of the National Minimum Wage Act, 2000, request from the Employer a written statement of your average hourly rate of pay for any pay reference period (other than this current pay reference period) falling within the twelve month period immediately preceding the request.</w:t>
      </w:r>
    </w:p>
    <w:p w:rsidR="00704800" w:rsidRPr="00233A46" w:rsidRDefault="00704800" w:rsidP="00704800">
      <w:pPr>
        <w:pStyle w:val="BodyText"/>
        <w:spacing w:before="10"/>
        <w:rPr>
          <w:sz w:val="29"/>
        </w:rPr>
      </w:pPr>
    </w:p>
    <w:p w:rsidR="00704800" w:rsidRPr="00233A46" w:rsidRDefault="00704800" w:rsidP="00704800">
      <w:pPr>
        <w:pStyle w:val="ListParagraph"/>
        <w:numPr>
          <w:ilvl w:val="1"/>
          <w:numId w:val="7"/>
        </w:numPr>
        <w:tabs>
          <w:tab w:val="left" w:pos="1237"/>
          <w:tab w:val="left" w:pos="1239"/>
        </w:tabs>
        <w:spacing w:line="259" w:lineRule="auto"/>
        <w:ind w:right="1312"/>
      </w:pPr>
      <w:r w:rsidRPr="00233A46">
        <w:t>By signing this Contract you authorise the Employer to deduct from your remuneration and other monies payable and reimbursable to you by the Employer all and any sums due from you to the Employer. Subject to the requirements of the Payment of Wages legislation, the Employer will endeavour to provide you with details of any such deductions due in advance of the deductions being</w:t>
      </w:r>
      <w:r w:rsidRPr="00233A46">
        <w:rPr>
          <w:spacing w:val="-1"/>
        </w:rPr>
        <w:t xml:space="preserve"> </w:t>
      </w:r>
      <w:r w:rsidRPr="00233A46">
        <w:t>made.</w:t>
      </w:r>
    </w:p>
    <w:p w:rsidR="00704800" w:rsidRPr="00233A46" w:rsidRDefault="00704800" w:rsidP="00704800">
      <w:pPr>
        <w:pStyle w:val="BodyText"/>
        <w:spacing w:before="10"/>
        <w:rPr>
          <w:sz w:val="27"/>
        </w:rPr>
      </w:pPr>
    </w:p>
    <w:p w:rsidR="00704800" w:rsidRPr="00233A46" w:rsidRDefault="00704800" w:rsidP="00704800">
      <w:pPr>
        <w:pStyle w:val="Heading2"/>
        <w:numPr>
          <w:ilvl w:val="0"/>
          <w:numId w:val="7"/>
        </w:numPr>
        <w:tabs>
          <w:tab w:val="left" w:pos="1237"/>
          <w:tab w:val="left" w:pos="1239"/>
        </w:tabs>
      </w:pPr>
      <w:bookmarkStart w:id="13" w:name="_Toc40946582"/>
      <w:r w:rsidRPr="00233A46">
        <w:t>HOURS OF</w:t>
      </w:r>
      <w:r w:rsidRPr="00233A46">
        <w:rPr>
          <w:spacing w:val="-3"/>
        </w:rPr>
        <w:t xml:space="preserve"> </w:t>
      </w:r>
      <w:r w:rsidRPr="00233A46">
        <w:t>WORK</w:t>
      </w:r>
      <w:bookmarkEnd w:id="13"/>
    </w:p>
    <w:p w:rsidR="00704800" w:rsidRPr="00233A46" w:rsidRDefault="00704800" w:rsidP="00704800">
      <w:pPr>
        <w:pStyle w:val="BodyText"/>
        <w:spacing w:before="3"/>
        <w:rPr>
          <w:b/>
          <w:sz w:val="25"/>
        </w:rPr>
      </w:pPr>
    </w:p>
    <w:p w:rsidR="00704800" w:rsidRPr="00233A46" w:rsidRDefault="00704800" w:rsidP="00704800">
      <w:pPr>
        <w:pStyle w:val="ListParagraph"/>
        <w:numPr>
          <w:ilvl w:val="1"/>
          <w:numId w:val="7"/>
        </w:numPr>
        <w:tabs>
          <w:tab w:val="left" w:pos="1239"/>
        </w:tabs>
        <w:spacing w:line="254" w:lineRule="auto"/>
        <w:ind w:right="972"/>
        <w:jc w:val="both"/>
      </w:pPr>
      <w:r w:rsidRPr="00233A46">
        <w:t>You are contracted to undertake such duties / provide such services as are set out in this Contract in the manner specified for 39 hours per week. Contracted hours which are less than the 39 standard weekly working hours for your grade will be paid pro rata to the full time</w:t>
      </w:r>
      <w:r w:rsidRPr="00233A46">
        <w:rPr>
          <w:spacing w:val="-17"/>
        </w:rPr>
        <w:t xml:space="preserve"> </w:t>
      </w:r>
      <w:r w:rsidRPr="00233A46">
        <w:t>equivalent.</w:t>
      </w:r>
    </w:p>
    <w:p w:rsidR="00704800" w:rsidRPr="00233A46" w:rsidRDefault="00704800" w:rsidP="00704800">
      <w:pPr>
        <w:pStyle w:val="BodyText"/>
        <w:spacing w:before="10"/>
        <w:rPr>
          <w:sz w:val="23"/>
        </w:rPr>
      </w:pPr>
    </w:p>
    <w:p w:rsidR="00704800" w:rsidRPr="00233A46" w:rsidRDefault="00704800" w:rsidP="00704800">
      <w:pPr>
        <w:pStyle w:val="ListParagraph"/>
        <w:numPr>
          <w:ilvl w:val="1"/>
          <w:numId w:val="7"/>
        </w:numPr>
        <w:tabs>
          <w:tab w:val="left" w:pos="1237"/>
          <w:tab w:val="left" w:pos="1239"/>
        </w:tabs>
        <w:spacing w:line="254" w:lineRule="auto"/>
        <w:ind w:right="972"/>
      </w:pPr>
      <w:r w:rsidRPr="00233A46">
        <w:t>Hours of work may be revised or amended pursuant to the Public Service Agreement, national agreements relating to public service employees or Collective Agreements relating to your</w:t>
      </w:r>
      <w:r w:rsidRPr="00233A46">
        <w:rPr>
          <w:spacing w:val="-21"/>
        </w:rPr>
        <w:t xml:space="preserve"> </w:t>
      </w:r>
      <w:r w:rsidRPr="00233A46">
        <w:t>grade.</w:t>
      </w:r>
    </w:p>
    <w:p w:rsidR="00704800" w:rsidRPr="00233A46" w:rsidRDefault="00704800" w:rsidP="00704800">
      <w:pPr>
        <w:pStyle w:val="BodyText"/>
        <w:spacing w:before="9"/>
        <w:rPr>
          <w:sz w:val="23"/>
        </w:rPr>
      </w:pPr>
    </w:p>
    <w:p w:rsidR="00704800" w:rsidRPr="00233A46" w:rsidRDefault="00704800" w:rsidP="00704800">
      <w:pPr>
        <w:pStyle w:val="ListParagraph"/>
        <w:numPr>
          <w:ilvl w:val="1"/>
          <w:numId w:val="7"/>
        </w:numPr>
        <w:tabs>
          <w:tab w:val="left" w:pos="1239"/>
        </w:tabs>
        <w:spacing w:line="264" w:lineRule="auto"/>
        <w:ind w:right="970"/>
        <w:jc w:val="both"/>
      </w:pPr>
      <w:r w:rsidRPr="00233A46">
        <w:t xml:space="preserve">Your roster may be subject to assessment and change in the context of service developments and in line with evidence from appropriate recognised tools for safe staffing in Mental health settings </w:t>
      </w:r>
      <w:r w:rsidRPr="00233A46">
        <w:rPr>
          <w:b/>
          <w:position w:val="10"/>
          <w:sz w:val="18"/>
        </w:rPr>
        <w:t xml:space="preserve">† </w:t>
      </w:r>
      <w:r w:rsidRPr="00233A46">
        <w:t>and may provide for a variety of</w:t>
      </w:r>
      <w:r w:rsidRPr="00233A46">
        <w:rPr>
          <w:spacing w:val="-7"/>
        </w:rPr>
        <w:t xml:space="preserve"> </w:t>
      </w:r>
      <w:r w:rsidRPr="00233A46">
        <w:t>shifts.</w:t>
      </w:r>
    </w:p>
    <w:p w:rsidR="00571531" w:rsidRDefault="00571531" w:rsidP="00571531">
      <w:pPr>
        <w:pStyle w:val="ListParagraph"/>
        <w:tabs>
          <w:tab w:val="left" w:pos="1239"/>
        </w:tabs>
        <w:spacing w:before="1" w:line="256" w:lineRule="auto"/>
        <w:ind w:right="972" w:firstLine="0"/>
      </w:pPr>
    </w:p>
    <w:p w:rsidR="00704800" w:rsidRPr="00233A46" w:rsidRDefault="00704800" w:rsidP="00704800">
      <w:pPr>
        <w:pStyle w:val="ListParagraph"/>
        <w:numPr>
          <w:ilvl w:val="1"/>
          <w:numId w:val="7"/>
        </w:numPr>
        <w:tabs>
          <w:tab w:val="left" w:pos="1239"/>
        </w:tabs>
        <w:spacing w:before="1" w:line="256" w:lineRule="auto"/>
        <w:ind w:right="972"/>
        <w:jc w:val="both"/>
      </w:pPr>
      <w:r w:rsidRPr="00233A46">
        <w:t>It is acknowledged that hours are delivered on a 24/7 basis including day and/or night duties, where applicable over any 5 or 7 days out of the 7 days in a week as determined by the Employer. The provision of services over an extended working week will be delivered in accordance within the Framework Agreement</w:t>
      </w:r>
      <w:r w:rsidRPr="00233A46">
        <w:rPr>
          <w:spacing w:val="-2"/>
        </w:rPr>
        <w:t xml:space="preserve"> </w:t>
      </w:r>
      <w:r w:rsidRPr="00233A46">
        <w:t>2008.</w:t>
      </w:r>
    </w:p>
    <w:p w:rsidR="00704800" w:rsidRDefault="00704800" w:rsidP="00704800">
      <w:pPr>
        <w:pStyle w:val="BodyText"/>
        <w:spacing w:before="2"/>
        <w:rPr>
          <w:sz w:val="23"/>
        </w:rPr>
      </w:pPr>
    </w:p>
    <w:p w:rsidR="0091675C" w:rsidRPr="00233A46" w:rsidRDefault="0091675C" w:rsidP="00704800">
      <w:pPr>
        <w:pStyle w:val="BodyText"/>
        <w:spacing w:before="2"/>
        <w:rPr>
          <w:sz w:val="23"/>
        </w:rPr>
      </w:pPr>
    </w:p>
    <w:p w:rsidR="00704800" w:rsidRDefault="00704800" w:rsidP="00704800">
      <w:pPr>
        <w:pStyle w:val="ListParagraph"/>
        <w:numPr>
          <w:ilvl w:val="1"/>
          <w:numId w:val="7"/>
        </w:numPr>
        <w:tabs>
          <w:tab w:val="left" w:pos="1237"/>
          <w:tab w:val="left" w:pos="1239"/>
        </w:tabs>
      </w:pPr>
      <w:r w:rsidRPr="00233A46">
        <w:t>Your duty roster will be flexible and as determined by the Area Director of Nursing (Mental Health)/ Employer in line</w:t>
      </w:r>
      <w:r w:rsidRPr="00233A46">
        <w:rPr>
          <w:spacing w:val="-25"/>
        </w:rPr>
        <w:t xml:space="preserve"> </w:t>
      </w:r>
      <w:r w:rsidRPr="00233A46">
        <w:t>with:</w:t>
      </w: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Default="000A303F" w:rsidP="000A303F">
      <w:pPr>
        <w:tabs>
          <w:tab w:val="left" w:pos="1237"/>
          <w:tab w:val="left" w:pos="1239"/>
        </w:tabs>
      </w:pPr>
    </w:p>
    <w:p w:rsidR="000A303F" w:rsidRPr="00233A46" w:rsidRDefault="000A303F" w:rsidP="000A303F">
      <w:pPr>
        <w:pStyle w:val="Heading4"/>
        <w:spacing w:before="70"/>
      </w:pPr>
      <w:r w:rsidRPr="00233A46">
        <w:rPr>
          <w:b w:val="0"/>
          <w:i w:val="0"/>
          <w:position w:val="8"/>
          <w:sz w:val="14"/>
        </w:rPr>
        <w:t xml:space="preserve">† </w:t>
      </w:r>
      <w:r w:rsidRPr="00233A46">
        <w:t>Refer to WRC Chairman's note 24th October 2019</w:t>
      </w:r>
    </w:p>
    <w:p w:rsidR="000A303F" w:rsidRDefault="000A303F" w:rsidP="000A303F">
      <w:pPr>
        <w:tabs>
          <w:tab w:val="left" w:pos="1237"/>
          <w:tab w:val="left" w:pos="1239"/>
        </w:tabs>
      </w:pPr>
    </w:p>
    <w:p w:rsidR="000A303F" w:rsidRDefault="000A303F">
      <w:pPr>
        <w:widowControl/>
        <w:autoSpaceDE/>
        <w:autoSpaceDN/>
        <w:spacing w:after="200" w:line="276" w:lineRule="auto"/>
      </w:pPr>
      <w:r>
        <w:br w:type="page"/>
      </w:r>
    </w:p>
    <w:p w:rsidR="000A303F" w:rsidRPr="00233A46" w:rsidRDefault="000A303F" w:rsidP="000A303F">
      <w:pPr>
        <w:pStyle w:val="ListParagraph"/>
        <w:tabs>
          <w:tab w:val="left" w:pos="1237"/>
          <w:tab w:val="left" w:pos="1239"/>
        </w:tabs>
        <w:ind w:firstLine="0"/>
      </w:pPr>
    </w:p>
    <w:p w:rsidR="00704800" w:rsidRPr="00233A46" w:rsidRDefault="00704800" w:rsidP="00704800">
      <w:pPr>
        <w:pStyle w:val="ListParagraph"/>
        <w:numPr>
          <w:ilvl w:val="2"/>
          <w:numId w:val="7"/>
        </w:numPr>
        <w:tabs>
          <w:tab w:val="left" w:pos="1957"/>
          <w:tab w:val="left" w:pos="1958"/>
        </w:tabs>
        <w:spacing w:before="35"/>
        <w:ind w:left="1958" w:hanging="360"/>
      </w:pPr>
      <w:r w:rsidRPr="00233A46">
        <w:t>implementation of Clinical Care</w:t>
      </w:r>
      <w:r w:rsidRPr="00233A46">
        <w:rPr>
          <w:spacing w:val="-11"/>
        </w:rPr>
        <w:t xml:space="preserve"> </w:t>
      </w:r>
      <w:r w:rsidRPr="00233A46">
        <w:t>Programmes;</w:t>
      </w:r>
    </w:p>
    <w:p w:rsidR="00704800" w:rsidRPr="00233A46" w:rsidRDefault="00704800" w:rsidP="00704800">
      <w:pPr>
        <w:pStyle w:val="ListParagraph"/>
        <w:numPr>
          <w:ilvl w:val="2"/>
          <w:numId w:val="7"/>
        </w:numPr>
        <w:tabs>
          <w:tab w:val="left" w:pos="1957"/>
          <w:tab w:val="left" w:pos="1958"/>
        </w:tabs>
        <w:spacing w:before="17"/>
        <w:ind w:left="1958" w:hanging="360"/>
      </w:pPr>
      <w:r w:rsidRPr="00233A46">
        <w:t>implementation of agreed National and Local Nursing Workforce Reviews and</w:t>
      </w:r>
      <w:r w:rsidRPr="00233A46">
        <w:rPr>
          <w:spacing w:val="-15"/>
        </w:rPr>
        <w:t xml:space="preserve"> </w:t>
      </w:r>
      <w:r w:rsidRPr="00233A46">
        <w:t>Plans</w:t>
      </w:r>
    </w:p>
    <w:p w:rsidR="00704800" w:rsidRPr="00233A46" w:rsidRDefault="00704800" w:rsidP="00704800">
      <w:pPr>
        <w:pStyle w:val="ListParagraph"/>
        <w:numPr>
          <w:ilvl w:val="2"/>
          <w:numId w:val="7"/>
        </w:numPr>
        <w:tabs>
          <w:tab w:val="left" w:pos="1957"/>
          <w:tab w:val="left" w:pos="1958"/>
        </w:tabs>
        <w:spacing w:before="39"/>
        <w:ind w:left="1958" w:hanging="360"/>
        <w:rPr>
          <w:b/>
        </w:rPr>
      </w:pPr>
      <w:r w:rsidRPr="00233A46">
        <w:t>implementation of appropriate recognised tools for safe staffing in Mental health</w:t>
      </w:r>
      <w:r w:rsidRPr="00233A46">
        <w:rPr>
          <w:spacing w:val="-26"/>
        </w:rPr>
        <w:t xml:space="preserve"> </w:t>
      </w:r>
      <w:r w:rsidRPr="00233A46">
        <w:t>settings</w:t>
      </w:r>
      <w:r w:rsidRPr="00233A46">
        <w:rPr>
          <w:b/>
          <w:vertAlign w:val="superscript"/>
        </w:rPr>
        <w:t>‡</w:t>
      </w:r>
    </w:p>
    <w:p w:rsidR="00704800" w:rsidRPr="00233A46" w:rsidRDefault="00704800" w:rsidP="00704800">
      <w:pPr>
        <w:pStyle w:val="ListParagraph"/>
        <w:numPr>
          <w:ilvl w:val="2"/>
          <w:numId w:val="7"/>
        </w:numPr>
        <w:tabs>
          <w:tab w:val="left" w:pos="1957"/>
          <w:tab w:val="left" w:pos="1958"/>
        </w:tabs>
        <w:spacing w:before="24" w:line="254" w:lineRule="auto"/>
        <w:ind w:left="1958" w:right="977" w:hanging="360"/>
      </w:pPr>
      <w:r w:rsidRPr="00233A46">
        <w:t>finalisation of rosters at least 4 weeks in advance of start date following consultation with nurses;</w:t>
      </w:r>
    </w:p>
    <w:p w:rsidR="00704800" w:rsidRPr="00233A46" w:rsidRDefault="00704800" w:rsidP="00704800">
      <w:pPr>
        <w:pStyle w:val="ListParagraph"/>
        <w:numPr>
          <w:ilvl w:val="2"/>
          <w:numId w:val="7"/>
        </w:numPr>
        <w:tabs>
          <w:tab w:val="left" w:pos="1957"/>
          <w:tab w:val="left" w:pos="1958"/>
        </w:tabs>
        <w:spacing w:before="2"/>
        <w:ind w:left="1958" w:hanging="360"/>
      </w:pPr>
      <w:r w:rsidRPr="00233A46">
        <w:t>measures to ensure an equitable distribution of premium pay hours</w:t>
      </w:r>
      <w:r w:rsidRPr="00233A46">
        <w:rPr>
          <w:spacing w:val="-11"/>
        </w:rPr>
        <w:t xml:space="preserve"> </w:t>
      </w:r>
      <w:r w:rsidRPr="00233A46">
        <w:t>allocation;</w:t>
      </w:r>
    </w:p>
    <w:p w:rsidR="00704800" w:rsidRPr="00233A46" w:rsidRDefault="00704800" w:rsidP="00704800">
      <w:pPr>
        <w:pStyle w:val="ListParagraph"/>
        <w:numPr>
          <w:ilvl w:val="2"/>
          <w:numId w:val="7"/>
        </w:numPr>
        <w:tabs>
          <w:tab w:val="left" w:pos="1957"/>
          <w:tab w:val="left" w:pos="1958"/>
        </w:tabs>
        <w:spacing w:before="20"/>
        <w:ind w:left="1958" w:hanging="360"/>
      </w:pPr>
      <w:r w:rsidRPr="00233A46">
        <w:t>patient safety</w:t>
      </w:r>
      <w:r w:rsidRPr="00233A46">
        <w:rPr>
          <w:spacing w:val="-3"/>
        </w:rPr>
        <w:t xml:space="preserve"> </w:t>
      </w:r>
      <w:r w:rsidRPr="00233A46">
        <w:t>requirements;</w:t>
      </w:r>
    </w:p>
    <w:p w:rsidR="00704800" w:rsidRPr="00233A46" w:rsidRDefault="00704800" w:rsidP="00704800">
      <w:pPr>
        <w:pStyle w:val="BodyText"/>
        <w:spacing w:before="12"/>
        <w:rPr>
          <w:sz w:val="24"/>
        </w:rPr>
      </w:pPr>
    </w:p>
    <w:p w:rsidR="00704800" w:rsidRPr="00233A46" w:rsidRDefault="00704800" w:rsidP="00704800">
      <w:pPr>
        <w:pStyle w:val="ListParagraph"/>
        <w:numPr>
          <w:ilvl w:val="1"/>
          <w:numId w:val="7"/>
        </w:numPr>
        <w:tabs>
          <w:tab w:val="left" w:pos="1239"/>
        </w:tabs>
        <w:spacing w:line="254" w:lineRule="auto"/>
        <w:ind w:right="973"/>
        <w:jc w:val="both"/>
      </w:pPr>
      <w:r w:rsidRPr="00233A46">
        <w:t>Rostering</w:t>
      </w:r>
      <w:r w:rsidRPr="00233A46">
        <w:rPr>
          <w:spacing w:val="-5"/>
        </w:rPr>
        <w:t xml:space="preserve"> </w:t>
      </w:r>
      <w:r w:rsidRPr="00233A46">
        <w:t>arrangements</w:t>
      </w:r>
      <w:r w:rsidRPr="00233A46">
        <w:rPr>
          <w:spacing w:val="-5"/>
        </w:rPr>
        <w:t xml:space="preserve"> </w:t>
      </w:r>
      <w:r w:rsidRPr="00233A46">
        <w:t>may</w:t>
      </w:r>
      <w:r w:rsidRPr="00233A46">
        <w:rPr>
          <w:spacing w:val="-3"/>
        </w:rPr>
        <w:t xml:space="preserve"> </w:t>
      </w:r>
      <w:r w:rsidRPr="00233A46">
        <w:t>be</w:t>
      </w:r>
      <w:r w:rsidRPr="00233A46">
        <w:rPr>
          <w:spacing w:val="-3"/>
        </w:rPr>
        <w:t xml:space="preserve"> </w:t>
      </w:r>
      <w:r w:rsidRPr="00233A46">
        <w:t>changed</w:t>
      </w:r>
      <w:r w:rsidRPr="00233A46">
        <w:rPr>
          <w:spacing w:val="-6"/>
        </w:rPr>
        <w:t xml:space="preserve"> </w:t>
      </w:r>
      <w:r w:rsidRPr="00233A46">
        <w:t>from</w:t>
      </w:r>
      <w:r w:rsidRPr="00233A46">
        <w:rPr>
          <w:spacing w:val="-5"/>
        </w:rPr>
        <w:t xml:space="preserve"> </w:t>
      </w:r>
      <w:r w:rsidRPr="00233A46">
        <w:t>time</w:t>
      </w:r>
      <w:r w:rsidRPr="00233A46">
        <w:rPr>
          <w:spacing w:val="-5"/>
        </w:rPr>
        <w:t xml:space="preserve"> </w:t>
      </w:r>
      <w:r w:rsidRPr="00233A46">
        <w:t>to</w:t>
      </w:r>
      <w:r w:rsidRPr="00233A46">
        <w:rPr>
          <w:spacing w:val="-5"/>
        </w:rPr>
        <w:t xml:space="preserve"> </w:t>
      </w:r>
      <w:r w:rsidRPr="00233A46">
        <w:t>time</w:t>
      </w:r>
      <w:r w:rsidRPr="00233A46">
        <w:rPr>
          <w:spacing w:val="-5"/>
        </w:rPr>
        <w:t xml:space="preserve"> </w:t>
      </w:r>
      <w:r w:rsidRPr="00233A46">
        <w:t>in</w:t>
      </w:r>
      <w:r w:rsidRPr="00233A46">
        <w:rPr>
          <w:spacing w:val="-4"/>
        </w:rPr>
        <w:t xml:space="preserve"> </w:t>
      </w:r>
      <w:r w:rsidRPr="00233A46">
        <w:t>line</w:t>
      </w:r>
      <w:r w:rsidRPr="00233A46">
        <w:rPr>
          <w:spacing w:val="-7"/>
        </w:rPr>
        <w:t xml:space="preserve"> </w:t>
      </w:r>
      <w:r w:rsidRPr="00233A46">
        <w:t>with</w:t>
      </w:r>
      <w:r w:rsidRPr="00233A46">
        <w:rPr>
          <w:spacing w:val="-6"/>
        </w:rPr>
        <w:t xml:space="preserve"> </w:t>
      </w:r>
      <w:r w:rsidRPr="00233A46">
        <w:t>clinical</w:t>
      </w:r>
      <w:r w:rsidRPr="00233A46">
        <w:rPr>
          <w:spacing w:val="-4"/>
        </w:rPr>
        <w:t xml:space="preserve"> </w:t>
      </w:r>
      <w:r w:rsidRPr="00233A46">
        <w:t>and/or</w:t>
      </w:r>
      <w:r w:rsidRPr="00233A46">
        <w:rPr>
          <w:spacing w:val="-6"/>
        </w:rPr>
        <w:t xml:space="preserve"> </w:t>
      </w:r>
      <w:r w:rsidRPr="00233A46">
        <w:t>service</w:t>
      </w:r>
      <w:r w:rsidRPr="00233A46">
        <w:rPr>
          <w:spacing w:val="-3"/>
        </w:rPr>
        <w:t xml:space="preserve"> </w:t>
      </w:r>
      <w:r w:rsidRPr="00233A46">
        <w:t>need</w:t>
      </w:r>
      <w:r w:rsidRPr="00233A46">
        <w:rPr>
          <w:spacing w:val="-3"/>
        </w:rPr>
        <w:t xml:space="preserve"> as </w:t>
      </w:r>
      <w:r w:rsidRPr="00233A46">
        <w:t>determined by the</w:t>
      </w:r>
      <w:r w:rsidRPr="00233A46">
        <w:rPr>
          <w:spacing w:val="-6"/>
        </w:rPr>
        <w:t xml:space="preserve"> </w:t>
      </w:r>
      <w:r w:rsidRPr="00233A46">
        <w:t>Employer.</w:t>
      </w:r>
    </w:p>
    <w:p w:rsidR="00704800" w:rsidRPr="00233A46" w:rsidRDefault="00704800" w:rsidP="00704800">
      <w:pPr>
        <w:pStyle w:val="BodyText"/>
        <w:spacing w:before="9"/>
        <w:rPr>
          <w:sz w:val="23"/>
        </w:rPr>
      </w:pPr>
    </w:p>
    <w:p w:rsidR="00704800" w:rsidRPr="00233A46" w:rsidRDefault="00704800" w:rsidP="00704800">
      <w:pPr>
        <w:pStyle w:val="ListParagraph"/>
        <w:numPr>
          <w:ilvl w:val="1"/>
          <w:numId w:val="7"/>
        </w:numPr>
        <w:tabs>
          <w:tab w:val="left" w:pos="1239"/>
        </w:tabs>
        <w:spacing w:line="254" w:lineRule="auto"/>
        <w:ind w:right="975"/>
        <w:jc w:val="both"/>
      </w:pPr>
      <w:r w:rsidRPr="00233A46">
        <w:t>You will be notified of rosters at least 4 weeks prior to their taking effect other than where there is a requirement for the employer to amend the roster to respond to unplanned clinical</w:t>
      </w:r>
      <w:r w:rsidRPr="00233A46">
        <w:rPr>
          <w:spacing w:val="-10"/>
        </w:rPr>
        <w:t xml:space="preserve"> </w:t>
      </w:r>
      <w:r w:rsidRPr="00233A46">
        <w:t>need.</w:t>
      </w:r>
    </w:p>
    <w:p w:rsidR="00704800" w:rsidRPr="00233A46" w:rsidRDefault="00704800" w:rsidP="00704800">
      <w:pPr>
        <w:pStyle w:val="BodyText"/>
        <w:spacing w:before="9"/>
        <w:rPr>
          <w:sz w:val="23"/>
        </w:rPr>
      </w:pPr>
    </w:p>
    <w:p w:rsidR="00704800" w:rsidRPr="00233A46" w:rsidRDefault="00704800" w:rsidP="00704800">
      <w:pPr>
        <w:pStyle w:val="ListParagraph"/>
        <w:numPr>
          <w:ilvl w:val="1"/>
          <w:numId w:val="7"/>
        </w:numPr>
        <w:tabs>
          <w:tab w:val="left" w:pos="1239"/>
        </w:tabs>
        <w:spacing w:line="254" w:lineRule="auto"/>
        <w:ind w:right="970"/>
        <w:jc w:val="both"/>
      </w:pPr>
      <w:r w:rsidRPr="00233A46">
        <w:t>You will receive rest and daily / weekly breaks in line with the Employer’s policies and collective agreements</w:t>
      </w:r>
      <w:r w:rsidRPr="00233A46">
        <w:rPr>
          <w:spacing w:val="-3"/>
        </w:rPr>
        <w:t xml:space="preserve"> </w:t>
      </w:r>
      <w:r w:rsidRPr="00233A46">
        <w:t>as</w:t>
      </w:r>
      <w:r w:rsidRPr="00233A46">
        <w:rPr>
          <w:spacing w:val="-2"/>
        </w:rPr>
        <w:t xml:space="preserve"> </w:t>
      </w:r>
      <w:r w:rsidRPr="00233A46">
        <w:t>a</w:t>
      </w:r>
      <w:r w:rsidRPr="00233A46">
        <w:rPr>
          <w:spacing w:val="-2"/>
        </w:rPr>
        <w:t xml:space="preserve"> </w:t>
      </w:r>
      <w:r w:rsidRPr="00233A46">
        <w:t>minimum</w:t>
      </w:r>
      <w:r w:rsidRPr="00233A46">
        <w:rPr>
          <w:spacing w:val="-4"/>
        </w:rPr>
        <w:t xml:space="preserve"> </w:t>
      </w:r>
      <w:r w:rsidRPr="00233A46">
        <w:t>rest</w:t>
      </w:r>
      <w:r w:rsidRPr="00233A46">
        <w:rPr>
          <w:spacing w:val="-2"/>
        </w:rPr>
        <w:t xml:space="preserve"> </w:t>
      </w:r>
      <w:r w:rsidRPr="00233A46">
        <w:t>breaks</w:t>
      </w:r>
      <w:r w:rsidRPr="00233A46">
        <w:rPr>
          <w:spacing w:val="-4"/>
        </w:rPr>
        <w:t xml:space="preserve"> </w:t>
      </w:r>
      <w:r w:rsidRPr="00233A46">
        <w:t>and</w:t>
      </w:r>
      <w:r w:rsidRPr="00233A46">
        <w:rPr>
          <w:spacing w:val="-4"/>
        </w:rPr>
        <w:t xml:space="preserve"> </w:t>
      </w:r>
      <w:r w:rsidRPr="00233A46">
        <w:t>other</w:t>
      </w:r>
      <w:r w:rsidRPr="00233A46">
        <w:rPr>
          <w:spacing w:val="-2"/>
        </w:rPr>
        <w:t xml:space="preserve"> </w:t>
      </w:r>
      <w:r w:rsidRPr="00233A46">
        <w:t>entitlements</w:t>
      </w:r>
      <w:r w:rsidRPr="00233A46">
        <w:rPr>
          <w:spacing w:val="-2"/>
        </w:rPr>
        <w:t xml:space="preserve"> </w:t>
      </w:r>
      <w:r w:rsidRPr="00233A46">
        <w:t>provided for</w:t>
      </w:r>
      <w:r w:rsidRPr="00233A46">
        <w:rPr>
          <w:spacing w:val="-3"/>
        </w:rPr>
        <w:t xml:space="preserve"> </w:t>
      </w:r>
      <w:r w:rsidRPr="00233A46">
        <w:t>under</w:t>
      </w:r>
      <w:r w:rsidRPr="00233A46">
        <w:rPr>
          <w:spacing w:val="-3"/>
        </w:rPr>
        <w:t xml:space="preserve"> </w:t>
      </w:r>
      <w:r w:rsidRPr="00233A46">
        <w:t>the</w:t>
      </w:r>
      <w:r w:rsidRPr="00233A46">
        <w:rPr>
          <w:spacing w:val="-2"/>
        </w:rPr>
        <w:t xml:space="preserve"> </w:t>
      </w:r>
      <w:r w:rsidRPr="00233A46">
        <w:t>Organisation</w:t>
      </w:r>
      <w:r w:rsidRPr="00233A46">
        <w:rPr>
          <w:spacing w:val="-4"/>
        </w:rPr>
        <w:t xml:space="preserve"> </w:t>
      </w:r>
      <w:r w:rsidRPr="00233A46">
        <w:t>of Working Time</w:t>
      </w:r>
      <w:r w:rsidRPr="00233A46">
        <w:rPr>
          <w:spacing w:val="-3"/>
        </w:rPr>
        <w:t xml:space="preserve"> </w:t>
      </w:r>
      <w:r w:rsidRPr="00233A46">
        <w:t>legislation.</w:t>
      </w:r>
    </w:p>
    <w:p w:rsidR="00704800" w:rsidRPr="00233A46" w:rsidRDefault="00704800" w:rsidP="00704800">
      <w:pPr>
        <w:pStyle w:val="BodyText"/>
        <w:spacing w:before="10"/>
        <w:rPr>
          <w:sz w:val="23"/>
        </w:rPr>
      </w:pPr>
    </w:p>
    <w:p w:rsidR="00704800" w:rsidRPr="00233A46" w:rsidRDefault="00704800" w:rsidP="00704800">
      <w:pPr>
        <w:pStyle w:val="ListParagraph"/>
        <w:numPr>
          <w:ilvl w:val="1"/>
          <w:numId w:val="7"/>
        </w:numPr>
        <w:tabs>
          <w:tab w:val="left" w:pos="1239"/>
        </w:tabs>
        <w:spacing w:before="1" w:line="256" w:lineRule="auto"/>
        <w:ind w:right="970"/>
        <w:jc w:val="both"/>
      </w:pPr>
      <w:r w:rsidRPr="00233A46">
        <w:t>You shall comply with such arrangements as are put into place by the Employer for measurable and transparent</w:t>
      </w:r>
      <w:r w:rsidRPr="00233A46">
        <w:rPr>
          <w:spacing w:val="-8"/>
        </w:rPr>
        <w:t xml:space="preserve"> </w:t>
      </w:r>
      <w:r w:rsidRPr="00233A46">
        <w:t>systems</w:t>
      </w:r>
      <w:r w:rsidRPr="00233A46">
        <w:rPr>
          <w:spacing w:val="-8"/>
        </w:rPr>
        <w:t xml:space="preserve"> </w:t>
      </w:r>
      <w:r w:rsidRPr="00233A46">
        <w:t>of</w:t>
      </w:r>
      <w:r w:rsidRPr="00233A46">
        <w:rPr>
          <w:spacing w:val="-7"/>
        </w:rPr>
        <w:t xml:space="preserve"> </w:t>
      </w:r>
      <w:r w:rsidRPr="00233A46">
        <w:t>continuously</w:t>
      </w:r>
      <w:r w:rsidRPr="00233A46">
        <w:rPr>
          <w:spacing w:val="-10"/>
        </w:rPr>
        <w:t xml:space="preserve"> </w:t>
      </w:r>
      <w:r w:rsidRPr="00233A46">
        <w:t>monitoring</w:t>
      </w:r>
      <w:r w:rsidRPr="00233A46">
        <w:rPr>
          <w:spacing w:val="-9"/>
        </w:rPr>
        <w:t xml:space="preserve"> </w:t>
      </w:r>
      <w:r w:rsidRPr="00233A46">
        <w:t>adherence</w:t>
      </w:r>
      <w:r w:rsidRPr="00233A46">
        <w:rPr>
          <w:spacing w:val="-7"/>
        </w:rPr>
        <w:t xml:space="preserve"> </w:t>
      </w:r>
      <w:r w:rsidRPr="00233A46">
        <w:t>to</w:t>
      </w:r>
      <w:r w:rsidRPr="00233A46">
        <w:rPr>
          <w:spacing w:val="-7"/>
        </w:rPr>
        <w:t xml:space="preserve"> </w:t>
      </w:r>
      <w:r w:rsidRPr="00233A46">
        <w:t>working</w:t>
      </w:r>
      <w:r w:rsidRPr="00233A46">
        <w:rPr>
          <w:spacing w:val="-9"/>
        </w:rPr>
        <w:t xml:space="preserve"> </w:t>
      </w:r>
      <w:r w:rsidRPr="00233A46">
        <w:t>time</w:t>
      </w:r>
      <w:r w:rsidRPr="00233A46">
        <w:rPr>
          <w:spacing w:val="-6"/>
        </w:rPr>
        <w:t xml:space="preserve"> </w:t>
      </w:r>
      <w:r w:rsidRPr="00233A46">
        <w:t>legislation</w:t>
      </w:r>
      <w:r w:rsidRPr="00233A46">
        <w:rPr>
          <w:spacing w:val="-9"/>
        </w:rPr>
        <w:t xml:space="preserve"> </w:t>
      </w:r>
      <w:r w:rsidRPr="00233A46">
        <w:t>in</w:t>
      </w:r>
      <w:r w:rsidRPr="00233A46">
        <w:rPr>
          <w:spacing w:val="-9"/>
        </w:rPr>
        <w:t xml:space="preserve"> </w:t>
      </w:r>
      <w:r w:rsidRPr="00233A46">
        <w:t>line</w:t>
      </w:r>
      <w:r w:rsidRPr="00233A46">
        <w:rPr>
          <w:spacing w:val="-6"/>
        </w:rPr>
        <w:t xml:space="preserve"> </w:t>
      </w:r>
      <w:r w:rsidRPr="00233A46">
        <w:t>with</w:t>
      </w:r>
      <w:r w:rsidRPr="00233A46">
        <w:rPr>
          <w:spacing w:val="-8"/>
        </w:rPr>
        <w:t xml:space="preserve"> </w:t>
      </w:r>
      <w:r w:rsidRPr="00233A46">
        <w:t>the provisions of the Public Service</w:t>
      </w:r>
      <w:r w:rsidRPr="00233A46">
        <w:rPr>
          <w:spacing w:val="-5"/>
        </w:rPr>
        <w:t xml:space="preserve"> </w:t>
      </w:r>
      <w:r w:rsidRPr="00233A46">
        <w:t>Agreements.</w:t>
      </w:r>
    </w:p>
    <w:p w:rsidR="00704800" w:rsidRPr="00233A46" w:rsidRDefault="00704800" w:rsidP="00704800">
      <w:pPr>
        <w:pStyle w:val="BodyText"/>
        <w:spacing w:before="4"/>
        <w:rPr>
          <w:sz w:val="23"/>
        </w:rPr>
      </w:pPr>
    </w:p>
    <w:p w:rsidR="00704800" w:rsidRPr="00233A46" w:rsidRDefault="00704800" w:rsidP="00704800">
      <w:pPr>
        <w:pStyle w:val="ListParagraph"/>
        <w:numPr>
          <w:ilvl w:val="1"/>
          <w:numId w:val="7"/>
        </w:numPr>
        <w:tabs>
          <w:tab w:val="left" w:pos="1239"/>
        </w:tabs>
        <w:spacing w:line="254" w:lineRule="auto"/>
        <w:ind w:right="972"/>
        <w:jc w:val="both"/>
      </w:pPr>
      <w:r w:rsidRPr="00233A46">
        <w:t>You may be required to work such reasonable additional hours as may be necessary to meet service needs in accordance with national overtime policy. The rate of overtime payment, where applicable to you, will be in line with nationally approved rates for your</w:t>
      </w:r>
      <w:r w:rsidRPr="00233A46">
        <w:rPr>
          <w:spacing w:val="-10"/>
        </w:rPr>
        <w:t xml:space="preserve"> </w:t>
      </w:r>
      <w:r w:rsidRPr="00233A46">
        <w:t>grade.</w:t>
      </w:r>
    </w:p>
    <w:p w:rsidR="00704800" w:rsidRPr="00233A46" w:rsidRDefault="00704800" w:rsidP="00704800">
      <w:pPr>
        <w:pStyle w:val="BodyText"/>
        <w:spacing w:before="10"/>
        <w:rPr>
          <w:sz w:val="23"/>
        </w:rPr>
      </w:pPr>
    </w:p>
    <w:p w:rsidR="00704800" w:rsidRPr="00233A46" w:rsidRDefault="00704800" w:rsidP="00704800">
      <w:pPr>
        <w:pStyle w:val="ListParagraph"/>
        <w:numPr>
          <w:ilvl w:val="1"/>
          <w:numId w:val="7"/>
        </w:numPr>
        <w:tabs>
          <w:tab w:val="left" w:pos="1239"/>
        </w:tabs>
        <w:spacing w:line="256" w:lineRule="auto"/>
        <w:ind w:right="971"/>
        <w:jc w:val="both"/>
      </w:pPr>
      <w:r w:rsidRPr="00233A46">
        <w:t>Work</w:t>
      </w:r>
      <w:r w:rsidRPr="00233A46">
        <w:rPr>
          <w:spacing w:val="-8"/>
        </w:rPr>
        <w:t xml:space="preserve"> </w:t>
      </w:r>
      <w:r w:rsidRPr="00233A46">
        <w:t>outside</w:t>
      </w:r>
      <w:r w:rsidRPr="00233A46">
        <w:rPr>
          <w:spacing w:val="-5"/>
        </w:rPr>
        <w:t xml:space="preserve"> </w:t>
      </w:r>
      <w:r w:rsidRPr="00233A46">
        <w:t>the</w:t>
      </w:r>
      <w:r w:rsidRPr="00233A46">
        <w:rPr>
          <w:spacing w:val="-6"/>
        </w:rPr>
        <w:t xml:space="preserve"> </w:t>
      </w:r>
      <w:r w:rsidRPr="00233A46">
        <w:t>confines</w:t>
      </w:r>
      <w:r w:rsidRPr="00233A46">
        <w:rPr>
          <w:spacing w:val="-6"/>
        </w:rPr>
        <w:t xml:space="preserve"> </w:t>
      </w:r>
      <w:r w:rsidRPr="00233A46">
        <w:t>of</w:t>
      </w:r>
      <w:r w:rsidRPr="00233A46">
        <w:rPr>
          <w:spacing w:val="-6"/>
        </w:rPr>
        <w:t xml:space="preserve"> </w:t>
      </w:r>
      <w:r w:rsidRPr="00233A46">
        <w:t>this</w:t>
      </w:r>
      <w:r w:rsidRPr="00233A46">
        <w:rPr>
          <w:spacing w:val="-2"/>
        </w:rPr>
        <w:t xml:space="preserve"> </w:t>
      </w:r>
      <w:r w:rsidRPr="00233A46">
        <w:t>Contract</w:t>
      </w:r>
      <w:r w:rsidRPr="00233A46">
        <w:rPr>
          <w:spacing w:val="-2"/>
        </w:rPr>
        <w:t xml:space="preserve"> </w:t>
      </w:r>
      <w:r w:rsidRPr="00233A46">
        <w:t>is</w:t>
      </w:r>
      <w:r w:rsidRPr="00233A46">
        <w:rPr>
          <w:spacing w:val="-6"/>
        </w:rPr>
        <w:t xml:space="preserve"> </w:t>
      </w:r>
      <w:r w:rsidRPr="00233A46">
        <w:t>not</w:t>
      </w:r>
      <w:r w:rsidRPr="00233A46">
        <w:rPr>
          <w:spacing w:val="-2"/>
        </w:rPr>
        <w:t xml:space="preserve"> </w:t>
      </w:r>
      <w:r w:rsidRPr="00233A46">
        <w:t>permissible</w:t>
      </w:r>
      <w:r w:rsidRPr="00233A46">
        <w:rPr>
          <w:spacing w:val="-3"/>
        </w:rPr>
        <w:t xml:space="preserve"> </w:t>
      </w:r>
      <w:r w:rsidRPr="00233A46">
        <w:t>if</w:t>
      </w:r>
      <w:r w:rsidRPr="00233A46">
        <w:rPr>
          <w:spacing w:val="-5"/>
        </w:rPr>
        <w:t xml:space="preserve"> </w:t>
      </w:r>
      <w:r w:rsidRPr="00233A46">
        <w:t>the</w:t>
      </w:r>
      <w:r w:rsidRPr="00233A46">
        <w:rPr>
          <w:spacing w:val="-6"/>
        </w:rPr>
        <w:t xml:space="preserve"> </w:t>
      </w:r>
      <w:r w:rsidRPr="00233A46">
        <w:t>combined</w:t>
      </w:r>
      <w:r w:rsidRPr="00233A46">
        <w:rPr>
          <w:spacing w:val="-5"/>
        </w:rPr>
        <w:t xml:space="preserve"> </w:t>
      </w:r>
      <w:r w:rsidRPr="00233A46">
        <w:t>working</w:t>
      </w:r>
      <w:r w:rsidRPr="00233A46">
        <w:rPr>
          <w:spacing w:val="-3"/>
        </w:rPr>
        <w:t xml:space="preserve"> </w:t>
      </w:r>
      <w:r w:rsidRPr="00233A46">
        <w:t>time</w:t>
      </w:r>
      <w:r w:rsidRPr="00233A46">
        <w:rPr>
          <w:spacing w:val="-5"/>
        </w:rPr>
        <w:t xml:space="preserve"> </w:t>
      </w:r>
      <w:r w:rsidRPr="00233A46">
        <w:t>associated with this employment taken together with any other employment exceeds the maximum weekly working hours as set out in the Organisation of Working Time</w:t>
      </w:r>
      <w:r w:rsidRPr="00233A46">
        <w:rPr>
          <w:spacing w:val="-16"/>
        </w:rPr>
        <w:t xml:space="preserve"> </w:t>
      </w:r>
      <w:r w:rsidRPr="00233A46">
        <w:t>Act.</w:t>
      </w:r>
    </w:p>
    <w:p w:rsidR="00704800" w:rsidRDefault="00704800" w:rsidP="00704800">
      <w:pPr>
        <w:pStyle w:val="BodyText"/>
      </w:pPr>
    </w:p>
    <w:p w:rsidR="00571531" w:rsidRPr="00233A46" w:rsidRDefault="00571531" w:rsidP="00704800">
      <w:pPr>
        <w:pStyle w:val="BodyText"/>
      </w:pPr>
    </w:p>
    <w:p w:rsidR="00704800" w:rsidRPr="00233A46" w:rsidRDefault="00704800" w:rsidP="00704800">
      <w:pPr>
        <w:pStyle w:val="Heading2"/>
        <w:numPr>
          <w:ilvl w:val="0"/>
          <w:numId w:val="7"/>
        </w:numPr>
        <w:tabs>
          <w:tab w:val="left" w:pos="1237"/>
          <w:tab w:val="left" w:pos="1239"/>
        </w:tabs>
        <w:spacing w:before="178"/>
      </w:pPr>
      <w:bookmarkStart w:id="14" w:name="_Toc40946583"/>
      <w:r w:rsidRPr="00233A46">
        <w:t>ANNUAL LEAVE AND PUBLIC</w:t>
      </w:r>
      <w:r w:rsidRPr="00233A46">
        <w:rPr>
          <w:spacing w:val="-9"/>
        </w:rPr>
        <w:t xml:space="preserve"> </w:t>
      </w:r>
      <w:r w:rsidRPr="00233A46">
        <w:t>HOLIDAYS</w:t>
      </w:r>
      <w:bookmarkEnd w:id="14"/>
    </w:p>
    <w:p w:rsidR="00704800" w:rsidRPr="00233A46" w:rsidRDefault="00704800" w:rsidP="00704800">
      <w:pPr>
        <w:pStyle w:val="BodyText"/>
        <w:spacing w:before="5"/>
        <w:rPr>
          <w:b/>
          <w:sz w:val="38"/>
        </w:rPr>
      </w:pPr>
    </w:p>
    <w:p w:rsidR="00704800" w:rsidRPr="00233A46" w:rsidRDefault="00704800" w:rsidP="00704800">
      <w:pPr>
        <w:pStyle w:val="ListParagraph"/>
        <w:numPr>
          <w:ilvl w:val="1"/>
          <w:numId w:val="7"/>
        </w:numPr>
        <w:tabs>
          <w:tab w:val="left" w:pos="1237"/>
          <w:tab w:val="left" w:pos="1239"/>
          <w:tab w:val="left" w:pos="3551"/>
        </w:tabs>
        <w:spacing w:line="256" w:lineRule="auto"/>
        <w:ind w:right="1049"/>
      </w:pPr>
      <w:r w:rsidRPr="00233A46">
        <w:t>Annual leave and public holidays are granted in accordance with the provisions of the Organisation of Working Time Act, 1997. The annual leave entitlement for your grade, based on the standard hours of</w:t>
      </w:r>
      <w:r w:rsidRPr="00233A46">
        <w:rPr>
          <w:spacing w:val="-3"/>
        </w:rPr>
        <w:t xml:space="preserve"> </w:t>
      </w:r>
      <w:r w:rsidRPr="00233A46">
        <w:t>attendance</w:t>
      </w:r>
      <w:r w:rsidRPr="00233A46">
        <w:rPr>
          <w:spacing w:val="2"/>
        </w:rPr>
        <w:t xml:space="preserve"> </w:t>
      </w:r>
      <w:r w:rsidRPr="00233A46">
        <w:t>is</w:t>
      </w:r>
      <w:r w:rsidRPr="00233A46">
        <w:rPr>
          <w:u w:val="thick"/>
        </w:rPr>
        <w:t xml:space="preserve"> </w:t>
      </w:r>
      <w:r w:rsidRPr="00233A46">
        <w:rPr>
          <w:u w:val="thick"/>
        </w:rPr>
        <w:tab/>
      </w:r>
      <w:r w:rsidRPr="00233A46">
        <w:t>[state number of days] days per completed year of service. You are entitled to pro-rata of this amount for periods of employment of less than one year. Employees who work on a part-time basis will receive a pro – rata annual leave entitlement based on their hours of attendance.</w:t>
      </w:r>
    </w:p>
    <w:p w:rsidR="00704800" w:rsidRPr="00233A46" w:rsidRDefault="00704800" w:rsidP="00704800">
      <w:pPr>
        <w:pStyle w:val="BodyText"/>
        <w:rPr>
          <w:sz w:val="20"/>
        </w:rPr>
      </w:pPr>
    </w:p>
    <w:p w:rsidR="00704800" w:rsidRPr="00233A46" w:rsidRDefault="00704800" w:rsidP="00704800">
      <w:pPr>
        <w:pStyle w:val="BodyText"/>
        <w:rPr>
          <w:sz w:val="20"/>
        </w:rPr>
      </w:pPr>
    </w:p>
    <w:p w:rsidR="00704800" w:rsidRPr="00233A46" w:rsidRDefault="00704800" w:rsidP="00704800">
      <w:pPr>
        <w:pStyle w:val="Heading4"/>
        <w:spacing w:before="230"/>
      </w:pPr>
      <w:r w:rsidRPr="00233A46">
        <w:rPr>
          <w:i w:val="0"/>
          <w:position w:val="8"/>
          <w:sz w:val="16"/>
        </w:rPr>
        <w:t xml:space="preserve">‡ </w:t>
      </w:r>
      <w:r w:rsidRPr="00233A46">
        <w:t>Refer to WRC Chairman's note 24th October 2019</w:t>
      </w:r>
    </w:p>
    <w:p w:rsidR="00704800" w:rsidRDefault="00704800" w:rsidP="00704800"/>
    <w:p w:rsidR="000A303F" w:rsidRDefault="000A303F">
      <w:pPr>
        <w:widowControl/>
        <w:autoSpaceDE/>
        <w:autoSpaceDN/>
        <w:spacing w:after="200" w:line="276" w:lineRule="auto"/>
      </w:pPr>
      <w:r>
        <w:br w:type="page"/>
      </w:r>
    </w:p>
    <w:p w:rsidR="000436D1" w:rsidRDefault="000436D1" w:rsidP="00704800"/>
    <w:p w:rsidR="00704800" w:rsidRPr="00233A46" w:rsidRDefault="00704800" w:rsidP="00704800">
      <w:pPr>
        <w:pStyle w:val="ListParagraph"/>
        <w:numPr>
          <w:ilvl w:val="1"/>
          <w:numId w:val="7"/>
        </w:numPr>
        <w:tabs>
          <w:tab w:val="left" w:pos="1237"/>
          <w:tab w:val="left" w:pos="1239"/>
        </w:tabs>
        <w:spacing w:before="35" w:line="256" w:lineRule="auto"/>
        <w:ind w:right="1493"/>
      </w:pPr>
      <w:r w:rsidRPr="00233A46">
        <w:t>Your annual leave entitlements may be revised or amended pursuant to the Public Service Agreement, national agreements relating to public service employees or Collective Agreements relating to your</w:t>
      </w:r>
      <w:r w:rsidRPr="00233A46">
        <w:rPr>
          <w:spacing w:val="-1"/>
        </w:rPr>
        <w:t xml:space="preserve"> </w:t>
      </w:r>
      <w:r w:rsidRPr="00233A46">
        <w:t>grade.</w:t>
      </w:r>
    </w:p>
    <w:p w:rsidR="00704800" w:rsidRPr="00233A46" w:rsidRDefault="00704800" w:rsidP="00704800">
      <w:pPr>
        <w:pStyle w:val="BodyText"/>
      </w:pPr>
    </w:p>
    <w:p w:rsidR="00704800" w:rsidRPr="00233A46" w:rsidRDefault="00704800" w:rsidP="00704800">
      <w:pPr>
        <w:pStyle w:val="BodyText"/>
        <w:spacing w:before="6"/>
        <w:rPr>
          <w:sz w:val="28"/>
        </w:rPr>
      </w:pPr>
    </w:p>
    <w:p w:rsidR="00704800" w:rsidRPr="00233A46" w:rsidRDefault="00704800" w:rsidP="00704800">
      <w:pPr>
        <w:pStyle w:val="ListParagraph"/>
        <w:numPr>
          <w:ilvl w:val="1"/>
          <w:numId w:val="7"/>
        </w:numPr>
        <w:tabs>
          <w:tab w:val="left" w:pos="1237"/>
          <w:tab w:val="left" w:pos="1239"/>
        </w:tabs>
        <w:spacing w:line="259" w:lineRule="auto"/>
        <w:ind w:right="1021"/>
      </w:pPr>
      <w:r w:rsidRPr="00233A46">
        <w:t>If you commence employment with, or leave the employment of, the Employer during an annual leave year, your leave entitlement for that year will be calculated on a pro-rata basis at the rate of one twelfth of the full entitlement for each complete month of service prior to the annual leave year end.</w:t>
      </w:r>
    </w:p>
    <w:p w:rsidR="00704800" w:rsidRPr="00233A46" w:rsidRDefault="00704800" w:rsidP="00704800">
      <w:pPr>
        <w:pStyle w:val="BodyText"/>
        <w:spacing w:before="1"/>
        <w:rPr>
          <w:sz w:val="28"/>
        </w:rPr>
      </w:pPr>
    </w:p>
    <w:p w:rsidR="00704800" w:rsidRPr="00233A46" w:rsidRDefault="00704800" w:rsidP="00704800">
      <w:pPr>
        <w:pStyle w:val="Heading2"/>
        <w:numPr>
          <w:ilvl w:val="0"/>
          <w:numId w:val="7"/>
        </w:numPr>
        <w:tabs>
          <w:tab w:val="left" w:pos="1237"/>
          <w:tab w:val="left" w:pos="1239"/>
        </w:tabs>
        <w:spacing w:before="1"/>
      </w:pPr>
      <w:bookmarkStart w:id="15" w:name="_Toc40946584"/>
      <w:r w:rsidRPr="00233A46">
        <w:t>PERFORMANCE</w:t>
      </w:r>
      <w:r w:rsidRPr="00233A46">
        <w:rPr>
          <w:spacing w:val="-3"/>
        </w:rPr>
        <w:t xml:space="preserve"> </w:t>
      </w:r>
      <w:r w:rsidRPr="00233A46">
        <w:t>REVIEW</w:t>
      </w:r>
      <w:bookmarkEnd w:id="15"/>
    </w:p>
    <w:p w:rsidR="00704800" w:rsidRPr="00233A46" w:rsidRDefault="00704800" w:rsidP="00704800">
      <w:pPr>
        <w:pStyle w:val="BodyText"/>
        <w:spacing w:before="4"/>
        <w:rPr>
          <w:b/>
          <w:sz w:val="38"/>
        </w:rPr>
      </w:pPr>
    </w:p>
    <w:p w:rsidR="00704800" w:rsidRPr="00233A46" w:rsidRDefault="00704800" w:rsidP="00704800">
      <w:pPr>
        <w:pStyle w:val="ListParagraph"/>
        <w:numPr>
          <w:ilvl w:val="1"/>
          <w:numId w:val="7"/>
        </w:numPr>
        <w:tabs>
          <w:tab w:val="left" w:pos="1237"/>
          <w:tab w:val="left" w:pos="1239"/>
        </w:tabs>
        <w:spacing w:before="1"/>
      </w:pPr>
      <w:r w:rsidRPr="00233A46">
        <w:t>Your performance will be regularly reviewed during your employment, which will</w:t>
      </w:r>
      <w:r w:rsidRPr="00233A46">
        <w:rPr>
          <w:spacing w:val="-12"/>
        </w:rPr>
        <w:t xml:space="preserve"> </w:t>
      </w:r>
      <w:r w:rsidRPr="00233A46">
        <w:t>involve:</w:t>
      </w:r>
    </w:p>
    <w:p w:rsidR="00704800" w:rsidRPr="00233A46" w:rsidRDefault="00704800" w:rsidP="00704800">
      <w:pPr>
        <w:pStyle w:val="BodyText"/>
        <w:spacing w:before="9"/>
        <w:rPr>
          <w:sz w:val="29"/>
        </w:rPr>
      </w:pPr>
    </w:p>
    <w:p w:rsidR="00704800" w:rsidRPr="00233A46" w:rsidRDefault="00704800" w:rsidP="00704800">
      <w:pPr>
        <w:pStyle w:val="ListParagraph"/>
        <w:numPr>
          <w:ilvl w:val="0"/>
          <w:numId w:val="1"/>
        </w:numPr>
        <w:tabs>
          <w:tab w:val="left" w:pos="1597"/>
          <w:tab w:val="left" w:pos="1598"/>
        </w:tabs>
        <w:ind w:right="975"/>
      </w:pPr>
      <w:r w:rsidRPr="00233A46">
        <w:t>Implementation of the requirements of the HSE or other national performance verification or management</w:t>
      </w:r>
      <w:r w:rsidRPr="00233A46">
        <w:rPr>
          <w:spacing w:val="-3"/>
        </w:rPr>
        <w:t xml:space="preserve"> </w:t>
      </w:r>
      <w:r w:rsidRPr="00233A46">
        <w:t>process;</w:t>
      </w:r>
    </w:p>
    <w:p w:rsidR="00704800" w:rsidRPr="00233A46" w:rsidRDefault="00704800" w:rsidP="00704800">
      <w:pPr>
        <w:pStyle w:val="ListParagraph"/>
        <w:numPr>
          <w:ilvl w:val="0"/>
          <w:numId w:val="1"/>
        </w:numPr>
        <w:tabs>
          <w:tab w:val="left" w:pos="1597"/>
          <w:tab w:val="left" w:pos="1598"/>
        </w:tabs>
        <w:spacing w:before="1"/>
        <w:ind w:right="976"/>
      </w:pPr>
      <w:r w:rsidRPr="00233A46">
        <w:t>structured discussions between you and your line manager / Employer in relation to your performance and</w:t>
      </w:r>
      <w:r w:rsidRPr="00233A46">
        <w:rPr>
          <w:spacing w:val="-4"/>
        </w:rPr>
        <w:t xml:space="preserve"> </w:t>
      </w:r>
      <w:r w:rsidRPr="00233A46">
        <w:t>conduct;</w:t>
      </w:r>
    </w:p>
    <w:p w:rsidR="00704800" w:rsidRPr="00233A46" w:rsidRDefault="00704800" w:rsidP="00704800">
      <w:pPr>
        <w:pStyle w:val="ListParagraph"/>
        <w:numPr>
          <w:ilvl w:val="0"/>
          <w:numId w:val="1"/>
        </w:numPr>
        <w:tabs>
          <w:tab w:val="left" w:pos="1598"/>
        </w:tabs>
      </w:pPr>
      <w:r w:rsidRPr="00233A46">
        <w:t>identifying areas for improvement, if</w:t>
      </w:r>
      <w:r w:rsidRPr="00233A46">
        <w:rPr>
          <w:spacing w:val="-8"/>
        </w:rPr>
        <w:t xml:space="preserve"> </w:t>
      </w:r>
      <w:r w:rsidRPr="00233A46">
        <w:t>any;</w:t>
      </w:r>
    </w:p>
    <w:p w:rsidR="00704800" w:rsidRPr="00233A46" w:rsidRDefault="00704800" w:rsidP="00704800">
      <w:pPr>
        <w:pStyle w:val="ListParagraph"/>
        <w:numPr>
          <w:ilvl w:val="0"/>
          <w:numId w:val="1"/>
        </w:numPr>
        <w:tabs>
          <w:tab w:val="left" w:pos="1598"/>
        </w:tabs>
      </w:pPr>
      <w:r w:rsidRPr="00233A46">
        <w:t>specifying and implementing appropriate plans / measures to achieve any changes</w:t>
      </w:r>
      <w:r w:rsidRPr="00233A46">
        <w:rPr>
          <w:spacing w:val="-10"/>
        </w:rPr>
        <w:t xml:space="preserve"> </w:t>
      </w:r>
      <w:r w:rsidRPr="00233A46">
        <w:t>required.</w:t>
      </w:r>
    </w:p>
    <w:p w:rsidR="00704800" w:rsidRPr="00233A46" w:rsidRDefault="00704800" w:rsidP="00704800">
      <w:pPr>
        <w:pStyle w:val="BodyText"/>
      </w:pPr>
    </w:p>
    <w:p w:rsidR="00704800" w:rsidRPr="00233A46" w:rsidRDefault="00704800" w:rsidP="00704800">
      <w:pPr>
        <w:pStyle w:val="BodyText"/>
        <w:rPr>
          <w:sz w:val="17"/>
        </w:rPr>
      </w:pPr>
    </w:p>
    <w:p w:rsidR="00704800" w:rsidRPr="00233A46" w:rsidRDefault="00704800" w:rsidP="00704800">
      <w:pPr>
        <w:pStyle w:val="Heading2"/>
        <w:numPr>
          <w:ilvl w:val="0"/>
          <w:numId w:val="7"/>
        </w:numPr>
        <w:tabs>
          <w:tab w:val="left" w:pos="1237"/>
          <w:tab w:val="left" w:pos="1239"/>
        </w:tabs>
      </w:pPr>
      <w:bookmarkStart w:id="16" w:name="_Toc40946585"/>
      <w:r w:rsidRPr="00233A46">
        <w:t>CODE OF STANDARDS AND</w:t>
      </w:r>
      <w:r w:rsidRPr="00233A46">
        <w:rPr>
          <w:spacing w:val="-4"/>
        </w:rPr>
        <w:t xml:space="preserve"> </w:t>
      </w:r>
      <w:r w:rsidRPr="00233A46">
        <w:t>BEHAVIOUR</w:t>
      </w:r>
      <w:bookmarkEnd w:id="16"/>
    </w:p>
    <w:p w:rsidR="00704800" w:rsidRPr="00233A46" w:rsidRDefault="00704800" w:rsidP="00704800">
      <w:pPr>
        <w:pStyle w:val="BodyText"/>
        <w:spacing w:before="3"/>
        <w:rPr>
          <w:b/>
          <w:sz w:val="38"/>
        </w:rPr>
      </w:pPr>
    </w:p>
    <w:p w:rsidR="00704800" w:rsidRPr="00233A46" w:rsidRDefault="00704800" w:rsidP="00704800">
      <w:pPr>
        <w:pStyle w:val="ListParagraph"/>
        <w:numPr>
          <w:ilvl w:val="1"/>
          <w:numId w:val="7"/>
        </w:numPr>
        <w:tabs>
          <w:tab w:val="left" w:pos="1237"/>
          <w:tab w:val="left" w:pos="1239"/>
        </w:tabs>
        <w:spacing w:line="254" w:lineRule="auto"/>
        <w:ind w:right="1485"/>
      </w:pPr>
      <w:r w:rsidRPr="00233A46">
        <w:t>You are required to abide by the Department of Health Code of Conduct for Health and Social Service Providers, or other Code that may be published by the Employer from time to time. The code(s) are available from the</w:t>
      </w:r>
      <w:r w:rsidRPr="00233A46">
        <w:rPr>
          <w:spacing w:val="-5"/>
        </w:rPr>
        <w:t xml:space="preserve"> </w:t>
      </w:r>
      <w:r w:rsidRPr="00233A46">
        <w:t>Employer.</w:t>
      </w:r>
    </w:p>
    <w:p w:rsidR="00704800" w:rsidRPr="00233A46" w:rsidRDefault="00704800" w:rsidP="00704800">
      <w:pPr>
        <w:pStyle w:val="BodyText"/>
      </w:pPr>
    </w:p>
    <w:p w:rsidR="00704800" w:rsidRPr="00233A46" w:rsidRDefault="00704800" w:rsidP="00704800">
      <w:pPr>
        <w:pStyle w:val="BodyText"/>
        <w:rPr>
          <w:sz w:val="28"/>
        </w:rPr>
      </w:pPr>
    </w:p>
    <w:p w:rsidR="00704800" w:rsidRPr="00233A46" w:rsidRDefault="00704800" w:rsidP="00704800">
      <w:pPr>
        <w:pStyle w:val="ListParagraph"/>
        <w:numPr>
          <w:ilvl w:val="1"/>
          <w:numId w:val="7"/>
        </w:numPr>
        <w:tabs>
          <w:tab w:val="left" w:pos="1237"/>
          <w:tab w:val="left" w:pos="1239"/>
        </w:tabs>
        <w:spacing w:line="256" w:lineRule="auto"/>
        <w:ind w:right="1701"/>
      </w:pPr>
      <w:r w:rsidRPr="00233A46">
        <w:t>Failure to abide by the terms of the Code may result in disciplinary action up to and including dismissal.</w:t>
      </w:r>
    </w:p>
    <w:p w:rsidR="00704800" w:rsidRPr="00233A46" w:rsidRDefault="00704800" w:rsidP="00704800">
      <w:pPr>
        <w:pStyle w:val="BodyText"/>
        <w:spacing w:before="11"/>
        <w:rPr>
          <w:sz w:val="27"/>
        </w:rPr>
      </w:pPr>
    </w:p>
    <w:p w:rsidR="00704800" w:rsidRPr="00233A46" w:rsidRDefault="00704800" w:rsidP="00704800">
      <w:pPr>
        <w:pStyle w:val="Heading2"/>
        <w:numPr>
          <w:ilvl w:val="0"/>
          <w:numId w:val="7"/>
        </w:numPr>
        <w:tabs>
          <w:tab w:val="left" w:pos="1237"/>
          <w:tab w:val="left" w:pos="1239"/>
        </w:tabs>
      </w:pPr>
      <w:bookmarkStart w:id="17" w:name="_Toc40946586"/>
      <w:r w:rsidRPr="00233A46">
        <w:t>OTHER</w:t>
      </w:r>
      <w:r w:rsidRPr="00233A46">
        <w:rPr>
          <w:spacing w:val="-1"/>
        </w:rPr>
        <w:t xml:space="preserve"> </w:t>
      </w:r>
      <w:r w:rsidRPr="00233A46">
        <w:t>EMPLOYMENT</w:t>
      </w:r>
      <w:bookmarkEnd w:id="17"/>
    </w:p>
    <w:p w:rsidR="00704800" w:rsidRPr="00233A46" w:rsidRDefault="00704800" w:rsidP="00704800">
      <w:pPr>
        <w:pStyle w:val="BodyText"/>
        <w:rPr>
          <w:b/>
          <w:sz w:val="25"/>
        </w:rPr>
      </w:pPr>
    </w:p>
    <w:p w:rsidR="00704800" w:rsidRDefault="00704800" w:rsidP="00704800">
      <w:pPr>
        <w:pStyle w:val="ListParagraph"/>
        <w:numPr>
          <w:ilvl w:val="1"/>
          <w:numId w:val="7"/>
        </w:numPr>
        <w:tabs>
          <w:tab w:val="left" w:pos="1239"/>
        </w:tabs>
        <w:spacing w:line="256" w:lineRule="auto"/>
        <w:ind w:right="972"/>
        <w:jc w:val="both"/>
      </w:pPr>
      <w:r w:rsidRPr="00233A46">
        <w:t>You</w:t>
      </w:r>
      <w:r w:rsidRPr="00233A46">
        <w:rPr>
          <w:spacing w:val="-4"/>
        </w:rPr>
        <w:t xml:space="preserve"> </w:t>
      </w:r>
      <w:r w:rsidRPr="00233A46">
        <w:t>should</w:t>
      </w:r>
      <w:r w:rsidRPr="00233A46">
        <w:rPr>
          <w:spacing w:val="-4"/>
        </w:rPr>
        <w:t xml:space="preserve"> </w:t>
      </w:r>
      <w:r w:rsidRPr="00233A46">
        <w:t>not</w:t>
      </w:r>
      <w:r w:rsidRPr="00233A46">
        <w:rPr>
          <w:spacing w:val="-5"/>
        </w:rPr>
        <w:t xml:space="preserve"> </w:t>
      </w:r>
      <w:r w:rsidRPr="00233A46">
        <w:t>engage</w:t>
      </w:r>
      <w:r w:rsidRPr="00233A46">
        <w:rPr>
          <w:spacing w:val="-3"/>
        </w:rPr>
        <w:t xml:space="preserve"> </w:t>
      </w:r>
      <w:r w:rsidRPr="00233A46">
        <w:t>in</w:t>
      </w:r>
      <w:r w:rsidRPr="00233A46">
        <w:rPr>
          <w:spacing w:val="-3"/>
        </w:rPr>
        <w:t xml:space="preserve"> </w:t>
      </w:r>
      <w:r w:rsidRPr="00233A46">
        <w:t>any</w:t>
      </w:r>
      <w:r w:rsidRPr="00233A46">
        <w:rPr>
          <w:spacing w:val="-3"/>
        </w:rPr>
        <w:t xml:space="preserve"> </w:t>
      </w:r>
      <w:r w:rsidRPr="00233A46">
        <w:t>gainful</w:t>
      </w:r>
      <w:r w:rsidRPr="00233A46">
        <w:rPr>
          <w:spacing w:val="-3"/>
        </w:rPr>
        <w:t xml:space="preserve"> </w:t>
      </w:r>
      <w:r w:rsidRPr="00233A46">
        <w:t>occupation,</w:t>
      </w:r>
      <w:r w:rsidRPr="00233A46">
        <w:rPr>
          <w:spacing w:val="-5"/>
        </w:rPr>
        <w:t xml:space="preserve"> </w:t>
      </w:r>
      <w:r w:rsidRPr="00233A46">
        <w:t>other</w:t>
      </w:r>
      <w:r w:rsidRPr="00233A46">
        <w:rPr>
          <w:spacing w:val="-3"/>
        </w:rPr>
        <w:t xml:space="preserve"> </w:t>
      </w:r>
      <w:r w:rsidRPr="00233A46">
        <w:t>than</w:t>
      </w:r>
      <w:r w:rsidRPr="00233A46">
        <w:rPr>
          <w:spacing w:val="-3"/>
        </w:rPr>
        <w:t xml:space="preserve"> </w:t>
      </w:r>
      <w:r w:rsidRPr="00233A46">
        <w:t>as</w:t>
      </w:r>
      <w:r w:rsidRPr="00233A46">
        <w:rPr>
          <w:spacing w:val="-3"/>
        </w:rPr>
        <w:t xml:space="preserve"> </w:t>
      </w:r>
      <w:r w:rsidRPr="00233A46">
        <w:t>an</w:t>
      </w:r>
      <w:r w:rsidRPr="00233A46">
        <w:rPr>
          <w:spacing w:val="-4"/>
        </w:rPr>
        <w:t xml:space="preserve"> </w:t>
      </w:r>
      <w:r w:rsidRPr="00233A46">
        <w:t>employee</w:t>
      </w:r>
      <w:r w:rsidRPr="00233A46">
        <w:rPr>
          <w:spacing w:val="-5"/>
        </w:rPr>
        <w:t xml:space="preserve"> </w:t>
      </w:r>
      <w:r w:rsidRPr="00233A46">
        <w:t>of</w:t>
      </w:r>
      <w:r w:rsidRPr="00233A46">
        <w:rPr>
          <w:spacing w:val="-3"/>
        </w:rPr>
        <w:t xml:space="preserve"> </w:t>
      </w:r>
      <w:r w:rsidRPr="00233A46">
        <w:t>the</w:t>
      </w:r>
      <w:r w:rsidRPr="00233A46">
        <w:rPr>
          <w:spacing w:val="-2"/>
        </w:rPr>
        <w:t xml:space="preserve"> </w:t>
      </w:r>
      <w:r w:rsidRPr="00233A46">
        <w:t>Employer,</w:t>
      </w:r>
      <w:r w:rsidRPr="00233A46">
        <w:rPr>
          <w:spacing w:val="-3"/>
        </w:rPr>
        <w:t xml:space="preserve"> </w:t>
      </w:r>
      <w:r w:rsidRPr="00233A46">
        <w:t>to</w:t>
      </w:r>
      <w:r w:rsidRPr="00233A46">
        <w:rPr>
          <w:spacing w:val="-2"/>
        </w:rPr>
        <w:t xml:space="preserve"> </w:t>
      </w:r>
      <w:r w:rsidRPr="00233A46">
        <w:t>such an extent as to impair the performance of your duties or which might be inconsistent with the discharge of your duties as an employee of the Employer or which conflicts with the interests of the Employer.</w:t>
      </w:r>
    </w:p>
    <w:p w:rsidR="000436D1" w:rsidRDefault="000436D1" w:rsidP="000436D1">
      <w:pPr>
        <w:pStyle w:val="ListParagraph"/>
        <w:tabs>
          <w:tab w:val="left" w:pos="1239"/>
        </w:tabs>
        <w:spacing w:line="256" w:lineRule="auto"/>
        <w:ind w:right="972" w:firstLine="0"/>
      </w:pPr>
    </w:p>
    <w:p w:rsidR="007A0CE9" w:rsidRDefault="007A0CE9">
      <w:pPr>
        <w:widowControl/>
        <w:autoSpaceDE/>
        <w:autoSpaceDN/>
        <w:spacing w:after="200" w:line="276" w:lineRule="auto"/>
      </w:pPr>
      <w:r>
        <w:br w:type="page"/>
      </w:r>
    </w:p>
    <w:p w:rsidR="000436D1" w:rsidRPr="00233A46" w:rsidRDefault="000436D1" w:rsidP="000436D1">
      <w:pPr>
        <w:pStyle w:val="ListParagraph"/>
        <w:tabs>
          <w:tab w:val="left" w:pos="1239"/>
        </w:tabs>
        <w:spacing w:line="256" w:lineRule="auto"/>
        <w:ind w:right="972" w:firstLine="0"/>
      </w:pPr>
    </w:p>
    <w:p w:rsidR="00704800" w:rsidRPr="00233A46" w:rsidRDefault="00704800" w:rsidP="00704800">
      <w:pPr>
        <w:pStyle w:val="Heading2"/>
        <w:numPr>
          <w:ilvl w:val="0"/>
          <w:numId w:val="7"/>
        </w:numPr>
        <w:tabs>
          <w:tab w:val="left" w:pos="1237"/>
          <w:tab w:val="left" w:pos="1239"/>
        </w:tabs>
        <w:spacing w:before="18"/>
      </w:pPr>
      <w:bookmarkStart w:id="18" w:name="_Toc40946587"/>
      <w:r w:rsidRPr="00233A46">
        <w:t>SICK</w:t>
      </w:r>
      <w:r w:rsidRPr="00233A46">
        <w:rPr>
          <w:spacing w:val="-1"/>
        </w:rPr>
        <w:t xml:space="preserve"> </w:t>
      </w:r>
      <w:r w:rsidRPr="00233A46">
        <w:t>LEAVE</w:t>
      </w:r>
      <w:bookmarkEnd w:id="18"/>
    </w:p>
    <w:p w:rsidR="00704800" w:rsidRPr="00233A46" w:rsidRDefault="00704800" w:rsidP="00704800">
      <w:pPr>
        <w:pStyle w:val="BodyText"/>
        <w:spacing w:before="2"/>
        <w:rPr>
          <w:b/>
          <w:sz w:val="38"/>
        </w:rPr>
      </w:pPr>
    </w:p>
    <w:p w:rsidR="00704800" w:rsidRPr="00233A46" w:rsidRDefault="00704800" w:rsidP="00704800">
      <w:pPr>
        <w:pStyle w:val="ListParagraph"/>
        <w:numPr>
          <w:ilvl w:val="1"/>
          <w:numId w:val="7"/>
        </w:numPr>
        <w:tabs>
          <w:tab w:val="left" w:pos="1237"/>
          <w:tab w:val="left" w:pos="1239"/>
        </w:tabs>
        <w:spacing w:before="1" w:line="256" w:lineRule="auto"/>
        <w:ind w:right="1290"/>
      </w:pPr>
      <w:r w:rsidRPr="00233A46">
        <w:t>You are covered by the Public Service sick leave scheme, details of which are available on the HSE website (www.hse.ie) or through your Line Manager. The granting of paid sick leave is subject to compliance with the Employer’s Managing Attendance Policy and related policies and procedures that are in place from time to</w:t>
      </w:r>
      <w:r w:rsidRPr="00233A46">
        <w:rPr>
          <w:spacing w:val="-5"/>
        </w:rPr>
        <w:t xml:space="preserve"> </w:t>
      </w:r>
      <w:r w:rsidRPr="00233A46">
        <w:t>time.</w:t>
      </w:r>
    </w:p>
    <w:p w:rsidR="00704800" w:rsidRPr="00233A46" w:rsidRDefault="00704800" w:rsidP="00704800">
      <w:pPr>
        <w:pStyle w:val="BodyText"/>
        <w:spacing w:before="7"/>
        <w:rPr>
          <w:sz w:val="27"/>
        </w:rPr>
      </w:pPr>
    </w:p>
    <w:p w:rsidR="00704800" w:rsidRPr="00233A46" w:rsidRDefault="00704800" w:rsidP="00704800">
      <w:pPr>
        <w:pStyle w:val="Heading2"/>
        <w:numPr>
          <w:ilvl w:val="0"/>
          <w:numId w:val="7"/>
        </w:numPr>
        <w:tabs>
          <w:tab w:val="left" w:pos="1237"/>
          <w:tab w:val="left" w:pos="1239"/>
        </w:tabs>
      </w:pPr>
      <w:bookmarkStart w:id="19" w:name="_Toc40946588"/>
      <w:r w:rsidRPr="00233A46">
        <w:t>GRIEVANCE</w:t>
      </w:r>
      <w:r w:rsidRPr="00233A46">
        <w:rPr>
          <w:spacing w:val="-3"/>
        </w:rPr>
        <w:t xml:space="preserve"> </w:t>
      </w:r>
      <w:r w:rsidRPr="00233A46">
        <w:t>PROCEDURE</w:t>
      </w:r>
      <w:bookmarkEnd w:id="19"/>
    </w:p>
    <w:p w:rsidR="00704800" w:rsidRPr="00233A46" w:rsidRDefault="00704800" w:rsidP="00704800">
      <w:pPr>
        <w:pStyle w:val="BodyText"/>
        <w:spacing w:before="1"/>
        <w:rPr>
          <w:b/>
          <w:sz w:val="25"/>
        </w:rPr>
      </w:pPr>
    </w:p>
    <w:p w:rsidR="00704800" w:rsidRPr="00233A46" w:rsidRDefault="00704800" w:rsidP="00704800">
      <w:pPr>
        <w:pStyle w:val="ListParagraph"/>
        <w:numPr>
          <w:ilvl w:val="1"/>
          <w:numId w:val="7"/>
        </w:numPr>
        <w:tabs>
          <w:tab w:val="left" w:pos="1239"/>
          <w:tab w:val="left" w:pos="5825"/>
        </w:tabs>
        <w:spacing w:line="256" w:lineRule="auto"/>
        <w:ind w:right="971"/>
        <w:jc w:val="both"/>
      </w:pPr>
      <w:r w:rsidRPr="00233A46">
        <w:t>You have the right to seek redress in respect of any aspect of your terms and conditions of employment under the Employer’s Grievance Procedure details of which are available from your Line Manager or on the Employer’s</w:t>
      </w:r>
      <w:r w:rsidRPr="00233A46">
        <w:rPr>
          <w:spacing w:val="10"/>
        </w:rPr>
        <w:t xml:space="preserve"> </w:t>
      </w:r>
      <w:r w:rsidRPr="00233A46">
        <w:t>website</w:t>
      </w:r>
      <w:r w:rsidRPr="00233A46">
        <w:rPr>
          <w:spacing w:val="3"/>
        </w:rPr>
        <w:t xml:space="preserve"> </w:t>
      </w:r>
      <w:r w:rsidRPr="00233A46">
        <w:t>at</w:t>
      </w:r>
      <w:r w:rsidRPr="00233A46">
        <w:rPr>
          <w:u w:val="single"/>
        </w:rPr>
        <w:t xml:space="preserve"> </w:t>
      </w:r>
      <w:r w:rsidRPr="00233A46">
        <w:rPr>
          <w:u w:val="single"/>
        </w:rPr>
        <w:tab/>
      </w:r>
      <w:r w:rsidR="007A0CE9">
        <w:rPr>
          <w:u w:val="single"/>
        </w:rPr>
        <w:tab/>
      </w:r>
      <w:r w:rsidR="007A0CE9">
        <w:rPr>
          <w:u w:val="single"/>
        </w:rPr>
        <w:tab/>
      </w:r>
      <w:r w:rsidRPr="00233A46">
        <w:t>[state website]. Should you have a grievance you should follow this Grievance</w:t>
      </w:r>
      <w:r w:rsidRPr="00233A46">
        <w:rPr>
          <w:spacing w:val="-4"/>
        </w:rPr>
        <w:t xml:space="preserve"> </w:t>
      </w:r>
      <w:r w:rsidRPr="00233A46">
        <w:t>Procedure.</w:t>
      </w:r>
    </w:p>
    <w:p w:rsidR="00704800" w:rsidRPr="00233A46" w:rsidRDefault="00704800" w:rsidP="00704800">
      <w:pPr>
        <w:pStyle w:val="BodyText"/>
      </w:pPr>
    </w:p>
    <w:p w:rsidR="00704800" w:rsidRPr="00233A46" w:rsidRDefault="00704800" w:rsidP="00704800">
      <w:pPr>
        <w:pStyle w:val="Heading2"/>
        <w:numPr>
          <w:ilvl w:val="0"/>
          <w:numId w:val="7"/>
        </w:numPr>
        <w:tabs>
          <w:tab w:val="left" w:pos="1237"/>
          <w:tab w:val="left" w:pos="1239"/>
        </w:tabs>
        <w:spacing w:before="179"/>
      </w:pPr>
      <w:bookmarkStart w:id="20" w:name="_Toc40946589"/>
      <w:r w:rsidRPr="00233A46">
        <w:t>DISCIPLINARY</w:t>
      </w:r>
      <w:r w:rsidRPr="00233A46">
        <w:rPr>
          <w:spacing w:val="-2"/>
        </w:rPr>
        <w:t xml:space="preserve"> </w:t>
      </w:r>
      <w:r w:rsidRPr="00233A46">
        <w:t>PROCEDURE</w:t>
      </w:r>
      <w:bookmarkEnd w:id="20"/>
    </w:p>
    <w:p w:rsidR="00704800" w:rsidRPr="000436D1" w:rsidRDefault="00704800" w:rsidP="00704800">
      <w:pPr>
        <w:pStyle w:val="BodyText"/>
        <w:spacing w:before="5"/>
        <w:rPr>
          <w:b/>
        </w:rPr>
      </w:pPr>
    </w:p>
    <w:p w:rsidR="00704800" w:rsidRPr="00233A46" w:rsidRDefault="00704800" w:rsidP="00704800">
      <w:pPr>
        <w:pStyle w:val="ListParagraph"/>
        <w:numPr>
          <w:ilvl w:val="1"/>
          <w:numId w:val="7"/>
        </w:numPr>
        <w:tabs>
          <w:tab w:val="left" w:pos="1237"/>
          <w:tab w:val="left" w:pos="1239"/>
          <w:tab w:val="left" w:pos="3760"/>
        </w:tabs>
        <w:spacing w:line="259" w:lineRule="auto"/>
        <w:ind w:right="1053"/>
      </w:pPr>
      <w:r w:rsidRPr="00233A46">
        <w:t>The Employer requires that you carry out your duties in such a way as to achieve high standards of conduct and performance of work. In the event of your failure to achieve these standards the disciplinary procedure will be invoked. Details of the Employer’s Disciplinary Procedure are available on</w:t>
      </w:r>
      <w:r w:rsidRPr="00233A46">
        <w:rPr>
          <w:spacing w:val="-1"/>
        </w:rPr>
        <w:t xml:space="preserve"> </w:t>
      </w:r>
      <w:r w:rsidRPr="00233A46">
        <w:t>the</w:t>
      </w:r>
      <w:r w:rsidRPr="00233A46">
        <w:rPr>
          <w:spacing w:val="-2"/>
        </w:rPr>
        <w:t xml:space="preserve"> </w:t>
      </w:r>
      <w:r w:rsidRPr="00233A46">
        <w:t>website</w:t>
      </w:r>
      <w:r w:rsidRPr="00233A46">
        <w:rPr>
          <w:u w:val="single"/>
        </w:rPr>
        <w:t xml:space="preserve"> </w:t>
      </w:r>
      <w:r w:rsidR="007A0CE9">
        <w:rPr>
          <w:u w:val="single"/>
        </w:rPr>
        <w:tab/>
      </w:r>
      <w:r w:rsidRPr="00233A46">
        <w:rPr>
          <w:u w:val="single"/>
        </w:rPr>
        <w:tab/>
      </w:r>
      <w:r w:rsidR="007A0CE9">
        <w:rPr>
          <w:u w:val="single"/>
        </w:rPr>
        <w:tab/>
      </w:r>
      <w:r w:rsidRPr="00233A46">
        <w:t>[state website] or through your Line</w:t>
      </w:r>
      <w:r w:rsidRPr="00233A46">
        <w:rPr>
          <w:spacing w:val="-10"/>
        </w:rPr>
        <w:t xml:space="preserve"> </w:t>
      </w:r>
      <w:r w:rsidRPr="00233A46">
        <w:t>Manager.</w:t>
      </w:r>
    </w:p>
    <w:p w:rsidR="00704800" w:rsidRPr="00233A46" w:rsidRDefault="00704800" w:rsidP="00704800">
      <w:pPr>
        <w:pStyle w:val="BodyText"/>
        <w:spacing w:before="11"/>
        <w:rPr>
          <w:sz w:val="27"/>
        </w:rPr>
      </w:pPr>
    </w:p>
    <w:p w:rsidR="00704800" w:rsidRPr="00233A46" w:rsidRDefault="00704800" w:rsidP="00704800">
      <w:pPr>
        <w:pStyle w:val="Heading2"/>
        <w:numPr>
          <w:ilvl w:val="0"/>
          <w:numId w:val="7"/>
        </w:numPr>
        <w:tabs>
          <w:tab w:val="left" w:pos="1237"/>
          <w:tab w:val="left" w:pos="1239"/>
        </w:tabs>
      </w:pPr>
      <w:bookmarkStart w:id="21" w:name="_Toc40946590"/>
      <w:r w:rsidRPr="00233A46">
        <w:t>HEALTH AND</w:t>
      </w:r>
      <w:r w:rsidRPr="00233A46">
        <w:rPr>
          <w:spacing w:val="-3"/>
        </w:rPr>
        <w:t xml:space="preserve"> </w:t>
      </w:r>
      <w:r w:rsidRPr="00233A46">
        <w:t>SAFETY</w:t>
      </w:r>
      <w:bookmarkEnd w:id="21"/>
    </w:p>
    <w:p w:rsidR="00704800" w:rsidRPr="00233A46" w:rsidRDefault="00704800" w:rsidP="00704800">
      <w:pPr>
        <w:pStyle w:val="BodyText"/>
        <w:spacing w:before="5"/>
        <w:rPr>
          <w:b/>
          <w:sz w:val="38"/>
        </w:rPr>
      </w:pPr>
    </w:p>
    <w:p w:rsidR="00704800" w:rsidRPr="00233A46" w:rsidRDefault="00704800" w:rsidP="00704800">
      <w:pPr>
        <w:pStyle w:val="ListParagraph"/>
        <w:numPr>
          <w:ilvl w:val="1"/>
          <w:numId w:val="7"/>
        </w:numPr>
        <w:tabs>
          <w:tab w:val="left" w:pos="1237"/>
          <w:tab w:val="left" w:pos="1239"/>
        </w:tabs>
        <w:spacing w:line="259" w:lineRule="auto"/>
        <w:ind w:right="999"/>
      </w:pPr>
      <w:r w:rsidRPr="00233A46">
        <w:t>The Employer is committed to ensuring the safety, health and welfare of its staff and, to this end, national and local safety statements, policies, risk assessments, control programmes and procedures, have been prepared setting out all the safety arrangements which are in force. All staff have legal obligations in relation to safety, health and welfare at work and are required to familiarise themselves with and adhere to the provisions contained in the aforesaid safety statements, policies, risk assessments, control programmes and</w:t>
      </w:r>
      <w:r w:rsidRPr="00233A46">
        <w:rPr>
          <w:spacing w:val="-6"/>
        </w:rPr>
        <w:t xml:space="preserve"> </w:t>
      </w:r>
      <w:r w:rsidRPr="00233A46">
        <w:t>procedures.</w:t>
      </w:r>
    </w:p>
    <w:p w:rsidR="00704800" w:rsidRPr="00233A46" w:rsidRDefault="00704800" w:rsidP="00704800">
      <w:pPr>
        <w:pStyle w:val="BodyText"/>
        <w:spacing w:before="2"/>
        <w:rPr>
          <w:sz w:val="28"/>
        </w:rPr>
      </w:pPr>
    </w:p>
    <w:p w:rsidR="00704800" w:rsidRPr="00233A46" w:rsidRDefault="00704800" w:rsidP="00704800">
      <w:pPr>
        <w:pStyle w:val="Heading2"/>
        <w:numPr>
          <w:ilvl w:val="0"/>
          <w:numId w:val="7"/>
        </w:numPr>
        <w:tabs>
          <w:tab w:val="left" w:pos="1237"/>
          <w:tab w:val="left" w:pos="1239"/>
        </w:tabs>
      </w:pPr>
      <w:bookmarkStart w:id="22" w:name="_Toc40946591"/>
      <w:r w:rsidRPr="00233A46">
        <w:t>CONFIDENTIALITY</w:t>
      </w:r>
      <w:bookmarkEnd w:id="22"/>
    </w:p>
    <w:p w:rsidR="00704800" w:rsidRPr="00233A46" w:rsidRDefault="00704800" w:rsidP="00704800">
      <w:pPr>
        <w:pStyle w:val="BodyText"/>
        <w:spacing w:before="3"/>
        <w:rPr>
          <w:b/>
          <w:sz w:val="38"/>
        </w:rPr>
      </w:pPr>
    </w:p>
    <w:p w:rsidR="007A0CE9" w:rsidRDefault="00704800" w:rsidP="0091675C">
      <w:pPr>
        <w:pStyle w:val="ListParagraph"/>
        <w:numPr>
          <w:ilvl w:val="1"/>
          <w:numId w:val="7"/>
        </w:numPr>
        <w:tabs>
          <w:tab w:val="left" w:pos="1237"/>
          <w:tab w:val="left" w:pos="1239"/>
        </w:tabs>
        <w:spacing w:line="256" w:lineRule="auto"/>
        <w:ind w:right="979"/>
      </w:pPr>
      <w:r w:rsidRPr="00233A46">
        <w:t>In the course of your employment you may have access to, or hear information concerning the medical or personal affairs of patient/service users, and/or staff or any other health service business. Such records and information is strictly confidential and unless acting on the instructions of the Employer, on no account shall you discuss or disclose any information of a confidential nature</w:t>
      </w:r>
      <w:r w:rsidRPr="00233A46">
        <w:rPr>
          <w:spacing w:val="-32"/>
        </w:rPr>
        <w:t xml:space="preserve"> </w:t>
      </w:r>
      <w:r w:rsidRPr="00233A46">
        <w:t>except</w:t>
      </w:r>
      <w:r w:rsidR="0091675C">
        <w:t xml:space="preserve"> </w:t>
      </w:r>
      <w:r w:rsidRPr="00233A46">
        <w:t xml:space="preserve">in the performance of normal duty. </w:t>
      </w:r>
    </w:p>
    <w:p w:rsidR="007A0CE9" w:rsidRDefault="007A0CE9">
      <w:pPr>
        <w:widowControl/>
        <w:autoSpaceDE/>
        <w:autoSpaceDN/>
        <w:spacing w:after="200" w:line="276" w:lineRule="auto"/>
      </w:pPr>
      <w:r>
        <w:br w:type="page"/>
      </w:r>
    </w:p>
    <w:p w:rsidR="00704800" w:rsidRPr="00233A46" w:rsidRDefault="00704800" w:rsidP="007A0CE9">
      <w:pPr>
        <w:pStyle w:val="ListParagraph"/>
        <w:tabs>
          <w:tab w:val="left" w:pos="1237"/>
          <w:tab w:val="left" w:pos="1239"/>
        </w:tabs>
        <w:spacing w:line="256" w:lineRule="auto"/>
        <w:ind w:right="979" w:firstLine="0"/>
      </w:pPr>
      <w:r w:rsidRPr="00233A46">
        <w:lastRenderedPageBreak/>
        <w:t>In addition, records must never be left in such a manner that unauthorised persons can obtain access to them and must be kept in safe custody when no longer required. This duty of confidentiality will continue to apply after this Contract terminates.</w:t>
      </w:r>
    </w:p>
    <w:p w:rsidR="00704800" w:rsidRPr="00233A46" w:rsidRDefault="00704800" w:rsidP="00704800">
      <w:pPr>
        <w:pStyle w:val="BodyText"/>
      </w:pPr>
    </w:p>
    <w:p w:rsidR="00704800" w:rsidRPr="00233A46" w:rsidRDefault="00704800" w:rsidP="00704800">
      <w:pPr>
        <w:pStyle w:val="BodyText"/>
        <w:spacing w:before="11"/>
        <w:rPr>
          <w:sz w:val="20"/>
        </w:rPr>
      </w:pPr>
    </w:p>
    <w:p w:rsidR="00704800" w:rsidRPr="00233A46" w:rsidRDefault="00704800" w:rsidP="00704800">
      <w:pPr>
        <w:pStyle w:val="Heading2"/>
        <w:numPr>
          <w:ilvl w:val="0"/>
          <w:numId w:val="7"/>
        </w:numPr>
        <w:tabs>
          <w:tab w:val="left" w:pos="1237"/>
          <w:tab w:val="left" w:pos="1239"/>
        </w:tabs>
      </w:pPr>
      <w:bookmarkStart w:id="23" w:name="_Toc40946592"/>
      <w:r w:rsidRPr="00233A46">
        <w:t>RECORDS /</w:t>
      </w:r>
      <w:r w:rsidRPr="00233A46">
        <w:rPr>
          <w:spacing w:val="-5"/>
        </w:rPr>
        <w:t xml:space="preserve"> </w:t>
      </w:r>
      <w:r w:rsidRPr="00233A46">
        <w:t>PROPERTY</w:t>
      </w:r>
      <w:bookmarkEnd w:id="23"/>
    </w:p>
    <w:p w:rsidR="00704800" w:rsidRPr="00233A46" w:rsidRDefault="00704800" w:rsidP="00704800">
      <w:pPr>
        <w:pStyle w:val="BodyText"/>
        <w:spacing w:before="2"/>
        <w:rPr>
          <w:b/>
          <w:sz w:val="38"/>
        </w:rPr>
      </w:pPr>
    </w:p>
    <w:p w:rsidR="00704800" w:rsidRPr="00233A46" w:rsidRDefault="00704800" w:rsidP="00704800">
      <w:pPr>
        <w:pStyle w:val="ListParagraph"/>
        <w:numPr>
          <w:ilvl w:val="1"/>
          <w:numId w:val="7"/>
        </w:numPr>
        <w:tabs>
          <w:tab w:val="left" w:pos="1367"/>
          <w:tab w:val="left" w:pos="1368"/>
        </w:tabs>
        <w:spacing w:before="1" w:line="256" w:lineRule="auto"/>
        <w:ind w:left="1367" w:right="1139" w:hanging="850"/>
      </w:pPr>
      <w:r w:rsidRPr="00233A46">
        <w:t>You shall not remove any records belonging to the Employer from the Employer’s premises at any time without proper advance</w:t>
      </w:r>
      <w:r w:rsidRPr="00233A46">
        <w:rPr>
          <w:spacing w:val="-2"/>
        </w:rPr>
        <w:t xml:space="preserve"> </w:t>
      </w:r>
      <w:r w:rsidRPr="00233A46">
        <w:t>authorisation.</w:t>
      </w:r>
    </w:p>
    <w:p w:rsidR="00704800" w:rsidRPr="00233A46" w:rsidRDefault="00704800" w:rsidP="00704800">
      <w:pPr>
        <w:pStyle w:val="BodyText"/>
      </w:pPr>
    </w:p>
    <w:p w:rsidR="00704800" w:rsidRPr="00233A46" w:rsidRDefault="00704800" w:rsidP="00704800">
      <w:pPr>
        <w:pStyle w:val="BodyText"/>
        <w:spacing w:before="7"/>
        <w:rPr>
          <w:sz w:val="27"/>
        </w:rPr>
      </w:pPr>
    </w:p>
    <w:p w:rsidR="00704800" w:rsidRPr="00233A46" w:rsidRDefault="00704800" w:rsidP="00704800">
      <w:pPr>
        <w:pStyle w:val="ListParagraph"/>
        <w:numPr>
          <w:ilvl w:val="1"/>
          <w:numId w:val="7"/>
        </w:numPr>
        <w:tabs>
          <w:tab w:val="left" w:pos="1367"/>
          <w:tab w:val="left" w:pos="1368"/>
        </w:tabs>
        <w:spacing w:before="1" w:line="256" w:lineRule="auto"/>
        <w:ind w:left="1367" w:right="1204" w:hanging="850"/>
      </w:pPr>
      <w:r w:rsidRPr="00233A46">
        <w:t>You will return to the Employer upon request, and, in any event, upon the termination of your employment, all records and property belonging to the Employer which are in your possession or under your</w:t>
      </w:r>
      <w:r w:rsidRPr="00233A46">
        <w:rPr>
          <w:spacing w:val="-3"/>
        </w:rPr>
        <w:t xml:space="preserve"> </w:t>
      </w:r>
      <w:r w:rsidRPr="00233A46">
        <w:t>control.</w:t>
      </w:r>
    </w:p>
    <w:p w:rsidR="00704800" w:rsidRPr="00233A46" w:rsidRDefault="00704800" w:rsidP="00704800">
      <w:pPr>
        <w:pStyle w:val="BodyText"/>
      </w:pPr>
    </w:p>
    <w:p w:rsidR="00704800" w:rsidRDefault="00704800" w:rsidP="00704800">
      <w:pPr>
        <w:pStyle w:val="BodyText"/>
        <w:spacing w:before="9"/>
        <w:rPr>
          <w:sz w:val="27"/>
        </w:rPr>
      </w:pPr>
    </w:p>
    <w:p w:rsidR="0091675C" w:rsidRPr="00233A46" w:rsidRDefault="0091675C" w:rsidP="00704800">
      <w:pPr>
        <w:pStyle w:val="BodyText"/>
        <w:spacing w:before="9"/>
        <w:rPr>
          <w:sz w:val="27"/>
        </w:rPr>
      </w:pPr>
    </w:p>
    <w:p w:rsidR="00704800" w:rsidRPr="00233A46" w:rsidRDefault="00704800" w:rsidP="00704800">
      <w:pPr>
        <w:pStyle w:val="Heading2"/>
        <w:numPr>
          <w:ilvl w:val="0"/>
          <w:numId w:val="7"/>
        </w:numPr>
        <w:tabs>
          <w:tab w:val="left" w:pos="1237"/>
          <w:tab w:val="left" w:pos="1239"/>
        </w:tabs>
      </w:pPr>
      <w:bookmarkStart w:id="24" w:name="_Toc40946593"/>
      <w:r w:rsidRPr="00233A46">
        <w:t>SECURITY</w:t>
      </w:r>
      <w:bookmarkEnd w:id="24"/>
    </w:p>
    <w:p w:rsidR="00704800" w:rsidRPr="00233A46" w:rsidRDefault="00704800" w:rsidP="00704800">
      <w:pPr>
        <w:pStyle w:val="BodyText"/>
        <w:spacing w:before="1"/>
        <w:rPr>
          <w:b/>
          <w:sz w:val="25"/>
        </w:rPr>
      </w:pPr>
    </w:p>
    <w:p w:rsidR="00704800" w:rsidRPr="00233A46" w:rsidRDefault="00704800" w:rsidP="00704800">
      <w:pPr>
        <w:pStyle w:val="ListParagraph"/>
        <w:numPr>
          <w:ilvl w:val="1"/>
          <w:numId w:val="7"/>
        </w:numPr>
        <w:tabs>
          <w:tab w:val="left" w:pos="1237"/>
          <w:tab w:val="left" w:pos="1239"/>
        </w:tabs>
        <w:spacing w:line="254" w:lineRule="auto"/>
        <w:ind w:right="1425"/>
      </w:pPr>
      <w:r w:rsidRPr="00233A46">
        <w:t>The Employer reserves the right to search your person and property while on or while departing from the Employer</w:t>
      </w:r>
      <w:r w:rsidRPr="00233A46">
        <w:rPr>
          <w:spacing w:val="-5"/>
        </w:rPr>
        <w:t xml:space="preserve"> </w:t>
      </w:r>
      <w:r w:rsidRPr="00233A46">
        <w:t>premises.</w:t>
      </w:r>
    </w:p>
    <w:p w:rsidR="00704800" w:rsidRPr="00233A46" w:rsidRDefault="00704800" w:rsidP="00704800">
      <w:pPr>
        <w:pStyle w:val="BodyText"/>
      </w:pPr>
    </w:p>
    <w:p w:rsidR="00704800" w:rsidRPr="00233A46" w:rsidRDefault="00704800" w:rsidP="00704800">
      <w:pPr>
        <w:pStyle w:val="BodyText"/>
        <w:spacing w:before="1"/>
        <w:rPr>
          <w:sz w:val="28"/>
        </w:rPr>
      </w:pPr>
    </w:p>
    <w:p w:rsidR="00704800" w:rsidRPr="00233A46" w:rsidRDefault="00704800" w:rsidP="00704800">
      <w:pPr>
        <w:pStyle w:val="Heading2"/>
        <w:numPr>
          <w:ilvl w:val="0"/>
          <w:numId w:val="7"/>
        </w:numPr>
        <w:tabs>
          <w:tab w:val="left" w:pos="1237"/>
          <w:tab w:val="left" w:pos="1239"/>
        </w:tabs>
      </w:pPr>
      <w:bookmarkStart w:id="25" w:name="_Toc40946594"/>
      <w:r w:rsidRPr="00233A46">
        <w:t>NOTICE</w:t>
      </w:r>
      <w:bookmarkEnd w:id="25"/>
    </w:p>
    <w:p w:rsidR="00704800" w:rsidRPr="00233A46" w:rsidRDefault="00704800" w:rsidP="00704800">
      <w:pPr>
        <w:pStyle w:val="BodyText"/>
        <w:spacing w:before="8"/>
        <w:rPr>
          <w:b/>
          <w:sz w:val="38"/>
        </w:rPr>
      </w:pPr>
    </w:p>
    <w:p w:rsidR="00704800" w:rsidRPr="00233A46" w:rsidRDefault="00704800" w:rsidP="00704800">
      <w:pPr>
        <w:pStyle w:val="ListParagraph"/>
        <w:numPr>
          <w:ilvl w:val="1"/>
          <w:numId w:val="7"/>
        </w:numPr>
        <w:tabs>
          <w:tab w:val="left" w:pos="1237"/>
          <w:tab w:val="left" w:pos="1239"/>
        </w:tabs>
        <w:spacing w:line="256" w:lineRule="auto"/>
        <w:ind w:right="1172"/>
      </w:pPr>
      <w:r w:rsidRPr="00233A46">
        <w:t>Your employment may be terminated at any time by the Employer on the giving of the appropriate period of notice set down by the Minimum Notice and Terms of Employment Act, 1973-2005. You will be required to give the Employer one month’s notice in writing of your intention to terminate your</w:t>
      </w:r>
      <w:r w:rsidRPr="00233A46">
        <w:rPr>
          <w:spacing w:val="-2"/>
        </w:rPr>
        <w:t xml:space="preserve"> </w:t>
      </w:r>
      <w:r w:rsidRPr="00233A46">
        <w:t>employment.</w:t>
      </w:r>
    </w:p>
    <w:p w:rsidR="00704800" w:rsidRPr="00233A46" w:rsidRDefault="00704800" w:rsidP="00704800">
      <w:pPr>
        <w:pStyle w:val="BodyText"/>
      </w:pPr>
    </w:p>
    <w:p w:rsidR="00704800" w:rsidRPr="00233A46" w:rsidRDefault="00704800" w:rsidP="00704800">
      <w:pPr>
        <w:pStyle w:val="BodyText"/>
        <w:spacing w:before="10"/>
        <w:rPr>
          <w:sz w:val="27"/>
        </w:rPr>
      </w:pPr>
    </w:p>
    <w:p w:rsidR="00704800" w:rsidRPr="00233A46" w:rsidRDefault="00704800" w:rsidP="00704800">
      <w:pPr>
        <w:pStyle w:val="Heading2"/>
        <w:numPr>
          <w:ilvl w:val="0"/>
          <w:numId w:val="7"/>
        </w:numPr>
        <w:tabs>
          <w:tab w:val="left" w:pos="1237"/>
          <w:tab w:val="left" w:pos="1239"/>
        </w:tabs>
      </w:pPr>
      <w:bookmarkStart w:id="26" w:name="_Toc40946595"/>
      <w:r w:rsidRPr="00233A46">
        <w:t>SUPERANNUATION</w:t>
      </w:r>
      <w:bookmarkEnd w:id="26"/>
    </w:p>
    <w:p w:rsidR="00704800" w:rsidRPr="00233A46" w:rsidRDefault="00704800" w:rsidP="00704800">
      <w:pPr>
        <w:pStyle w:val="BodyText"/>
        <w:rPr>
          <w:b/>
          <w:sz w:val="25"/>
        </w:rPr>
      </w:pPr>
    </w:p>
    <w:p w:rsidR="00704800" w:rsidRPr="00233A46" w:rsidRDefault="00704800" w:rsidP="00704800">
      <w:pPr>
        <w:pStyle w:val="ListParagraph"/>
        <w:numPr>
          <w:ilvl w:val="1"/>
          <w:numId w:val="7"/>
        </w:numPr>
        <w:tabs>
          <w:tab w:val="left" w:pos="1237"/>
          <w:tab w:val="left" w:pos="1239"/>
          <w:tab w:val="left" w:pos="8254"/>
        </w:tabs>
        <w:spacing w:line="256" w:lineRule="auto"/>
        <w:ind w:right="1030"/>
      </w:pPr>
      <w:r w:rsidRPr="00233A46">
        <w:t>Arrangements with regard to superannuation and associated pension entitlements are set out in the Staff Handbook available from the Employer and is</w:t>
      </w:r>
      <w:r w:rsidRPr="00233A46">
        <w:rPr>
          <w:spacing w:val="-14"/>
        </w:rPr>
        <w:t xml:space="preserve"> </w:t>
      </w:r>
      <w:r w:rsidRPr="00233A46">
        <w:t>available</w:t>
      </w:r>
      <w:r w:rsidRPr="00233A46">
        <w:rPr>
          <w:spacing w:val="-1"/>
        </w:rPr>
        <w:t xml:space="preserve"> </w:t>
      </w:r>
      <w:r w:rsidRPr="00233A46">
        <w:t>at</w:t>
      </w:r>
      <w:r w:rsidRPr="00233A46">
        <w:rPr>
          <w:u w:val="single"/>
        </w:rPr>
        <w:t xml:space="preserve"> </w:t>
      </w:r>
      <w:r w:rsidR="007A0CE9">
        <w:rPr>
          <w:u w:val="single"/>
        </w:rPr>
        <w:tab/>
      </w:r>
      <w:r w:rsidRPr="00233A46">
        <w:rPr>
          <w:u w:val="single"/>
        </w:rPr>
        <w:tab/>
      </w:r>
      <w:r w:rsidRPr="00233A46">
        <w:t>[insert website address].</w:t>
      </w:r>
    </w:p>
    <w:p w:rsidR="00704800" w:rsidRPr="00233A46" w:rsidRDefault="00704800" w:rsidP="00704800">
      <w:pPr>
        <w:pStyle w:val="BodyText"/>
      </w:pPr>
    </w:p>
    <w:p w:rsidR="007A0CE9" w:rsidRDefault="007A0CE9">
      <w:pPr>
        <w:widowControl/>
        <w:autoSpaceDE/>
        <w:autoSpaceDN/>
        <w:spacing w:after="200" w:line="276" w:lineRule="auto"/>
        <w:rPr>
          <w:sz w:val="27"/>
        </w:rPr>
      </w:pPr>
      <w:r>
        <w:rPr>
          <w:sz w:val="27"/>
        </w:rPr>
        <w:br w:type="page"/>
      </w:r>
    </w:p>
    <w:p w:rsidR="00704800" w:rsidRPr="00233A46" w:rsidRDefault="00704800" w:rsidP="00704800">
      <w:pPr>
        <w:pStyle w:val="BodyText"/>
        <w:spacing w:before="9"/>
        <w:rPr>
          <w:sz w:val="27"/>
        </w:rPr>
      </w:pPr>
    </w:p>
    <w:p w:rsidR="00704800" w:rsidRPr="00233A46" w:rsidRDefault="00704800" w:rsidP="00704800">
      <w:pPr>
        <w:pStyle w:val="Heading2"/>
        <w:numPr>
          <w:ilvl w:val="0"/>
          <w:numId w:val="7"/>
        </w:numPr>
        <w:tabs>
          <w:tab w:val="left" w:pos="1237"/>
          <w:tab w:val="left" w:pos="1239"/>
        </w:tabs>
        <w:spacing w:before="1"/>
      </w:pPr>
      <w:bookmarkStart w:id="27" w:name="_Toc40946596"/>
      <w:r w:rsidRPr="00233A46">
        <w:t>DATA PROTECTION</w:t>
      </w:r>
      <w:bookmarkEnd w:id="27"/>
    </w:p>
    <w:p w:rsidR="00704800" w:rsidRPr="00233A46" w:rsidRDefault="00704800" w:rsidP="00704800">
      <w:pPr>
        <w:pStyle w:val="BodyText"/>
        <w:rPr>
          <w:b/>
          <w:sz w:val="25"/>
        </w:rPr>
      </w:pPr>
    </w:p>
    <w:p w:rsidR="00704800" w:rsidRPr="00233A46" w:rsidRDefault="00704800" w:rsidP="00704800">
      <w:pPr>
        <w:pStyle w:val="ListParagraph"/>
        <w:numPr>
          <w:ilvl w:val="1"/>
          <w:numId w:val="7"/>
        </w:numPr>
        <w:tabs>
          <w:tab w:val="left" w:pos="1237"/>
          <w:tab w:val="left" w:pos="1239"/>
          <w:tab w:val="left" w:pos="7058"/>
        </w:tabs>
        <w:spacing w:before="35" w:line="256" w:lineRule="auto"/>
        <w:ind w:right="1101"/>
      </w:pPr>
      <w:r w:rsidRPr="00233A46">
        <w:t>The Employer will process your personal data in connection with your employment. Details of the personal data that will be processed by the Employer, the reasons for any such processing and</w:t>
      </w:r>
      <w:r w:rsidRPr="000436D1">
        <w:rPr>
          <w:spacing w:val="-30"/>
        </w:rPr>
        <w:t xml:space="preserve"> </w:t>
      </w:r>
      <w:r w:rsidRPr="00233A46">
        <w:t>the</w:t>
      </w:r>
      <w:r w:rsidR="000436D1">
        <w:t xml:space="preserve"> </w:t>
      </w:r>
      <w:r w:rsidRPr="00233A46">
        <w:t>measures that the Employer has implemented to protect its employees’ privacy rights are set out in the Employer’s Data Protection Policy</w:t>
      </w:r>
      <w:r w:rsidRPr="000436D1">
        <w:rPr>
          <w:spacing w:val="-11"/>
        </w:rPr>
        <w:t xml:space="preserve"> </w:t>
      </w:r>
      <w:r w:rsidRPr="00233A46">
        <w:t>available</w:t>
      </w:r>
      <w:r w:rsidRPr="000436D1">
        <w:rPr>
          <w:spacing w:val="-1"/>
        </w:rPr>
        <w:t xml:space="preserve"> </w:t>
      </w:r>
      <w:r w:rsidRPr="00233A46">
        <w:t>here:</w:t>
      </w:r>
      <w:r w:rsidRPr="000436D1">
        <w:rPr>
          <w:u w:val="single"/>
        </w:rPr>
        <w:t xml:space="preserve"> </w:t>
      </w:r>
      <w:r w:rsidRPr="000436D1">
        <w:rPr>
          <w:u w:val="single"/>
        </w:rPr>
        <w:tab/>
      </w:r>
      <w:r w:rsidR="007A0CE9">
        <w:tab/>
      </w:r>
      <w:r w:rsidRPr="00233A46">
        <w:t>state location /</w:t>
      </w:r>
      <w:r w:rsidRPr="000436D1">
        <w:rPr>
          <w:spacing w:val="-5"/>
        </w:rPr>
        <w:t xml:space="preserve"> </w:t>
      </w:r>
      <w:r w:rsidRPr="00233A46">
        <w:t>website].</w:t>
      </w:r>
    </w:p>
    <w:p w:rsidR="00704800" w:rsidRPr="00233A46" w:rsidRDefault="00704800" w:rsidP="00704800">
      <w:pPr>
        <w:pStyle w:val="BodyText"/>
        <w:spacing w:before="6"/>
        <w:rPr>
          <w:sz w:val="26"/>
        </w:rPr>
      </w:pPr>
    </w:p>
    <w:p w:rsidR="00704800" w:rsidRPr="00233A46" w:rsidRDefault="00704800" w:rsidP="00704800">
      <w:pPr>
        <w:pStyle w:val="Heading2"/>
        <w:numPr>
          <w:ilvl w:val="0"/>
          <w:numId w:val="7"/>
        </w:numPr>
        <w:tabs>
          <w:tab w:val="left" w:pos="1237"/>
          <w:tab w:val="left" w:pos="1239"/>
        </w:tabs>
      </w:pPr>
      <w:bookmarkStart w:id="28" w:name="_Toc40946597"/>
      <w:r w:rsidRPr="00233A46">
        <w:t>INDUCTION</w:t>
      </w:r>
      <w:bookmarkEnd w:id="28"/>
    </w:p>
    <w:p w:rsidR="00704800" w:rsidRPr="00233A46" w:rsidRDefault="00704800" w:rsidP="00704800">
      <w:pPr>
        <w:pStyle w:val="BodyText"/>
        <w:spacing w:before="8"/>
        <w:rPr>
          <w:b/>
          <w:sz w:val="38"/>
        </w:rPr>
      </w:pPr>
    </w:p>
    <w:p w:rsidR="00704800" w:rsidRPr="00233A46" w:rsidRDefault="00704800" w:rsidP="00704800">
      <w:pPr>
        <w:pStyle w:val="ListParagraph"/>
        <w:numPr>
          <w:ilvl w:val="1"/>
          <w:numId w:val="7"/>
        </w:numPr>
        <w:tabs>
          <w:tab w:val="left" w:pos="1237"/>
          <w:tab w:val="left" w:pos="1239"/>
        </w:tabs>
        <w:spacing w:line="254" w:lineRule="auto"/>
        <w:ind w:right="1014"/>
      </w:pPr>
      <w:r w:rsidRPr="00233A46">
        <w:t>The Employer’s Employee Resource / Induction pack will be made available to you, through your line manager. Induction will be provided to help you integrate into the workforce and your employer’s brand, values and</w:t>
      </w:r>
      <w:r w:rsidRPr="00233A46">
        <w:rPr>
          <w:spacing w:val="-2"/>
        </w:rPr>
        <w:t xml:space="preserve"> </w:t>
      </w:r>
      <w:r w:rsidRPr="00233A46">
        <w:t>culture.</w:t>
      </w:r>
    </w:p>
    <w:p w:rsidR="00704800" w:rsidRPr="00233A46" w:rsidRDefault="00704800" w:rsidP="00704800">
      <w:pPr>
        <w:pStyle w:val="BodyText"/>
        <w:spacing w:before="7"/>
        <w:rPr>
          <w:sz w:val="28"/>
        </w:rPr>
      </w:pPr>
    </w:p>
    <w:p w:rsidR="00704800" w:rsidRPr="00233A46" w:rsidRDefault="00704800" w:rsidP="00704800">
      <w:pPr>
        <w:pStyle w:val="Heading2"/>
        <w:numPr>
          <w:ilvl w:val="0"/>
          <w:numId w:val="7"/>
        </w:numPr>
        <w:tabs>
          <w:tab w:val="left" w:pos="1237"/>
          <w:tab w:val="left" w:pos="1239"/>
        </w:tabs>
      </w:pPr>
      <w:bookmarkStart w:id="29" w:name="_Toc40946598"/>
      <w:r w:rsidRPr="00233A46">
        <w:t>GARDA VETTING AND</w:t>
      </w:r>
      <w:r w:rsidRPr="00233A46">
        <w:rPr>
          <w:spacing w:val="-4"/>
        </w:rPr>
        <w:t xml:space="preserve"> </w:t>
      </w:r>
      <w:r w:rsidRPr="00233A46">
        <w:t>RE-VETTING</w:t>
      </w:r>
      <w:bookmarkEnd w:id="29"/>
    </w:p>
    <w:p w:rsidR="00704800" w:rsidRPr="00233A46" w:rsidRDefault="00704800" w:rsidP="00704800">
      <w:pPr>
        <w:pStyle w:val="BodyText"/>
        <w:spacing w:before="5"/>
        <w:rPr>
          <w:b/>
          <w:sz w:val="38"/>
        </w:rPr>
      </w:pPr>
    </w:p>
    <w:p w:rsidR="00704800" w:rsidRPr="00233A46" w:rsidRDefault="00704800" w:rsidP="00704800">
      <w:pPr>
        <w:pStyle w:val="ListParagraph"/>
        <w:numPr>
          <w:ilvl w:val="1"/>
          <w:numId w:val="7"/>
        </w:numPr>
        <w:tabs>
          <w:tab w:val="left" w:pos="1237"/>
          <w:tab w:val="left" w:pos="1239"/>
        </w:tabs>
        <w:spacing w:line="259" w:lineRule="auto"/>
        <w:ind w:right="1066"/>
      </w:pPr>
      <w:r w:rsidRPr="00233A46">
        <w:t>Should you be a new employee your appointment is conditional on the completion of the Garda vetting in accordance with the National Vetting Bureau (Children and Vulnerable Persons) Acts</w:t>
      </w:r>
      <w:r w:rsidRPr="00233A46">
        <w:rPr>
          <w:spacing w:val="-21"/>
        </w:rPr>
        <w:t xml:space="preserve"> </w:t>
      </w:r>
      <w:r w:rsidRPr="00233A46">
        <w:t>2012</w:t>
      </w:r>
    </w:p>
    <w:p w:rsidR="00704800" w:rsidRPr="00233A46" w:rsidRDefault="00704800" w:rsidP="00704800">
      <w:pPr>
        <w:pStyle w:val="BodyText"/>
        <w:spacing w:before="1" w:line="256" w:lineRule="auto"/>
        <w:ind w:left="1238" w:right="1146"/>
      </w:pPr>
      <w:r w:rsidRPr="00233A46">
        <w:t>– 2016 and related HSE Circulars, including HSE HR Circular 012/2018 re ‘National Vetting Bureau Acts 2012-2016 – Garda Vetting of New Employees and Other Persons engaged in “Relevant Work” With Children or Vulnerable Adults’</w:t>
      </w:r>
    </w:p>
    <w:p w:rsidR="00704800" w:rsidRPr="00233A46" w:rsidRDefault="00704800" w:rsidP="00704800">
      <w:pPr>
        <w:pStyle w:val="BodyText"/>
        <w:spacing w:before="6"/>
        <w:rPr>
          <w:sz w:val="28"/>
        </w:rPr>
      </w:pPr>
    </w:p>
    <w:p w:rsidR="00704800" w:rsidRPr="00233A46" w:rsidRDefault="00704800" w:rsidP="00704800">
      <w:pPr>
        <w:pStyle w:val="ListParagraph"/>
        <w:numPr>
          <w:ilvl w:val="1"/>
          <w:numId w:val="7"/>
        </w:numPr>
        <w:tabs>
          <w:tab w:val="left" w:pos="1237"/>
          <w:tab w:val="left" w:pos="1239"/>
          <w:tab w:val="left" w:pos="3338"/>
        </w:tabs>
        <w:spacing w:line="259" w:lineRule="auto"/>
        <w:ind w:right="1108"/>
      </w:pPr>
      <w:r w:rsidRPr="00233A46">
        <w:t>Thereafter during your employment with the Employer, if you are convicted of criminal offences, or given the benefit of the Probation Act when tried for a criminal offence, you must report that fact directly</w:t>
      </w:r>
      <w:r w:rsidRPr="00233A46">
        <w:rPr>
          <w:spacing w:val="-2"/>
        </w:rPr>
        <w:t xml:space="preserve"> </w:t>
      </w:r>
      <w:r w:rsidRPr="00233A46">
        <w:t>to</w:t>
      </w:r>
      <w:r w:rsidRPr="00233A46">
        <w:rPr>
          <w:u w:val="single"/>
        </w:rPr>
        <w:t xml:space="preserve"> </w:t>
      </w:r>
      <w:r w:rsidRPr="00233A46">
        <w:rPr>
          <w:u w:val="single"/>
        </w:rPr>
        <w:tab/>
      </w:r>
      <w:r w:rsidRPr="00233A46">
        <w:t>[insert title of person to report</w:t>
      </w:r>
      <w:r w:rsidRPr="00233A46">
        <w:rPr>
          <w:spacing w:val="-7"/>
        </w:rPr>
        <w:t xml:space="preserve"> </w:t>
      </w:r>
      <w:r w:rsidRPr="00233A46">
        <w:t>to].</w:t>
      </w:r>
    </w:p>
    <w:p w:rsidR="00704800" w:rsidRPr="00233A46" w:rsidRDefault="00704800" w:rsidP="00704800">
      <w:pPr>
        <w:pStyle w:val="BodyText"/>
      </w:pPr>
    </w:p>
    <w:p w:rsidR="00704800" w:rsidRPr="00233A46" w:rsidRDefault="00704800" w:rsidP="00704800">
      <w:pPr>
        <w:pStyle w:val="Heading2"/>
        <w:numPr>
          <w:ilvl w:val="0"/>
          <w:numId w:val="7"/>
        </w:numPr>
        <w:tabs>
          <w:tab w:val="left" w:pos="1237"/>
          <w:tab w:val="left" w:pos="1239"/>
        </w:tabs>
      </w:pPr>
      <w:bookmarkStart w:id="30" w:name="_Toc40946599"/>
      <w:r w:rsidRPr="00233A46">
        <w:t>TERMS OF EMPLOYMENT (INFORMATION) ACT</w:t>
      </w:r>
      <w:r w:rsidRPr="00233A46">
        <w:rPr>
          <w:spacing w:val="-8"/>
        </w:rPr>
        <w:t xml:space="preserve"> </w:t>
      </w:r>
      <w:r w:rsidRPr="00233A46">
        <w:t>1994</w:t>
      </w:r>
      <w:bookmarkEnd w:id="30"/>
    </w:p>
    <w:p w:rsidR="00704800" w:rsidRPr="00233A46" w:rsidRDefault="00704800" w:rsidP="00704800">
      <w:pPr>
        <w:pStyle w:val="BodyText"/>
        <w:spacing w:before="3"/>
        <w:rPr>
          <w:b/>
          <w:sz w:val="25"/>
        </w:rPr>
      </w:pPr>
    </w:p>
    <w:p w:rsidR="00704800" w:rsidRPr="00233A46" w:rsidRDefault="00704800" w:rsidP="00704800">
      <w:pPr>
        <w:pStyle w:val="ListParagraph"/>
        <w:numPr>
          <w:ilvl w:val="1"/>
          <w:numId w:val="7"/>
        </w:numPr>
        <w:tabs>
          <w:tab w:val="left" w:pos="1237"/>
          <w:tab w:val="left" w:pos="1239"/>
        </w:tabs>
        <w:spacing w:before="1" w:line="256" w:lineRule="auto"/>
        <w:ind w:right="1086"/>
      </w:pPr>
      <w:r w:rsidRPr="00233A46">
        <w:t>This Contract is a statement of your terms and conditions of employment within the meaning of the Terms of Employment (Information) Act 1994, as</w:t>
      </w:r>
      <w:r w:rsidRPr="00233A46">
        <w:rPr>
          <w:spacing w:val="-8"/>
        </w:rPr>
        <w:t xml:space="preserve"> </w:t>
      </w:r>
      <w:r w:rsidRPr="00233A46">
        <w:t>amended.</w:t>
      </w:r>
    </w:p>
    <w:p w:rsidR="00704800" w:rsidRPr="00233A46" w:rsidRDefault="00704800" w:rsidP="00704800">
      <w:pPr>
        <w:pStyle w:val="BodyText"/>
      </w:pPr>
    </w:p>
    <w:p w:rsidR="00704800" w:rsidRPr="00233A46" w:rsidRDefault="00704800" w:rsidP="00704800">
      <w:pPr>
        <w:pStyle w:val="Heading2"/>
        <w:numPr>
          <w:ilvl w:val="0"/>
          <w:numId w:val="7"/>
        </w:numPr>
        <w:tabs>
          <w:tab w:val="left" w:pos="1237"/>
          <w:tab w:val="left" w:pos="1239"/>
        </w:tabs>
      </w:pPr>
      <w:bookmarkStart w:id="31" w:name="_Toc40946600"/>
      <w:r w:rsidRPr="00233A46">
        <w:t>ACCEPTANCE OF</w:t>
      </w:r>
      <w:r w:rsidRPr="00233A46">
        <w:rPr>
          <w:spacing w:val="-2"/>
        </w:rPr>
        <w:t xml:space="preserve"> </w:t>
      </w:r>
      <w:r w:rsidRPr="00233A46">
        <w:t>CONTRACT</w:t>
      </w:r>
      <w:bookmarkEnd w:id="31"/>
    </w:p>
    <w:p w:rsidR="00704800" w:rsidRPr="00233A46" w:rsidRDefault="00704800" w:rsidP="00704800">
      <w:pPr>
        <w:pStyle w:val="BodyText"/>
        <w:spacing w:before="3"/>
        <w:rPr>
          <w:b/>
          <w:sz w:val="25"/>
        </w:rPr>
      </w:pPr>
    </w:p>
    <w:p w:rsidR="00704800" w:rsidRPr="00233A46" w:rsidRDefault="00704800" w:rsidP="00704800">
      <w:pPr>
        <w:pStyle w:val="BodyText"/>
        <w:ind w:left="517"/>
      </w:pPr>
      <w:r w:rsidRPr="00233A46">
        <w:t>I accept and agree to be bound by the above terms and conditions.</w:t>
      </w:r>
    </w:p>
    <w:p w:rsidR="00704800" w:rsidRPr="00233A46" w:rsidRDefault="00704800" w:rsidP="00704800">
      <w:pPr>
        <w:pStyle w:val="BodyText"/>
        <w:spacing w:before="2"/>
        <w:rPr>
          <w:sz w:val="29"/>
        </w:rPr>
      </w:pPr>
    </w:p>
    <w:p w:rsidR="00704800" w:rsidRPr="00233A46" w:rsidRDefault="00704800" w:rsidP="00704800">
      <w:pPr>
        <w:pStyle w:val="Heading3"/>
        <w:tabs>
          <w:tab w:val="left" w:pos="4118"/>
          <w:tab w:val="left" w:pos="8653"/>
        </w:tabs>
      </w:pPr>
      <w:bookmarkStart w:id="32" w:name="_Toc40946601"/>
      <w:r w:rsidRPr="00233A46">
        <w:t>SIGNED by the</w:t>
      </w:r>
      <w:r w:rsidRPr="00233A46">
        <w:rPr>
          <w:spacing w:val="-13"/>
        </w:rPr>
        <w:t xml:space="preserve"> </w:t>
      </w:r>
      <w:r w:rsidRPr="00233A46">
        <w:t>employee:</w:t>
      </w:r>
      <w:bookmarkEnd w:id="32"/>
      <w:r w:rsidRPr="00233A46">
        <w:tab/>
      </w:r>
      <w:r w:rsidRPr="00233A46">
        <w:rPr>
          <w:u w:val="thick"/>
        </w:rPr>
        <w:t xml:space="preserve"> </w:t>
      </w:r>
      <w:r w:rsidRPr="00233A46">
        <w:rPr>
          <w:u w:val="thick"/>
        </w:rPr>
        <w:tab/>
      </w:r>
    </w:p>
    <w:p w:rsidR="00704800" w:rsidRPr="00233A46" w:rsidRDefault="00704800" w:rsidP="00704800">
      <w:pPr>
        <w:pStyle w:val="BodyText"/>
        <w:spacing w:before="5"/>
        <w:rPr>
          <w:b/>
          <w:sz w:val="19"/>
        </w:rPr>
      </w:pPr>
    </w:p>
    <w:p w:rsidR="00704800" w:rsidRPr="00233A46" w:rsidRDefault="00704800" w:rsidP="00704800">
      <w:pPr>
        <w:spacing w:before="56"/>
        <w:ind w:left="546"/>
        <w:rPr>
          <w:b/>
        </w:rPr>
      </w:pPr>
      <w:r w:rsidRPr="00233A46">
        <w:rPr>
          <w:noProof/>
          <w:lang w:bidi="ar-SA"/>
        </w:rPr>
        <mc:AlternateContent>
          <mc:Choice Requires="wps">
            <w:drawing>
              <wp:anchor distT="0" distB="0" distL="114300" distR="114300" simplePos="0" relativeHeight="251659264" behindDoc="0" locked="0" layoutInCell="1" allowOverlap="1" wp14:anchorId="23991AE9" wp14:editId="43AA1A50">
                <wp:simplePos x="0" y="0"/>
                <wp:positionH relativeFrom="page">
                  <wp:posOffset>2971165</wp:posOffset>
                </wp:positionH>
                <wp:positionV relativeFrom="paragraph">
                  <wp:posOffset>187325</wp:posOffset>
                </wp:positionV>
                <wp:extent cx="2850515" cy="0"/>
                <wp:effectExtent l="8890" t="8890" r="7620" b="1016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051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95pt,14.75pt" to="458.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Z7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" strokeweight=".35369mm">
                <w10:wrap anchorx="page"/>
              </v:line>
            </w:pict>
          </mc:Fallback>
        </mc:AlternateContent>
      </w:r>
      <w:r w:rsidRPr="00233A46">
        <w:rPr>
          <w:b/>
        </w:rPr>
        <w:t>DATE:</w:t>
      </w:r>
    </w:p>
    <w:p w:rsidR="00704800" w:rsidRDefault="00704800" w:rsidP="00704800">
      <w:pPr>
        <w:tabs>
          <w:tab w:val="left" w:pos="4118"/>
          <w:tab w:val="left" w:pos="8653"/>
        </w:tabs>
        <w:spacing w:before="35"/>
        <w:ind w:left="517"/>
        <w:rPr>
          <w:b/>
        </w:rPr>
      </w:pPr>
    </w:p>
    <w:p w:rsidR="00704800" w:rsidRPr="00233A46" w:rsidRDefault="00704800" w:rsidP="00704800">
      <w:pPr>
        <w:tabs>
          <w:tab w:val="left" w:pos="4118"/>
          <w:tab w:val="left" w:pos="8653"/>
        </w:tabs>
        <w:spacing w:before="35"/>
        <w:ind w:left="517"/>
        <w:rPr>
          <w:b/>
        </w:rPr>
      </w:pPr>
      <w:r w:rsidRPr="00233A46">
        <w:rPr>
          <w:b/>
        </w:rPr>
        <w:t xml:space="preserve">SIGNED </w:t>
      </w:r>
      <w:r w:rsidRPr="00233A46">
        <w:t xml:space="preserve">on behalf of </w:t>
      </w:r>
      <w:r w:rsidRPr="00233A46">
        <w:rPr>
          <w:b/>
        </w:rPr>
        <w:t>the</w:t>
      </w:r>
      <w:r w:rsidRPr="00233A46">
        <w:rPr>
          <w:b/>
          <w:spacing w:val="-12"/>
        </w:rPr>
        <w:t xml:space="preserve"> </w:t>
      </w:r>
      <w:r w:rsidRPr="00233A46">
        <w:rPr>
          <w:b/>
        </w:rPr>
        <w:t>Employer:</w:t>
      </w:r>
      <w:r w:rsidRPr="00233A46">
        <w:rPr>
          <w:b/>
        </w:rPr>
        <w:tab/>
      </w:r>
      <w:r w:rsidRPr="00233A46">
        <w:rPr>
          <w:b/>
          <w:u w:val="thick"/>
        </w:rPr>
        <w:t xml:space="preserve"> </w:t>
      </w:r>
      <w:r w:rsidRPr="00233A46">
        <w:rPr>
          <w:b/>
          <w:u w:val="thick"/>
        </w:rPr>
        <w:tab/>
      </w:r>
    </w:p>
    <w:p w:rsidR="00704800" w:rsidRPr="00233A46" w:rsidRDefault="00704800" w:rsidP="00704800">
      <w:pPr>
        <w:pStyle w:val="BodyText"/>
        <w:spacing w:before="5"/>
        <w:rPr>
          <w:b/>
          <w:sz w:val="19"/>
        </w:rPr>
      </w:pPr>
    </w:p>
    <w:bookmarkStart w:id="33" w:name="_Toc40946602"/>
    <w:p w:rsidR="00704800" w:rsidRPr="00233A46" w:rsidRDefault="00704800" w:rsidP="00704800">
      <w:pPr>
        <w:pStyle w:val="Heading3"/>
        <w:spacing w:before="56"/>
      </w:pPr>
      <w:r w:rsidRPr="00233A46">
        <w:rPr>
          <w:noProof/>
          <w:lang w:bidi="ar-SA"/>
        </w:rPr>
        <mc:AlternateContent>
          <mc:Choice Requires="wps">
            <w:drawing>
              <wp:anchor distT="0" distB="0" distL="114300" distR="114300" simplePos="0" relativeHeight="251660288" behindDoc="0" locked="0" layoutInCell="1" allowOverlap="1" wp14:anchorId="6FC03558" wp14:editId="3BCB5958">
                <wp:simplePos x="0" y="0"/>
                <wp:positionH relativeFrom="page">
                  <wp:posOffset>2971165</wp:posOffset>
                </wp:positionH>
                <wp:positionV relativeFrom="paragraph">
                  <wp:posOffset>187325</wp:posOffset>
                </wp:positionV>
                <wp:extent cx="2850515" cy="0"/>
                <wp:effectExtent l="8890" t="9525" r="7620" b="95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051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95pt,14.75pt" to="458.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Ub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" strokeweight=".35369mm">
                <w10:wrap anchorx="page"/>
              </v:line>
            </w:pict>
          </mc:Fallback>
        </mc:AlternateContent>
      </w:r>
      <w:r w:rsidRPr="00233A46">
        <w:t>Date:</w:t>
      </w:r>
      <w:bookmarkEnd w:id="33"/>
    </w:p>
    <w:p w:rsidR="00704800" w:rsidRPr="00233A46" w:rsidRDefault="00704800" w:rsidP="00704800">
      <w:pPr>
        <w:pStyle w:val="BodyText"/>
        <w:rPr>
          <w:b/>
          <w:sz w:val="20"/>
        </w:rPr>
      </w:pPr>
    </w:p>
    <w:p w:rsidR="00704800" w:rsidRPr="00233A46" w:rsidRDefault="00704800" w:rsidP="00704800">
      <w:pPr>
        <w:spacing w:before="204"/>
        <w:rPr>
          <w:i/>
        </w:rPr>
      </w:pPr>
      <w:r w:rsidRPr="00233A46">
        <w:rPr>
          <w:b/>
          <w:position w:val="10"/>
          <w:sz w:val="21"/>
        </w:rPr>
        <w:t xml:space="preserve">* </w:t>
      </w:r>
      <w:r w:rsidRPr="00233A46">
        <w:rPr>
          <w:i/>
        </w:rPr>
        <w:t>Refer to WRC Chairman's note 24th October 2019</w:t>
      </w:r>
    </w:p>
    <w:p w:rsidR="00704800" w:rsidRDefault="00704800">
      <w:pPr>
        <w:widowControl/>
        <w:autoSpaceDE/>
        <w:autoSpaceDN/>
        <w:spacing w:after="200" w:line="276" w:lineRule="auto"/>
      </w:pPr>
      <w:r>
        <w:br w:type="page"/>
      </w:r>
    </w:p>
    <w:p w:rsidR="00704800" w:rsidRPr="00233A46" w:rsidRDefault="00704800" w:rsidP="00704800">
      <w:pPr>
        <w:pStyle w:val="Heading2"/>
        <w:spacing w:before="23"/>
        <w:ind w:left="1617" w:firstLine="0"/>
      </w:pPr>
      <w:bookmarkStart w:id="34" w:name="_Toc40946603"/>
      <w:r w:rsidRPr="00233A46">
        <w:lastRenderedPageBreak/>
        <w:t>Information Note – Enhanced Psychiatric Nurse Practice Contract</w:t>
      </w:r>
      <w:bookmarkEnd w:id="34"/>
    </w:p>
    <w:p w:rsidR="00704800" w:rsidRPr="00233A46" w:rsidRDefault="00704800" w:rsidP="00704800">
      <w:pPr>
        <w:pStyle w:val="Heading3"/>
        <w:spacing w:before="18"/>
        <w:ind w:left="3597"/>
      </w:pPr>
      <w:bookmarkStart w:id="35" w:name="_Toc40946604"/>
      <w:r w:rsidRPr="00233A46">
        <w:t>[To be read prior to signing of contract]</w:t>
      </w:r>
      <w:bookmarkEnd w:id="35"/>
    </w:p>
    <w:p w:rsidR="00704800" w:rsidRPr="00233A46" w:rsidRDefault="00704800" w:rsidP="00704800">
      <w:pPr>
        <w:pStyle w:val="BodyText"/>
        <w:spacing w:before="183" w:line="259" w:lineRule="auto"/>
        <w:ind w:left="517" w:right="1039" w:hanging="12"/>
      </w:pPr>
      <w:r w:rsidRPr="00233A46">
        <w:t>Most of the terms and conditions contained in the new Enhanced Psychiatric Nurse Practice contract remain essentially the same as those contained in the Mental Health Staff Nurse contract. This includes hours of work, annual leave, sick leave and pension entitlements, for example.</w:t>
      </w:r>
    </w:p>
    <w:p w:rsidR="00704800" w:rsidRPr="00233A46" w:rsidRDefault="00704800" w:rsidP="00704800">
      <w:pPr>
        <w:pStyle w:val="BodyText"/>
        <w:spacing w:line="259" w:lineRule="auto"/>
        <w:ind w:left="517" w:right="1471" w:hanging="12"/>
      </w:pPr>
      <w:r w:rsidRPr="00233A46">
        <w:t>However, there are also important new requirements contained in the new contract that you should be aware of. These are summarised below:</w:t>
      </w:r>
    </w:p>
    <w:p w:rsidR="00704800" w:rsidRPr="00233A46" w:rsidRDefault="00704800" w:rsidP="00704800">
      <w:pPr>
        <w:pStyle w:val="BodyText"/>
        <w:spacing w:before="9"/>
        <w:rPr>
          <w:sz w:val="23"/>
        </w:rPr>
      </w:pPr>
    </w:p>
    <w:p w:rsidR="00704800" w:rsidRPr="00233A46" w:rsidRDefault="00704800" w:rsidP="00704800">
      <w:pPr>
        <w:pStyle w:val="Heading3"/>
        <w:ind w:left="1392" w:right="1847"/>
        <w:jc w:val="center"/>
      </w:pPr>
      <w:bookmarkStart w:id="36" w:name="_Toc40946605"/>
      <w:r w:rsidRPr="00233A46">
        <w:t>LOCATION OF WORK (Section 4)</w:t>
      </w:r>
      <w:bookmarkEnd w:id="36"/>
    </w:p>
    <w:p w:rsidR="00704800" w:rsidRPr="00233A46" w:rsidRDefault="00704800" w:rsidP="00704800">
      <w:pPr>
        <w:pStyle w:val="BodyText"/>
        <w:spacing w:before="19" w:line="259" w:lineRule="auto"/>
        <w:ind w:left="517" w:right="1687"/>
      </w:pPr>
      <w:r w:rsidRPr="00233A46">
        <w:t>Your employment location, where normal duties of your work will be delivered, will be stated in your contract.</w:t>
      </w:r>
    </w:p>
    <w:p w:rsidR="00704800" w:rsidRPr="00233A46" w:rsidRDefault="00704800" w:rsidP="00704800">
      <w:pPr>
        <w:pStyle w:val="BodyText"/>
        <w:spacing w:before="10"/>
        <w:rPr>
          <w:sz w:val="23"/>
        </w:rPr>
      </w:pPr>
    </w:p>
    <w:p w:rsidR="00704800" w:rsidRPr="00233A46" w:rsidRDefault="00704800" w:rsidP="00704800">
      <w:pPr>
        <w:spacing w:before="1" w:line="259" w:lineRule="auto"/>
        <w:ind w:left="517" w:right="971"/>
        <w:jc w:val="both"/>
        <w:rPr>
          <w:i/>
        </w:rPr>
      </w:pPr>
      <w:r w:rsidRPr="00233A46">
        <w:t>The contract also provides for a more flexible working arrangement to follow the care demands of the health service.</w:t>
      </w:r>
      <w:r w:rsidRPr="00233A46">
        <w:rPr>
          <w:spacing w:val="31"/>
        </w:rPr>
        <w:t xml:space="preserve"> </w:t>
      </w:r>
      <w:r w:rsidRPr="00233A46">
        <w:t>The</w:t>
      </w:r>
      <w:r w:rsidRPr="00233A46">
        <w:rPr>
          <w:spacing w:val="-11"/>
        </w:rPr>
        <w:t xml:space="preserve"> </w:t>
      </w:r>
      <w:r w:rsidRPr="00233A46">
        <w:t>contract</w:t>
      </w:r>
      <w:r w:rsidRPr="00233A46">
        <w:rPr>
          <w:spacing w:val="-7"/>
        </w:rPr>
        <w:t xml:space="preserve"> </w:t>
      </w:r>
      <w:r w:rsidRPr="00233A46">
        <w:t>refers</w:t>
      </w:r>
      <w:r w:rsidRPr="00233A46">
        <w:rPr>
          <w:spacing w:val="-11"/>
        </w:rPr>
        <w:t xml:space="preserve"> </w:t>
      </w:r>
      <w:r w:rsidRPr="00233A46">
        <w:t>to</w:t>
      </w:r>
      <w:r w:rsidRPr="00233A46">
        <w:rPr>
          <w:spacing w:val="-8"/>
        </w:rPr>
        <w:t xml:space="preserve"> </w:t>
      </w:r>
      <w:r w:rsidRPr="00233A46">
        <w:t>the</w:t>
      </w:r>
      <w:r w:rsidRPr="00233A46">
        <w:rPr>
          <w:spacing w:val="-7"/>
        </w:rPr>
        <w:t xml:space="preserve"> </w:t>
      </w:r>
      <w:r w:rsidRPr="00233A46">
        <w:t>fact</w:t>
      </w:r>
      <w:r w:rsidRPr="00233A46">
        <w:rPr>
          <w:spacing w:val="-10"/>
        </w:rPr>
        <w:t xml:space="preserve"> </w:t>
      </w:r>
      <w:r w:rsidRPr="00233A46">
        <w:t>that</w:t>
      </w:r>
      <w:r w:rsidRPr="00233A46">
        <w:rPr>
          <w:spacing w:val="-11"/>
        </w:rPr>
        <w:t xml:space="preserve"> </w:t>
      </w:r>
      <w:r w:rsidRPr="00233A46">
        <w:t>“..</w:t>
      </w:r>
      <w:r w:rsidRPr="00233A46">
        <w:rPr>
          <w:i/>
        </w:rPr>
        <w:t>care</w:t>
      </w:r>
      <w:r w:rsidRPr="00233A46">
        <w:rPr>
          <w:i/>
          <w:spacing w:val="-8"/>
        </w:rPr>
        <w:t xml:space="preserve"> </w:t>
      </w:r>
      <w:r w:rsidRPr="00233A46">
        <w:rPr>
          <w:i/>
        </w:rPr>
        <w:t>is</w:t>
      </w:r>
      <w:r w:rsidRPr="00233A46">
        <w:rPr>
          <w:i/>
          <w:spacing w:val="-10"/>
        </w:rPr>
        <w:t xml:space="preserve"> </w:t>
      </w:r>
      <w:r w:rsidRPr="00233A46">
        <w:rPr>
          <w:i/>
        </w:rPr>
        <w:t>delivered</w:t>
      </w:r>
      <w:r w:rsidRPr="00233A46">
        <w:rPr>
          <w:i/>
          <w:spacing w:val="-12"/>
        </w:rPr>
        <w:t xml:space="preserve"> </w:t>
      </w:r>
      <w:r w:rsidRPr="00233A46">
        <w:rPr>
          <w:i/>
        </w:rPr>
        <w:t>in</w:t>
      </w:r>
      <w:r w:rsidRPr="00233A46">
        <w:rPr>
          <w:i/>
          <w:spacing w:val="-9"/>
        </w:rPr>
        <w:t xml:space="preserve"> </w:t>
      </w:r>
      <w:r w:rsidRPr="00233A46">
        <w:rPr>
          <w:i/>
        </w:rPr>
        <w:t>a</w:t>
      </w:r>
      <w:r w:rsidRPr="00233A46">
        <w:rPr>
          <w:i/>
          <w:spacing w:val="-11"/>
        </w:rPr>
        <w:t xml:space="preserve"> </w:t>
      </w:r>
      <w:r w:rsidRPr="00233A46">
        <w:rPr>
          <w:i/>
        </w:rPr>
        <w:t>variety</w:t>
      </w:r>
      <w:r w:rsidRPr="00233A46">
        <w:rPr>
          <w:i/>
          <w:spacing w:val="-10"/>
        </w:rPr>
        <w:t xml:space="preserve"> </w:t>
      </w:r>
      <w:r w:rsidRPr="00233A46">
        <w:rPr>
          <w:i/>
        </w:rPr>
        <w:t>of</w:t>
      </w:r>
      <w:r w:rsidRPr="00233A46">
        <w:rPr>
          <w:i/>
          <w:spacing w:val="-12"/>
        </w:rPr>
        <w:t xml:space="preserve"> </w:t>
      </w:r>
      <w:r w:rsidRPr="00233A46">
        <w:rPr>
          <w:i/>
        </w:rPr>
        <w:t>settings</w:t>
      </w:r>
      <w:r w:rsidRPr="00233A46">
        <w:rPr>
          <w:i/>
          <w:spacing w:val="-8"/>
        </w:rPr>
        <w:t xml:space="preserve"> </w:t>
      </w:r>
      <w:r w:rsidRPr="00233A46">
        <w:rPr>
          <w:i/>
        </w:rPr>
        <w:t>and</w:t>
      </w:r>
      <w:r w:rsidRPr="00233A46">
        <w:rPr>
          <w:i/>
          <w:spacing w:val="-9"/>
        </w:rPr>
        <w:t xml:space="preserve"> </w:t>
      </w:r>
      <w:r w:rsidRPr="00233A46">
        <w:rPr>
          <w:i/>
        </w:rPr>
        <w:t>that</w:t>
      </w:r>
      <w:r w:rsidRPr="00233A46">
        <w:rPr>
          <w:i/>
          <w:spacing w:val="-11"/>
        </w:rPr>
        <w:t xml:space="preserve"> </w:t>
      </w:r>
      <w:r w:rsidRPr="00233A46">
        <w:rPr>
          <w:i/>
        </w:rPr>
        <w:t>new</w:t>
      </w:r>
      <w:r w:rsidRPr="00233A46">
        <w:rPr>
          <w:i/>
          <w:spacing w:val="-10"/>
        </w:rPr>
        <w:t xml:space="preserve"> </w:t>
      </w:r>
      <w:r w:rsidRPr="00233A46">
        <w:rPr>
          <w:i/>
        </w:rPr>
        <w:t>approaches and models of care are being advanced within the context of overall healthcare reform. Many of the components in this contract will put nursing in a position to lead on these</w:t>
      </w:r>
      <w:r w:rsidRPr="00233A46">
        <w:rPr>
          <w:i/>
          <w:spacing w:val="-14"/>
        </w:rPr>
        <w:t xml:space="preserve"> </w:t>
      </w:r>
      <w:r w:rsidRPr="00233A46">
        <w:rPr>
          <w:i/>
        </w:rPr>
        <w:t>reforms.”</w:t>
      </w:r>
    </w:p>
    <w:p w:rsidR="00704800" w:rsidRPr="00233A46" w:rsidRDefault="00704800" w:rsidP="00704800">
      <w:pPr>
        <w:pStyle w:val="BodyText"/>
        <w:spacing w:before="6"/>
        <w:rPr>
          <w:i/>
          <w:sz w:val="23"/>
        </w:rPr>
      </w:pPr>
    </w:p>
    <w:p w:rsidR="00704800" w:rsidRPr="00233A46" w:rsidRDefault="00704800" w:rsidP="00704800">
      <w:pPr>
        <w:pStyle w:val="BodyText"/>
        <w:ind w:left="517"/>
      </w:pPr>
      <w:r w:rsidRPr="00233A46">
        <w:t>In order to meet requirements of service and patient need, you may be required to support</w:t>
      </w:r>
    </w:p>
    <w:p w:rsidR="00704800" w:rsidRPr="00233A46" w:rsidRDefault="00704800" w:rsidP="00704800">
      <w:pPr>
        <w:pStyle w:val="ListParagraph"/>
        <w:numPr>
          <w:ilvl w:val="0"/>
          <w:numId w:val="10"/>
        </w:numPr>
        <w:tabs>
          <w:tab w:val="left" w:pos="1237"/>
          <w:tab w:val="left" w:pos="1239"/>
        </w:tabs>
        <w:spacing w:before="23"/>
      </w:pPr>
      <w:r w:rsidRPr="00233A46">
        <w:t>the delivery of services in acute and/or community</w:t>
      </w:r>
      <w:r w:rsidRPr="00233A46">
        <w:rPr>
          <w:spacing w:val="-10"/>
        </w:rPr>
        <w:t xml:space="preserve"> </w:t>
      </w:r>
      <w:r w:rsidRPr="00233A46">
        <w:t>sectors;</w:t>
      </w:r>
    </w:p>
    <w:p w:rsidR="00704800" w:rsidRPr="00233A46" w:rsidRDefault="00704800" w:rsidP="00704800">
      <w:pPr>
        <w:pStyle w:val="ListParagraph"/>
        <w:numPr>
          <w:ilvl w:val="0"/>
          <w:numId w:val="10"/>
        </w:numPr>
        <w:tabs>
          <w:tab w:val="left" w:pos="1237"/>
          <w:tab w:val="left" w:pos="1239"/>
        </w:tabs>
        <w:spacing w:before="22"/>
      </w:pPr>
      <w:r w:rsidRPr="00233A46">
        <w:t>the implementation of strategies and projects to shift care delivery to the community</w:t>
      </w:r>
      <w:r w:rsidRPr="00233A46">
        <w:rPr>
          <w:spacing w:val="-14"/>
        </w:rPr>
        <w:t xml:space="preserve"> </w:t>
      </w:r>
      <w:r w:rsidRPr="00233A46">
        <w:t>setting.</w:t>
      </w:r>
    </w:p>
    <w:p w:rsidR="00704800" w:rsidRPr="00233A46" w:rsidRDefault="00704800" w:rsidP="00704800">
      <w:pPr>
        <w:pStyle w:val="BodyText"/>
        <w:spacing w:before="4"/>
        <w:rPr>
          <w:sz w:val="25"/>
        </w:rPr>
      </w:pPr>
    </w:p>
    <w:p w:rsidR="00704800" w:rsidRPr="00233A46" w:rsidRDefault="00704800" w:rsidP="00704800">
      <w:pPr>
        <w:pStyle w:val="BodyText"/>
        <w:spacing w:line="259" w:lineRule="auto"/>
        <w:ind w:left="517" w:right="972"/>
        <w:jc w:val="both"/>
      </w:pPr>
      <w:r w:rsidRPr="00233A46">
        <w:t>In</w:t>
      </w:r>
      <w:r w:rsidRPr="00233A46">
        <w:rPr>
          <w:spacing w:val="-11"/>
        </w:rPr>
        <w:t xml:space="preserve"> </w:t>
      </w:r>
      <w:r w:rsidRPr="00233A46">
        <w:t>that</w:t>
      </w:r>
      <w:r w:rsidRPr="00233A46">
        <w:rPr>
          <w:spacing w:val="-10"/>
        </w:rPr>
        <w:t xml:space="preserve"> </w:t>
      </w:r>
      <w:r w:rsidRPr="00233A46">
        <w:t>context,</w:t>
      </w:r>
      <w:r w:rsidRPr="00233A46">
        <w:rPr>
          <w:spacing w:val="-9"/>
        </w:rPr>
        <w:t xml:space="preserve"> </w:t>
      </w:r>
      <w:r w:rsidRPr="00233A46">
        <w:t>you</w:t>
      </w:r>
      <w:r w:rsidRPr="00233A46">
        <w:rPr>
          <w:spacing w:val="-14"/>
        </w:rPr>
        <w:t xml:space="preserve"> </w:t>
      </w:r>
      <w:r w:rsidRPr="00233A46">
        <w:t>may</w:t>
      </w:r>
      <w:r w:rsidRPr="00233A46">
        <w:rPr>
          <w:spacing w:val="-9"/>
        </w:rPr>
        <w:t xml:space="preserve"> </w:t>
      </w:r>
      <w:r w:rsidRPr="00233A46">
        <w:t>be</w:t>
      </w:r>
      <w:r w:rsidRPr="00233A46">
        <w:rPr>
          <w:spacing w:val="-12"/>
        </w:rPr>
        <w:t xml:space="preserve"> </w:t>
      </w:r>
      <w:r w:rsidRPr="00233A46">
        <w:t>required</w:t>
      </w:r>
      <w:r w:rsidRPr="00233A46">
        <w:rPr>
          <w:spacing w:val="-10"/>
        </w:rPr>
        <w:t xml:space="preserve"> </w:t>
      </w:r>
      <w:r w:rsidRPr="00233A46">
        <w:t>to</w:t>
      </w:r>
      <w:r w:rsidRPr="00233A46">
        <w:rPr>
          <w:spacing w:val="-11"/>
        </w:rPr>
        <w:t xml:space="preserve"> </w:t>
      </w:r>
      <w:r w:rsidRPr="00233A46">
        <w:t>provide</w:t>
      </w:r>
      <w:r w:rsidRPr="00233A46">
        <w:rPr>
          <w:spacing w:val="-9"/>
        </w:rPr>
        <w:t xml:space="preserve"> </w:t>
      </w:r>
      <w:r w:rsidRPr="00233A46">
        <w:t>services</w:t>
      </w:r>
      <w:r w:rsidRPr="00233A46">
        <w:rPr>
          <w:spacing w:val="-10"/>
        </w:rPr>
        <w:t xml:space="preserve"> </w:t>
      </w:r>
      <w:r w:rsidRPr="00233A46">
        <w:t>at</w:t>
      </w:r>
      <w:r w:rsidRPr="00233A46">
        <w:rPr>
          <w:spacing w:val="-12"/>
        </w:rPr>
        <w:t xml:space="preserve"> </w:t>
      </w:r>
      <w:r w:rsidRPr="00233A46">
        <w:t>other</w:t>
      </w:r>
      <w:r w:rsidRPr="00233A46">
        <w:rPr>
          <w:spacing w:val="-11"/>
        </w:rPr>
        <w:t xml:space="preserve"> </w:t>
      </w:r>
      <w:r w:rsidRPr="00233A46">
        <w:t>places</w:t>
      </w:r>
      <w:r w:rsidRPr="00233A46">
        <w:rPr>
          <w:spacing w:val="-11"/>
        </w:rPr>
        <w:t xml:space="preserve"> </w:t>
      </w:r>
      <w:r w:rsidRPr="00233A46">
        <w:t>of</w:t>
      </w:r>
      <w:r w:rsidRPr="00233A46">
        <w:rPr>
          <w:spacing w:val="-13"/>
        </w:rPr>
        <w:t xml:space="preserve"> </w:t>
      </w:r>
      <w:r w:rsidRPr="00233A46">
        <w:t>work</w:t>
      </w:r>
      <w:r w:rsidRPr="00233A46">
        <w:rPr>
          <w:spacing w:val="-10"/>
        </w:rPr>
        <w:t xml:space="preserve"> </w:t>
      </w:r>
      <w:r w:rsidRPr="00233A46">
        <w:t>on</w:t>
      </w:r>
      <w:r w:rsidRPr="00233A46">
        <w:rPr>
          <w:spacing w:val="-13"/>
        </w:rPr>
        <w:t xml:space="preserve"> </w:t>
      </w:r>
      <w:r w:rsidRPr="00233A46">
        <w:t>a</w:t>
      </w:r>
      <w:r w:rsidRPr="00233A46">
        <w:rPr>
          <w:spacing w:val="-11"/>
        </w:rPr>
        <w:t xml:space="preserve"> </w:t>
      </w:r>
      <w:r w:rsidRPr="00233A46">
        <w:t>regular/intermittent</w:t>
      </w:r>
      <w:r w:rsidRPr="00233A46">
        <w:rPr>
          <w:spacing w:val="-9"/>
        </w:rPr>
        <w:t xml:space="preserve"> </w:t>
      </w:r>
      <w:r w:rsidRPr="00233A46">
        <w:t>basis as required by the employer. Any such transfer will be in accordance with this contract, employer polices and National Agreements in</w:t>
      </w:r>
      <w:r w:rsidRPr="00233A46">
        <w:rPr>
          <w:spacing w:val="-2"/>
        </w:rPr>
        <w:t xml:space="preserve"> </w:t>
      </w:r>
      <w:r w:rsidRPr="00233A46">
        <w:t>place.</w:t>
      </w:r>
    </w:p>
    <w:p w:rsidR="00704800" w:rsidRPr="00233A46" w:rsidRDefault="00704800" w:rsidP="00704800">
      <w:pPr>
        <w:pStyle w:val="BodyText"/>
      </w:pPr>
    </w:p>
    <w:p w:rsidR="00704800" w:rsidRPr="00233A46" w:rsidRDefault="00704800" w:rsidP="00704800">
      <w:pPr>
        <w:pStyle w:val="BodyText"/>
        <w:spacing w:before="6"/>
        <w:rPr>
          <w:sz w:val="25"/>
        </w:rPr>
      </w:pPr>
    </w:p>
    <w:p w:rsidR="00704800" w:rsidRPr="00233A46" w:rsidRDefault="00704800" w:rsidP="00704800">
      <w:pPr>
        <w:pStyle w:val="Heading3"/>
        <w:ind w:left="1392" w:right="1847"/>
        <w:jc w:val="center"/>
      </w:pPr>
      <w:bookmarkStart w:id="37" w:name="_Toc40946606"/>
      <w:r w:rsidRPr="00233A46">
        <w:t>ROLE DUTIES (Section 6)</w:t>
      </w:r>
      <w:bookmarkEnd w:id="37"/>
    </w:p>
    <w:p w:rsidR="00704800" w:rsidRPr="00233A46" w:rsidRDefault="00704800" w:rsidP="00704800">
      <w:pPr>
        <w:pStyle w:val="BodyText"/>
        <w:spacing w:before="20" w:line="400" w:lineRule="auto"/>
        <w:ind w:left="517" w:right="2170"/>
      </w:pPr>
      <w:r w:rsidRPr="00233A46">
        <w:t>A full list of the duties required of an Enhanced Psychiatric Nurse Practice is set out in section 6. Examples of duties which would be additional to those of a Mental Health Staff Nurse include:</w:t>
      </w:r>
    </w:p>
    <w:p w:rsidR="00704800" w:rsidRPr="00233A46" w:rsidRDefault="00704800" w:rsidP="00704800">
      <w:pPr>
        <w:pStyle w:val="ListParagraph"/>
        <w:numPr>
          <w:ilvl w:val="0"/>
          <w:numId w:val="10"/>
        </w:numPr>
        <w:tabs>
          <w:tab w:val="left" w:pos="1237"/>
          <w:tab w:val="left" w:pos="1239"/>
        </w:tabs>
        <w:spacing w:before="6" w:line="256" w:lineRule="auto"/>
        <w:ind w:right="1139"/>
      </w:pPr>
      <w:r w:rsidRPr="00233A46">
        <w:t>supporting training and education and participating in the clinical/workplace induction extended to include clinical support staff (xiii in</w:t>
      </w:r>
      <w:r w:rsidRPr="00233A46">
        <w:rPr>
          <w:spacing w:val="-4"/>
        </w:rPr>
        <w:t xml:space="preserve"> </w:t>
      </w:r>
      <w:r w:rsidRPr="00233A46">
        <w:t>contract);</w:t>
      </w:r>
    </w:p>
    <w:p w:rsidR="00704800" w:rsidRPr="00233A46" w:rsidRDefault="00704800" w:rsidP="00704800">
      <w:pPr>
        <w:pStyle w:val="ListParagraph"/>
        <w:numPr>
          <w:ilvl w:val="0"/>
          <w:numId w:val="10"/>
        </w:numPr>
        <w:tabs>
          <w:tab w:val="left" w:pos="1237"/>
          <w:tab w:val="left" w:pos="1239"/>
        </w:tabs>
        <w:spacing w:before="4" w:line="259" w:lineRule="auto"/>
        <w:ind w:right="1174"/>
      </w:pPr>
      <w:r w:rsidRPr="00233A46">
        <w:t>developing clinical teaching skills and participating in the planning and implementation of orientation, training and teaching programmes extended to other health care staff allocated to the services (xv in</w:t>
      </w:r>
      <w:r w:rsidRPr="00233A46">
        <w:rPr>
          <w:spacing w:val="-1"/>
        </w:rPr>
        <w:t xml:space="preserve"> </w:t>
      </w:r>
      <w:r w:rsidRPr="00233A46">
        <w:t>contract);</w:t>
      </w:r>
    </w:p>
    <w:p w:rsidR="00704800" w:rsidRPr="00233A46" w:rsidRDefault="00704800" w:rsidP="00704800">
      <w:pPr>
        <w:pStyle w:val="ListParagraph"/>
        <w:numPr>
          <w:ilvl w:val="0"/>
          <w:numId w:val="10"/>
        </w:numPr>
        <w:tabs>
          <w:tab w:val="left" w:pos="1237"/>
          <w:tab w:val="left" w:pos="1239"/>
        </w:tabs>
        <w:spacing w:line="393" w:lineRule="auto"/>
        <w:ind w:left="517" w:right="2303" w:firstLine="361"/>
      </w:pPr>
      <w:r w:rsidRPr="00233A46">
        <w:t>supporting the implementation to the HCA review recommendations (xxii in contract). You should familiarise yourself with the full list of duties, prior to signing this</w:t>
      </w:r>
      <w:r w:rsidRPr="00233A46">
        <w:rPr>
          <w:spacing w:val="-17"/>
        </w:rPr>
        <w:t xml:space="preserve"> </w:t>
      </w:r>
      <w:r w:rsidRPr="00233A46">
        <w:t>contract.</w:t>
      </w:r>
    </w:p>
    <w:p w:rsidR="00704800" w:rsidRPr="00233A46" w:rsidRDefault="00704800" w:rsidP="00704800">
      <w:pPr>
        <w:pStyle w:val="Heading3"/>
        <w:spacing w:before="35"/>
        <w:ind w:left="1392" w:right="1847"/>
        <w:jc w:val="center"/>
      </w:pPr>
      <w:bookmarkStart w:id="38" w:name="_Toc40946607"/>
      <w:r w:rsidRPr="00233A46">
        <w:t>HOURS OF WORK (Section 9)</w:t>
      </w:r>
      <w:bookmarkEnd w:id="38"/>
    </w:p>
    <w:p w:rsidR="00704800" w:rsidRPr="00233A46" w:rsidRDefault="00704800" w:rsidP="00704800">
      <w:pPr>
        <w:pStyle w:val="BodyText"/>
        <w:spacing w:before="5"/>
        <w:rPr>
          <w:b/>
          <w:sz w:val="25"/>
        </w:rPr>
      </w:pPr>
    </w:p>
    <w:p w:rsidR="00704800" w:rsidRPr="00233A46" w:rsidRDefault="00704800" w:rsidP="00704800">
      <w:pPr>
        <w:pStyle w:val="BodyText"/>
        <w:ind w:left="517"/>
      </w:pPr>
      <w:r w:rsidRPr="00233A46">
        <w:t>Your hours of work remain at 39 hours per week.</w:t>
      </w:r>
    </w:p>
    <w:p w:rsidR="00704800" w:rsidRPr="00233A46" w:rsidRDefault="00704800" w:rsidP="00704800">
      <w:pPr>
        <w:pStyle w:val="BodyText"/>
        <w:spacing w:before="7"/>
        <w:rPr>
          <w:sz w:val="25"/>
        </w:rPr>
      </w:pPr>
    </w:p>
    <w:p w:rsidR="00704800" w:rsidRPr="00233A46" w:rsidRDefault="00704800" w:rsidP="00704800">
      <w:pPr>
        <w:pStyle w:val="BodyText"/>
        <w:spacing w:line="256" w:lineRule="auto"/>
        <w:ind w:left="517" w:right="1034"/>
      </w:pPr>
      <w:r w:rsidRPr="00233A46">
        <w:t>You roster may be subject to assessment and change in the context of service developments and in line with evidence from recognised safe staffing In Mental Health settings and may provide for a variety of shifts.</w:t>
      </w:r>
    </w:p>
    <w:p w:rsidR="00704800" w:rsidRPr="00233A46" w:rsidRDefault="00704800" w:rsidP="00704800">
      <w:pPr>
        <w:pStyle w:val="BodyText"/>
      </w:pPr>
    </w:p>
    <w:p w:rsidR="00704800" w:rsidRPr="00233A46" w:rsidRDefault="00704800" w:rsidP="00704800">
      <w:pPr>
        <w:pStyle w:val="BodyText"/>
        <w:spacing w:before="187" w:line="259" w:lineRule="auto"/>
        <w:ind w:left="517" w:right="1450"/>
      </w:pPr>
      <w:r w:rsidRPr="00233A46">
        <w:lastRenderedPageBreak/>
        <w:t>Your duty roster will be flexible and as determined by the Area Director of Nursing (Mental Health) / Employer.</w:t>
      </w:r>
    </w:p>
    <w:p w:rsidR="00704800" w:rsidRPr="00233A46" w:rsidRDefault="00704800" w:rsidP="00704800">
      <w:pPr>
        <w:pStyle w:val="BodyText"/>
        <w:spacing w:before="7"/>
        <w:rPr>
          <w:sz w:val="23"/>
        </w:rPr>
      </w:pPr>
    </w:p>
    <w:p w:rsidR="00704800" w:rsidRPr="00233A46" w:rsidRDefault="00704800" w:rsidP="00704800">
      <w:pPr>
        <w:pStyle w:val="BodyText"/>
        <w:ind w:left="517"/>
      </w:pPr>
      <w:r w:rsidRPr="00233A46">
        <w:t>There are certain protections built in to the contract such as:</w:t>
      </w:r>
    </w:p>
    <w:p w:rsidR="00704800" w:rsidRPr="00233A46" w:rsidRDefault="00704800" w:rsidP="00704800">
      <w:pPr>
        <w:pStyle w:val="BodyText"/>
        <w:spacing w:before="8"/>
        <w:rPr>
          <w:sz w:val="25"/>
        </w:rPr>
      </w:pPr>
    </w:p>
    <w:p w:rsidR="00704800" w:rsidRPr="00233A46" w:rsidRDefault="00704800" w:rsidP="00704800">
      <w:pPr>
        <w:pStyle w:val="ListParagraph"/>
        <w:numPr>
          <w:ilvl w:val="0"/>
          <w:numId w:val="10"/>
        </w:numPr>
        <w:tabs>
          <w:tab w:val="left" w:pos="1237"/>
          <w:tab w:val="left" w:pos="1239"/>
        </w:tabs>
        <w:spacing w:line="259" w:lineRule="auto"/>
        <w:ind w:right="974"/>
      </w:pPr>
      <w:r w:rsidRPr="00233A46">
        <w:t>While it is acknowledged that services are provided over an extended working week, this will need to be in accordance within the Framework Agreement 2008.  This 2008 Agreement puts certain limits on the hours which staff can be rostered to</w:t>
      </w:r>
      <w:r w:rsidRPr="00233A46">
        <w:rPr>
          <w:spacing w:val="-7"/>
        </w:rPr>
        <w:t xml:space="preserve"> </w:t>
      </w:r>
      <w:r w:rsidRPr="00233A46">
        <w:t>work.</w:t>
      </w:r>
    </w:p>
    <w:p w:rsidR="00704800" w:rsidRPr="00233A46" w:rsidRDefault="00704800" w:rsidP="00704800">
      <w:pPr>
        <w:pStyle w:val="BodyText"/>
        <w:spacing w:before="1"/>
        <w:rPr>
          <w:sz w:val="24"/>
        </w:rPr>
      </w:pPr>
    </w:p>
    <w:p w:rsidR="00704800" w:rsidRPr="00233A46" w:rsidRDefault="00704800" w:rsidP="00704800">
      <w:pPr>
        <w:pStyle w:val="ListParagraph"/>
        <w:numPr>
          <w:ilvl w:val="0"/>
          <w:numId w:val="10"/>
        </w:numPr>
        <w:tabs>
          <w:tab w:val="left" w:pos="1237"/>
          <w:tab w:val="left" w:pos="1239"/>
        </w:tabs>
        <w:spacing w:line="237" w:lineRule="auto"/>
        <w:ind w:right="1303"/>
      </w:pPr>
      <w:r w:rsidRPr="00233A46">
        <w:t>Adjustments to the roster will be in line with implementation of any safe staffing tools for Mental Health</w:t>
      </w:r>
      <w:r w:rsidRPr="00233A46">
        <w:rPr>
          <w:spacing w:val="-1"/>
        </w:rPr>
        <w:t xml:space="preserve"> </w:t>
      </w:r>
      <w:r w:rsidRPr="00233A46">
        <w:t>settings.</w:t>
      </w:r>
    </w:p>
    <w:p w:rsidR="00704800" w:rsidRPr="00233A46" w:rsidRDefault="00704800" w:rsidP="00704800">
      <w:pPr>
        <w:pStyle w:val="BodyText"/>
        <w:spacing w:before="11"/>
        <w:rPr>
          <w:sz w:val="23"/>
        </w:rPr>
      </w:pPr>
    </w:p>
    <w:p w:rsidR="00704800" w:rsidRPr="00233A46" w:rsidRDefault="00704800" w:rsidP="00704800">
      <w:pPr>
        <w:pStyle w:val="BodyText"/>
        <w:spacing w:line="259" w:lineRule="auto"/>
        <w:ind w:left="517" w:right="1103"/>
      </w:pPr>
      <w:r w:rsidRPr="00233A46">
        <w:t>Management are required to finalise the roster at least 4 weeks in advance of start date, following consultation with nurses/midwives and will take account of measures to ensure an equitable distribution of premium pay hours and patient safety requirements.</w:t>
      </w:r>
    </w:p>
    <w:p w:rsidR="00704800" w:rsidRPr="00233A46" w:rsidRDefault="00704800" w:rsidP="00704800">
      <w:pPr>
        <w:pStyle w:val="BodyText"/>
        <w:spacing w:before="8"/>
        <w:rPr>
          <w:sz w:val="23"/>
        </w:rPr>
      </w:pPr>
    </w:p>
    <w:p w:rsidR="00704800" w:rsidRPr="00233A46" w:rsidRDefault="00704800" w:rsidP="00704800">
      <w:pPr>
        <w:pStyle w:val="BodyText"/>
        <w:spacing w:before="1" w:line="259" w:lineRule="auto"/>
        <w:ind w:left="517" w:right="976"/>
        <w:jc w:val="both"/>
      </w:pPr>
      <w:r w:rsidRPr="00233A46">
        <w:t>It should be noted that it is not permitted to work outside of this contract if the combined working time associated with this employment taken together with any other employment exceeds the maximum weekly working hours as set out in the Organisation of Working Time Act.</w:t>
      </w:r>
    </w:p>
    <w:p w:rsidR="00704800" w:rsidRPr="00233A46" w:rsidRDefault="00704800" w:rsidP="00704800">
      <w:pPr>
        <w:pStyle w:val="BodyText"/>
      </w:pPr>
    </w:p>
    <w:p w:rsidR="00704800" w:rsidRPr="00233A46" w:rsidRDefault="00704800" w:rsidP="00704800">
      <w:pPr>
        <w:pStyle w:val="Heading3"/>
        <w:spacing w:before="181"/>
        <w:ind w:left="1392" w:right="1847"/>
        <w:jc w:val="center"/>
      </w:pPr>
      <w:bookmarkStart w:id="39" w:name="_Toc40946608"/>
      <w:r w:rsidRPr="00233A46">
        <w:t>OTHER EMPLOYMENT (Section 13)</w:t>
      </w:r>
      <w:bookmarkEnd w:id="39"/>
    </w:p>
    <w:p w:rsidR="00704800" w:rsidRPr="00233A46" w:rsidRDefault="00704800" w:rsidP="00704800">
      <w:pPr>
        <w:pStyle w:val="BodyText"/>
        <w:spacing w:before="5"/>
        <w:rPr>
          <w:b/>
          <w:sz w:val="25"/>
        </w:rPr>
      </w:pPr>
    </w:p>
    <w:p w:rsidR="00704800" w:rsidRPr="00233A46" w:rsidRDefault="00704800" w:rsidP="00704800">
      <w:pPr>
        <w:spacing w:line="259" w:lineRule="auto"/>
        <w:ind w:left="517" w:right="973"/>
        <w:jc w:val="both"/>
      </w:pPr>
      <w:r w:rsidRPr="00233A46">
        <w:t>As well as the restrictions already referenced in relation to the number of hours which should be worked, the contract also prohibits engaging ‘..</w:t>
      </w:r>
      <w:r w:rsidRPr="00233A46">
        <w:rPr>
          <w:i/>
        </w:rPr>
        <w:t xml:space="preserve">in any gainful occupation, other than as an employee of the Employer, to such an extent as to impair the performance of your duties or which might be inconsistent with the discharge of your duties as an employee of the Employer or which conflicts with the interests of the Employer. </w:t>
      </w:r>
      <w:r w:rsidRPr="00233A46">
        <w:t>‘</w:t>
      </w:r>
    </w:p>
    <w:p w:rsidR="00704800" w:rsidRPr="00233A46" w:rsidRDefault="00704800" w:rsidP="00704800">
      <w:pPr>
        <w:pStyle w:val="BodyText"/>
      </w:pPr>
    </w:p>
    <w:p w:rsidR="00704800" w:rsidRPr="00233A46" w:rsidRDefault="00704800" w:rsidP="00704800">
      <w:pPr>
        <w:pStyle w:val="BodyText"/>
        <w:spacing w:before="179"/>
        <w:ind w:left="517"/>
        <w:jc w:val="both"/>
      </w:pPr>
      <w:r w:rsidRPr="00233A46">
        <w:t>24</w:t>
      </w:r>
      <w:r w:rsidRPr="00233A46">
        <w:rPr>
          <w:vertAlign w:val="superscript"/>
        </w:rPr>
        <w:t>th</w:t>
      </w:r>
      <w:r w:rsidRPr="00233A46">
        <w:t xml:space="preserve"> October 2019</w:t>
      </w:r>
    </w:p>
    <w:p w:rsidR="00FA3A61" w:rsidRDefault="00FA3A61"/>
    <w:sectPr w:rsidR="00FA3A61" w:rsidSect="0091675C">
      <w:footerReference w:type="default" r:id="rId10"/>
      <w:pgSz w:w="11906" w:h="16838"/>
      <w:pgMar w:top="737" w:right="249" w:bottom="1418" w:left="5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15" w:rsidRDefault="00BE0615" w:rsidP="00957D32">
      <w:r>
        <w:separator/>
      </w:r>
    </w:p>
  </w:endnote>
  <w:endnote w:type="continuationSeparator" w:id="0">
    <w:p w:rsidR="00BE0615" w:rsidRDefault="00BE0615" w:rsidP="0095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67751"/>
      <w:docPartObj>
        <w:docPartGallery w:val="Page Numbers (Bottom of Page)"/>
        <w:docPartUnique/>
      </w:docPartObj>
    </w:sdtPr>
    <w:sdtEndPr>
      <w:rPr>
        <w:noProof/>
      </w:rPr>
    </w:sdtEndPr>
    <w:sdtContent>
      <w:p w:rsidR="008E070C" w:rsidRDefault="00A97F5B" w:rsidP="008E070C">
        <w:pPr>
          <w:pStyle w:val="Footer"/>
          <w:tabs>
            <w:tab w:val="clear" w:pos="9026"/>
            <w:tab w:val="left" w:pos="9923"/>
          </w:tabs>
          <w:ind w:right="477" w:firstLine="720"/>
          <w:jc w:val="right"/>
        </w:pPr>
        <w:r>
          <w:rPr>
            <w:noProof/>
            <w:lang w:bidi="ar-SA"/>
          </w:rPr>
          <w:drawing>
            <wp:anchor distT="0" distB="0" distL="0" distR="0" simplePos="0" relativeHeight="251663360" behindDoc="1" locked="0" layoutInCell="1" allowOverlap="1" wp14:anchorId="4C0DA36B" wp14:editId="424310B8">
              <wp:simplePos x="0" y="0"/>
              <wp:positionH relativeFrom="page">
                <wp:posOffset>3919220</wp:posOffset>
              </wp:positionH>
              <wp:positionV relativeFrom="page">
                <wp:posOffset>9940290</wp:posOffset>
              </wp:positionV>
              <wp:extent cx="1600200" cy="4572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1600200" cy="457200"/>
                      </a:xfrm>
                      <a:prstGeom prst="rect">
                        <a:avLst/>
                      </a:prstGeom>
                    </pic:spPr>
                  </pic:pic>
                </a:graphicData>
              </a:graphic>
            </wp:anchor>
          </w:drawing>
        </w:r>
        <w:r w:rsidR="00452E69">
          <w:rPr>
            <w:noProof/>
            <w:lang w:bidi="ar-SA"/>
          </w:rPr>
          <w:drawing>
            <wp:anchor distT="0" distB="0" distL="0" distR="0" simplePos="0" relativeHeight="251665408" behindDoc="1" locked="0" layoutInCell="1" allowOverlap="1" wp14:anchorId="21E53C4F" wp14:editId="724777E4">
              <wp:simplePos x="0" y="0"/>
              <wp:positionH relativeFrom="page">
                <wp:posOffset>492760</wp:posOffset>
              </wp:positionH>
              <wp:positionV relativeFrom="page">
                <wp:posOffset>9854565</wp:posOffset>
              </wp:positionV>
              <wp:extent cx="942975" cy="542925"/>
              <wp:effectExtent l="0" t="0" r="9525" b="9525"/>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42975" cy="542925"/>
                      </a:xfrm>
                      <a:prstGeom prst="rect">
                        <a:avLst/>
                      </a:prstGeom>
                    </pic:spPr>
                  </pic:pic>
                </a:graphicData>
              </a:graphic>
            </wp:anchor>
          </w:drawing>
        </w:r>
        <w:r w:rsidR="008E070C">
          <w:fldChar w:fldCharType="begin"/>
        </w:r>
        <w:r w:rsidR="008E070C">
          <w:instrText xml:space="preserve"> PAGE   \* MERGEFORMAT </w:instrText>
        </w:r>
        <w:r w:rsidR="008E070C">
          <w:fldChar w:fldCharType="separate"/>
        </w:r>
        <w:r w:rsidR="00F4225F">
          <w:rPr>
            <w:noProof/>
          </w:rPr>
          <w:t>1</w:t>
        </w:r>
        <w:r w:rsidR="008E070C">
          <w:rPr>
            <w:noProof/>
          </w:rPr>
          <w:fldChar w:fldCharType="end"/>
        </w:r>
      </w:p>
    </w:sdtContent>
  </w:sdt>
  <w:p w:rsidR="00957D32" w:rsidRDefault="00957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99268"/>
      <w:docPartObj>
        <w:docPartGallery w:val="Page Numbers (Bottom of Page)"/>
        <w:docPartUnique/>
      </w:docPartObj>
    </w:sdtPr>
    <w:sdtEndPr>
      <w:rPr>
        <w:noProof/>
      </w:rPr>
    </w:sdtEndPr>
    <w:sdtContent>
      <w:p w:rsidR="008E070C" w:rsidRDefault="00452E69" w:rsidP="008E070C">
        <w:pPr>
          <w:pStyle w:val="Footer"/>
          <w:ind w:right="323"/>
          <w:jc w:val="right"/>
        </w:pPr>
        <w:r>
          <w:rPr>
            <w:noProof/>
            <w:lang w:bidi="ar-SA"/>
          </w:rPr>
          <w:drawing>
            <wp:anchor distT="0" distB="0" distL="0" distR="0" simplePos="0" relativeHeight="251659264" behindDoc="1" locked="0" layoutInCell="1" allowOverlap="1" wp14:anchorId="236DC818" wp14:editId="45A213F7">
              <wp:simplePos x="0" y="0"/>
              <wp:positionH relativeFrom="page">
                <wp:posOffset>530860</wp:posOffset>
              </wp:positionH>
              <wp:positionV relativeFrom="page">
                <wp:posOffset>9845040</wp:posOffset>
              </wp:positionV>
              <wp:extent cx="942975" cy="542925"/>
              <wp:effectExtent l="0" t="0" r="9525" b="9525"/>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942975" cy="542925"/>
                      </a:xfrm>
                      <a:prstGeom prst="rect">
                        <a:avLst/>
                      </a:prstGeom>
                    </pic:spPr>
                  </pic:pic>
                </a:graphicData>
              </a:graphic>
            </wp:anchor>
          </w:drawing>
        </w:r>
        <w:r>
          <w:rPr>
            <w:noProof/>
            <w:lang w:bidi="ar-SA"/>
          </w:rPr>
          <w:drawing>
            <wp:anchor distT="0" distB="0" distL="0" distR="0" simplePos="0" relativeHeight="251661312" behindDoc="1" locked="0" layoutInCell="1" allowOverlap="1" wp14:anchorId="75E4BD00" wp14:editId="633393C5">
              <wp:simplePos x="0" y="0"/>
              <wp:positionH relativeFrom="page">
                <wp:posOffset>4328795</wp:posOffset>
              </wp:positionH>
              <wp:positionV relativeFrom="page">
                <wp:posOffset>9902190</wp:posOffset>
              </wp:positionV>
              <wp:extent cx="1600200" cy="457200"/>
              <wp:effectExtent l="0" t="0" r="0" b="0"/>
              <wp:wrapNone/>
              <wp:docPr id="3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 cstate="print"/>
                      <a:stretch>
                        <a:fillRect/>
                      </a:stretch>
                    </pic:blipFill>
                    <pic:spPr>
                      <a:xfrm>
                        <a:off x="0" y="0"/>
                        <a:ext cx="1600200" cy="457200"/>
                      </a:xfrm>
                      <a:prstGeom prst="rect">
                        <a:avLst/>
                      </a:prstGeom>
                    </pic:spPr>
                  </pic:pic>
                </a:graphicData>
              </a:graphic>
            </wp:anchor>
          </w:drawing>
        </w:r>
        <w:r w:rsidR="008E070C">
          <w:fldChar w:fldCharType="begin"/>
        </w:r>
        <w:r w:rsidR="008E070C">
          <w:instrText xml:space="preserve"> PAGE   \* MERGEFORMAT </w:instrText>
        </w:r>
        <w:r w:rsidR="008E070C">
          <w:fldChar w:fldCharType="separate"/>
        </w:r>
        <w:r w:rsidR="00F4225F">
          <w:rPr>
            <w:noProof/>
          </w:rPr>
          <w:t>16</w:t>
        </w:r>
        <w:r w:rsidR="008E070C">
          <w:rPr>
            <w:noProof/>
          </w:rPr>
          <w:fldChar w:fldCharType="end"/>
        </w:r>
      </w:p>
    </w:sdtContent>
  </w:sdt>
  <w:p w:rsidR="00704800" w:rsidRDefault="0070480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15" w:rsidRDefault="00BE0615" w:rsidP="00957D32">
      <w:r>
        <w:separator/>
      </w:r>
    </w:p>
  </w:footnote>
  <w:footnote w:type="continuationSeparator" w:id="0">
    <w:p w:rsidR="00BE0615" w:rsidRDefault="00BE0615" w:rsidP="00957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6AE5"/>
    <w:multiLevelType w:val="hybridMultilevel"/>
    <w:tmpl w:val="2EDAC58E"/>
    <w:lvl w:ilvl="0" w:tplc="5DA4C9CA">
      <w:start w:val="1"/>
      <w:numFmt w:val="lowerRoman"/>
      <w:lvlText w:val="%1."/>
      <w:lvlJc w:val="left"/>
      <w:pPr>
        <w:ind w:left="1598" w:hanging="360"/>
        <w:jc w:val="left"/>
      </w:pPr>
      <w:rPr>
        <w:rFonts w:ascii="Calibri" w:eastAsia="Calibri" w:hAnsi="Calibri" w:cs="Calibri" w:hint="default"/>
        <w:spacing w:val="-1"/>
        <w:w w:val="100"/>
        <w:sz w:val="22"/>
        <w:szCs w:val="22"/>
        <w:lang w:val="en-IE" w:eastAsia="en-IE" w:bidi="en-IE"/>
      </w:rPr>
    </w:lvl>
    <w:lvl w:ilvl="1" w:tplc="FA68336A">
      <w:numFmt w:val="bullet"/>
      <w:lvlText w:val="•"/>
      <w:lvlJc w:val="left"/>
      <w:pPr>
        <w:ind w:left="2564" w:hanging="360"/>
      </w:pPr>
      <w:rPr>
        <w:rFonts w:hint="default"/>
        <w:lang w:val="en-IE" w:eastAsia="en-IE" w:bidi="en-IE"/>
      </w:rPr>
    </w:lvl>
    <w:lvl w:ilvl="2" w:tplc="B21A43E0">
      <w:numFmt w:val="bullet"/>
      <w:lvlText w:val="•"/>
      <w:lvlJc w:val="left"/>
      <w:pPr>
        <w:ind w:left="3529" w:hanging="360"/>
      </w:pPr>
      <w:rPr>
        <w:rFonts w:hint="default"/>
        <w:lang w:val="en-IE" w:eastAsia="en-IE" w:bidi="en-IE"/>
      </w:rPr>
    </w:lvl>
    <w:lvl w:ilvl="3" w:tplc="5EEC023E">
      <w:numFmt w:val="bullet"/>
      <w:lvlText w:val="•"/>
      <w:lvlJc w:val="left"/>
      <w:pPr>
        <w:ind w:left="4493" w:hanging="360"/>
      </w:pPr>
      <w:rPr>
        <w:rFonts w:hint="default"/>
        <w:lang w:val="en-IE" w:eastAsia="en-IE" w:bidi="en-IE"/>
      </w:rPr>
    </w:lvl>
    <w:lvl w:ilvl="4" w:tplc="60E0FC12">
      <w:numFmt w:val="bullet"/>
      <w:lvlText w:val="•"/>
      <w:lvlJc w:val="left"/>
      <w:pPr>
        <w:ind w:left="5458" w:hanging="360"/>
      </w:pPr>
      <w:rPr>
        <w:rFonts w:hint="default"/>
        <w:lang w:val="en-IE" w:eastAsia="en-IE" w:bidi="en-IE"/>
      </w:rPr>
    </w:lvl>
    <w:lvl w:ilvl="5" w:tplc="D384F73A">
      <w:numFmt w:val="bullet"/>
      <w:lvlText w:val="•"/>
      <w:lvlJc w:val="left"/>
      <w:pPr>
        <w:ind w:left="6423" w:hanging="360"/>
      </w:pPr>
      <w:rPr>
        <w:rFonts w:hint="default"/>
        <w:lang w:val="en-IE" w:eastAsia="en-IE" w:bidi="en-IE"/>
      </w:rPr>
    </w:lvl>
    <w:lvl w:ilvl="6" w:tplc="08FAE40A">
      <w:numFmt w:val="bullet"/>
      <w:lvlText w:val="•"/>
      <w:lvlJc w:val="left"/>
      <w:pPr>
        <w:ind w:left="7387" w:hanging="360"/>
      </w:pPr>
      <w:rPr>
        <w:rFonts w:hint="default"/>
        <w:lang w:val="en-IE" w:eastAsia="en-IE" w:bidi="en-IE"/>
      </w:rPr>
    </w:lvl>
    <w:lvl w:ilvl="7" w:tplc="168EB852">
      <w:numFmt w:val="bullet"/>
      <w:lvlText w:val="•"/>
      <w:lvlJc w:val="left"/>
      <w:pPr>
        <w:ind w:left="8352" w:hanging="360"/>
      </w:pPr>
      <w:rPr>
        <w:rFonts w:hint="default"/>
        <w:lang w:val="en-IE" w:eastAsia="en-IE" w:bidi="en-IE"/>
      </w:rPr>
    </w:lvl>
    <w:lvl w:ilvl="8" w:tplc="BC4C2B1A">
      <w:numFmt w:val="bullet"/>
      <w:lvlText w:val="•"/>
      <w:lvlJc w:val="left"/>
      <w:pPr>
        <w:ind w:left="9317" w:hanging="360"/>
      </w:pPr>
      <w:rPr>
        <w:rFonts w:hint="default"/>
        <w:lang w:val="en-IE" w:eastAsia="en-IE" w:bidi="en-IE"/>
      </w:rPr>
    </w:lvl>
  </w:abstractNum>
  <w:abstractNum w:abstractNumId="1">
    <w:nsid w:val="33237C2E"/>
    <w:multiLevelType w:val="hybridMultilevel"/>
    <w:tmpl w:val="93C8D1C8"/>
    <w:lvl w:ilvl="0" w:tplc="634E11B4">
      <w:numFmt w:val="bullet"/>
      <w:lvlText w:val=""/>
      <w:lvlJc w:val="left"/>
      <w:pPr>
        <w:ind w:left="1238" w:hanging="360"/>
      </w:pPr>
      <w:rPr>
        <w:rFonts w:ascii="Symbol" w:eastAsia="Symbol" w:hAnsi="Symbol" w:cs="Symbol" w:hint="default"/>
        <w:w w:val="100"/>
        <w:sz w:val="22"/>
        <w:szCs w:val="22"/>
        <w:lang w:val="en-IE" w:eastAsia="en-IE" w:bidi="en-IE"/>
      </w:rPr>
    </w:lvl>
    <w:lvl w:ilvl="1" w:tplc="A14C8298">
      <w:numFmt w:val="bullet"/>
      <w:lvlText w:val="•"/>
      <w:lvlJc w:val="left"/>
      <w:pPr>
        <w:ind w:left="2240" w:hanging="360"/>
      </w:pPr>
      <w:rPr>
        <w:rFonts w:hint="default"/>
        <w:lang w:val="en-IE" w:eastAsia="en-IE" w:bidi="en-IE"/>
      </w:rPr>
    </w:lvl>
    <w:lvl w:ilvl="2" w:tplc="94ECB6CC">
      <w:numFmt w:val="bullet"/>
      <w:lvlText w:val="•"/>
      <w:lvlJc w:val="left"/>
      <w:pPr>
        <w:ind w:left="3241" w:hanging="360"/>
      </w:pPr>
      <w:rPr>
        <w:rFonts w:hint="default"/>
        <w:lang w:val="en-IE" w:eastAsia="en-IE" w:bidi="en-IE"/>
      </w:rPr>
    </w:lvl>
    <w:lvl w:ilvl="3" w:tplc="2F3A0D24">
      <w:numFmt w:val="bullet"/>
      <w:lvlText w:val="•"/>
      <w:lvlJc w:val="left"/>
      <w:pPr>
        <w:ind w:left="4241" w:hanging="360"/>
      </w:pPr>
      <w:rPr>
        <w:rFonts w:hint="default"/>
        <w:lang w:val="en-IE" w:eastAsia="en-IE" w:bidi="en-IE"/>
      </w:rPr>
    </w:lvl>
    <w:lvl w:ilvl="4" w:tplc="738C2CF0">
      <w:numFmt w:val="bullet"/>
      <w:lvlText w:val="•"/>
      <w:lvlJc w:val="left"/>
      <w:pPr>
        <w:ind w:left="5242" w:hanging="360"/>
      </w:pPr>
      <w:rPr>
        <w:rFonts w:hint="default"/>
        <w:lang w:val="en-IE" w:eastAsia="en-IE" w:bidi="en-IE"/>
      </w:rPr>
    </w:lvl>
    <w:lvl w:ilvl="5" w:tplc="5D109C72">
      <w:numFmt w:val="bullet"/>
      <w:lvlText w:val="•"/>
      <w:lvlJc w:val="left"/>
      <w:pPr>
        <w:ind w:left="6243" w:hanging="360"/>
      </w:pPr>
      <w:rPr>
        <w:rFonts w:hint="default"/>
        <w:lang w:val="en-IE" w:eastAsia="en-IE" w:bidi="en-IE"/>
      </w:rPr>
    </w:lvl>
    <w:lvl w:ilvl="6" w:tplc="496C08B0">
      <w:numFmt w:val="bullet"/>
      <w:lvlText w:val="•"/>
      <w:lvlJc w:val="left"/>
      <w:pPr>
        <w:ind w:left="7243" w:hanging="360"/>
      </w:pPr>
      <w:rPr>
        <w:rFonts w:hint="default"/>
        <w:lang w:val="en-IE" w:eastAsia="en-IE" w:bidi="en-IE"/>
      </w:rPr>
    </w:lvl>
    <w:lvl w:ilvl="7" w:tplc="8EEC9C3A">
      <w:numFmt w:val="bullet"/>
      <w:lvlText w:val="•"/>
      <w:lvlJc w:val="left"/>
      <w:pPr>
        <w:ind w:left="8244" w:hanging="360"/>
      </w:pPr>
      <w:rPr>
        <w:rFonts w:hint="default"/>
        <w:lang w:val="en-IE" w:eastAsia="en-IE" w:bidi="en-IE"/>
      </w:rPr>
    </w:lvl>
    <w:lvl w:ilvl="8" w:tplc="0936B404">
      <w:numFmt w:val="bullet"/>
      <w:lvlText w:val="•"/>
      <w:lvlJc w:val="left"/>
      <w:pPr>
        <w:ind w:left="9245" w:hanging="360"/>
      </w:pPr>
      <w:rPr>
        <w:rFonts w:hint="default"/>
        <w:lang w:val="en-IE" w:eastAsia="en-IE" w:bidi="en-IE"/>
      </w:rPr>
    </w:lvl>
  </w:abstractNum>
  <w:abstractNum w:abstractNumId="2">
    <w:nsid w:val="3D471106"/>
    <w:multiLevelType w:val="hybridMultilevel"/>
    <w:tmpl w:val="990A88AC"/>
    <w:lvl w:ilvl="0" w:tplc="D5E07EA8">
      <w:start w:val="1"/>
      <w:numFmt w:val="lowerRoman"/>
      <w:lvlText w:val="%1."/>
      <w:lvlJc w:val="left"/>
      <w:pPr>
        <w:ind w:left="1598" w:hanging="360"/>
        <w:jc w:val="left"/>
      </w:pPr>
      <w:rPr>
        <w:rFonts w:ascii="Calibri" w:eastAsia="Calibri" w:hAnsi="Calibri" w:cs="Calibri" w:hint="default"/>
        <w:spacing w:val="-1"/>
        <w:w w:val="100"/>
        <w:sz w:val="22"/>
        <w:szCs w:val="22"/>
        <w:lang w:val="en-IE" w:eastAsia="en-IE" w:bidi="en-IE"/>
      </w:rPr>
    </w:lvl>
    <w:lvl w:ilvl="1" w:tplc="93D85C18">
      <w:numFmt w:val="bullet"/>
      <w:lvlText w:val="•"/>
      <w:lvlJc w:val="left"/>
      <w:pPr>
        <w:ind w:left="2564" w:hanging="360"/>
      </w:pPr>
      <w:rPr>
        <w:rFonts w:hint="default"/>
        <w:lang w:val="en-IE" w:eastAsia="en-IE" w:bidi="en-IE"/>
      </w:rPr>
    </w:lvl>
    <w:lvl w:ilvl="2" w:tplc="8D043F88">
      <w:numFmt w:val="bullet"/>
      <w:lvlText w:val="•"/>
      <w:lvlJc w:val="left"/>
      <w:pPr>
        <w:ind w:left="3529" w:hanging="360"/>
      </w:pPr>
      <w:rPr>
        <w:rFonts w:hint="default"/>
        <w:lang w:val="en-IE" w:eastAsia="en-IE" w:bidi="en-IE"/>
      </w:rPr>
    </w:lvl>
    <w:lvl w:ilvl="3" w:tplc="C1CC5C82">
      <w:numFmt w:val="bullet"/>
      <w:lvlText w:val="•"/>
      <w:lvlJc w:val="left"/>
      <w:pPr>
        <w:ind w:left="4493" w:hanging="360"/>
      </w:pPr>
      <w:rPr>
        <w:rFonts w:hint="default"/>
        <w:lang w:val="en-IE" w:eastAsia="en-IE" w:bidi="en-IE"/>
      </w:rPr>
    </w:lvl>
    <w:lvl w:ilvl="4" w:tplc="54B629EA">
      <w:numFmt w:val="bullet"/>
      <w:lvlText w:val="•"/>
      <w:lvlJc w:val="left"/>
      <w:pPr>
        <w:ind w:left="5458" w:hanging="360"/>
      </w:pPr>
      <w:rPr>
        <w:rFonts w:hint="default"/>
        <w:lang w:val="en-IE" w:eastAsia="en-IE" w:bidi="en-IE"/>
      </w:rPr>
    </w:lvl>
    <w:lvl w:ilvl="5" w:tplc="4680330A">
      <w:numFmt w:val="bullet"/>
      <w:lvlText w:val="•"/>
      <w:lvlJc w:val="left"/>
      <w:pPr>
        <w:ind w:left="6423" w:hanging="360"/>
      </w:pPr>
      <w:rPr>
        <w:rFonts w:hint="default"/>
        <w:lang w:val="en-IE" w:eastAsia="en-IE" w:bidi="en-IE"/>
      </w:rPr>
    </w:lvl>
    <w:lvl w:ilvl="6" w:tplc="8BD84ECC">
      <w:numFmt w:val="bullet"/>
      <w:lvlText w:val="•"/>
      <w:lvlJc w:val="left"/>
      <w:pPr>
        <w:ind w:left="7387" w:hanging="360"/>
      </w:pPr>
      <w:rPr>
        <w:rFonts w:hint="default"/>
        <w:lang w:val="en-IE" w:eastAsia="en-IE" w:bidi="en-IE"/>
      </w:rPr>
    </w:lvl>
    <w:lvl w:ilvl="7" w:tplc="4C62DC1E">
      <w:numFmt w:val="bullet"/>
      <w:lvlText w:val="•"/>
      <w:lvlJc w:val="left"/>
      <w:pPr>
        <w:ind w:left="8352" w:hanging="360"/>
      </w:pPr>
      <w:rPr>
        <w:rFonts w:hint="default"/>
        <w:lang w:val="en-IE" w:eastAsia="en-IE" w:bidi="en-IE"/>
      </w:rPr>
    </w:lvl>
    <w:lvl w:ilvl="8" w:tplc="0FFA36C0">
      <w:numFmt w:val="bullet"/>
      <w:lvlText w:val="•"/>
      <w:lvlJc w:val="left"/>
      <w:pPr>
        <w:ind w:left="9317" w:hanging="360"/>
      </w:pPr>
      <w:rPr>
        <w:rFonts w:hint="default"/>
        <w:lang w:val="en-IE" w:eastAsia="en-IE" w:bidi="en-IE"/>
      </w:rPr>
    </w:lvl>
  </w:abstractNum>
  <w:abstractNum w:abstractNumId="3">
    <w:nsid w:val="4ED61F69"/>
    <w:multiLevelType w:val="hybridMultilevel"/>
    <w:tmpl w:val="5FBC44FE"/>
    <w:lvl w:ilvl="0" w:tplc="21EA6638">
      <w:start w:val="1"/>
      <w:numFmt w:val="lowerRoman"/>
      <w:lvlText w:val="%1."/>
      <w:lvlJc w:val="left"/>
      <w:pPr>
        <w:ind w:left="1794" w:hanging="569"/>
        <w:jc w:val="left"/>
      </w:pPr>
      <w:rPr>
        <w:rFonts w:ascii="Calibri" w:eastAsia="Calibri" w:hAnsi="Calibri" w:cs="Calibri" w:hint="default"/>
        <w:spacing w:val="-1"/>
        <w:w w:val="100"/>
        <w:sz w:val="22"/>
        <w:szCs w:val="22"/>
        <w:lang w:val="en-IE" w:eastAsia="en-IE" w:bidi="en-IE"/>
      </w:rPr>
    </w:lvl>
    <w:lvl w:ilvl="1" w:tplc="05224C1E">
      <w:numFmt w:val="bullet"/>
      <w:lvlText w:val="•"/>
      <w:lvlJc w:val="left"/>
      <w:pPr>
        <w:ind w:left="2744" w:hanging="569"/>
      </w:pPr>
      <w:rPr>
        <w:rFonts w:hint="default"/>
        <w:lang w:val="en-IE" w:eastAsia="en-IE" w:bidi="en-IE"/>
      </w:rPr>
    </w:lvl>
    <w:lvl w:ilvl="2" w:tplc="8C6CA210">
      <w:numFmt w:val="bullet"/>
      <w:lvlText w:val="•"/>
      <w:lvlJc w:val="left"/>
      <w:pPr>
        <w:ind w:left="3689" w:hanging="569"/>
      </w:pPr>
      <w:rPr>
        <w:rFonts w:hint="default"/>
        <w:lang w:val="en-IE" w:eastAsia="en-IE" w:bidi="en-IE"/>
      </w:rPr>
    </w:lvl>
    <w:lvl w:ilvl="3" w:tplc="AE048642">
      <w:numFmt w:val="bullet"/>
      <w:lvlText w:val="•"/>
      <w:lvlJc w:val="left"/>
      <w:pPr>
        <w:ind w:left="4633" w:hanging="569"/>
      </w:pPr>
      <w:rPr>
        <w:rFonts w:hint="default"/>
        <w:lang w:val="en-IE" w:eastAsia="en-IE" w:bidi="en-IE"/>
      </w:rPr>
    </w:lvl>
    <w:lvl w:ilvl="4" w:tplc="2F46093E">
      <w:numFmt w:val="bullet"/>
      <w:lvlText w:val="•"/>
      <w:lvlJc w:val="left"/>
      <w:pPr>
        <w:ind w:left="5578" w:hanging="569"/>
      </w:pPr>
      <w:rPr>
        <w:rFonts w:hint="default"/>
        <w:lang w:val="en-IE" w:eastAsia="en-IE" w:bidi="en-IE"/>
      </w:rPr>
    </w:lvl>
    <w:lvl w:ilvl="5" w:tplc="D4322298">
      <w:numFmt w:val="bullet"/>
      <w:lvlText w:val="•"/>
      <w:lvlJc w:val="left"/>
      <w:pPr>
        <w:ind w:left="6523" w:hanging="569"/>
      </w:pPr>
      <w:rPr>
        <w:rFonts w:hint="default"/>
        <w:lang w:val="en-IE" w:eastAsia="en-IE" w:bidi="en-IE"/>
      </w:rPr>
    </w:lvl>
    <w:lvl w:ilvl="6" w:tplc="90101EF0">
      <w:numFmt w:val="bullet"/>
      <w:lvlText w:val="•"/>
      <w:lvlJc w:val="left"/>
      <w:pPr>
        <w:ind w:left="7467" w:hanging="569"/>
      </w:pPr>
      <w:rPr>
        <w:rFonts w:hint="default"/>
        <w:lang w:val="en-IE" w:eastAsia="en-IE" w:bidi="en-IE"/>
      </w:rPr>
    </w:lvl>
    <w:lvl w:ilvl="7" w:tplc="51824D56">
      <w:numFmt w:val="bullet"/>
      <w:lvlText w:val="•"/>
      <w:lvlJc w:val="left"/>
      <w:pPr>
        <w:ind w:left="8412" w:hanging="569"/>
      </w:pPr>
      <w:rPr>
        <w:rFonts w:hint="default"/>
        <w:lang w:val="en-IE" w:eastAsia="en-IE" w:bidi="en-IE"/>
      </w:rPr>
    </w:lvl>
    <w:lvl w:ilvl="8" w:tplc="4A3E95C2">
      <w:numFmt w:val="bullet"/>
      <w:lvlText w:val="•"/>
      <w:lvlJc w:val="left"/>
      <w:pPr>
        <w:ind w:left="9357" w:hanging="569"/>
      </w:pPr>
      <w:rPr>
        <w:rFonts w:hint="default"/>
        <w:lang w:val="en-IE" w:eastAsia="en-IE" w:bidi="en-IE"/>
      </w:rPr>
    </w:lvl>
  </w:abstractNum>
  <w:abstractNum w:abstractNumId="4">
    <w:nsid w:val="50411359"/>
    <w:multiLevelType w:val="multilevel"/>
    <w:tmpl w:val="47AA9A14"/>
    <w:lvl w:ilvl="0">
      <w:start w:val="1"/>
      <w:numFmt w:val="decimal"/>
      <w:lvlText w:val="%1."/>
      <w:lvlJc w:val="left"/>
      <w:pPr>
        <w:ind w:left="1238" w:hanging="721"/>
        <w:jc w:val="left"/>
      </w:pPr>
      <w:rPr>
        <w:rFonts w:ascii="Calibri" w:eastAsia="Calibri" w:hAnsi="Calibri" w:cs="Calibri" w:hint="default"/>
        <w:b/>
        <w:bCs/>
        <w:spacing w:val="-1"/>
        <w:w w:val="100"/>
        <w:sz w:val="28"/>
        <w:szCs w:val="28"/>
        <w:lang w:val="en-IE" w:eastAsia="en-IE" w:bidi="en-IE"/>
      </w:rPr>
    </w:lvl>
    <w:lvl w:ilvl="1">
      <w:start w:val="1"/>
      <w:numFmt w:val="decimal"/>
      <w:lvlText w:val="%1.%2"/>
      <w:lvlJc w:val="left"/>
      <w:pPr>
        <w:ind w:left="1238" w:hanging="721"/>
        <w:jc w:val="left"/>
      </w:pPr>
      <w:rPr>
        <w:rFonts w:ascii="Calibri" w:eastAsia="Calibri" w:hAnsi="Calibri" w:cs="Calibri" w:hint="default"/>
        <w:spacing w:val="-1"/>
        <w:w w:val="100"/>
        <w:sz w:val="22"/>
        <w:szCs w:val="22"/>
        <w:lang w:val="en-IE" w:eastAsia="en-IE" w:bidi="en-IE"/>
      </w:rPr>
    </w:lvl>
    <w:lvl w:ilvl="2">
      <w:numFmt w:val="bullet"/>
      <w:lvlText w:val=""/>
      <w:lvlJc w:val="left"/>
      <w:pPr>
        <w:ind w:left="1650" w:hanging="425"/>
      </w:pPr>
      <w:rPr>
        <w:rFonts w:ascii="Symbol" w:eastAsia="Symbol" w:hAnsi="Symbol" w:cs="Symbol" w:hint="default"/>
        <w:w w:val="100"/>
        <w:sz w:val="16"/>
        <w:szCs w:val="16"/>
        <w:lang w:val="en-IE" w:eastAsia="en-IE" w:bidi="en-IE"/>
      </w:rPr>
    </w:lvl>
    <w:lvl w:ilvl="3">
      <w:numFmt w:val="bullet"/>
      <w:lvlText w:val="•"/>
      <w:lvlJc w:val="left"/>
      <w:pPr>
        <w:ind w:left="1960" w:hanging="425"/>
      </w:pPr>
      <w:rPr>
        <w:rFonts w:hint="default"/>
        <w:lang w:val="en-IE" w:eastAsia="en-IE" w:bidi="en-IE"/>
      </w:rPr>
    </w:lvl>
    <w:lvl w:ilvl="4">
      <w:numFmt w:val="bullet"/>
      <w:lvlText w:val="•"/>
      <w:lvlJc w:val="left"/>
      <w:pPr>
        <w:ind w:left="3286" w:hanging="425"/>
      </w:pPr>
      <w:rPr>
        <w:rFonts w:hint="default"/>
        <w:lang w:val="en-IE" w:eastAsia="en-IE" w:bidi="en-IE"/>
      </w:rPr>
    </w:lvl>
    <w:lvl w:ilvl="5">
      <w:numFmt w:val="bullet"/>
      <w:lvlText w:val="•"/>
      <w:lvlJc w:val="left"/>
      <w:pPr>
        <w:ind w:left="4613" w:hanging="425"/>
      </w:pPr>
      <w:rPr>
        <w:rFonts w:hint="default"/>
        <w:lang w:val="en-IE" w:eastAsia="en-IE" w:bidi="en-IE"/>
      </w:rPr>
    </w:lvl>
    <w:lvl w:ilvl="6">
      <w:numFmt w:val="bullet"/>
      <w:lvlText w:val="•"/>
      <w:lvlJc w:val="left"/>
      <w:pPr>
        <w:ind w:left="5939" w:hanging="425"/>
      </w:pPr>
      <w:rPr>
        <w:rFonts w:hint="default"/>
        <w:lang w:val="en-IE" w:eastAsia="en-IE" w:bidi="en-IE"/>
      </w:rPr>
    </w:lvl>
    <w:lvl w:ilvl="7">
      <w:numFmt w:val="bullet"/>
      <w:lvlText w:val="•"/>
      <w:lvlJc w:val="left"/>
      <w:pPr>
        <w:ind w:left="7266" w:hanging="425"/>
      </w:pPr>
      <w:rPr>
        <w:rFonts w:hint="default"/>
        <w:lang w:val="en-IE" w:eastAsia="en-IE" w:bidi="en-IE"/>
      </w:rPr>
    </w:lvl>
    <w:lvl w:ilvl="8">
      <w:numFmt w:val="bullet"/>
      <w:lvlText w:val="•"/>
      <w:lvlJc w:val="left"/>
      <w:pPr>
        <w:ind w:left="8593" w:hanging="425"/>
      </w:pPr>
      <w:rPr>
        <w:rFonts w:hint="default"/>
        <w:lang w:val="en-IE" w:eastAsia="en-IE" w:bidi="en-IE"/>
      </w:rPr>
    </w:lvl>
  </w:abstractNum>
  <w:abstractNum w:abstractNumId="5">
    <w:nsid w:val="5A1362AB"/>
    <w:multiLevelType w:val="hybridMultilevel"/>
    <w:tmpl w:val="19821A18"/>
    <w:lvl w:ilvl="0" w:tplc="7D82671A">
      <w:start w:val="1"/>
      <w:numFmt w:val="lowerRoman"/>
      <w:lvlText w:val="%1."/>
      <w:lvlJc w:val="left"/>
      <w:pPr>
        <w:ind w:left="1794" w:hanging="569"/>
        <w:jc w:val="left"/>
      </w:pPr>
      <w:rPr>
        <w:rFonts w:ascii="Calibri" w:eastAsia="Calibri" w:hAnsi="Calibri" w:cs="Calibri" w:hint="default"/>
        <w:spacing w:val="-1"/>
        <w:w w:val="100"/>
        <w:sz w:val="22"/>
        <w:szCs w:val="22"/>
        <w:lang w:val="en-IE" w:eastAsia="en-IE" w:bidi="en-IE"/>
      </w:rPr>
    </w:lvl>
    <w:lvl w:ilvl="1" w:tplc="EE6C51DE">
      <w:numFmt w:val="bullet"/>
      <w:lvlText w:val="•"/>
      <w:lvlJc w:val="left"/>
      <w:pPr>
        <w:ind w:left="2744" w:hanging="569"/>
      </w:pPr>
      <w:rPr>
        <w:rFonts w:hint="default"/>
        <w:lang w:val="en-IE" w:eastAsia="en-IE" w:bidi="en-IE"/>
      </w:rPr>
    </w:lvl>
    <w:lvl w:ilvl="2" w:tplc="29EEFB1E">
      <w:numFmt w:val="bullet"/>
      <w:lvlText w:val="•"/>
      <w:lvlJc w:val="left"/>
      <w:pPr>
        <w:ind w:left="3689" w:hanging="569"/>
      </w:pPr>
      <w:rPr>
        <w:rFonts w:hint="default"/>
        <w:lang w:val="en-IE" w:eastAsia="en-IE" w:bidi="en-IE"/>
      </w:rPr>
    </w:lvl>
    <w:lvl w:ilvl="3" w:tplc="30DA692A">
      <w:numFmt w:val="bullet"/>
      <w:lvlText w:val="•"/>
      <w:lvlJc w:val="left"/>
      <w:pPr>
        <w:ind w:left="4633" w:hanging="569"/>
      </w:pPr>
      <w:rPr>
        <w:rFonts w:hint="default"/>
        <w:lang w:val="en-IE" w:eastAsia="en-IE" w:bidi="en-IE"/>
      </w:rPr>
    </w:lvl>
    <w:lvl w:ilvl="4" w:tplc="DCD8DE44">
      <w:numFmt w:val="bullet"/>
      <w:lvlText w:val="•"/>
      <w:lvlJc w:val="left"/>
      <w:pPr>
        <w:ind w:left="5578" w:hanging="569"/>
      </w:pPr>
      <w:rPr>
        <w:rFonts w:hint="default"/>
        <w:lang w:val="en-IE" w:eastAsia="en-IE" w:bidi="en-IE"/>
      </w:rPr>
    </w:lvl>
    <w:lvl w:ilvl="5" w:tplc="9606F39C">
      <w:numFmt w:val="bullet"/>
      <w:lvlText w:val="•"/>
      <w:lvlJc w:val="left"/>
      <w:pPr>
        <w:ind w:left="6523" w:hanging="569"/>
      </w:pPr>
      <w:rPr>
        <w:rFonts w:hint="default"/>
        <w:lang w:val="en-IE" w:eastAsia="en-IE" w:bidi="en-IE"/>
      </w:rPr>
    </w:lvl>
    <w:lvl w:ilvl="6" w:tplc="3B826B08">
      <w:numFmt w:val="bullet"/>
      <w:lvlText w:val="•"/>
      <w:lvlJc w:val="left"/>
      <w:pPr>
        <w:ind w:left="7467" w:hanging="569"/>
      </w:pPr>
      <w:rPr>
        <w:rFonts w:hint="default"/>
        <w:lang w:val="en-IE" w:eastAsia="en-IE" w:bidi="en-IE"/>
      </w:rPr>
    </w:lvl>
    <w:lvl w:ilvl="7" w:tplc="7370F914">
      <w:numFmt w:val="bullet"/>
      <w:lvlText w:val="•"/>
      <w:lvlJc w:val="left"/>
      <w:pPr>
        <w:ind w:left="8412" w:hanging="569"/>
      </w:pPr>
      <w:rPr>
        <w:rFonts w:hint="default"/>
        <w:lang w:val="en-IE" w:eastAsia="en-IE" w:bidi="en-IE"/>
      </w:rPr>
    </w:lvl>
    <w:lvl w:ilvl="8" w:tplc="0C42C2E6">
      <w:numFmt w:val="bullet"/>
      <w:lvlText w:val="•"/>
      <w:lvlJc w:val="left"/>
      <w:pPr>
        <w:ind w:left="9357" w:hanging="569"/>
      </w:pPr>
      <w:rPr>
        <w:rFonts w:hint="default"/>
        <w:lang w:val="en-IE" w:eastAsia="en-IE" w:bidi="en-IE"/>
      </w:rPr>
    </w:lvl>
  </w:abstractNum>
  <w:abstractNum w:abstractNumId="6">
    <w:nsid w:val="5FD53C2F"/>
    <w:multiLevelType w:val="hybridMultilevel"/>
    <w:tmpl w:val="17AED23E"/>
    <w:lvl w:ilvl="0" w:tplc="159C61EE">
      <w:numFmt w:val="bullet"/>
      <w:lvlText w:val=""/>
      <w:lvlJc w:val="left"/>
      <w:pPr>
        <w:ind w:left="878" w:hanging="361"/>
      </w:pPr>
      <w:rPr>
        <w:rFonts w:ascii="Symbol" w:eastAsia="Symbol" w:hAnsi="Symbol" w:cs="Symbol" w:hint="default"/>
        <w:w w:val="100"/>
        <w:sz w:val="16"/>
        <w:szCs w:val="16"/>
        <w:lang w:val="en-IE" w:eastAsia="en-IE" w:bidi="en-IE"/>
      </w:rPr>
    </w:lvl>
    <w:lvl w:ilvl="1" w:tplc="65667EDE">
      <w:numFmt w:val="bullet"/>
      <w:lvlText w:val="•"/>
      <w:lvlJc w:val="left"/>
      <w:pPr>
        <w:ind w:left="1916" w:hanging="361"/>
      </w:pPr>
      <w:rPr>
        <w:rFonts w:hint="default"/>
        <w:lang w:val="en-IE" w:eastAsia="en-IE" w:bidi="en-IE"/>
      </w:rPr>
    </w:lvl>
    <w:lvl w:ilvl="2" w:tplc="AF3C11AA">
      <w:numFmt w:val="bullet"/>
      <w:lvlText w:val="•"/>
      <w:lvlJc w:val="left"/>
      <w:pPr>
        <w:ind w:left="2953" w:hanging="361"/>
      </w:pPr>
      <w:rPr>
        <w:rFonts w:hint="default"/>
        <w:lang w:val="en-IE" w:eastAsia="en-IE" w:bidi="en-IE"/>
      </w:rPr>
    </w:lvl>
    <w:lvl w:ilvl="3" w:tplc="18B659E8">
      <w:numFmt w:val="bullet"/>
      <w:lvlText w:val="•"/>
      <w:lvlJc w:val="left"/>
      <w:pPr>
        <w:ind w:left="3989" w:hanging="361"/>
      </w:pPr>
      <w:rPr>
        <w:rFonts w:hint="default"/>
        <w:lang w:val="en-IE" w:eastAsia="en-IE" w:bidi="en-IE"/>
      </w:rPr>
    </w:lvl>
    <w:lvl w:ilvl="4" w:tplc="78CCBE8C">
      <w:numFmt w:val="bullet"/>
      <w:lvlText w:val="•"/>
      <w:lvlJc w:val="left"/>
      <w:pPr>
        <w:ind w:left="5026" w:hanging="361"/>
      </w:pPr>
      <w:rPr>
        <w:rFonts w:hint="default"/>
        <w:lang w:val="en-IE" w:eastAsia="en-IE" w:bidi="en-IE"/>
      </w:rPr>
    </w:lvl>
    <w:lvl w:ilvl="5" w:tplc="9FA2A8A4">
      <w:numFmt w:val="bullet"/>
      <w:lvlText w:val="•"/>
      <w:lvlJc w:val="left"/>
      <w:pPr>
        <w:ind w:left="6063" w:hanging="361"/>
      </w:pPr>
      <w:rPr>
        <w:rFonts w:hint="default"/>
        <w:lang w:val="en-IE" w:eastAsia="en-IE" w:bidi="en-IE"/>
      </w:rPr>
    </w:lvl>
    <w:lvl w:ilvl="6" w:tplc="4490C69E">
      <w:numFmt w:val="bullet"/>
      <w:lvlText w:val="•"/>
      <w:lvlJc w:val="left"/>
      <w:pPr>
        <w:ind w:left="7099" w:hanging="361"/>
      </w:pPr>
      <w:rPr>
        <w:rFonts w:hint="default"/>
        <w:lang w:val="en-IE" w:eastAsia="en-IE" w:bidi="en-IE"/>
      </w:rPr>
    </w:lvl>
    <w:lvl w:ilvl="7" w:tplc="26120816">
      <w:numFmt w:val="bullet"/>
      <w:lvlText w:val="•"/>
      <w:lvlJc w:val="left"/>
      <w:pPr>
        <w:ind w:left="8136" w:hanging="361"/>
      </w:pPr>
      <w:rPr>
        <w:rFonts w:hint="default"/>
        <w:lang w:val="en-IE" w:eastAsia="en-IE" w:bidi="en-IE"/>
      </w:rPr>
    </w:lvl>
    <w:lvl w:ilvl="8" w:tplc="90F0C910">
      <w:numFmt w:val="bullet"/>
      <w:lvlText w:val="•"/>
      <w:lvlJc w:val="left"/>
      <w:pPr>
        <w:ind w:left="9173" w:hanging="361"/>
      </w:pPr>
      <w:rPr>
        <w:rFonts w:hint="default"/>
        <w:lang w:val="en-IE" w:eastAsia="en-IE" w:bidi="en-IE"/>
      </w:rPr>
    </w:lvl>
  </w:abstractNum>
  <w:abstractNum w:abstractNumId="7">
    <w:nsid w:val="63684DEC"/>
    <w:multiLevelType w:val="hybridMultilevel"/>
    <w:tmpl w:val="3D683AD0"/>
    <w:lvl w:ilvl="0" w:tplc="BC208ED4">
      <w:start w:val="1"/>
      <w:numFmt w:val="lowerRoman"/>
      <w:lvlText w:val="%1."/>
      <w:lvlJc w:val="left"/>
      <w:pPr>
        <w:ind w:left="1598" w:hanging="360"/>
        <w:jc w:val="left"/>
      </w:pPr>
      <w:rPr>
        <w:rFonts w:ascii="Calibri" w:eastAsia="Calibri" w:hAnsi="Calibri" w:cs="Calibri" w:hint="default"/>
        <w:spacing w:val="-1"/>
        <w:w w:val="100"/>
        <w:sz w:val="22"/>
        <w:szCs w:val="22"/>
        <w:lang w:val="en-IE" w:eastAsia="en-IE" w:bidi="en-IE"/>
      </w:rPr>
    </w:lvl>
    <w:lvl w:ilvl="1" w:tplc="FDCC2060">
      <w:numFmt w:val="bullet"/>
      <w:lvlText w:val="•"/>
      <w:lvlJc w:val="left"/>
      <w:pPr>
        <w:ind w:left="2564" w:hanging="360"/>
      </w:pPr>
      <w:rPr>
        <w:rFonts w:hint="default"/>
        <w:lang w:val="en-IE" w:eastAsia="en-IE" w:bidi="en-IE"/>
      </w:rPr>
    </w:lvl>
    <w:lvl w:ilvl="2" w:tplc="58EA6230">
      <w:numFmt w:val="bullet"/>
      <w:lvlText w:val="•"/>
      <w:lvlJc w:val="left"/>
      <w:pPr>
        <w:ind w:left="3529" w:hanging="360"/>
      </w:pPr>
      <w:rPr>
        <w:rFonts w:hint="default"/>
        <w:lang w:val="en-IE" w:eastAsia="en-IE" w:bidi="en-IE"/>
      </w:rPr>
    </w:lvl>
    <w:lvl w:ilvl="3" w:tplc="5DF85E18">
      <w:numFmt w:val="bullet"/>
      <w:lvlText w:val="•"/>
      <w:lvlJc w:val="left"/>
      <w:pPr>
        <w:ind w:left="4493" w:hanging="360"/>
      </w:pPr>
      <w:rPr>
        <w:rFonts w:hint="default"/>
        <w:lang w:val="en-IE" w:eastAsia="en-IE" w:bidi="en-IE"/>
      </w:rPr>
    </w:lvl>
    <w:lvl w:ilvl="4" w:tplc="4EC07840">
      <w:numFmt w:val="bullet"/>
      <w:lvlText w:val="•"/>
      <w:lvlJc w:val="left"/>
      <w:pPr>
        <w:ind w:left="5458" w:hanging="360"/>
      </w:pPr>
      <w:rPr>
        <w:rFonts w:hint="default"/>
        <w:lang w:val="en-IE" w:eastAsia="en-IE" w:bidi="en-IE"/>
      </w:rPr>
    </w:lvl>
    <w:lvl w:ilvl="5" w:tplc="90D81D88">
      <w:numFmt w:val="bullet"/>
      <w:lvlText w:val="•"/>
      <w:lvlJc w:val="left"/>
      <w:pPr>
        <w:ind w:left="6423" w:hanging="360"/>
      </w:pPr>
      <w:rPr>
        <w:rFonts w:hint="default"/>
        <w:lang w:val="en-IE" w:eastAsia="en-IE" w:bidi="en-IE"/>
      </w:rPr>
    </w:lvl>
    <w:lvl w:ilvl="6" w:tplc="310AD9BA">
      <w:numFmt w:val="bullet"/>
      <w:lvlText w:val="•"/>
      <w:lvlJc w:val="left"/>
      <w:pPr>
        <w:ind w:left="7387" w:hanging="360"/>
      </w:pPr>
      <w:rPr>
        <w:rFonts w:hint="default"/>
        <w:lang w:val="en-IE" w:eastAsia="en-IE" w:bidi="en-IE"/>
      </w:rPr>
    </w:lvl>
    <w:lvl w:ilvl="7" w:tplc="6D12AF68">
      <w:numFmt w:val="bullet"/>
      <w:lvlText w:val="•"/>
      <w:lvlJc w:val="left"/>
      <w:pPr>
        <w:ind w:left="8352" w:hanging="360"/>
      </w:pPr>
      <w:rPr>
        <w:rFonts w:hint="default"/>
        <w:lang w:val="en-IE" w:eastAsia="en-IE" w:bidi="en-IE"/>
      </w:rPr>
    </w:lvl>
    <w:lvl w:ilvl="8" w:tplc="AB44F9F2">
      <w:numFmt w:val="bullet"/>
      <w:lvlText w:val="•"/>
      <w:lvlJc w:val="left"/>
      <w:pPr>
        <w:ind w:left="9317" w:hanging="360"/>
      </w:pPr>
      <w:rPr>
        <w:rFonts w:hint="default"/>
        <w:lang w:val="en-IE" w:eastAsia="en-IE" w:bidi="en-IE"/>
      </w:rPr>
    </w:lvl>
  </w:abstractNum>
  <w:abstractNum w:abstractNumId="8">
    <w:nsid w:val="645E4872"/>
    <w:multiLevelType w:val="hybridMultilevel"/>
    <w:tmpl w:val="2836F5F2"/>
    <w:lvl w:ilvl="0" w:tplc="EF56609A">
      <w:start w:val="1"/>
      <w:numFmt w:val="lowerRoman"/>
      <w:lvlText w:val="%1."/>
      <w:lvlJc w:val="left"/>
      <w:pPr>
        <w:ind w:left="1598" w:hanging="360"/>
        <w:jc w:val="left"/>
      </w:pPr>
      <w:rPr>
        <w:rFonts w:ascii="Calibri" w:eastAsia="Calibri" w:hAnsi="Calibri" w:cs="Calibri" w:hint="default"/>
        <w:spacing w:val="-1"/>
        <w:w w:val="100"/>
        <w:sz w:val="22"/>
        <w:szCs w:val="22"/>
        <w:lang w:val="en-IE" w:eastAsia="en-IE" w:bidi="en-IE"/>
      </w:rPr>
    </w:lvl>
    <w:lvl w:ilvl="1" w:tplc="52923A88">
      <w:numFmt w:val="bullet"/>
      <w:lvlText w:val="•"/>
      <w:lvlJc w:val="left"/>
      <w:pPr>
        <w:ind w:left="2564" w:hanging="360"/>
      </w:pPr>
      <w:rPr>
        <w:rFonts w:hint="default"/>
        <w:lang w:val="en-IE" w:eastAsia="en-IE" w:bidi="en-IE"/>
      </w:rPr>
    </w:lvl>
    <w:lvl w:ilvl="2" w:tplc="C5723E04">
      <w:numFmt w:val="bullet"/>
      <w:lvlText w:val="•"/>
      <w:lvlJc w:val="left"/>
      <w:pPr>
        <w:ind w:left="3529" w:hanging="360"/>
      </w:pPr>
      <w:rPr>
        <w:rFonts w:hint="default"/>
        <w:lang w:val="en-IE" w:eastAsia="en-IE" w:bidi="en-IE"/>
      </w:rPr>
    </w:lvl>
    <w:lvl w:ilvl="3" w:tplc="7CB249BC">
      <w:numFmt w:val="bullet"/>
      <w:lvlText w:val="•"/>
      <w:lvlJc w:val="left"/>
      <w:pPr>
        <w:ind w:left="4493" w:hanging="360"/>
      </w:pPr>
      <w:rPr>
        <w:rFonts w:hint="default"/>
        <w:lang w:val="en-IE" w:eastAsia="en-IE" w:bidi="en-IE"/>
      </w:rPr>
    </w:lvl>
    <w:lvl w:ilvl="4" w:tplc="00B689F2">
      <w:numFmt w:val="bullet"/>
      <w:lvlText w:val="•"/>
      <w:lvlJc w:val="left"/>
      <w:pPr>
        <w:ind w:left="5458" w:hanging="360"/>
      </w:pPr>
      <w:rPr>
        <w:rFonts w:hint="default"/>
        <w:lang w:val="en-IE" w:eastAsia="en-IE" w:bidi="en-IE"/>
      </w:rPr>
    </w:lvl>
    <w:lvl w:ilvl="5" w:tplc="7EA041A6">
      <w:numFmt w:val="bullet"/>
      <w:lvlText w:val="•"/>
      <w:lvlJc w:val="left"/>
      <w:pPr>
        <w:ind w:left="6423" w:hanging="360"/>
      </w:pPr>
      <w:rPr>
        <w:rFonts w:hint="default"/>
        <w:lang w:val="en-IE" w:eastAsia="en-IE" w:bidi="en-IE"/>
      </w:rPr>
    </w:lvl>
    <w:lvl w:ilvl="6" w:tplc="D382B8BE">
      <w:numFmt w:val="bullet"/>
      <w:lvlText w:val="•"/>
      <w:lvlJc w:val="left"/>
      <w:pPr>
        <w:ind w:left="7387" w:hanging="360"/>
      </w:pPr>
      <w:rPr>
        <w:rFonts w:hint="default"/>
        <w:lang w:val="en-IE" w:eastAsia="en-IE" w:bidi="en-IE"/>
      </w:rPr>
    </w:lvl>
    <w:lvl w:ilvl="7" w:tplc="0046C70A">
      <w:numFmt w:val="bullet"/>
      <w:lvlText w:val="•"/>
      <w:lvlJc w:val="left"/>
      <w:pPr>
        <w:ind w:left="8352" w:hanging="360"/>
      </w:pPr>
      <w:rPr>
        <w:rFonts w:hint="default"/>
        <w:lang w:val="en-IE" w:eastAsia="en-IE" w:bidi="en-IE"/>
      </w:rPr>
    </w:lvl>
    <w:lvl w:ilvl="8" w:tplc="5A14076A">
      <w:numFmt w:val="bullet"/>
      <w:lvlText w:val="•"/>
      <w:lvlJc w:val="left"/>
      <w:pPr>
        <w:ind w:left="9317" w:hanging="360"/>
      </w:pPr>
      <w:rPr>
        <w:rFonts w:hint="default"/>
        <w:lang w:val="en-IE" w:eastAsia="en-IE" w:bidi="en-IE"/>
      </w:rPr>
    </w:lvl>
  </w:abstractNum>
  <w:abstractNum w:abstractNumId="9">
    <w:nsid w:val="6B6305FF"/>
    <w:multiLevelType w:val="hybridMultilevel"/>
    <w:tmpl w:val="4E6E41F8"/>
    <w:lvl w:ilvl="0" w:tplc="40D46C24">
      <w:start w:val="1"/>
      <w:numFmt w:val="decimal"/>
      <w:lvlText w:val="%1."/>
      <w:lvlJc w:val="left"/>
      <w:pPr>
        <w:ind w:left="1238" w:hanging="721"/>
        <w:jc w:val="left"/>
      </w:pPr>
      <w:rPr>
        <w:rFonts w:ascii="Calibri" w:eastAsia="Calibri" w:hAnsi="Calibri" w:cs="Calibri" w:hint="default"/>
        <w:spacing w:val="-2"/>
        <w:w w:val="100"/>
        <w:sz w:val="24"/>
        <w:szCs w:val="24"/>
        <w:lang w:val="en-IE" w:eastAsia="en-IE" w:bidi="en-IE"/>
      </w:rPr>
    </w:lvl>
    <w:lvl w:ilvl="1" w:tplc="3C54EC5E">
      <w:numFmt w:val="bullet"/>
      <w:lvlText w:val="•"/>
      <w:lvlJc w:val="left"/>
      <w:pPr>
        <w:ind w:left="2240" w:hanging="721"/>
      </w:pPr>
      <w:rPr>
        <w:rFonts w:hint="default"/>
        <w:lang w:val="en-IE" w:eastAsia="en-IE" w:bidi="en-IE"/>
      </w:rPr>
    </w:lvl>
    <w:lvl w:ilvl="2" w:tplc="8FD688EE">
      <w:numFmt w:val="bullet"/>
      <w:lvlText w:val="•"/>
      <w:lvlJc w:val="left"/>
      <w:pPr>
        <w:ind w:left="3241" w:hanging="721"/>
      </w:pPr>
      <w:rPr>
        <w:rFonts w:hint="default"/>
        <w:lang w:val="en-IE" w:eastAsia="en-IE" w:bidi="en-IE"/>
      </w:rPr>
    </w:lvl>
    <w:lvl w:ilvl="3" w:tplc="B8647F56">
      <w:numFmt w:val="bullet"/>
      <w:lvlText w:val="•"/>
      <w:lvlJc w:val="left"/>
      <w:pPr>
        <w:ind w:left="4241" w:hanging="721"/>
      </w:pPr>
      <w:rPr>
        <w:rFonts w:hint="default"/>
        <w:lang w:val="en-IE" w:eastAsia="en-IE" w:bidi="en-IE"/>
      </w:rPr>
    </w:lvl>
    <w:lvl w:ilvl="4" w:tplc="AC6C1E88">
      <w:numFmt w:val="bullet"/>
      <w:lvlText w:val="•"/>
      <w:lvlJc w:val="left"/>
      <w:pPr>
        <w:ind w:left="5242" w:hanging="721"/>
      </w:pPr>
      <w:rPr>
        <w:rFonts w:hint="default"/>
        <w:lang w:val="en-IE" w:eastAsia="en-IE" w:bidi="en-IE"/>
      </w:rPr>
    </w:lvl>
    <w:lvl w:ilvl="5" w:tplc="8F564526">
      <w:numFmt w:val="bullet"/>
      <w:lvlText w:val="•"/>
      <w:lvlJc w:val="left"/>
      <w:pPr>
        <w:ind w:left="6243" w:hanging="721"/>
      </w:pPr>
      <w:rPr>
        <w:rFonts w:hint="default"/>
        <w:lang w:val="en-IE" w:eastAsia="en-IE" w:bidi="en-IE"/>
      </w:rPr>
    </w:lvl>
    <w:lvl w:ilvl="6" w:tplc="1E646990">
      <w:numFmt w:val="bullet"/>
      <w:lvlText w:val="•"/>
      <w:lvlJc w:val="left"/>
      <w:pPr>
        <w:ind w:left="7243" w:hanging="721"/>
      </w:pPr>
      <w:rPr>
        <w:rFonts w:hint="default"/>
        <w:lang w:val="en-IE" w:eastAsia="en-IE" w:bidi="en-IE"/>
      </w:rPr>
    </w:lvl>
    <w:lvl w:ilvl="7" w:tplc="42D0AA52">
      <w:numFmt w:val="bullet"/>
      <w:lvlText w:val="•"/>
      <w:lvlJc w:val="left"/>
      <w:pPr>
        <w:ind w:left="8244" w:hanging="721"/>
      </w:pPr>
      <w:rPr>
        <w:rFonts w:hint="default"/>
        <w:lang w:val="en-IE" w:eastAsia="en-IE" w:bidi="en-IE"/>
      </w:rPr>
    </w:lvl>
    <w:lvl w:ilvl="8" w:tplc="9F5CF766">
      <w:numFmt w:val="bullet"/>
      <w:lvlText w:val="•"/>
      <w:lvlJc w:val="left"/>
      <w:pPr>
        <w:ind w:left="9245" w:hanging="721"/>
      </w:pPr>
      <w:rPr>
        <w:rFonts w:hint="default"/>
        <w:lang w:val="en-IE" w:eastAsia="en-IE" w:bidi="en-IE"/>
      </w:rPr>
    </w:lvl>
  </w:abstractNum>
  <w:num w:numId="1">
    <w:abstractNumId w:val="2"/>
  </w:num>
  <w:num w:numId="2">
    <w:abstractNumId w:val="7"/>
  </w:num>
  <w:num w:numId="3">
    <w:abstractNumId w:val="0"/>
  </w:num>
  <w:num w:numId="4">
    <w:abstractNumId w:val="8"/>
  </w:num>
  <w:num w:numId="5">
    <w:abstractNumId w:val="5"/>
  </w:num>
  <w:num w:numId="6">
    <w:abstractNumId w:val="3"/>
  </w:num>
  <w:num w:numId="7">
    <w:abstractNumId w:val="4"/>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00"/>
    <w:rsid w:val="000436D1"/>
    <w:rsid w:val="000A303F"/>
    <w:rsid w:val="00452E69"/>
    <w:rsid w:val="00483657"/>
    <w:rsid w:val="00571531"/>
    <w:rsid w:val="005E7309"/>
    <w:rsid w:val="00704800"/>
    <w:rsid w:val="007A0CE9"/>
    <w:rsid w:val="007F31DF"/>
    <w:rsid w:val="008E070C"/>
    <w:rsid w:val="0091675C"/>
    <w:rsid w:val="00957D32"/>
    <w:rsid w:val="00A97F5B"/>
    <w:rsid w:val="00AF5ED5"/>
    <w:rsid w:val="00BE0615"/>
    <w:rsid w:val="00F4225F"/>
    <w:rsid w:val="00FA3A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800"/>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next w:val="Normal"/>
    <w:link w:val="Heading1Char"/>
    <w:uiPriority w:val="9"/>
    <w:qFormat/>
    <w:rsid w:val="00704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04800"/>
    <w:pPr>
      <w:ind w:left="1238" w:hanging="721"/>
      <w:outlineLvl w:val="1"/>
    </w:pPr>
    <w:rPr>
      <w:b/>
      <w:bCs/>
      <w:sz w:val="28"/>
      <w:szCs w:val="28"/>
    </w:rPr>
  </w:style>
  <w:style w:type="paragraph" w:styleId="Heading3">
    <w:name w:val="heading 3"/>
    <w:basedOn w:val="Normal"/>
    <w:link w:val="Heading3Char"/>
    <w:uiPriority w:val="1"/>
    <w:qFormat/>
    <w:rsid w:val="00704800"/>
    <w:pPr>
      <w:ind w:left="517"/>
      <w:outlineLvl w:val="2"/>
    </w:pPr>
    <w:rPr>
      <w:b/>
      <w:bCs/>
    </w:rPr>
  </w:style>
  <w:style w:type="paragraph" w:styleId="Heading4">
    <w:name w:val="heading 4"/>
    <w:basedOn w:val="Normal"/>
    <w:link w:val="Heading4Char"/>
    <w:uiPriority w:val="1"/>
    <w:qFormat/>
    <w:rsid w:val="00704800"/>
    <w:pPr>
      <w:spacing w:before="68"/>
      <w:ind w:left="517"/>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04800"/>
    <w:rPr>
      <w:rFonts w:ascii="Calibri" w:eastAsia="Calibri" w:hAnsi="Calibri" w:cs="Calibri"/>
      <w:b/>
      <w:bCs/>
      <w:sz w:val="28"/>
      <w:szCs w:val="28"/>
      <w:lang w:eastAsia="en-IE" w:bidi="en-IE"/>
    </w:rPr>
  </w:style>
  <w:style w:type="character" w:customStyle="1" w:styleId="Heading3Char">
    <w:name w:val="Heading 3 Char"/>
    <w:basedOn w:val="DefaultParagraphFont"/>
    <w:link w:val="Heading3"/>
    <w:uiPriority w:val="1"/>
    <w:rsid w:val="00704800"/>
    <w:rPr>
      <w:rFonts w:ascii="Calibri" w:eastAsia="Calibri" w:hAnsi="Calibri" w:cs="Calibri"/>
      <w:b/>
      <w:bCs/>
      <w:lang w:eastAsia="en-IE" w:bidi="en-IE"/>
    </w:rPr>
  </w:style>
  <w:style w:type="character" w:customStyle="1" w:styleId="Heading4Char">
    <w:name w:val="Heading 4 Char"/>
    <w:basedOn w:val="DefaultParagraphFont"/>
    <w:link w:val="Heading4"/>
    <w:uiPriority w:val="1"/>
    <w:rsid w:val="00704800"/>
    <w:rPr>
      <w:rFonts w:ascii="Calibri" w:eastAsia="Calibri" w:hAnsi="Calibri" w:cs="Calibri"/>
      <w:b/>
      <w:bCs/>
      <w:i/>
      <w:lang w:eastAsia="en-IE" w:bidi="en-IE"/>
    </w:rPr>
  </w:style>
  <w:style w:type="paragraph" w:styleId="TOC1">
    <w:name w:val="toc 1"/>
    <w:basedOn w:val="Normal"/>
    <w:uiPriority w:val="1"/>
    <w:qFormat/>
    <w:rsid w:val="00704800"/>
    <w:pPr>
      <w:ind w:left="517"/>
    </w:pPr>
    <w:rPr>
      <w:b/>
      <w:bCs/>
      <w:sz w:val="24"/>
      <w:szCs w:val="24"/>
    </w:rPr>
  </w:style>
  <w:style w:type="paragraph" w:styleId="TOC2">
    <w:name w:val="toc 2"/>
    <w:basedOn w:val="Normal"/>
    <w:uiPriority w:val="39"/>
    <w:qFormat/>
    <w:rsid w:val="00704800"/>
    <w:pPr>
      <w:ind w:left="1238" w:hanging="721"/>
    </w:pPr>
    <w:rPr>
      <w:sz w:val="24"/>
      <w:szCs w:val="24"/>
    </w:rPr>
  </w:style>
  <w:style w:type="paragraph" w:styleId="BodyText">
    <w:name w:val="Body Text"/>
    <w:basedOn w:val="Normal"/>
    <w:link w:val="BodyTextChar"/>
    <w:uiPriority w:val="1"/>
    <w:qFormat/>
    <w:rsid w:val="00704800"/>
  </w:style>
  <w:style w:type="character" w:customStyle="1" w:styleId="BodyTextChar">
    <w:name w:val="Body Text Char"/>
    <w:basedOn w:val="DefaultParagraphFont"/>
    <w:link w:val="BodyText"/>
    <w:uiPriority w:val="1"/>
    <w:rsid w:val="00704800"/>
    <w:rPr>
      <w:rFonts w:ascii="Calibri" w:eastAsia="Calibri" w:hAnsi="Calibri" w:cs="Calibri"/>
      <w:lang w:eastAsia="en-IE" w:bidi="en-IE"/>
    </w:rPr>
  </w:style>
  <w:style w:type="paragraph" w:styleId="ListParagraph">
    <w:name w:val="List Paragraph"/>
    <w:basedOn w:val="Normal"/>
    <w:uiPriority w:val="1"/>
    <w:qFormat/>
    <w:rsid w:val="00704800"/>
    <w:pPr>
      <w:ind w:left="1238" w:hanging="721"/>
    </w:pPr>
  </w:style>
  <w:style w:type="paragraph" w:styleId="BalloonText">
    <w:name w:val="Balloon Text"/>
    <w:basedOn w:val="Normal"/>
    <w:link w:val="BalloonTextChar"/>
    <w:uiPriority w:val="99"/>
    <w:semiHidden/>
    <w:unhideWhenUsed/>
    <w:rsid w:val="00704800"/>
    <w:rPr>
      <w:rFonts w:ascii="Tahoma" w:hAnsi="Tahoma" w:cs="Tahoma"/>
      <w:sz w:val="16"/>
      <w:szCs w:val="16"/>
    </w:rPr>
  </w:style>
  <w:style w:type="character" w:customStyle="1" w:styleId="BalloonTextChar">
    <w:name w:val="Balloon Text Char"/>
    <w:basedOn w:val="DefaultParagraphFont"/>
    <w:link w:val="BalloonText"/>
    <w:uiPriority w:val="99"/>
    <w:semiHidden/>
    <w:rsid w:val="00704800"/>
    <w:rPr>
      <w:rFonts w:ascii="Tahoma" w:eastAsia="Calibri" w:hAnsi="Tahoma" w:cs="Tahoma"/>
      <w:sz w:val="16"/>
      <w:szCs w:val="16"/>
      <w:lang w:eastAsia="en-IE" w:bidi="en-IE"/>
    </w:rPr>
  </w:style>
  <w:style w:type="character" w:customStyle="1" w:styleId="Heading1Char">
    <w:name w:val="Heading 1 Char"/>
    <w:basedOn w:val="DefaultParagraphFont"/>
    <w:link w:val="Heading1"/>
    <w:uiPriority w:val="9"/>
    <w:rsid w:val="00704800"/>
    <w:rPr>
      <w:rFonts w:asciiTheme="majorHAnsi" w:eastAsiaTheme="majorEastAsia" w:hAnsiTheme="majorHAnsi" w:cstheme="majorBidi"/>
      <w:b/>
      <w:bCs/>
      <w:color w:val="365F91" w:themeColor="accent1" w:themeShade="BF"/>
      <w:sz w:val="28"/>
      <w:szCs w:val="28"/>
      <w:lang w:eastAsia="en-IE" w:bidi="en-IE"/>
    </w:rPr>
  </w:style>
  <w:style w:type="paragraph" w:styleId="TOCHeading">
    <w:name w:val="TOC Heading"/>
    <w:basedOn w:val="Heading1"/>
    <w:next w:val="Normal"/>
    <w:uiPriority w:val="39"/>
    <w:semiHidden/>
    <w:unhideWhenUsed/>
    <w:qFormat/>
    <w:rsid w:val="00704800"/>
    <w:pPr>
      <w:widowControl/>
      <w:autoSpaceDE/>
      <w:autoSpaceDN/>
      <w:spacing w:line="276" w:lineRule="auto"/>
      <w:outlineLvl w:val="9"/>
    </w:pPr>
    <w:rPr>
      <w:lang w:val="en-US" w:eastAsia="ja-JP" w:bidi="ar-SA"/>
    </w:rPr>
  </w:style>
  <w:style w:type="paragraph" w:styleId="TOC3">
    <w:name w:val="toc 3"/>
    <w:basedOn w:val="Normal"/>
    <w:next w:val="Normal"/>
    <w:autoRedefine/>
    <w:uiPriority w:val="39"/>
    <w:unhideWhenUsed/>
    <w:rsid w:val="00704800"/>
    <w:pPr>
      <w:tabs>
        <w:tab w:val="right" w:leader="dot" w:pos="9781"/>
      </w:tabs>
      <w:spacing w:after="100"/>
      <w:ind w:left="440"/>
    </w:pPr>
  </w:style>
  <w:style w:type="character" w:styleId="Hyperlink">
    <w:name w:val="Hyperlink"/>
    <w:basedOn w:val="DefaultParagraphFont"/>
    <w:uiPriority w:val="99"/>
    <w:unhideWhenUsed/>
    <w:rsid w:val="00704800"/>
    <w:rPr>
      <w:color w:val="0000FF" w:themeColor="hyperlink"/>
      <w:u w:val="single"/>
    </w:rPr>
  </w:style>
  <w:style w:type="paragraph" w:styleId="Header">
    <w:name w:val="header"/>
    <w:basedOn w:val="Normal"/>
    <w:link w:val="HeaderChar"/>
    <w:uiPriority w:val="99"/>
    <w:unhideWhenUsed/>
    <w:rsid w:val="00957D32"/>
    <w:pPr>
      <w:tabs>
        <w:tab w:val="center" w:pos="4513"/>
        <w:tab w:val="right" w:pos="9026"/>
      </w:tabs>
    </w:pPr>
  </w:style>
  <w:style w:type="character" w:customStyle="1" w:styleId="HeaderChar">
    <w:name w:val="Header Char"/>
    <w:basedOn w:val="DefaultParagraphFont"/>
    <w:link w:val="Header"/>
    <w:uiPriority w:val="99"/>
    <w:rsid w:val="00957D32"/>
    <w:rPr>
      <w:rFonts w:ascii="Calibri" w:eastAsia="Calibri" w:hAnsi="Calibri" w:cs="Calibri"/>
      <w:lang w:eastAsia="en-IE" w:bidi="en-IE"/>
    </w:rPr>
  </w:style>
  <w:style w:type="paragraph" w:styleId="Footer">
    <w:name w:val="footer"/>
    <w:basedOn w:val="Normal"/>
    <w:link w:val="FooterChar"/>
    <w:uiPriority w:val="99"/>
    <w:unhideWhenUsed/>
    <w:rsid w:val="00957D32"/>
    <w:pPr>
      <w:tabs>
        <w:tab w:val="center" w:pos="4513"/>
        <w:tab w:val="right" w:pos="9026"/>
      </w:tabs>
    </w:pPr>
  </w:style>
  <w:style w:type="character" w:customStyle="1" w:styleId="FooterChar">
    <w:name w:val="Footer Char"/>
    <w:basedOn w:val="DefaultParagraphFont"/>
    <w:link w:val="Footer"/>
    <w:uiPriority w:val="99"/>
    <w:rsid w:val="00957D32"/>
    <w:rPr>
      <w:rFonts w:ascii="Calibri" w:eastAsia="Calibri" w:hAnsi="Calibri" w:cs="Calibri"/>
      <w:lang w:eastAsia="en-IE" w:bidi="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800"/>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next w:val="Normal"/>
    <w:link w:val="Heading1Char"/>
    <w:uiPriority w:val="9"/>
    <w:qFormat/>
    <w:rsid w:val="00704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04800"/>
    <w:pPr>
      <w:ind w:left="1238" w:hanging="721"/>
      <w:outlineLvl w:val="1"/>
    </w:pPr>
    <w:rPr>
      <w:b/>
      <w:bCs/>
      <w:sz w:val="28"/>
      <w:szCs w:val="28"/>
    </w:rPr>
  </w:style>
  <w:style w:type="paragraph" w:styleId="Heading3">
    <w:name w:val="heading 3"/>
    <w:basedOn w:val="Normal"/>
    <w:link w:val="Heading3Char"/>
    <w:uiPriority w:val="1"/>
    <w:qFormat/>
    <w:rsid w:val="00704800"/>
    <w:pPr>
      <w:ind w:left="517"/>
      <w:outlineLvl w:val="2"/>
    </w:pPr>
    <w:rPr>
      <w:b/>
      <w:bCs/>
    </w:rPr>
  </w:style>
  <w:style w:type="paragraph" w:styleId="Heading4">
    <w:name w:val="heading 4"/>
    <w:basedOn w:val="Normal"/>
    <w:link w:val="Heading4Char"/>
    <w:uiPriority w:val="1"/>
    <w:qFormat/>
    <w:rsid w:val="00704800"/>
    <w:pPr>
      <w:spacing w:before="68"/>
      <w:ind w:left="517"/>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04800"/>
    <w:rPr>
      <w:rFonts w:ascii="Calibri" w:eastAsia="Calibri" w:hAnsi="Calibri" w:cs="Calibri"/>
      <w:b/>
      <w:bCs/>
      <w:sz w:val="28"/>
      <w:szCs w:val="28"/>
      <w:lang w:eastAsia="en-IE" w:bidi="en-IE"/>
    </w:rPr>
  </w:style>
  <w:style w:type="character" w:customStyle="1" w:styleId="Heading3Char">
    <w:name w:val="Heading 3 Char"/>
    <w:basedOn w:val="DefaultParagraphFont"/>
    <w:link w:val="Heading3"/>
    <w:uiPriority w:val="1"/>
    <w:rsid w:val="00704800"/>
    <w:rPr>
      <w:rFonts w:ascii="Calibri" w:eastAsia="Calibri" w:hAnsi="Calibri" w:cs="Calibri"/>
      <w:b/>
      <w:bCs/>
      <w:lang w:eastAsia="en-IE" w:bidi="en-IE"/>
    </w:rPr>
  </w:style>
  <w:style w:type="character" w:customStyle="1" w:styleId="Heading4Char">
    <w:name w:val="Heading 4 Char"/>
    <w:basedOn w:val="DefaultParagraphFont"/>
    <w:link w:val="Heading4"/>
    <w:uiPriority w:val="1"/>
    <w:rsid w:val="00704800"/>
    <w:rPr>
      <w:rFonts w:ascii="Calibri" w:eastAsia="Calibri" w:hAnsi="Calibri" w:cs="Calibri"/>
      <w:b/>
      <w:bCs/>
      <w:i/>
      <w:lang w:eastAsia="en-IE" w:bidi="en-IE"/>
    </w:rPr>
  </w:style>
  <w:style w:type="paragraph" w:styleId="TOC1">
    <w:name w:val="toc 1"/>
    <w:basedOn w:val="Normal"/>
    <w:uiPriority w:val="1"/>
    <w:qFormat/>
    <w:rsid w:val="00704800"/>
    <w:pPr>
      <w:ind w:left="517"/>
    </w:pPr>
    <w:rPr>
      <w:b/>
      <w:bCs/>
      <w:sz w:val="24"/>
      <w:szCs w:val="24"/>
    </w:rPr>
  </w:style>
  <w:style w:type="paragraph" w:styleId="TOC2">
    <w:name w:val="toc 2"/>
    <w:basedOn w:val="Normal"/>
    <w:uiPriority w:val="39"/>
    <w:qFormat/>
    <w:rsid w:val="00704800"/>
    <w:pPr>
      <w:ind w:left="1238" w:hanging="721"/>
    </w:pPr>
    <w:rPr>
      <w:sz w:val="24"/>
      <w:szCs w:val="24"/>
    </w:rPr>
  </w:style>
  <w:style w:type="paragraph" w:styleId="BodyText">
    <w:name w:val="Body Text"/>
    <w:basedOn w:val="Normal"/>
    <w:link w:val="BodyTextChar"/>
    <w:uiPriority w:val="1"/>
    <w:qFormat/>
    <w:rsid w:val="00704800"/>
  </w:style>
  <w:style w:type="character" w:customStyle="1" w:styleId="BodyTextChar">
    <w:name w:val="Body Text Char"/>
    <w:basedOn w:val="DefaultParagraphFont"/>
    <w:link w:val="BodyText"/>
    <w:uiPriority w:val="1"/>
    <w:rsid w:val="00704800"/>
    <w:rPr>
      <w:rFonts w:ascii="Calibri" w:eastAsia="Calibri" w:hAnsi="Calibri" w:cs="Calibri"/>
      <w:lang w:eastAsia="en-IE" w:bidi="en-IE"/>
    </w:rPr>
  </w:style>
  <w:style w:type="paragraph" w:styleId="ListParagraph">
    <w:name w:val="List Paragraph"/>
    <w:basedOn w:val="Normal"/>
    <w:uiPriority w:val="1"/>
    <w:qFormat/>
    <w:rsid w:val="00704800"/>
    <w:pPr>
      <w:ind w:left="1238" w:hanging="721"/>
    </w:pPr>
  </w:style>
  <w:style w:type="paragraph" w:styleId="BalloonText">
    <w:name w:val="Balloon Text"/>
    <w:basedOn w:val="Normal"/>
    <w:link w:val="BalloonTextChar"/>
    <w:uiPriority w:val="99"/>
    <w:semiHidden/>
    <w:unhideWhenUsed/>
    <w:rsid w:val="00704800"/>
    <w:rPr>
      <w:rFonts w:ascii="Tahoma" w:hAnsi="Tahoma" w:cs="Tahoma"/>
      <w:sz w:val="16"/>
      <w:szCs w:val="16"/>
    </w:rPr>
  </w:style>
  <w:style w:type="character" w:customStyle="1" w:styleId="BalloonTextChar">
    <w:name w:val="Balloon Text Char"/>
    <w:basedOn w:val="DefaultParagraphFont"/>
    <w:link w:val="BalloonText"/>
    <w:uiPriority w:val="99"/>
    <w:semiHidden/>
    <w:rsid w:val="00704800"/>
    <w:rPr>
      <w:rFonts w:ascii="Tahoma" w:eastAsia="Calibri" w:hAnsi="Tahoma" w:cs="Tahoma"/>
      <w:sz w:val="16"/>
      <w:szCs w:val="16"/>
      <w:lang w:eastAsia="en-IE" w:bidi="en-IE"/>
    </w:rPr>
  </w:style>
  <w:style w:type="character" w:customStyle="1" w:styleId="Heading1Char">
    <w:name w:val="Heading 1 Char"/>
    <w:basedOn w:val="DefaultParagraphFont"/>
    <w:link w:val="Heading1"/>
    <w:uiPriority w:val="9"/>
    <w:rsid w:val="00704800"/>
    <w:rPr>
      <w:rFonts w:asciiTheme="majorHAnsi" w:eastAsiaTheme="majorEastAsia" w:hAnsiTheme="majorHAnsi" w:cstheme="majorBidi"/>
      <w:b/>
      <w:bCs/>
      <w:color w:val="365F91" w:themeColor="accent1" w:themeShade="BF"/>
      <w:sz w:val="28"/>
      <w:szCs w:val="28"/>
      <w:lang w:eastAsia="en-IE" w:bidi="en-IE"/>
    </w:rPr>
  </w:style>
  <w:style w:type="paragraph" w:styleId="TOCHeading">
    <w:name w:val="TOC Heading"/>
    <w:basedOn w:val="Heading1"/>
    <w:next w:val="Normal"/>
    <w:uiPriority w:val="39"/>
    <w:semiHidden/>
    <w:unhideWhenUsed/>
    <w:qFormat/>
    <w:rsid w:val="00704800"/>
    <w:pPr>
      <w:widowControl/>
      <w:autoSpaceDE/>
      <w:autoSpaceDN/>
      <w:spacing w:line="276" w:lineRule="auto"/>
      <w:outlineLvl w:val="9"/>
    </w:pPr>
    <w:rPr>
      <w:lang w:val="en-US" w:eastAsia="ja-JP" w:bidi="ar-SA"/>
    </w:rPr>
  </w:style>
  <w:style w:type="paragraph" w:styleId="TOC3">
    <w:name w:val="toc 3"/>
    <w:basedOn w:val="Normal"/>
    <w:next w:val="Normal"/>
    <w:autoRedefine/>
    <w:uiPriority w:val="39"/>
    <w:unhideWhenUsed/>
    <w:rsid w:val="00704800"/>
    <w:pPr>
      <w:tabs>
        <w:tab w:val="right" w:leader="dot" w:pos="9781"/>
      </w:tabs>
      <w:spacing w:after="100"/>
      <w:ind w:left="440"/>
    </w:pPr>
  </w:style>
  <w:style w:type="character" w:styleId="Hyperlink">
    <w:name w:val="Hyperlink"/>
    <w:basedOn w:val="DefaultParagraphFont"/>
    <w:uiPriority w:val="99"/>
    <w:unhideWhenUsed/>
    <w:rsid w:val="00704800"/>
    <w:rPr>
      <w:color w:val="0000FF" w:themeColor="hyperlink"/>
      <w:u w:val="single"/>
    </w:rPr>
  </w:style>
  <w:style w:type="paragraph" w:styleId="Header">
    <w:name w:val="header"/>
    <w:basedOn w:val="Normal"/>
    <w:link w:val="HeaderChar"/>
    <w:uiPriority w:val="99"/>
    <w:unhideWhenUsed/>
    <w:rsid w:val="00957D32"/>
    <w:pPr>
      <w:tabs>
        <w:tab w:val="center" w:pos="4513"/>
        <w:tab w:val="right" w:pos="9026"/>
      </w:tabs>
    </w:pPr>
  </w:style>
  <w:style w:type="character" w:customStyle="1" w:styleId="HeaderChar">
    <w:name w:val="Header Char"/>
    <w:basedOn w:val="DefaultParagraphFont"/>
    <w:link w:val="Header"/>
    <w:uiPriority w:val="99"/>
    <w:rsid w:val="00957D32"/>
    <w:rPr>
      <w:rFonts w:ascii="Calibri" w:eastAsia="Calibri" w:hAnsi="Calibri" w:cs="Calibri"/>
      <w:lang w:eastAsia="en-IE" w:bidi="en-IE"/>
    </w:rPr>
  </w:style>
  <w:style w:type="paragraph" w:styleId="Footer">
    <w:name w:val="footer"/>
    <w:basedOn w:val="Normal"/>
    <w:link w:val="FooterChar"/>
    <w:uiPriority w:val="99"/>
    <w:unhideWhenUsed/>
    <w:rsid w:val="00957D32"/>
    <w:pPr>
      <w:tabs>
        <w:tab w:val="center" w:pos="4513"/>
        <w:tab w:val="right" w:pos="9026"/>
      </w:tabs>
    </w:pPr>
  </w:style>
  <w:style w:type="character" w:customStyle="1" w:styleId="FooterChar">
    <w:name w:val="Footer Char"/>
    <w:basedOn w:val="DefaultParagraphFont"/>
    <w:link w:val="Footer"/>
    <w:uiPriority w:val="99"/>
    <w:rsid w:val="00957D32"/>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174A-040A-4AE7-B941-DD4C9B7B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4720</Words>
  <Characters>26905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Canavan</dc:creator>
  <cp:lastModifiedBy>Lyndsey Cooke</cp:lastModifiedBy>
  <cp:revision>2</cp:revision>
  <dcterms:created xsi:type="dcterms:W3CDTF">2020-05-22T12:22:00Z</dcterms:created>
  <dcterms:modified xsi:type="dcterms:W3CDTF">2020-05-22T12:22:00Z</dcterms:modified>
</cp:coreProperties>
</file>