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4899D" w14:textId="4041A74D" w:rsidR="00AE6DA5" w:rsidRDefault="0050394D" w:rsidP="0050394D">
      <w:pPr>
        <w:pStyle w:val="Heading7"/>
        <w:ind w:hanging="1276"/>
        <w:rPr>
          <w:noProof/>
          <w:lang w:val="en-IE"/>
        </w:rPr>
      </w:pPr>
      <w:r w:rsidRPr="00324FEE">
        <w:rPr>
          <w:noProof/>
          <w:color w:val="000099"/>
          <w:lang w:val="en-IE" w:eastAsia="en-IE"/>
        </w:rPr>
        <w:drawing>
          <wp:inline distT="0" distB="0" distL="0" distR="0" wp14:anchorId="39624651" wp14:editId="0A305AB6">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sidR="00543F98">
        <w:rPr>
          <w:noProof/>
          <w:lang w:val="en-IE"/>
        </w:rPr>
        <w:t xml:space="preserve">            </w:t>
      </w:r>
    </w:p>
    <w:p w14:paraId="2D7252F0" w14:textId="6EC733F6" w:rsidR="001E581B" w:rsidRDefault="001E581B" w:rsidP="00543F98">
      <w:pPr>
        <w:ind w:left="-1260"/>
        <w:jc w:val="right"/>
        <w:rPr>
          <w:rFonts w:ascii="Arial" w:hAnsi="Arial" w:cs="Arial"/>
          <w:b/>
          <w:iCs/>
        </w:rPr>
      </w:pPr>
      <w:r>
        <w:rPr>
          <w:rFonts w:ascii="Arial" w:hAnsi="Arial" w:cs="Arial"/>
          <w:b/>
          <w:iCs/>
        </w:rPr>
        <w:t>Pharmacist</w:t>
      </w:r>
      <w:r w:rsidRPr="00602D7E">
        <w:rPr>
          <w:rFonts w:ascii="Arial" w:hAnsi="Arial" w:cs="Arial"/>
          <w:b/>
          <w:iCs/>
        </w:rPr>
        <w:t xml:space="preserve"> </w:t>
      </w:r>
      <w:r w:rsidR="00326647">
        <w:rPr>
          <w:rFonts w:ascii="Arial" w:hAnsi="Arial" w:cs="Arial"/>
          <w:b/>
          <w:iCs/>
        </w:rPr>
        <w:t>Executive Manager 2</w:t>
      </w:r>
      <w:r>
        <w:rPr>
          <w:rFonts w:ascii="Arial" w:hAnsi="Arial" w:cs="Arial"/>
          <w:b/>
          <w:iCs/>
        </w:rPr>
        <w:t xml:space="preserve"> </w:t>
      </w:r>
    </w:p>
    <w:p w14:paraId="5E6D2B57" w14:textId="4F87F296"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1D2492DB"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339BDCCA" w14:textId="77777777" w:rsidTr="07F6FA67">
        <w:tc>
          <w:tcPr>
            <w:tcW w:w="2364" w:type="dxa"/>
          </w:tcPr>
          <w:p w14:paraId="1F22A4C4" w14:textId="77777777" w:rsidR="00543F98" w:rsidRPr="00E766A5" w:rsidRDefault="00543F98" w:rsidP="00CE3011">
            <w:pPr>
              <w:jc w:val="center"/>
              <w:rPr>
                <w:rFonts w:ascii="Arial" w:hAnsi="Arial" w:cs="Arial"/>
                <w:b/>
                <w:bCs/>
              </w:rPr>
            </w:pPr>
            <w:r w:rsidRPr="00E766A5">
              <w:rPr>
                <w:rFonts w:ascii="Arial" w:hAnsi="Arial" w:cs="Arial"/>
                <w:b/>
                <w:bCs/>
              </w:rPr>
              <w:t>Job Title and Grade</w:t>
            </w:r>
          </w:p>
        </w:tc>
        <w:tc>
          <w:tcPr>
            <w:tcW w:w="8256" w:type="dxa"/>
          </w:tcPr>
          <w:p w14:paraId="32F7503A" w14:textId="3FD61091" w:rsidR="00723FCA" w:rsidRPr="00723FCA" w:rsidRDefault="004E4B04" w:rsidP="00723FCA">
            <w:pPr>
              <w:tabs>
                <w:tab w:val="left" w:pos="283"/>
              </w:tabs>
              <w:jc w:val="both"/>
              <w:rPr>
                <w:rFonts w:ascii="Arial" w:hAnsi="Arial" w:cs="Arial"/>
                <w:b/>
                <w:iCs/>
              </w:rPr>
            </w:pPr>
            <w:r>
              <w:rPr>
                <w:rFonts w:ascii="Arial" w:hAnsi="Arial" w:cs="Arial"/>
                <w:b/>
                <w:iCs/>
              </w:rPr>
              <w:t xml:space="preserve">Pharmacist </w:t>
            </w:r>
            <w:r w:rsidR="00C2619D">
              <w:rPr>
                <w:rFonts w:ascii="Arial" w:hAnsi="Arial" w:cs="Arial"/>
                <w:b/>
                <w:iCs/>
              </w:rPr>
              <w:t>Executive Manager</w:t>
            </w:r>
            <w:r w:rsidR="00326647">
              <w:rPr>
                <w:rFonts w:ascii="Arial" w:hAnsi="Arial" w:cs="Arial"/>
                <w:b/>
                <w:iCs/>
              </w:rPr>
              <w:t xml:space="preserve"> 2</w:t>
            </w:r>
            <w:r>
              <w:rPr>
                <w:rFonts w:ascii="Arial" w:hAnsi="Arial" w:cs="Arial"/>
                <w:b/>
                <w:iCs/>
              </w:rPr>
              <w:t xml:space="preserve"> incorporati</w:t>
            </w:r>
            <w:r w:rsidR="00326647">
              <w:rPr>
                <w:rFonts w:ascii="Arial" w:hAnsi="Arial" w:cs="Arial"/>
                <w:b/>
                <w:iCs/>
              </w:rPr>
              <w:t>ng Medicines management (Model 3</w:t>
            </w:r>
            <w:r>
              <w:rPr>
                <w:rFonts w:ascii="Arial" w:hAnsi="Arial" w:cs="Arial"/>
                <w:b/>
                <w:iCs/>
              </w:rPr>
              <w:t xml:space="preserve"> Hospital Only)</w:t>
            </w:r>
            <w:r w:rsidR="00C2619D">
              <w:rPr>
                <w:rFonts w:ascii="Arial" w:hAnsi="Arial" w:cs="Arial"/>
                <w:b/>
                <w:iCs/>
              </w:rPr>
              <w:t xml:space="preserve"> </w:t>
            </w:r>
            <w:r w:rsidR="00723FCA" w:rsidRPr="00602D7E">
              <w:rPr>
                <w:rFonts w:ascii="Arial" w:hAnsi="Arial" w:cs="Arial"/>
              </w:rPr>
              <w:t>(Grade</w:t>
            </w:r>
            <w:r w:rsidR="00251E69">
              <w:rPr>
                <w:rFonts w:ascii="Arial" w:hAnsi="Arial" w:cs="Arial"/>
              </w:rPr>
              <w:t xml:space="preserve"> Code:3245</w:t>
            </w:r>
            <w:bookmarkStart w:id="0" w:name="_GoBack"/>
            <w:bookmarkEnd w:id="0"/>
            <w:r w:rsidR="00C2619D">
              <w:rPr>
                <w:rFonts w:ascii="Arial" w:hAnsi="Arial" w:cs="Arial"/>
              </w:rPr>
              <w:t xml:space="preserve"> </w:t>
            </w:r>
            <w:r w:rsidR="00723FCA" w:rsidRPr="00723FCA">
              <w:rPr>
                <w:rFonts w:ascii="Arial" w:hAnsi="Arial" w:cs="Arial"/>
              </w:rPr>
              <w:t>)</w:t>
            </w:r>
          </w:p>
          <w:p w14:paraId="165AC748" w14:textId="77777777" w:rsidR="00543F98" w:rsidRPr="00E766A5" w:rsidRDefault="00543F98" w:rsidP="07F6FA67">
            <w:pPr>
              <w:tabs>
                <w:tab w:val="left" w:pos="283"/>
              </w:tabs>
              <w:jc w:val="both"/>
              <w:rPr>
                <w:rFonts w:ascii="Arial" w:hAnsi="Arial" w:cs="Arial"/>
              </w:rPr>
            </w:pPr>
          </w:p>
        </w:tc>
      </w:tr>
      <w:tr w:rsidR="00C57CEC" w:rsidRPr="00E766A5" w14:paraId="7C08CCBE" w14:textId="77777777" w:rsidTr="07F6FA67">
        <w:tc>
          <w:tcPr>
            <w:tcW w:w="2364" w:type="dxa"/>
          </w:tcPr>
          <w:p w14:paraId="7D71FDBB" w14:textId="77777777" w:rsidR="00C57CEC" w:rsidRDefault="00C57CEC" w:rsidP="00063F8A">
            <w:pPr>
              <w:rPr>
                <w:rFonts w:ascii="Arial" w:hAnsi="Arial" w:cs="Arial"/>
                <w:b/>
                <w:bCs/>
              </w:rPr>
            </w:pPr>
          </w:p>
          <w:p w14:paraId="191FF2A9" w14:textId="77777777" w:rsidR="00C57CEC" w:rsidRPr="00E766A5" w:rsidRDefault="00C57CEC" w:rsidP="00063F8A">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Reference</w:t>
            </w:r>
          </w:p>
        </w:tc>
        <w:tc>
          <w:tcPr>
            <w:tcW w:w="8256" w:type="dxa"/>
          </w:tcPr>
          <w:p w14:paraId="467493C0" w14:textId="77777777" w:rsidR="00C57CEC" w:rsidRPr="00FC12B2" w:rsidRDefault="00C57CEC" w:rsidP="00C57CEC">
            <w:pPr>
              <w:jc w:val="both"/>
              <w:rPr>
                <w:rFonts w:ascii="Arial" w:hAnsi="Arial" w:cs="Arial"/>
                <w:b/>
                <w:bCs/>
                <w:iCs/>
                <w:color w:val="000099"/>
              </w:rPr>
            </w:pPr>
          </w:p>
          <w:p w14:paraId="7C8456F4" w14:textId="0154F728"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C57CEC" w:rsidRPr="00E766A5" w14:paraId="253E530F" w14:textId="77777777" w:rsidTr="07F6FA67">
        <w:tc>
          <w:tcPr>
            <w:tcW w:w="2364" w:type="dxa"/>
          </w:tcPr>
          <w:p w14:paraId="78A389D5" w14:textId="77777777" w:rsidR="00C57CEC" w:rsidRDefault="00C57CEC" w:rsidP="00063F8A">
            <w:pPr>
              <w:rPr>
                <w:rFonts w:ascii="Arial" w:hAnsi="Arial" w:cs="Arial"/>
                <w:b/>
                <w:bCs/>
              </w:rPr>
            </w:pPr>
          </w:p>
          <w:p w14:paraId="34EBB77A" w14:textId="77777777" w:rsidR="00C57CEC" w:rsidRPr="00E766A5" w:rsidRDefault="00C57CEC" w:rsidP="00063F8A">
            <w:pPr>
              <w:rPr>
                <w:rFonts w:ascii="Arial" w:hAnsi="Arial" w:cs="Arial"/>
                <w:b/>
                <w:bCs/>
              </w:rPr>
            </w:pPr>
            <w:r w:rsidRPr="00E766A5">
              <w:rPr>
                <w:rFonts w:ascii="Arial" w:hAnsi="Arial" w:cs="Arial"/>
                <w:b/>
                <w:bCs/>
              </w:rPr>
              <w:t>Closing Date</w:t>
            </w:r>
          </w:p>
        </w:tc>
        <w:tc>
          <w:tcPr>
            <w:tcW w:w="8256" w:type="dxa"/>
          </w:tcPr>
          <w:p w14:paraId="4873FEF5" w14:textId="77777777" w:rsidR="00C57CEC" w:rsidRPr="00FC12B2" w:rsidRDefault="00C57CEC" w:rsidP="00C57CEC">
            <w:pPr>
              <w:jc w:val="both"/>
              <w:rPr>
                <w:rFonts w:ascii="Arial" w:hAnsi="Arial" w:cs="Arial"/>
                <w:b/>
                <w:bCs/>
                <w:iCs/>
                <w:color w:val="000099"/>
              </w:rPr>
            </w:pPr>
          </w:p>
          <w:p w14:paraId="2DBC20AD" w14:textId="2508D648"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C57CEC" w:rsidRPr="00E766A5" w14:paraId="0E81CC75" w14:textId="77777777" w:rsidTr="07F6FA67">
        <w:tc>
          <w:tcPr>
            <w:tcW w:w="2364" w:type="dxa"/>
          </w:tcPr>
          <w:p w14:paraId="56E2BDB5" w14:textId="77777777" w:rsidR="00C57CEC" w:rsidRPr="00E766A5" w:rsidRDefault="00C57CEC" w:rsidP="00CE3011">
            <w:pPr>
              <w:rPr>
                <w:rFonts w:ascii="Arial" w:hAnsi="Arial" w:cs="Arial"/>
                <w:b/>
                <w:bCs/>
              </w:rPr>
            </w:pPr>
            <w:r w:rsidRPr="00E766A5">
              <w:rPr>
                <w:rFonts w:ascii="Arial" w:hAnsi="Arial" w:cs="Arial"/>
                <w:b/>
                <w:bCs/>
              </w:rPr>
              <w:t>Proposed Interview Date (s)</w:t>
            </w:r>
          </w:p>
        </w:tc>
        <w:tc>
          <w:tcPr>
            <w:tcW w:w="8256" w:type="dxa"/>
          </w:tcPr>
          <w:p w14:paraId="38792A5A" w14:textId="77777777" w:rsidR="00C57CEC" w:rsidRPr="00FC12B2" w:rsidRDefault="00C57CEC" w:rsidP="00C57CEC">
            <w:pPr>
              <w:jc w:val="both"/>
              <w:rPr>
                <w:rFonts w:ascii="Arial" w:hAnsi="Arial" w:cs="Arial"/>
                <w:b/>
                <w:bCs/>
                <w:iCs/>
                <w:color w:val="000099"/>
              </w:rPr>
            </w:pPr>
          </w:p>
          <w:p w14:paraId="08FA89B6" w14:textId="1B5A9F5B"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543F98" w:rsidRPr="00E766A5" w14:paraId="552BB40E" w14:textId="77777777" w:rsidTr="07F6FA67">
        <w:tc>
          <w:tcPr>
            <w:tcW w:w="2364" w:type="dxa"/>
          </w:tcPr>
          <w:p w14:paraId="248D66F8" w14:textId="77777777" w:rsidR="00543F98" w:rsidRPr="00E766A5" w:rsidRDefault="00543F98" w:rsidP="00CE3011">
            <w:pPr>
              <w:rPr>
                <w:rFonts w:ascii="Arial" w:hAnsi="Arial" w:cs="Arial"/>
                <w:b/>
                <w:bCs/>
              </w:rPr>
            </w:pPr>
            <w:r w:rsidRPr="00E766A5">
              <w:rPr>
                <w:rFonts w:ascii="Arial" w:hAnsi="Arial" w:cs="Arial"/>
                <w:b/>
                <w:bCs/>
              </w:rPr>
              <w:t>Taking up Appointment</w:t>
            </w:r>
          </w:p>
        </w:tc>
        <w:tc>
          <w:tcPr>
            <w:tcW w:w="8256" w:type="dxa"/>
          </w:tcPr>
          <w:p w14:paraId="5FB3EFFD" w14:textId="77777777" w:rsidR="00A847E5" w:rsidRDefault="00A847E5" w:rsidP="005F595E">
            <w:pPr>
              <w:jc w:val="both"/>
              <w:rPr>
                <w:rFonts w:ascii="Arial" w:hAnsi="Arial" w:cs="Arial"/>
                <w:iCs/>
              </w:rPr>
            </w:pPr>
          </w:p>
          <w:p w14:paraId="150AAA15" w14:textId="77777777" w:rsidR="00543F98" w:rsidRPr="00E766A5" w:rsidRDefault="00543F98" w:rsidP="005F595E">
            <w:pPr>
              <w:jc w:val="both"/>
              <w:rPr>
                <w:rFonts w:ascii="Arial" w:hAnsi="Arial" w:cs="Arial"/>
                <w:iCs/>
              </w:rPr>
            </w:pPr>
            <w:r>
              <w:rPr>
                <w:rFonts w:ascii="Arial" w:hAnsi="Arial" w:cs="Arial"/>
                <w:iCs/>
              </w:rPr>
              <w:t>A start date will be indicated at job offer stage.</w:t>
            </w:r>
          </w:p>
        </w:tc>
      </w:tr>
      <w:tr w:rsidR="00543F98" w:rsidRPr="00E766A5" w14:paraId="2B900315" w14:textId="77777777" w:rsidTr="07F6FA67">
        <w:tc>
          <w:tcPr>
            <w:tcW w:w="2364" w:type="dxa"/>
          </w:tcPr>
          <w:p w14:paraId="08A7616B" w14:textId="77777777" w:rsidR="00543F98" w:rsidRPr="00E766A5" w:rsidRDefault="00543F98" w:rsidP="00063F8A">
            <w:pPr>
              <w:rPr>
                <w:rFonts w:ascii="Arial" w:hAnsi="Arial" w:cs="Arial"/>
                <w:b/>
                <w:bCs/>
                <w:color w:val="FF0000"/>
              </w:rPr>
            </w:pPr>
            <w:r w:rsidRPr="00FC12B2">
              <w:rPr>
                <w:rFonts w:ascii="Arial" w:hAnsi="Arial" w:cs="Arial"/>
                <w:b/>
                <w:bCs/>
                <w:color w:val="000099"/>
              </w:rPr>
              <w:t>Location of Post</w:t>
            </w:r>
          </w:p>
        </w:tc>
        <w:tc>
          <w:tcPr>
            <w:tcW w:w="8256" w:type="dxa"/>
          </w:tcPr>
          <w:p w14:paraId="185101AB" w14:textId="77777777" w:rsidR="00260C8B" w:rsidRPr="00FC12B2" w:rsidRDefault="00260C8B" w:rsidP="00260C8B">
            <w:pPr>
              <w:rPr>
                <w:rFonts w:ascii="Arial" w:hAnsi="Arial" w:cs="Arial"/>
                <w:b/>
                <w:bCs/>
                <w:iCs/>
                <w:color w:val="000099"/>
              </w:rPr>
            </w:pPr>
            <w:r w:rsidRPr="00FC12B2">
              <w:rPr>
                <w:rFonts w:ascii="Arial" w:hAnsi="Arial" w:cs="Arial"/>
                <w:b/>
                <w:bCs/>
                <w:iCs/>
                <w:color w:val="000099"/>
              </w:rPr>
              <w:t>Insert location</w:t>
            </w:r>
          </w:p>
          <w:p w14:paraId="76B9AEA5" w14:textId="77777777" w:rsidR="00260C8B" w:rsidRDefault="00260C8B" w:rsidP="00260C8B">
            <w:pPr>
              <w:rPr>
                <w:rFonts w:ascii="Arial" w:hAnsi="Arial" w:cs="Arial"/>
                <w:iCs/>
                <w:color w:val="000000" w:themeColor="text1"/>
              </w:rPr>
            </w:pPr>
          </w:p>
          <w:p w14:paraId="4C6DF29E" w14:textId="77777777" w:rsidR="00260C8B" w:rsidRPr="00FC12B2" w:rsidRDefault="00260C8B" w:rsidP="00260C8B">
            <w:pPr>
              <w:rPr>
                <w:rFonts w:ascii="Arial" w:hAnsi="Arial" w:cs="Arial"/>
                <w:b/>
                <w:bCs/>
                <w:iCs/>
                <w:color w:val="000099"/>
              </w:rPr>
            </w:pPr>
            <w:r>
              <w:rPr>
                <w:rFonts w:ascii="Arial" w:hAnsi="Arial" w:cs="Arial"/>
                <w:iCs/>
                <w:color w:val="000000" w:themeColor="text1"/>
              </w:rPr>
              <w:t xml:space="preserve">There is currently </w:t>
            </w:r>
            <w:r w:rsidRPr="00FC12B2">
              <w:rPr>
                <w:rFonts w:ascii="Arial" w:hAnsi="Arial" w:cs="Arial"/>
                <w:b/>
                <w:bCs/>
                <w:iCs/>
                <w:color w:val="000099"/>
              </w:rPr>
              <w:t>xx permanent/specified purpose / part time / whole-time</w:t>
            </w:r>
            <w:r w:rsidRPr="00FC12B2">
              <w:rPr>
                <w:rFonts w:ascii="Arial" w:hAnsi="Arial" w:cs="Arial"/>
                <w:iCs/>
                <w:color w:val="000099"/>
              </w:rPr>
              <w:t xml:space="preserve"> </w:t>
            </w:r>
            <w:r>
              <w:rPr>
                <w:rFonts w:ascii="Arial" w:hAnsi="Arial" w:cs="Arial"/>
                <w:iCs/>
                <w:color w:val="000000" w:themeColor="text1"/>
              </w:rPr>
              <w:t xml:space="preserve">vacancy available in </w:t>
            </w:r>
            <w:r w:rsidRPr="00FC12B2">
              <w:rPr>
                <w:rFonts w:ascii="Arial" w:hAnsi="Arial" w:cs="Arial"/>
                <w:b/>
                <w:bCs/>
                <w:iCs/>
                <w:color w:val="000099"/>
              </w:rPr>
              <w:t>xxxxxxxxxx</w:t>
            </w:r>
          </w:p>
          <w:p w14:paraId="310168D9" w14:textId="77777777" w:rsidR="00260C8B" w:rsidRDefault="00260C8B" w:rsidP="00260C8B">
            <w:pPr>
              <w:rPr>
                <w:rFonts w:ascii="Arial" w:hAnsi="Arial" w:cs="Arial"/>
                <w:iCs/>
                <w:color w:val="000000" w:themeColor="text1"/>
              </w:rPr>
            </w:pPr>
          </w:p>
          <w:p w14:paraId="4F452B03" w14:textId="2D2BA072" w:rsidR="00543F98" w:rsidRPr="00DA3B86" w:rsidRDefault="00260C8B" w:rsidP="00DA3B86">
            <w:pPr>
              <w:rPr>
                <w:rFonts w:ascii="Arial" w:hAnsi="Arial" w:cs="Arial"/>
                <w:color w:val="000099"/>
              </w:rPr>
            </w:pPr>
            <w:r w:rsidRPr="003F586D">
              <w:rPr>
                <w:rFonts w:ascii="Arial" w:hAnsi="Arial" w:cs="Arial"/>
                <w:color w:val="000099"/>
              </w:rPr>
              <w:t xml:space="preserve">A panel may be formed as a result of this campaign for </w:t>
            </w:r>
            <w:r w:rsidRPr="003F586D">
              <w:rPr>
                <w:rFonts w:ascii="Arial" w:hAnsi="Arial" w:cs="Arial"/>
                <w:b/>
                <w:iCs/>
                <w:color w:val="000099"/>
              </w:rPr>
              <w:t>xxxxxxxxxxx</w:t>
            </w:r>
            <w:r w:rsidRPr="003F586D">
              <w:rPr>
                <w:rFonts w:ascii="Arial" w:hAnsi="Arial" w:cs="Arial"/>
                <w:iCs/>
                <w:color w:val="000099"/>
              </w:rPr>
              <w:t xml:space="preserve"> </w:t>
            </w:r>
            <w:r w:rsidRPr="003F586D">
              <w:rPr>
                <w:rFonts w:ascii="Arial" w:hAnsi="Arial" w:cs="Arial"/>
                <w:color w:val="000099"/>
              </w:rPr>
              <w:t xml:space="preserve">from which current and future, permanent and specified purpose vacancies of full or part-time duration may be filled. </w:t>
            </w:r>
          </w:p>
        </w:tc>
      </w:tr>
      <w:tr w:rsidR="00543F98" w:rsidRPr="00E766A5" w14:paraId="389595E7" w14:textId="77777777" w:rsidTr="07F6FA67">
        <w:tc>
          <w:tcPr>
            <w:tcW w:w="2364" w:type="dxa"/>
          </w:tcPr>
          <w:p w14:paraId="4ED3132C" w14:textId="77777777" w:rsidR="00543F98" w:rsidRPr="00FC12B2" w:rsidRDefault="00543F98" w:rsidP="00063F8A">
            <w:pPr>
              <w:rPr>
                <w:rFonts w:ascii="Arial" w:hAnsi="Arial" w:cs="Arial"/>
                <w:b/>
                <w:bCs/>
                <w:color w:val="000099"/>
              </w:rPr>
            </w:pPr>
            <w:r w:rsidRPr="00FC12B2">
              <w:rPr>
                <w:rFonts w:ascii="Arial" w:hAnsi="Arial" w:cs="Arial"/>
                <w:b/>
                <w:bCs/>
                <w:color w:val="000099"/>
              </w:rPr>
              <w:t>Informal Enquiries</w:t>
            </w:r>
          </w:p>
        </w:tc>
        <w:tc>
          <w:tcPr>
            <w:tcW w:w="8256" w:type="dxa"/>
          </w:tcPr>
          <w:p w14:paraId="129350F6" w14:textId="77777777" w:rsidR="00543F98" w:rsidRPr="00FC12B2" w:rsidRDefault="00543F98" w:rsidP="00A847E5">
            <w:pPr>
              <w:jc w:val="both"/>
              <w:rPr>
                <w:rFonts w:ascii="Arial" w:hAnsi="Arial" w:cs="Arial"/>
                <w:b/>
                <w:color w:val="000099"/>
              </w:rPr>
            </w:pPr>
            <w:r w:rsidRPr="00FC12B2">
              <w:rPr>
                <w:rFonts w:ascii="Arial" w:hAnsi="Arial" w:cs="Arial"/>
                <w:b/>
                <w:color w:val="000099"/>
              </w:rPr>
              <w:t>Please provide name &amp; contact details for person who will deal with informal enquiries</w:t>
            </w:r>
          </w:p>
        </w:tc>
      </w:tr>
      <w:tr w:rsidR="00543F98" w:rsidRPr="00E766A5" w14:paraId="0CAEA208" w14:textId="77777777" w:rsidTr="07F6FA67">
        <w:tc>
          <w:tcPr>
            <w:tcW w:w="2364" w:type="dxa"/>
          </w:tcPr>
          <w:p w14:paraId="5DA4A305" w14:textId="77777777" w:rsidR="00543F98" w:rsidRPr="00FC12B2" w:rsidRDefault="00543F98" w:rsidP="005F595E">
            <w:pPr>
              <w:jc w:val="both"/>
              <w:rPr>
                <w:rFonts w:ascii="Arial" w:hAnsi="Arial" w:cs="Arial"/>
                <w:b/>
                <w:bCs/>
                <w:color w:val="000099"/>
              </w:rPr>
            </w:pPr>
            <w:r w:rsidRPr="00FC12B2">
              <w:rPr>
                <w:rFonts w:ascii="Arial" w:hAnsi="Arial" w:cs="Arial"/>
                <w:b/>
                <w:bCs/>
                <w:color w:val="000099"/>
              </w:rPr>
              <w:t>Details of Service</w:t>
            </w:r>
          </w:p>
          <w:p w14:paraId="100EEA6F" w14:textId="77777777" w:rsidR="00543F98" w:rsidRPr="00FC12B2" w:rsidRDefault="00543F98" w:rsidP="005F595E">
            <w:pPr>
              <w:jc w:val="both"/>
              <w:rPr>
                <w:rFonts w:ascii="Arial" w:hAnsi="Arial" w:cs="Arial"/>
                <w:b/>
                <w:bCs/>
                <w:color w:val="000099"/>
              </w:rPr>
            </w:pPr>
          </w:p>
        </w:tc>
        <w:tc>
          <w:tcPr>
            <w:tcW w:w="8256" w:type="dxa"/>
          </w:tcPr>
          <w:p w14:paraId="5257C85E" w14:textId="01297126" w:rsidR="00C27EBA" w:rsidRPr="00326647" w:rsidRDefault="00005699" w:rsidP="00326647">
            <w:pPr>
              <w:jc w:val="both"/>
              <w:rPr>
                <w:rFonts w:ascii="Arial" w:hAnsi="Arial" w:cs="Arial"/>
              </w:rPr>
            </w:pPr>
            <w:r w:rsidRPr="00326647">
              <w:rPr>
                <w:rFonts w:ascii="Arial" w:hAnsi="Arial" w:cs="Arial"/>
              </w:rPr>
              <w:t>There will be one Pharmacist Executive Manag</w:t>
            </w:r>
            <w:r w:rsidR="00326647" w:rsidRPr="00326647">
              <w:rPr>
                <w:rFonts w:ascii="Arial" w:hAnsi="Arial" w:cs="Arial"/>
              </w:rPr>
              <w:t>er for each model 3</w:t>
            </w:r>
            <w:r w:rsidRPr="00326647">
              <w:rPr>
                <w:rFonts w:ascii="Arial" w:hAnsi="Arial" w:cs="Arial"/>
              </w:rPr>
              <w:t xml:space="preserve"> hospital. The Pharmacist Executive Manager will have a key responsibility in contributing to the medicines management component of clinical governance with</w:t>
            </w:r>
            <w:r w:rsidR="00326647" w:rsidRPr="00326647">
              <w:rPr>
                <w:rFonts w:ascii="Arial" w:hAnsi="Arial" w:cs="Arial"/>
              </w:rPr>
              <w:t>in a model 3</w:t>
            </w:r>
            <w:r w:rsidRPr="00326647">
              <w:rPr>
                <w:rFonts w:ascii="Arial" w:hAnsi="Arial" w:cs="Arial"/>
              </w:rPr>
              <w:t xml:space="preserve"> hospital, working with senior colleagues in other disciplines. The Pharmacist Executive Manager will be located on the main model </w:t>
            </w:r>
            <w:r w:rsidR="00326647" w:rsidRPr="00326647">
              <w:rPr>
                <w:rFonts w:ascii="Arial" w:hAnsi="Arial" w:cs="Arial"/>
              </w:rPr>
              <w:t>3</w:t>
            </w:r>
            <w:r w:rsidRPr="00326647">
              <w:rPr>
                <w:rFonts w:ascii="Arial" w:hAnsi="Arial" w:cs="Arial"/>
              </w:rPr>
              <w:t xml:space="preserve"> hospital site and will retain overall responsibility for the management of pharmacy services to that hospital.</w:t>
            </w:r>
          </w:p>
        </w:tc>
      </w:tr>
      <w:tr w:rsidR="00543F98" w:rsidRPr="00E766A5" w14:paraId="43197BB1" w14:textId="77777777" w:rsidTr="07F6FA67">
        <w:tc>
          <w:tcPr>
            <w:tcW w:w="2364" w:type="dxa"/>
          </w:tcPr>
          <w:p w14:paraId="228AC541" w14:textId="77777777" w:rsidR="00543F98" w:rsidRPr="00FC12B2" w:rsidRDefault="00543F98" w:rsidP="005F595E">
            <w:pPr>
              <w:jc w:val="both"/>
              <w:rPr>
                <w:rFonts w:ascii="Arial" w:hAnsi="Arial" w:cs="Arial"/>
                <w:b/>
                <w:bCs/>
                <w:color w:val="000099"/>
              </w:rPr>
            </w:pPr>
            <w:r w:rsidRPr="00AE6DA5">
              <w:rPr>
                <w:rFonts w:ascii="Arial" w:hAnsi="Arial" w:cs="Arial"/>
                <w:b/>
                <w:bCs/>
                <w:color w:val="000099"/>
              </w:rPr>
              <w:t>Reporting Relationship</w:t>
            </w:r>
          </w:p>
        </w:tc>
        <w:tc>
          <w:tcPr>
            <w:tcW w:w="8256" w:type="dxa"/>
          </w:tcPr>
          <w:p w14:paraId="6855EAB1" w14:textId="2A4BECFF" w:rsidR="00E55A3C" w:rsidRPr="00326647" w:rsidRDefault="00887A52" w:rsidP="00E55A3C">
            <w:pPr>
              <w:jc w:val="both"/>
              <w:rPr>
                <w:rFonts w:ascii="Arial" w:hAnsi="Arial" w:cs="Arial"/>
                <w:iCs/>
                <w:color w:val="000099"/>
              </w:rPr>
            </w:pPr>
            <w:r w:rsidRPr="00326647">
              <w:rPr>
                <w:rFonts w:ascii="Arial" w:hAnsi="Arial" w:cs="Arial"/>
                <w:iCs/>
                <w:color w:val="000099"/>
              </w:rPr>
              <w:t>R</w:t>
            </w:r>
            <w:r w:rsidRPr="00326647">
              <w:rPr>
                <w:rFonts w:ascii="Arial" w:hAnsi="Arial" w:cs="Arial"/>
                <w:iCs/>
              </w:rPr>
              <w:t>eporting t</w:t>
            </w:r>
            <w:r w:rsidR="00326647" w:rsidRPr="00326647">
              <w:rPr>
                <w:rFonts w:ascii="Arial" w:hAnsi="Arial" w:cs="Arial"/>
                <w:iCs/>
              </w:rPr>
              <w:t>o the model 3</w:t>
            </w:r>
            <w:r w:rsidRPr="00326647">
              <w:rPr>
                <w:rFonts w:ascii="Arial" w:hAnsi="Arial" w:cs="Arial"/>
                <w:iCs/>
              </w:rPr>
              <w:t xml:space="preserve"> site Hospital Manager/CEO</w:t>
            </w:r>
          </w:p>
        </w:tc>
      </w:tr>
      <w:tr w:rsidR="00B36686" w:rsidRPr="00E766A5" w14:paraId="42CF8B65" w14:textId="77777777" w:rsidTr="07F6FA67">
        <w:tc>
          <w:tcPr>
            <w:tcW w:w="2364" w:type="dxa"/>
          </w:tcPr>
          <w:p w14:paraId="0454BEE9" w14:textId="59AC29E4" w:rsidR="00B36686" w:rsidRPr="00AE6DA5" w:rsidRDefault="00B36686" w:rsidP="005F595E">
            <w:pPr>
              <w:jc w:val="both"/>
              <w:rPr>
                <w:rFonts w:ascii="Arial" w:hAnsi="Arial" w:cs="Arial"/>
                <w:b/>
                <w:bCs/>
                <w:color w:val="000099"/>
              </w:rPr>
            </w:pPr>
            <w:r>
              <w:rPr>
                <w:rFonts w:ascii="Arial" w:hAnsi="Arial" w:cs="Arial"/>
                <w:b/>
                <w:bCs/>
                <w:color w:val="000099"/>
              </w:rPr>
              <w:t>Key Working Relationships</w:t>
            </w:r>
          </w:p>
        </w:tc>
        <w:tc>
          <w:tcPr>
            <w:tcW w:w="8256" w:type="dxa"/>
          </w:tcPr>
          <w:p w14:paraId="0F8913B1" w14:textId="38397807" w:rsidR="00B36686" w:rsidRPr="00887A52" w:rsidRDefault="00887A52" w:rsidP="00887A52">
            <w:pPr>
              <w:pStyle w:val="ListParagraph"/>
              <w:numPr>
                <w:ilvl w:val="0"/>
                <w:numId w:val="46"/>
              </w:numPr>
              <w:rPr>
                <w:rFonts w:ascii="Arial" w:hAnsi="Arial" w:cs="Arial"/>
                <w:iCs/>
              </w:rPr>
            </w:pPr>
            <w:r w:rsidRPr="00887A52">
              <w:rPr>
                <w:rFonts w:ascii="Arial" w:hAnsi="Arial" w:cs="Arial"/>
                <w:iCs/>
              </w:rPr>
              <w:t>Hospital Senior Management</w:t>
            </w:r>
          </w:p>
          <w:p w14:paraId="3D81911F" w14:textId="7601363D" w:rsidR="00887A52" w:rsidRPr="00887A52" w:rsidRDefault="00887A52" w:rsidP="00887A52">
            <w:pPr>
              <w:pStyle w:val="ListParagraph"/>
              <w:numPr>
                <w:ilvl w:val="0"/>
                <w:numId w:val="46"/>
              </w:numPr>
              <w:rPr>
                <w:rFonts w:ascii="Arial" w:hAnsi="Arial" w:cs="Arial"/>
                <w:iCs/>
              </w:rPr>
            </w:pPr>
            <w:r w:rsidRPr="00887A52">
              <w:rPr>
                <w:rFonts w:ascii="Arial" w:hAnsi="Arial" w:cs="Arial"/>
                <w:iCs/>
              </w:rPr>
              <w:t>Medical staff</w:t>
            </w:r>
          </w:p>
          <w:p w14:paraId="278ABEEB" w14:textId="11F6A1B1" w:rsidR="00887A52" w:rsidRPr="00887A52" w:rsidRDefault="00887A52" w:rsidP="00887A52">
            <w:pPr>
              <w:pStyle w:val="ListParagraph"/>
              <w:numPr>
                <w:ilvl w:val="0"/>
                <w:numId w:val="46"/>
              </w:numPr>
              <w:rPr>
                <w:rFonts w:ascii="Arial" w:hAnsi="Arial" w:cs="Arial"/>
                <w:iCs/>
              </w:rPr>
            </w:pPr>
            <w:r w:rsidRPr="00887A52">
              <w:rPr>
                <w:rFonts w:ascii="Arial" w:hAnsi="Arial" w:cs="Arial"/>
                <w:iCs/>
              </w:rPr>
              <w:t>Nursing staff</w:t>
            </w:r>
          </w:p>
          <w:p w14:paraId="3DA5ADA3" w14:textId="1E8ECA1D" w:rsidR="00887A52" w:rsidRPr="00887A52" w:rsidRDefault="00887A52" w:rsidP="00887A52">
            <w:pPr>
              <w:pStyle w:val="ListParagraph"/>
              <w:numPr>
                <w:ilvl w:val="0"/>
                <w:numId w:val="46"/>
              </w:numPr>
              <w:rPr>
                <w:rFonts w:ascii="Arial" w:hAnsi="Arial" w:cs="Arial"/>
                <w:iCs/>
              </w:rPr>
            </w:pPr>
            <w:r w:rsidRPr="00887A52">
              <w:rPr>
                <w:rFonts w:ascii="Arial" w:hAnsi="Arial" w:cs="Arial"/>
                <w:iCs/>
              </w:rPr>
              <w:t>Pharmacy staff</w:t>
            </w:r>
          </w:p>
          <w:p w14:paraId="422C9150" w14:textId="77777777" w:rsidR="00B36686" w:rsidRPr="00FC12B2" w:rsidRDefault="00B36686" w:rsidP="00E55A3C">
            <w:pPr>
              <w:jc w:val="both"/>
              <w:rPr>
                <w:rFonts w:ascii="Arial" w:hAnsi="Arial" w:cs="Arial"/>
                <w:b/>
                <w:iCs/>
                <w:color w:val="000099"/>
              </w:rPr>
            </w:pPr>
          </w:p>
        </w:tc>
      </w:tr>
      <w:tr w:rsidR="00FF092F" w:rsidRPr="001124F9" w14:paraId="689D5F6D" w14:textId="77777777" w:rsidTr="07F6FA67">
        <w:tc>
          <w:tcPr>
            <w:tcW w:w="2364" w:type="dxa"/>
          </w:tcPr>
          <w:p w14:paraId="768974BA" w14:textId="77777777" w:rsidR="00FF092F" w:rsidRPr="00AE6DA5" w:rsidRDefault="00FF092F" w:rsidP="00FF092F">
            <w:pPr>
              <w:jc w:val="both"/>
              <w:rPr>
                <w:rFonts w:ascii="Arial" w:hAnsi="Arial" w:cs="Arial"/>
                <w:b/>
                <w:bCs/>
                <w:color w:val="000099"/>
              </w:rPr>
            </w:pPr>
            <w:r w:rsidRPr="00AE6DA5">
              <w:rPr>
                <w:rFonts w:ascii="Arial" w:hAnsi="Arial" w:cs="Arial"/>
                <w:b/>
                <w:bCs/>
                <w:color w:val="000099"/>
              </w:rPr>
              <w:t xml:space="preserve">Purpose of the Post </w:t>
            </w:r>
          </w:p>
          <w:p w14:paraId="12DE3BDC" w14:textId="5D5BF06C" w:rsidR="00FF092F" w:rsidRPr="00AE6DA5" w:rsidRDefault="00FF092F" w:rsidP="00FF092F">
            <w:pPr>
              <w:jc w:val="both"/>
              <w:rPr>
                <w:rFonts w:ascii="Arial" w:hAnsi="Arial" w:cs="Arial"/>
                <w:b/>
                <w:bCs/>
                <w:color w:val="000099"/>
              </w:rPr>
            </w:pPr>
          </w:p>
        </w:tc>
        <w:tc>
          <w:tcPr>
            <w:tcW w:w="8256" w:type="dxa"/>
          </w:tcPr>
          <w:p w14:paraId="1EBF81F1" w14:textId="77777777" w:rsidR="00FF092F" w:rsidRPr="003E67ED" w:rsidRDefault="00FF092F" w:rsidP="00FF092F">
            <w:pPr>
              <w:jc w:val="both"/>
              <w:rPr>
                <w:rFonts w:ascii="Arial" w:hAnsi="Arial" w:cs="Arial"/>
                <w:iCs/>
              </w:rPr>
            </w:pPr>
            <w:r w:rsidRPr="003E67ED">
              <w:rPr>
                <w:rFonts w:ascii="Arial" w:hAnsi="Arial" w:cs="Arial"/>
                <w:iCs/>
              </w:rPr>
              <w:t>The Pharmacist Executive Manager will lead and have overall governance responsibility for the pharmacy services in the model 3 hospital, relating goals and actions to the hospital’s strategic aims.</w:t>
            </w:r>
          </w:p>
          <w:p w14:paraId="33E8CB79" w14:textId="77777777" w:rsidR="00FF092F" w:rsidRPr="003E67ED" w:rsidRDefault="00FF092F" w:rsidP="00FF092F">
            <w:pPr>
              <w:jc w:val="both"/>
              <w:rPr>
                <w:rFonts w:ascii="Arial" w:hAnsi="Arial" w:cs="Arial"/>
                <w:iCs/>
              </w:rPr>
            </w:pPr>
            <w:r w:rsidRPr="003E67ED">
              <w:rPr>
                <w:rFonts w:ascii="Arial" w:hAnsi="Arial" w:cs="Arial"/>
                <w:iCs/>
              </w:rPr>
              <w:lastRenderedPageBreak/>
              <w:t xml:space="preserve"> </w:t>
            </w:r>
            <w:r w:rsidRPr="003E67ED">
              <w:rPr>
                <w:rFonts w:ascii="Arial" w:hAnsi="Arial" w:cs="Arial"/>
                <w:iCs/>
              </w:rPr>
              <w:sym w:font="Symbol" w:char="F0B7"/>
            </w:r>
            <w:r w:rsidRPr="003E67ED">
              <w:rPr>
                <w:rFonts w:ascii="Arial" w:hAnsi="Arial" w:cs="Arial"/>
                <w:iCs/>
              </w:rPr>
              <w:t xml:space="preserve"> The Pharmacist Executive Manager, using the HSE governance framework, will </w:t>
            </w:r>
            <w:r w:rsidRPr="00823CBF">
              <w:rPr>
                <w:rFonts w:ascii="Arial" w:hAnsi="Arial" w:cs="Arial"/>
                <w:iCs/>
              </w:rPr>
              <w:t xml:space="preserve">lead implementation of </w:t>
            </w:r>
            <w:r w:rsidRPr="003E67ED">
              <w:rPr>
                <w:rFonts w:ascii="Arial" w:hAnsi="Arial" w:cs="Arial"/>
                <w:iCs/>
              </w:rPr>
              <w:t xml:space="preserve">a medicines management policy for the model 3 hospital with its key managers. The Pharmacist Executive Manager will advise the Hospital Manager/CEO on consistency of this policy with </w:t>
            </w:r>
            <w:r w:rsidRPr="00823CBF">
              <w:rPr>
                <w:rFonts w:ascii="Arial" w:hAnsi="Arial" w:cs="Arial"/>
                <w:iCs/>
              </w:rPr>
              <w:t>relevant</w:t>
            </w:r>
            <w:r w:rsidRPr="003E67ED">
              <w:rPr>
                <w:rFonts w:ascii="Arial" w:hAnsi="Arial" w:cs="Arial"/>
                <w:iCs/>
              </w:rPr>
              <w:t xml:space="preserve"> </w:t>
            </w:r>
            <w:r w:rsidRPr="00823CBF">
              <w:rPr>
                <w:rFonts w:ascii="Arial" w:hAnsi="Arial" w:cs="Arial"/>
                <w:iCs/>
              </w:rPr>
              <w:t>national policies.</w:t>
            </w:r>
            <w:r w:rsidRPr="003E67ED">
              <w:rPr>
                <w:rFonts w:ascii="Arial" w:hAnsi="Arial" w:cs="Arial"/>
                <w:iCs/>
              </w:rPr>
              <w:t xml:space="preserve"> </w:t>
            </w:r>
          </w:p>
          <w:p w14:paraId="04D2C165" w14:textId="77777777" w:rsidR="00FF092F" w:rsidRPr="003E67ED" w:rsidRDefault="00FF092F" w:rsidP="00FF092F">
            <w:pPr>
              <w:jc w:val="both"/>
              <w:rPr>
                <w:rFonts w:ascii="Arial" w:hAnsi="Arial" w:cs="Arial"/>
                <w:iCs/>
              </w:rPr>
            </w:pPr>
            <w:r w:rsidRPr="003E67ED">
              <w:rPr>
                <w:rFonts w:ascii="Arial" w:hAnsi="Arial" w:cs="Arial"/>
                <w:iCs/>
              </w:rPr>
              <w:sym w:font="Symbol" w:char="F0B7"/>
            </w:r>
            <w:r w:rsidRPr="003E67ED">
              <w:rPr>
                <w:rFonts w:ascii="Arial" w:hAnsi="Arial" w:cs="Arial"/>
                <w:iCs/>
              </w:rPr>
              <w:t xml:space="preserve"> The Pharmacist Executive Manager will help shape and contribute to Clinical Governance at the model 3 hospital.</w:t>
            </w:r>
          </w:p>
          <w:p w14:paraId="2451EA67" w14:textId="77777777" w:rsidR="00FF092F" w:rsidRPr="003E67ED" w:rsidRDefault="00FF092F" w:rsidP="00FF092F">
            <w:pPr>
              <w:jc w:val="both"/>
              <w:rPr>
                <w:rFonts w:ascii="Arial" w:hAnsi="Arial" w:cs="Arial"/>
                <w:iCs/>
              </w:rPr>
            </w:pPr>
            <w:r w:rsidRPr="003E67ED">
              <w:rPr>
                <w:rFonts w:ascii="Arial" w:hAnsi="Arial" w:cs="Arial"/>
                <w:iCs/>
              </w:rPr>
              <w:t xml:space="preserve"> </w:t>
            </w:r>
            <w:r w:rsidRPr="003E67ED">
              <w:rPr>
                <w:rFonts w:ascii="Arial" w:hAnsi="Arial" w:cs="Arial"/>
                <w:iCs/>
              </w:rPr>
              <w:sym w:font="Symbol" w:char="F0B7"/>
            </w:r>
            <w:r w:rsidRPr="003E67ED">
              <w:rPr>
                <w:rFonts w:ascii="Arial" w:hAnsi="Arial" w:cs="Arial"/>
                <w:iCs/>
              </w:rPr>
              <w:t xml:space="preserve"> The Pharmacist Executive Manager, in liaison with senior pharmacy colleagues, nursing, medical and financial colleagues, will contribute to the work of the hospital’s Drugs and Therapeutics committees, optimising governance of the introduction of </w:t>
            </w:r>
            <w:r w:rsidRPr="00823CBF">
              <w:rPr>
                <w:rFonts w:ascii="Arial" w:hAnsi="Arial" w:cs="Arial"/>
                <w:iCs/>
              </w:rPr>
              <w:t xml:space="preserve">new medicines as well as </w:t>
            </w:r>
            <w:r w:rsidRPr="003E67ED">
              <w:rPr>
                <w:rFonts w:ascii="Arial" w:hAnsi="Arial" w:cs="Arial"/>
                <w:iCs/>
              </w:rPr>
              <w:t xml:space="preserve">the safe and economic use of all medicines, within local and nationally assigned medicines budgets. This will include audit and monitoring of new medicines and related technologies and monitoring of prescribing against evidence based and licensed indications. </w:t>
            </w:r>
          </w:p>
          <w:p w14:paraId="759A396C" w14:textId="77777777" w:rsidR="00FF092F" w:rsidRPr="003E67ED" w:rsidRDefault="00FF092F" w:rsidP="00FF092F">
            <w:pPr>
              <w:jc w:val="both"/>
              <w:rPr>
                <w:rFonts w:ascii="Arial" w:hAnsi="Arial" w:cs="Arial"/>
                <w:iCs/>
              </w:rPr>
            </w:pPr>
            <w:r w:rsidRPr="003E67ED">
              <w:rPr>
                <w:rFonts w:ascii="Arial" w:hAnsi="Arial" w:cs="Arial"/>
                <w:iCs/>
              </w:rPr>
              <w:sym w:font="Symbol" w:char="F0B7"/>
            </w:r>
            <w:r w:rsidRPr="003E67ED">
              <w:rPr>
                <w:rFonts w:ascii="Arial" w:hAnsi="Arial" w:cs="Arial"/>
                <w:iCs/>
              </w:rPr>
              <w:t xml:space="preserve"> The Pharmacist Executive Manager will be as a key leader with clinical management </w:t>
            </w:r>
            <w:r w:rsidRPr="00823CBF">
              <w:rPr>
                <w:rFonts w:ascii="Arial" w:hAnsi="Arial" w:cs="Arial"/>
                <w:iCs/>
              </w:rPr>
              <w:t>responsibility</w:t>
            </w:r>
            <w:r w:rsidRPr="003E67ED">
              <w:rPr>
                <w:rFonts w:ascii="Arial" w:hAnsi="Arial" w:cs="Arial"/>
                <w:iCs/>
              </w:rPr>
              <w:t xml:space="preserve">, ensuring a high standard of hospital pharmacy </w:t>
            </w:r>
            <w:r w:rsidRPr="00005699">
              <w:rPr>
                <w:rFonts w:ascii="Arial" w:hAnsi="Arial" w:cs="Arial"/>
                <w:iCs/>
              </w:rPr>
              <w:t xml:space="preserve">services </w:t>
            </w:r>
            <w:r>
              <w:rPr>
                <w:rFonts w:ascii="Arial" w:hAnsi="Arial" w:cs="Arial"/>
                <w:iCs/>
              </w:rPr>
              <w:t xml:space="preserve">aligned to </w:t>
            </w:r>
            <w:r w:rsidRPr="00005699">
              <w:rPr>
                <w:rFonts w:ascii="Arial" w:hAnsi="Arial" w:cs="Arial"/>
                <w:iCs/>
              </w:rPr>
              <w:t xml:space="preserve">best </w:t>
            </w:r>
            <w:r w:rsidRPr="003E67ED">
              <w:rPr>
                <w:rFonts w:ascii="Arial" w:hAnsi="Arial" w:cs="Arial"/>
                <w:iCs/>
              </w:rPr>
              <w:t xml:space="preserve">international practice, ensuring innovation, adopting </w:t>
            </w:r>
            <w:r w:rsidRPr="003E67ED">
              <w:rPr>
                <w:rFonts w:ascii="Arial" w:hAnsi="Arial" w:cs="Arial"/>
              </w:rPr>
              <w:t>national initiatives and guidelines</w:t>
            </w:r>
            <w:r w:rsidRPr="003E67ED">
              <w:rPr>
                <w:rFonts w:ascii="Arial" w:hAnsi="Arial" w:cs="Arial"/>
                <w:iCs/>
              </w:rPr>
              <w:t xml:space="preserve"> producing demonstrable improvements in service delivery. </w:t>
            </w:r>
          </w:p>
          <w:p w14:paraId="3899D36E" w14:textId="77777777" w:rsidR="00FF092F" w:rsidRPr="00823CBF" w:rsidRDefault="00FF092F" w:rsidP="00FF092F">
            <w:pPr>
              <w:jc w:val="both"/>
              <w:rPr>
                <w:rFonts w:ascii="Arial" w:hAnsi="Arial" w:cs="Arial"/>
                <w:iCs/>
              </w:rPr>
            </w:pPr>
            <w:r w:rsidRPr="003E67ED">
              <w:rPr>
                <w:rFonts w:ascii="Arial" w:hAnsi="Arial" w:cs="Arial"/>
                <w:iCs/>
              </w:rPr>
              <w:sym w:font="Symbol" w:char="F0B7"/>
            </w:r>
            <w:r w:rsidRPr="003E67ED">
              <w:rPr>
                <w:rFonts w:ascii="Arial" w:hAnsi="Arial" w:cs="Arial"/>
                <w:iCs/>
              </w:rPr>
              <w:t xml:space="preserve"> The Pharmacist Executive Manager will strengthen professional leadership through effective communication, motivation and by challenging barriers to change, influencing others in sharing a common vision of </w:t>
            </w:r>
            <w:r w:rsidRPr="00823CBF">
              <w:rPr>
                <w:rFonts w:ascii="Arial" w:hAnsi="Arial" w:cs="Arial"/>
                <w:iCs/>
              </w:rPr>
              <w:t>safe, cost and clinical effective medicines use for the benefit of those receiving care in the service.</w:t>
            </w:r>
          </w:p>
          <w:p w14:paraId="2948CAEB" w14:textId="124FE98D" w:rsidR="00FF092F" w:rsidRPr="001124F9" w:rsidRDefault="00FF092F" w:rsidP="00FF092F">
            <w:pPr>
              <w:jc w:val="both"/>
              <w:rPr>
                <w:rFonts w:ascii="Arial" w:hAnsi="Arial" w:cs="Arial"/>
                <w:iCs/>
                <w:color w:val="000099"/>
              </w:rPr>
            </w:pPr>
          </w:p>
        </w:tc>
      </w:tr>
      <w:tr w:rsidR="00FF092F" w:rsidRPr="00E766A5" w14:paraId="7BB14EE9" w14:textId="77777777" w:rsidTr="07F6FA67">
        <w:tc>
          <w:tcPr>
            <w:tcW w:w="2364" w:type="dxa"/>
          </w:tcPr>
          <w:p w14:paraId="0050EBB8" w14:textId="77777777" w:rsidR="00FF092F" w:rsidRDefault="00FF092F" w:rsidP="00FF092F">
            <w:pPr>
              <w:jc w:val="both"/>
              <w:rPr>
                <w:rFonts w:ascii="Arial" w:hAnsi="Arial" w:cs="Arial"/>
                <w:b/>
                <w:bCs/>
                <w:color w:val="000099"/>
              </w:rPr>
            </w:pPr>
            <w:r w:rsidRPr="002922B3">
              <w:rPr>
                <w:rFonts w:ascii="Arial" w:hAnsi="Arial" w:cs="Arial"/>
                <w:b/>
                <w:bCs/>
                <w:color w:val="000099"/>
              </w:rPr>
              <w:lastRenderedPageBreak/>
              <w:t>Principal Duties and Responsibilities</w:t>
            </w:r>
          </w:p>
          <w:p w14:paraId="3B6FB3A2" w14:textId="77777777" w:rsidR="00FF092F" w:rsidRDefault="00FF092F" w:rsidP="00FF092F">
            <w:pPr>
              <w:jc w:val="both"/>
              <w:rPr>
                <w:rFonts w:ascii="Arial" w:hAnsi="Arial" w:cs="Arial"/>
                <w:b/>
                <w:bCs/>
                <w:color w:val="000099"/>
              </w:rPr>
            </w:pPr>
          </w:p>
          <w:p w14:paraId="022FAD24" w14:textId="77777777" w:rsidR="00FF092F" w:rsidRPr="00E766A5" w:rsidRDefault="00FF092F" w:rsidP="00FF092F">
            <w:pPr>
              <w:jc w:val="both"/>
              <w:rPr>
                <w:rFonts w:ascii="Arial" w:hAnsi="Arial" w:cs="Arial"/>
                <w:b/>
                <w:bCs/>
                <w:color w:val="FF0000"/>
              </w:rPr>
            </w:pPr>
          </w:p>
        </w:tc>
        <w:tc>
          <w:tcPr>
            <w:tcW w:w="8256" w:type="dxa"/>
          </w:tcPr>
          <w:p w14:paraId="2641F3C3" w14:textId="77777777" w:rsidR="00FF092F" w:rsidRPr="003E67ED" w:rsidRDefault="00FF092F" w:rsidP="00FF092F">
            <w:pPr>
              <w:tabs>
                <w:tab w:val="left" w:pos="283"/>
              </w:tabs>
              <w:spacing w:before="100" w:beforeAutospacing="1" w:after="100" w:afterAutospacing="1"/>
              <w:contextualSpacing/>
              <w:rPr>
                <w:rFonts w:ascii="Arial" w:hAnsi="Arial" w:cs="Arial"/>
              </w:rPr>
            </w:pPr>
            <w:r w:rsidRPr="003E67ED">
              <w:rPr>
                <w:rFonts w:ascii="Arial" w:hAnsi="Arial" w:cs="Arial"/>
              </w:rPr>
              <w:t>The Pharmacist Executive Manager 3 will:</w:t>
            </w:r>
          </w:p>
          <w:p w14:paraId="4B314419" w14:textId="77777777" w:rsidR="00FF092F" w:rsidRPr="003E67ED" w:rsidRDefault="00FF092F" w:rsidP="00FF092F">
            <w:pPr>
              <w:spacing w:before="100" w:beforeAutospacing="1" w:after="100" w:afterAutospacing="1"/>
              <w:contextualSpacing/>
              <w:rPr>
                <w:rFonts w:ascii="Arial" w:hAnsi="Arial" w:cs="Arial"/>
              </w:rPr>
            </w:pPr>
          </w:p>
          <w:p w14:paraId="3C0E5F21" w14:textId="77777777" w:rsidR="00FF092F" w:rsidRPr="003E67ED" w:rsidRDefault="00FF092F" w:rsidP="00FF092F">
            <w:pPr>
              <w:spacing w:before="100" w:beforeAutospacing="1" w:after="100" w:afterAutospacing="1"/>
              <w:contextualSpacing/>
              <w:rPr>
                <w:rFonts w:ascii="Arial" w:hAnsi="Arial" w:cs="Arial"/>
                <w:u w:val="single"/>
              </w:rPr>
            </w:pPr>
            <w:r w:rsidRPr="003E67ED">
              <w:rPr>
                <w:rFonts w:ascii="Arial" w:hAnsi="Arial" w:cs="Arial"/>
                <w:u w:val="single"/>
              </w:rPr>
              <w:t xml:space="preserve">Professional / Clinical Responsibilities </w:t>
            </w:r>
          </w:p>
          <w:p w14:paraId="0E644BFC" w14:textId="77777777" w:rsidR="00FF092F" w:rsidRPr="003E67ED" w:rsidRDefault="00FF092F" w:rsidP="00FF092F">
            <w:pPr>
              <w:spacing w:before="100" w:beforeAutospacing="1" w:after="100" w:afterAutospacing="1"/>
              <w:contextualSpacing/>
              <w:rPr>
                <w:rFonts w:ascii="Arial" w:hAnsi="Arial" w:cs="Arial"/>
              </w:rPr>
            </w:pPr>
          </w:p>
          <w:p w14:paraId="38C3B19A" w14:textId="77777777" w:rsidR="00FF092F" w:rsidRPr="003E67ED" w:rsidRDefault="00FF092F" w:rsidP="00FF092F">
            <w:pPr>
              <w:spacing w:before="100" w:beforeAutospacing="1" w:after="100" w:afterAutospacing="1"/>
              <w:contextualSpacing/>
            </w:pPr>
            <w:r w:rsidRPr="003E67ED">
              <w:rPr>
                <w:rFonts w:ascii="Arial" w:hAnsi="Arial" w:cs="Arial"/>
              </w:rPr>
              <w:t xml:space="preserve">The Pharmacist Executive Manager will: </w:t>
            </w:r>
          </w:p>
          <w:p w14:paraId="46813D7B" w14:textId="77777777" w:rsidR="00FF092F" w:rsidRPr="003E67ED" w:rsidRDefault="00FF092F" w:rsidP="00FF092F">
            <w:pPr>
              <w:pStyle w:val="ListParagraph"/>
              <w:spacing w:before="100" w:beforeAutospacing="1" w:after="100" w:afterAutospacing="1"/>
              <w:ind w:left="360"/>
              <w:contextualSpacing/>
              <w:rPr>
                <w:rFonts w:ascii="Arial" w:hAnsi="Arial" w:cs="Arial"/>
              </w:rPr>
            </w:pPr>
            <w:r w:rsidRPr="003E67ED">
              <w:rPr>
                <w:rFonts w:ascii="Arial" w:hAnsi="Arial" w:cs="Arial"/>
              </w:rPr>
              <w:sym w:font="Symbol" w:char="F0B7"/>
            </w:r>
            <w:r w:rsidRPr="003E67ED">
              <w:rPr>
                <w:rFonts w:ascii="Arial" w:hAnsi="Arial" w:cs="Arial"/>
              </w:rPr>
              <w:t xml:space="preserve"> Always work and act in accordance with the Code of Conduct of Pharmacists (PSI 2019). </w:t>
            </w:r>
          </w:p>
          <w:p w14:paraId="67207E09" w14:textId="77777777" w:rsidR="00FF092F" w:rsidRDefault="00FF092F" w:rsidP="00FF092F">
            <w:pPr>
              <w:spacing w:before="100" w:beforeAutospacing="1" w:after="100" w:afterAutospacing="1"/>
              <w:ind w:left="360"/>
              <w:contextualSpacing/>
              <w:rPr>
                <w:rFonts w:ascii="Arial" w:hAnsi="Arial" w:cs="Arial"/>
              </w:rPr>
            </w:pPr>
            <w:r w:rsidRPr="00AB27E3">
              <w:rPr>
                <w:rFonts w:ascii="Arial" w:hAnsi="Arial" w:cs="Arial"/>
              </w:rPr>
              <w:sym w:font="Symbol" w:char="F0B7"/>
            </w:r>
            <w:r w:rsidRPr="00823CBF">
              <w:rPr>
                <w:rFonts w:ascii="Arial" w:hAnsi="Arial" w:cs="Arial"/>
              </w:rPr>
              <w:t>Responsible for compliance with the requirements of the Pharmacy Act 2007</w:t>
            </w:r>
          </w:p>
          <w:p w14:paraId="648FFDC1" w14:textId="77777777" w:rsidR="00FF092F" w:rsidRDefault="00FF092F" w:rsidP="00FF092F">
            <w:pPr>
              <w:spacing w:before="100" w:beforeAutospacing="1" w:after="100" w:afterAutospacing="1"/>
              <w:ind w:left="360"/>
              <w:contextualSpacing/>
              <w:rPr>
                <w:rFonts w:ascii="Arial" w:hAnsi="Arial" w:cs="Arial"/>
              </w:rPr>
            </w:pPr>
            <w:r w:rsidRPr="003E67ED">
              <w:rPr>
                <w:rFonts w:ascii="Arial" w:hAnsi="Arial" w:cs="Arial"/>
              </w:rPr>
              <w:sym w:font="Symbol" w:char="F0B7"/>
            </w:r>
            <w:r w:rsidRPr="003E67ED">
              <w:rPr>
                <w:rFonts w:ascii="Arial" w:hAnsi="Arial" w:cs="Arial"/>
              </w:rPr>
              <w:t xml:space="preserve"> Lead implementation of medicines management within the model 3 hospital, to enhance the safe and cost-effective use of medicines, to seek benefits of economies of scale and thereby optimising medicines usage. </w:t>
            </w:r>
          </w:p>
          <w:p w14:paraId="0306B0D4" w14:textId="77777777" w:rsidR="00FF092F" w:rsidRDefault="00FF092F" w:rsidP="00FF092F">
            <w:pPr>
              <w:spacing w:before="100" w:beforeAutospacing="1" w:after="100" w:afterAutospacing="1"/>
              <w:ind w:left="360"/>
              <w:contextualSpacing/>
              <w:rPr>
                <w:rFonts w:ascii="Arial" w:hAnsi="Arial" w:cs="Arial"/>
              </w:rPr>
            </w:pPr>
            <w:r w:rsidRPr="003E67ED">
              <w:rPr>
                <w:rFonts w:ascii="Arial" w:hAnsi="Arial" w:cs="Arial"/>
              </w:rPr>
              <w:sym w:font="Symbol" w:char="F0B7"/>
            </w:r>
            <w:r w:rsidRPr="003E67ED">
              <w:rPr>
                <w:rFonts w:ascii="Arial" w:hAnsi="Arial" w:cs="Arial"/>
              </w:rPr>
              <w:t xml:space="preserve"> Lead on the provision and development of clinical (patient-facing), aseptic compounding services, medicines information and clinical decision support systems, and supply services to ensure safe and appropriate treatment for all. </w:t>
            </w:r>
          </w:p>
          <w:p w14:paraId="32BA7515" w14:textId="77777777" w:rsidR="00FF092F" w:rsidRDefault="00FF092F" w:rsidP="00FF092F">
            <w:pPr>
              <w:spacing w:before="100" w:beforeAutospacing="1" w:after="100" w:afterAutospacing="1"/>
              <w:ind w:left="360"/>
              <w:contextualSpacing/>
              <w:rPr>
                <w:rFonts w:ascii="Arial" w:hAnsi="Arial" w:cs="Arial"/>
              </w:rPr>
            </w:pPr>
            <w:r w:rsidRPr="003E67ED">
              <w:rPr>
                <w:rFonts w:ascii="Arial" w:hAnsi="Arial" w:cs="Arial"/>
              </w:rPr>
              <w:sym w:font="Symbol" w:char="F0B7"/>
            </w:r>
            <w:r w:rsidRPr="003E67ED">
              <w:rPr>
                <w:rFonts w:ascii="Arial" w:hAnsi="Arial" w:cs="Arial"/>
              </w:rPr>
              <w:t xml:space="preserve"> Promote a pharmacy value stream from admission to discharge, including the extension of hospital pharmacist expertise in the provision of home care and non-acute hospital care, to minimise the burden on model 3 hospital beds. Work in collaboration with those across the system to strive for effective joined up and smooth transitions of care for people.</w:t>
            </w:r>
          </w:p>
          <w:p w14:paraId="362A65B9" w14:textId="77777777" w:rsidR="00FF092F" w:rsidRDefault="00FF092F" w:rsidP="00FF092F">
            <w:pPr>
              <w:spacing w:before="100" w:beforeAutospacing="1" w:after="100" w:afterAutospacing="1"/>
              <w:ind w:left="360"/>
              <w:contextualSpacing/>
              <w:rPr>
                <w:rFonts w:ascii="Arial" w:hAnsi="Arial" w:cs="Arial"/>
              </w:rPr>
            </w:pPr>
            <w:r w:rsidRPr="003E67ED">
              <w:rPr>
                <w:rFonts w:ascii="Arial" w:hAnsi="Arial" w:cs="Arial"/>
              </w:rPr>
              <w:sym w:font="Symbol" w:char="F0B7"/>
            </w:r>
            <w:r w:rsidRPr="003E67ED">
              <w:rPr>
                <w:rFonts w:ascii="Arial" w:hAnsi="Arial" w:cs="Arial"/>
              </w:rPr>
              <w:t xml:space="preserve"> Provide expert advice on pharmacy service matters including implementation of clinical care programmes and protocols for the care and treatment of patients in ambulatory care, continuing care within the clinical and corporate governance of the hospital. </w:t>
            </w:r>
          </w:p>
          <w:p w14:paraId="138D3271" w14:textId="77777777" w:rsidR="00FF092F" w:rsidRDefault="00FF092F" w:rsidP="00FF092F">
            <w:pPr>
              <w:spacing w:before="100" w:beforeAutospacing="1" w:after="100" w:afterAutospacing="1"/>
              <w:ind w:left="360"/>
              <w:contextualSpacing/>
              <w:rPr>
                <w:rFonts w:ascii="Arial" w:hAnsi="Arial" w:cs="Arial"/>
              </w:rPr>
            </w:pPr>
            <w:r w:rsidRPr="003E67ED">
              <w:rPr>
                <w:rFonts w:ascii="Arial" w:hAnsi="Arial" w:cs="Arial"/>
              </w:rPr>
              <w:sym w:font="Symbol" w:char="F0B7"/>
            </w:r>
            <w:r w:rsidRPr="003E67ED">
              <w:rPr>
                <w:rFonts w:ascii="Arial" w:hAnsi="Arial" w:cs="Arial"/>
              </w:rPr>
              <w:t xml:space="preserve"> Provide medicines expertise to the Drugs and Therapeutics Committee. </w:t>
            </w:r>
          </w:p>
          <w:p w14:paraId="2AD4D06D" w14:textId="77777777" w:rsidR="00FF092F" w:rsidRDefault="00FF092F" w:rsidP="00FF092F">
            <w:pPr>
              <w:spacing w:before="100" w:beforeAutospacing="1" w:after="100" w:afterAutospacing="1"/>
              <w:ind w:left="360"/>
              <w:contextualSpacing/>
              <w:rPr>
                <w:rFonts w:ascii="Arial" w:hAnsi="Arial" w:cs="Arial"/>
              </w:rPr>
            </w:pPr>
            <w:r w:rsidRPr="003E67ED">
              <w:rPr>
                <w:rFonts w:ascii="Arial" w:hAnsi="Arial" w:cs="Arial"/>
              </w:rPr>
              <w:sym w:font="Symbol" w:char="F0B7"/>
            </w:r>
            <w:r w:rsidRPr="003E67ED">
              <w:rPr>
                <w:rFonts w:ascii="Arial" w:hAnsi="Arial" w:cs="Arial"/>
              </w:rPr>
              <w:t xml:space="preserve"> Provide medicines expertise to other hospital committees as appropriate, for example health and Safety, antibiotic stewardship, research and clinical trials. </w:t>
            </w:r>
          </w:p>
          <w:p w14:paraId="414CA1FD" w14:textId="77777777" w:rsidR="00FF092F" w:rsidRDefault="00FF092F" w:rsidP="00FF092F">
            <w:pPr>
              <w:spacing w:before="100" w:beforeAutospacing="1" w:after="100" w:afterAutospacing="1"/>
              <w:ind w:left="360"/>
              <w:contextualSpacing/>
              <w:rPr>
                <w:rFonts w:ascii="Arial" w:hAnsi="Arial" w:cs="Arial"/>
              </w:rPr>
            </w:pPr>
            <w:r w:rsidRPr="003E67ED">
              <w:rPr>
                <w:rFonts w:ascii="Arial" w:hAnsi="Arial" w:cs="Arial"/>
              </w:rPr>
              <w:sym w:font="Symbol" w:char="F0B7"/>
            </w:r>
            <w:r w:rsidRPr="003E67ED">
              <w:rPr>
                <w:rFonts w:ascii="Arial" w:hAnsi="Arial" w:cs="Arial"/>
              </w:rPr>
              <w:t xml:space="preserve"> Contribute to hospital strategy in the use of technology in medicines management and clinical decision support, to include electronic prescribing, applications (‘aps’) for patient care portable devices, pharmacy inventory and financial management software and the use of robotics. </w:t>
            </w:r>
          </w:p>
          <w:p w14:paraId="33EF502F" w14:textId="77777777" w:rsidR="00FF092F" w:rsidRDefault="00FF092F" w:rsidP="00FF092F">
            <w:pPr>
              <w:spacing w:before="100" w:beforeAutospacing="1" w:after="100" w:afterAutospacing="1"/>
              <w:ind w:left="360"/>
              <w:contextualSpacing/>
              <w:rPr>
                <w:rFonts w:ascii="Arial" w:hAnsi="Arial" w:cs="Arial"/>
              </w:rPr>
            </w:pPr>
            <w:r w:rsidRPr="00AB27E3">
              <w:rPr>
                <w:rFonts w:ascii="Arial" w:hAnsi="Arial" w:cs="Arial"/>
              </w:rPr>
              <w:lastRenderedPageBreak/>
              <w:sym w:font="Symbol" w:char="F0B7"/>
            </w:r>
            <w:r w:rsidRPr="003E67ED">
              <w:rPr>
                <w:rFonts w:ascii="Arial" w:hAnsi="Arial" w:cs="Arial"/>
              </w:rPr>
              <w:t>Provide leadership and implement organisation-wide systems to ensure pharmacy team members identify and optimise treatment with high risk medicines and antimicrobials</w:t>
            </w:r>
          </w:p>
          <w:p w14:paraId="7EE3FCC7" w14:textId="77777777" w:rsidR="00FF092F" w:rsidRDefault="00FF092F" w:rsidP="00FF092F">
            <w:pPr>
              <w:spacing w:before="100" w:beforeAutospacing="1" w:after="100" w:afterAutospacing="1"/>
              <w:ind w:left="360"/>
              <w:contextualSpacing/>
              <w:rPr>
                <w:rFonts w:ascii="Arial" w:hAnsi="Arial" w:cs="Arial"/>
              </w:rPr>
            </w:pPr>
            <w:r w:rsidRPr="003E67ED">
              <w:rPr>
                <w:rFonts w:ascii="Arial" w:hAnsi="Arial" w:cs="Arial"/>
              </w:rPr>
              <w:t>Ensure pharmacy team input is an integral part of the design of any service involving medicines</w:t>
            </w:r>
          </w:p>
          <w:p w14:paraId="0B65591B" w14:textId="77777777" w:rsidR="00FF092F" w:rsidRPr="003E67ED" w:rsidRDefault="00FF092F" w:rsidP="00FF092F">
            <w:pPr>
              <w:spacing w:before="100" w:beforeAutospacing="1" w:after="100" w:afterAutospacing="1"/>
              <w:ind w:left="360"/>
              <w:contextualSpacing/>
              <w:rPr>
                <w:rFonts w:ascii="Arial" w:hAnsi="Arial" w:cs="Arial"/>
              </w:rPr>
            </w:pPr>
            <w:r w:rsidRPr="00AB27E3">
              <w:rPr>
                <w:rFonts w:ascii="Arial" w:hAnsi="Arial" w:cs="Arial"/>
              </w:rPr>
              <w:sym w:font="Symbol" w:char="F0B7"/>
            </w:r>
            <w:r w:rsidRPr="003E67ED">
              <w:rPr>
                <w:rFonts w:ascii="Arial" w:hAnsi="Arial" w:cs="Arial"/>
              </w:rPr>
              <w:t>Ensures processes are in place to provide safe supply of clinically indicated medicines when needed both in and out of hours</w:t>
            </w:r>
            <w:r w:rsidRPr="003E67ED">
              <w:t>.</w:t>
            </w:r>
          </w:p>
          <w:p w14:paraId="4A180932" w14:textId="77777777" w:rsidR="00FF092F" w:rsidRPr="003E67ED" w:rsidRDefault="00FF092F" w:rsidP="00FF092F">
            <w:pPr>
              <w:pStyle w:val="ListParagraph"/>
              <w:spacing w:before="100" w:beforeAutospacing="1" w:after="100" w:afterAutospacing="1"/>
              <w:ind w:left="360"/>
              <w:contextualSpacing/>
              <w:rPr>
                <w:rFonts w:ascii="Arial" w:hAnsi="Arial" w:cs="Arial"/>
              </w:rPr>
            </w:pPr>
          </w:p>
          <w:p w14:paraId="17259956" w14:textId="77777777" w:rsidR="00FF092F" w:rsidRPr="003E67ED" w:rsidRDefault="00FF092F" w:rsidP="00FF092F">
            <w:pPr>
              <w:pStyle w:val="ListParagraph"/>
              <w:spacing w:before="100" w:beforeAutospacing="1" w:after="100" w:afterAutospacing="1"/>
              <w:ind w:left="360"/>
              <w:contextualSpacing/>
              <w:rPr>
                <w:rFonts w:ascii="Arial" w:hAnsi="Arial" w:cs="Arial"/>
              </w:rPr>
            </w:pPr>
          </w:p>
          <w:p w14:paraId="18782760" w14:textId="77777777" w:rsidR="00FF092F" w:rsidRPr="003E67ED" w:rsidRDefault="00FF092F" w:rsidP="00FF092F">
            <w:pPr>
              <w:pStyle w:val="ListParagraph"/>
              <w:spacing w:before="100" w:beforeAutospacing="1" w:after="100" w:afterAutospacing="1"/>
              <w:ind w:left="360"/>
              <w:contextualSpacing/>
              <w:rPr>
                <w:rFonts w:ascii="Arial" w:hAnsi="Arial" w:cs="Arial"/>
              </w:rPr>
            </w:pPr>
          </w:p>
          <w:p w14:paraId="548B4B04" w14:textId="77777777" w:rsidR="00FF092F" w:rsidRPr="003E67ED" w:rsidRDefault="00FF092F" w:rsidP="00FF092F">
            <w:pPr>
              <w:pStyle w:val="ListParagraph"/>
              <w:spacing w:before="100" w:beforeAutospacing="1" w:after="100" w:afterAutospacing="1"/>
              <w:ind w:left="360"/>
              <w:contextualSpacing/>
              <w:rPr>
                <w:rFonts w:ascii="Arial" w:hAnsi="Arial" w:cs="Arial"/>
                <w:u w:val="single"/>
              </w:rPr>
            </w:pPr>
            <w:r w:rsidRPr="003E67ED">
              <w:rPr>
                <w:rFonts w:ascii="Arial" w:hAnsi="Arial" w:cs="Arial"/>
                <w:u w:val="single"/>
              </w:rPr>
              <w:t>Managerial Responsibilities</w:t>
            </w:r>
          </w:p>
          <w:p w14:paraId="7EC9BAAE" w14:textId="77777777" w:rsidR="00FF092F" w:rsidRPr="003E67ED" w:rsidRDefault="00FF092F" w:rsidP="00FF092F">
            <w:pPr>
              <w:pStyle w:val="ListParagraph"/>
              <w:spacing w:before="100" w:beforeAutospacing="1" w:after="100" w:afterAutospacing="1"/>
              <w:ind w:left="360"/>
              <w:contextualSpacing/>
              <w:rPr>
                <w:rFonts w:ascii="Arial" w:hAnsi="Arial" w:cs="Arial"/>
              </w:rPr>
            </w:pPr>
            <w:r w:rsidRPr="003E67ED">
              <w:rPr>
                <w:rFonts w:ascii="Arial" w:hAnsi="Arial" w:cs="Arial"/>
              </w:rPr>
              <w:t xml:space="preserve"> </w:t>
            </w:r>
          </w:p>
          <w:p w14:paraId="1C0BAA70" w14:textId="77777777" w:rsidR="00FF092F" w:rsidRPr="003E67ED" w:rsidRDefault="00FF092F" w:rsidP="00FF092F">
            <w:pPr>
              <w:pStyle w:val="ListParagraph"/>
              <w:spacing w:before="100" w:beforeAutospacing="1" w:after="100" w:afterAutospacing="1"/>
              <w:ind w:left="360"/>
              <w:contextualSpacing/>
              <w:rPr>
                <w:rFonts w:ascii="Arial" w:hAnsi="Arial" w:cs="Arial"/>
              </w:rPr>
            </w:pPr>
            <w:r w:rsidRPr="003E67ED">
              <w:rPr>
                <w:rFonts w:ascii="Arial" w:hAnsi="Arial" w:cs="Arial"/>
              </w:rPr>
              <w:t>The Pharmacist Executive Manager will:</w:t>
            </w:r>
          </w:p>
          <w:p w14:paraId="06963CAB" w14:textId="77777777" w:rsidR="00FF092F" w:rsidRPr="003E67ED" w:rsidRDefault="00FF092F" w:rsidP="00FF092F">
            <w:pPr>
              <w:pStyle w:val="ListParagraph"/>
              <w:spacing w:before="100" w:beforeAutospacing="1" w:after="100" w:afterAutospacing="1"/>
              <w:ind w:left="360"/>
              <w:contextualSpacing/>
              <w:rPr>
                <w:rFonts w:ascii="Arial" w:hAnsi="Arial" w:cs="Arial"/>
              </w:rPr>
            </w:pPr>
            <w:r w:rsidRPr="003E67ED">
              <w:rPr>
                <w:rFonts w:ascii="Arial" w:hAnsi="Arial" w:cs="Arial"/>
              </w:rPr>
              <w:sym w:font="Symbol" w:char="F0B7"/>
            </w:r>
            <w:r w:rsidRPr="003E67ED">
              <w:rPr>
                <w:rFonts w:ascii="Arial" w:hAnsi="Arial" w:cs="Arial"/>
              </w:rPr>
              <w:t xml:space="preserve"> Continually seek opportunities to strengthen leadership at the highest level. </w:t>
            </w:r>
          </w:p>
          <w:p w14:paraId="4CA22584" w14:textId="77777777" w:rsidR="00FF092F" w:rsidRPr="003E67ED" w:rsidRDefault="00FF092F" w:rsidP="00FF092F">
            <w:pPr>
              <w:pStyle w:val="ListParagraph"/>
              <w:spacing w:before="100" w:beforeAutospacing="1" w:after="100" w:afterAutospacing="1"/>
              <w:ind w:left="360"/>
              <w:contextualSpacing/>
              <w:rPr>
                <w:rFonts w:ascii="Arial" w:hAnsi="Arial" w:cs="Arial"/>
              </w:rPr>
            </w:pPr>
            <w:r w:rsidRPr="003E67ED">
              <w:rPr>
                <w:rFonts w:ascii="Arial" w:hAnsi="Arial" w:cs="Arial"/>
              </w:rPr>
              <w:sym w:font="Symbol" w:char="F0B7"/>
            </w:r>
            <w:r w:rsidRPr="003E67ED">
              <w:rPr>
                <w:rFonts w:ascii="Arial" w:hAnsi="Arial" w:cs="Arial"/>
              </w:rPr>
              <w:t xml:space="preserve"> Actively participate in creating and influencing the strategic development of the model 3 hospital.</w:t>
            </w:r>
          </w:p>
          <w:p w14:paraId="0386180B" w14:textId="77777777" w:rsidR="00FF092F" w:rsidRPr="003E67ED" w:rsidRDefault="00FF092F" w:rsidP="00FF092F">
            <w:pPr>
              <w:pStyle w:val="ListParagraph"/>
              <w:spacing w:before="100" w:beforeAutospacing="1" w:after="100" w:afterAutospacing="1"/>
              <w:ind w:left="360"/>
              <w:contextualSpacing/>
              <w:rPr>
                <w:rFonts w:ascii="Arial" w:hAnsi="Arial" w:cs="Arial"/>
              </w:rPr>
            </w:pPr>
            <w:r w:rsidRPr="003E67ED">
              <w:rPr>
                <w:rFonts w:ascii="Arial" w:hAnsi="Arial" w:cs="Arial"/>
              </w:rPr>
              <w:t xml:space="preserve"> </w:t>
            </w:r>
            <w:r w:rsidRPr="003E67ED">
              <w:rPr>
                <w:rFonts w:ascii="Arial" w:hAnsi="Arial" w:cs="Arial"/>
              </w:rPr>
              <w:sym w:font="Symbol" w:char="F0B7"/>
            </w:r>
            <w:r w:rsidRPr="003E67ED">
              <w:rPr>
                <w:rFonts w:ascii="Arial" w:hAnsi="Arial" w:cs="Arial"/>
              </w:rPr>
              <w:t xml:space="preserve"> Manage an effective, efficient and economic hospital pharmacy service in accordance with local hospital needs, pharmacy and medicines legislation, the Pharmacy Act 2007, Medicinal Products, Prescription and Control of Supply and Misuse of Drugs Regulations and other legal requirements. </w:t>
            </w:r>
          </w:p>
          <w:p w14:paraId="4A54FE5D" w14:textId="77777777" w:rsidR="00FF092F" w:rsidRPr="003E67ED" w:rsidRDefault="00FF092F" w:rsidP="00FF092F">
            <w:pPr>
              <w:pStyle w:val="ListParagraph"/>
              <w:spacing w:before="100" w:beforeAutospacing="1" w:after="100" w:afterAutospacing="1"/>
              <w:ind w:left="360"/>
              <w:contextualSpacing/>
              <w:rPr>
                <w:rFonts w:ascii="Arial" w:hAnsi="Arial" w:cs="Arial"/>
              </w:rPr>
            </w:pPr>
            <w:r w:rsidRPr="003E67ED">
              <w:rPr>
                <w:rFonts w:ascii="Arial" w:hAnsi="Arial" w:cs="Arial"/>
              </w:rPr>
              <w:sym w:font="Symbol" w:char="F0B7"/>
            </w:r>
            <w:r w:rsidRPr="003E67ED">
              <w:rPr>
                <w:rFonts w:ascii="Arial" w:hAnsi="Arial" w:cs="Arial"/>
              </w:rPr>
              <w:t xml:space="preserve"> Lead on pharmacy service planning and monitoring </w:t>
            </w:r>
            <w:r w:rsidRPr="00823CBF">
              <w:rPr>
                <w:rFonts w:ascii="Arial" w:hAnsi="Arial" w:cs="Arial"/>
              </w:rPr>
              <w:t>considering skill mix, staff resources and advances in technology</w:t>
            </w:r>
            <w:r w:rsidRPr="003E67ED">
              <w:rPr>
                <w:rFonts w:ascii="Arial" w:hAnsi="Arial" w:cs="Arial"/>
              </w:rPr>
              <w:t xml:space="preserve">. </w:t>
            </w:r>
          </w:p>
          <w:p w14:paraId="39AF219C" w14:textId="77777777" w:rsidR="00FF092F" w:rsidRPr="003E67ED" w:rsidRDefault="00FF092F" w:rsidP="00FF092F">
            <w:pPr>
              <w:pStyle w:val="ListParagraph"/>
              <w:spacing w:before="100" w:beforeAutospacing="1" w:after="100" w:afterAutospacing="1"/>
              <w:ind w:left="360"/>
              <w:contextualSpacing/>
              <w:rPr>
                <w:rFonts w:ascii="Arial" w:hAnsi="Arial" w:cs="Arial"/>
              </w:rPr>
            </w:pPr>
            <w:r w:rsidRPr="003E67ED">
              <w:rPr>
                <w:rFonts w:ascii="Arial" w:hAnsi="Arial" w:cs="Arial"/>
              </w:rPr>
              <w:sym w:font="Symbol" w:char="F0B7"/>
            </w:r>
            <w:r w:rsidRPr="003E67ED">
              <w:rPr>
                <w:rFonts w:ascii="Arial" w:hAnsi="Arial" w:cs="Arial"/>
              </w:rPr>
              <w:t xml:space="preserve"> Drive change where required as identified.</w:t>
            </w:r>
          </w:p>
          <w:p w14:paraId="0EA91FC3" w14:textId="77777777" w:rsidR="00FF092F" w:rsidRPr="003E67ED" w:rsidRDefault="00FF092F" w:rsidP="00FF092F">
            <w:pPr>
              <w:pStyle w:val="ListParagraph"/>
              <w:spacing w:before="100" w:beforeAutospacing="1" w:after="100" w:afterAutospacing="1"/>
              <w:ind w:left="360"/>
              <w:contextualSpacing/>
              <w:rPr>
                <w:rFonts w:ascii="Arial" w:hAnsi="Arial" w:cs="Arial"/>
              </w:rPr>
            </w:pPr>
            <w:r w:rsidRPr="003E67ED">
              <w:rPr>
                <w:rFonts w:ascii="Arial" w:hAnsi="Arial" w:cs="Arial"/>
              </w:rPr>
              <w:sym w:font="Symbol" w:char="F0B7"/>
            </w:r>
            <w:r w:rsidRPr="003E67ED">
              <w:rPr>
                <w:rFonts w:ascii="Arial" w:hAnsi="Arial" w:cs="Arial"/>
              </w:rPr>
              <w:t xml:space="preserve"> Contribute to the management of capital and revenue budgets that relate to pharmacy.</w:t>
            </w:r>
          </w:p>
          <w:p w14:paraId="09343743" w14:textId="77777777" w:rsidR="00FF092F" w:rsidRPr="003E67ED" w:rsidRDefault="00FF092F" w:rsidP="00FF092F">
            <w:pPr>
              <w:pStyle w:val="ListParagraph"/>
              <w:spacing w:before="100" w:beforeAutospacing="1" w:after="100" w:afterAutospacing="1"/>
              <w:ind w:left="360"/>
              <w:contextualSpacing/>
              <w:rPr>
                <w:rFonts w:ascii="Arial" w:hAnsi="Arial" w:cs="Arial"/>
              </w:rPr>
            </w:pPr>
            <w:r w:rsidRPr="003E67ED">
              <w:rPr>
                <w:rFonts w:ascii="Arial" w:hAnsi="Arial" w:cs="Arial"/>
              </w:rPr>
              <w:sym w:font="Symbol" w:char="F0B7"/>
            </w:r>
            <w:r w:rsidRPr="003E67ED">
              <w:rPr>
                <w:rFonts w:ascii="Arial" w:hAnsi="Arial" w:cs="Arial"/>
              </w:rPr>
              <w:t xml:space="preserve"> Provide analysis of medicines usage data and cost as part of a national reporting system. </w:t>
            </w:r>
          </w:p>
          <w:p w14:paraId="3338BA64" w14:textId="77777777" w:rsidR="00FF092F" w:rsidRPr="003E67ED" w:rsidRDefault="00FF092F" w:rsidP="00FF092F">
            <w:pPr>
              <w:pStyle w:val="ListParagraph"/>
              <w:spacing w:before="100" w:beforeAutospacing="1" w:after="100" w:afterAutospacing="1"/>
              <w:ind w:left="360"/>
              <w:contextualSpacing/>
              <w:rPr>
                <w:rFonts w:ascii="Arial" w:hAnsi="Arial" w:cs="Arial"/>
              </w:rPr>
            </w:pPr>
            <w:r w:rsidRPr="003E67ED">
              <w:rPr>
                <w:rFonts w:ascii="Arial" w:hAnsi="Arial" w:cs="Arial"/>
              </w:rPr>
              <w:sym w:font="Symbol" w:char="F0B7"/>
            </w:r>
            <w:r w:rsidRPr="003E67ED">
              <w:rPr>
                <w:rFonts w:ascii="Arial" w:hAnsi="Arial" w:cs="Arial"/>
              </w:rPr>
              <w:t xml:space="preserve"> Participate in the effective development and implementation of a medicines usage national reporting system.</w:t>
            </w:r>
          </w:p>
          <w:p w14:paraId="225358E2" w14:textId="77777777" w:rsidR="00FF092F" w:rsidRPr="003E67ED" w:rsidRDefault="00FF092F" w:rsidP="00FF092F">
            <w:pPr>
              <w:pStyle w:val="ListParagraph"/>
              <w:spacing w:before="100" w:beforeAutospacing="1" w:after="100" w:afterAutospacing="1"/>
              <w:ind w:left="360"/>
              <w:contextualSpacing/>
              <w:rPr>
                <w:rFonts w:ascii="Arial" w:hAnsi="Arial" w:cs="Arial"/>
              </w:rPr>
            </w:pPr>
            <w:r w:rsidRPr="003E67ED">
              <w:rPr>
                <w:rFonts w:ascii="Arial" w:hAnsi="Arial" w:cs="Arial"/>
              </w:rPr>
              <w:sym w:font="Symbol" w:char="F0B7"/>
            </w:r>
            <w:r w:rsidRPr="003E67ED">
              <w:rPr>
                <w:rFonts w:ascii="Arial" w:hAnsi="Arial" w:cs="Arial"/>
              </w:rPr>
              <w:t xml:space="preserve"> Ensure that there are effective pharmacy personnel retention and recruitment strategies in place </w:t>
            </w:r>
            <w:r w:rsidRPr="003E67ED">
              <w:t>developing staff skills to support practice at their highest skill level.</w:t>
            </w:r>
            <w:r w:rsidRPr="003E67ED">
              <w:rPr>
                <w:rFonts w:ascii="Arial" w:hAnsi="Arial" w:cs="Arial"/>
              </w:rPr>
              <w:t>.</w:t>
            </w:r>
          </w:p>
          <w:p w14:paraId="7285A5AC" w14:textId="77777777" w:rsidR="00FF092F" w:rsidRPr="003E67ED" w:rsidRDefault="00FF092F" w:rsidP="00FF092F">
            <w:pPr>
              <w:pStyle w:val="ListParagraph"/>
              <w:spacing w:before="100" w:beforeAutospacing="1" w:after="100" w:afterAutospacing="1"/>
              <w:ind w:left="360"/>
              <w:contextualSpacing/>
              <w:rPr>
                <w:rFonts w:ascii="Arial" w:hAnsi="Arial" w:cs="Arial"/>
              </w:rPr>
            </w:pPr>
            <w:r w:rsidRPr="003E67ED">
              <w:sym w:font="Symbol" w:char="F0B7"/>
            </w:r>
            <w:r w:rsidRPr="003E67ED">
              <w:rPr>
                <w:rFonts w:ascii="Arial" w:hAnsi="Arial" w:cs="Arial"/>
              </w:rPr>
              <w:t xml:space="preserve"> Advise hospital management on manpower planning, as an integral part of service planning, in accordance with the pharmacy value stream from admission to discharge. </w:t>
            </w:r>
            <w:r w:rsidRPr="003E67ED">
              <w:sym w:font="Symbol" w:char="F0B7"/>
            </w:r>
            <w:r w:rsidRPr="003E67ED">
              <w:rPr>
                <w:rFonts w:ascii="Arial" w:hAnsi="Arial" w:cs="Arial"/>
              </w:rPr>
              <w:t xml:space="preserve"> Carry out and participate in the </w:t>
            </w:r>
            <w:r w:rsidRPr="00823CBF">
              <w:rPr>
                <w:rFonts w:ascii="Arial" w:hAnsi="Arial" w:cs="Arial"/>
              </w:rPr>
              <w:t>pharmacy and individual performance review.</w:t>
            </w:r>
          </w:p>
          <w:p w14:paraId="0C31B3F2" w14:textId="77777777" w:rsidR="00FF092F" w:rsidRPr="003E67ED" w:rsidRDefault="00FF092F" w:rsidP="00FF092F">
            <w:pPr>
              <w:pStyle w:val="ListParagraph"/>
              <w:spacing w:before="100" w:beforeAutospacing="1" w:after="100" w:afterAutospacing="1"/>
              <w:ind w:left="360"/>
              <w:contextualSpacing/>
              <w:rPr>
                <w:rFonts w:ascii="Arial" w:hAnsi="Arial" w:cs="Arial"/>
              </w:rPr>
            </w:pPr>
            <w:r w:rsidRPr="003E67ED">
              <w:sym w:font="Symbol" w:char="F0B7"/>
            </w:r>
            <w:r w:rsidRPr="003E67ED">
              <w:rPr>
                <w:rFonts w:ascii="Arial" w:hAnsi="Arial" w:cs="Arial"/>
              </w:rPr>
              <w:t xml:space="preserve"> Act as a spokesperson on pharmacy for the hospital as required. </w:t>
            </w:r>
          </w:p>
          <w:p w14:paraId="69D0F326" w14:textId="77777777" w:rsidR="00FF092F" w:rsidRPr="003E67ED" w:rsidRDefault="00FF092F" w:rsidP="00FF092F">
            <w:pPr>
              <w:pStyle w:val="ListParagraph"/>
              <w:spacing w:before="100" w:beforeAutospacing="1" w:after="100" w:afterAutospacing="1"/>
              <w:ind w:left="360"/>
              <w:contextualSpacing/>
              <w:rPr>
                <w:rFonts w:ascii="Arial" w:hAnsi="Arial" w:cs="Arial"/>
              </w:rPr>
            </w:pPr>
          </w:p>
          <w:p w14:paraId="100CE767" w14:textId="77777777" w:rsidR="00FF092F" w:rsidRPr="003E67ED" w:rsidRDefault="00FF092F" w:rsidP="00FF092F">
            <w:pPr>
              <w:pStyle w:val="ListParagraph"/>
              <w:spacing w:before="100" w:beforeAutospacing="1" w:after="100" w:afterAutospacing="1"/>
              <w:ind w:left="360"/>
              <w:contextualSpacing/>
              <w:rPr>
                <w:rFonts w:ascii="Arial" w:hAnsi="Arial" w:cs="Arial"/>
              </w:rPr>
            </w:pPr>
          </w:p>
          <w:p w14:paraId="5A1611CA" w14:textId="77777777" w:rsidR="00FF092F" w:rsidRPr="003E67ED" w:rsidRDefault="00FF092F" w:rsidP="00FF092F">
            <w:pPr>
              <w:pStyle w:val="ListParagraph"/>
              <w:spacing w:before="100" w:beforeAutospacing="1" w:after="100" w:afterAutospacing="1"/>
              <w:ind w:left="360"/>
              <w:contextualSpacing/>
              <w:rPr>
                <w:rFonts w:ascii="Arial" w:hAnsi="Arial" w:cs="Arial"/>
              </w:rPr>
            </w:pPr>
          </w:p>
          <w:p w14:paraId="1BB55524" w14:textId="77777777" w:rsidR="00FF092F" w:rsidRPr="003E67ED" w:rsidRDefault="00FF092F" w:rsidP="00FF092F">
            <w:pPr>
              <w:pStyle w:val="ListParagraph"/>
              <w:spacing w:before="100" w:beforeAutospacing="1" w:after="100" w:afterAutospacing="1"/>
              <w:ind w:left="360"/>
              <w:contextualSpacing/>
              <w:rPr>
                <w:rFonts w:ascii="Arial" w:hAnsi="Arial" w:cs="Arial"/>
              </w:rPr>
            </w:pPr>
          </w:p>
          <w:p w14:paraId="169008FE" w14:textId="77777777" w:rsidR="00FF092F" w:rsidRPr="003E67ED" w:rsidRDefault="00FF092F" w:rsidP="00FF092F">
            <w:pPr>
              <w:pStyle w:val="ListParagraph"/>
              <w:spacing w:before="100" w:beforeAutospacing="1" w:after="100" w:afterAutospacing="1"/>
              <w:ind w:left="360"/>
              <w:contextualSpacing/>
              <w:rPr>
                <w:rFonts w:ascii="Arial" w:hAnsi="Arial" w:cs="Arial"/>
              </w:rPr>
            </w:pPr>
          </w:p>
          <w:p w14:paraId="2EB5B39E" w14:textId="77777777" w:rsidR="00FF092F" w:rsidRPr="003E67ED" w:rsidRDefault="00FF092F" w:rsidP="00FF092F">
            <w:pPr>
              <w:pStyle w:val="ListParagraph"/>
              <w:spacing w:before="100" w:beforeAutospacing="1" w:after="100" w:afterAutospacing="1"/>
              <w:ind w:left="360"/>
              <w:contextualSpacing/>
              <w:rPr>
                <w:rFonts w:ascii="Arial" w:hAnsi="Arial" w:cs="Arial"/>
              </w:rPr>
            </w:pPr>
          </w:p>
          <w:p w14:paraId="0BB888D9" w14:textId="77777777" w:rsidR="00FF092F" w:rsidRPr="003E67ED" w:rsidRDefault="00FF092F" w:rsidP="00FF092F">
            <w:pPr>
              <w:pStyle w:val="ListParagraph"/>
              <w:spacing w:before="100" w:beforeAutospacing="1" w:after="100" w:afterAutospacing="1"/>
              <w:ind w:left="360"/>
              <w:contextualSpacing/>
              <w:rPr>
                <w:rFonts w:ascii="Arial" w:hAnsi="Arial" w:cs="Arial"/>
                <w:u w:val="single"/>
              </w:rPr>
            </w:pPr>
            <w:r w:rsidRPr="003E67ED">
              <w:rPr>
                <w:rFonts w:ascii="Arial" w:hAnsi="Arial" w:cs="Arial"/>
                <w:u w:val="single"/>
              </w:rPr>
              <w:t xml:space="preserve">Education and Training </w:t>
            </w:r>
          </w:p>
          <w:p w14:paraId="41669525" w14:textId="77777777" w:rsidR="00FF092F" w:rsidRPr="003E67ED" w:rsidRDefault="00FF092F" w:rsidP="00FF092F">
            <w:pPr>
              <w:pStyle w:val="ListParagraph"/>
              <w:spacing w:before="100" w:beforeAutospacing="1" w:after="100" w:afterAutospacing="1"/>
              <w:ind w:left="360"/>
              <w:contextualSpacing/>
              <w:rPr>
                <w:rFonts w:ascii="Arial" w:hAnsi="Arial" w:cs="Arial"/>
              </w:rPr>
            </w:pPr>
          </w:p>
          <w:p w14:paraId="17747BA5" w14:textId="77777777" w:rsidR="00FF092F" w:rsidRPr="003E67ED" w:rsidRDefault="00FF092F" w:rsidP="00FF092F">
            <w:pPr>
              <w:pStyle w:val="ListParagraph"/>
              <w:spacing w:before="100" w:beforeAutospacing="1" w:after="100" w:afterAutospacing="1"/>
              <w:ind w:left="360"/>
              <w:contextualSpacing/>
              <w:rPr>
                <w:rFonts w:ascii="Arial" w:hAnsi="Arial" w:cs="Arial"/>
              </w:rPr>
            </w:pPr>
            <w:r w:rsidRPr="003E67ED">
              <w:rPr>
                <w:rFonts w:ascii="Arial" w:hAnsi="Arial" w:cs="Arial"/>
              </w:rPr>
              <w:t xml:space="preserve">The Pharmacist Executive Manager will: </w:t>
            </w:r>
          </w:p>
          <w:p w14:paraId="6AB81C31" w14:textId="77777777" w:rsidR="00FF092F" w:rsidRPr="003E67ED" w:rsidRDefault="00FF092F" w:rsidP="00FF092F">
            <w:pPr>
              <w:pStyle w:val="ListParagraph"/>
              <w:spacing w:before="100" w:beforeAutospacing="1" w:after="100" w:afterAutospacing="1"/>
              <w:ind w:left="360"/>
              <w:contextualSpacing/>
              <w:rPr>
                <w:rFonts w:ascii="Arial" w:hAnsi="Arial" w:cs="Arial"/>
              </w:rPr>
            </w:pPr>
            <w:r w:rsidRPr="00823CBF">
              <w:rPr>
                <w:rFonts w:ascii="Arial" w:hAnsi="Arial" w:cs="Arial"/>
              </w:rPr>
              <w:sym w:font="Symbol" w:char="F0B7"/>
            </w:r>
            <w:r w:rsidRPr="003E67ED">
              <w:rPr>
                <w:rFonts w:ascii="Arial" w:hAnsi="Arial" w:cs="Arial"/>
              </w:rPr>
              <w:t xml:space="preserve"> Establish the training and development needs of all hospital pharmacy staff. </w:t>
            </w:r>
          </w:p>
          <w:p w14:paraId="341E66EF" w14:textId="77777777" w:rsidR="00FF092F" w:rsidRPr="003E67ED" w:rsidRDefault="00FF092F" w:rsidP="00FF092F">
            <w:pPr>
              <w:pStyle w:val="ListParagraph"/>
              <w:spacing w:before="100" w:beforeAutospacing="1" w:after="100" w:afterAutospacing="1"/>
              <w:ind w:left="360"/>
              <w:contextualSpacing/>
              <w:rPr>
                <w:rFonts w:ascii="Arial" w:hAnsi="Arial" w:cs="Arial"/>
              </w:rPr>
            </w:pPr>
            <w:r w:rsidRPr="00823CBF">
              <w:rPr>
                <w:rFonts w:ascii="Arial" w:hAnsi="Arial" w:cs="Arial"/>
              </w:rPr>
              <w:sym w:font="Symbol" w:char="F0B7"/>
            </w:r>
            <w:r w:rsidRPr="003E67ED">
              <w:rPr>
                <w:rFonts w:ascii="Arial" w:hAnsi="Arial" w:cs="Arial"/>
              </w:rPr>
              <w:t xml:space="preserve"> Ascertain and organise resources for identified training. </w:t>
            </w:r>
          </w:p>
          <w:p w14:paraId="0D5F9E38" w14:textId="77777777" w:rsidR="00FF092F" w:rsidRPr="003E67ED" w:rsidRDefault="00FF092F" w:rsidP="00FF092F">
            <w:pPr>
              <w:pStyle w:val="ListParagraph"/>
              <w:spacing w:before="100" w:beforeAutospacing="1" w:after="100" w:afterAutospacing="1"/>
              <w:ind w:left="360"/>
              <w:contextualSpacing/>
              <w:rPr>
                <w:rFonts w:ascii="Arial" w:hAnsi="Arial" w:cs="Arial"/>
              </w:rPr>
            </w:pPr>
            <w:r w:rsidRPr="003E67ED">
              <w:rPr>
                <w:rFonts w:ascii="Arial" w:hAnsi="Arial" w:cs="Arial"/>
              </w:rPr>
              <w:sym w:font="Symbol" w:char="F0B7"/>
            </w:r>
            <w:r w:rsidRPr="00823CBF">
              <w:rPr>
                <w:rFonts w:ascii="Arial" w:hAnsi="Arial" w:cs="Arial"/>
              </w:rPr>
              <w:t>Actively support a culture of continuous learning where all members of the pharmacy team acknowledge their role as learners and educators. Continued learning and CPD opportunities are provided for all members of the pharmacy team.</w:t>
            </w:r>
          </w:p>
          <w:p w14:paraId="28457115" w14:textId="77777777" w:rsidR="00FF092F" w:rsidRPr="003E67ED" w:rsidRDefault="00FF092F" w:rsidP="00FF092F">
            <w:pPr>
              <w:pStyle w:val="ListParagraph"/>
              <w:spacing w:before="100" w:beforeAutospacing="1" w:after="100" w:afterAutospacing="1"/>
              <w:ind w:left="360"/>
              <w:contextualSpacing/>
              <w:rPr>
                <w:rFonts w:ascii="Arial" w:hAnsi="Arial" w:cs="Arial"/>
              </w:rPr>
            </w:pPr>
            <w:r w:rsidRPr="00823CBF">
              <w:rPr>
                <w:rFonts w:ascii="Arial" w:hAnsi="Arial" w:cs="Arial"/>
              </w:rPr>
              <w:sym w:font="Symbol" w:char="F0B7"/>
            </w:r>
            <w:r w:rsidRPr="003E67ED">
              <w:rPr>
                <w:rFonts w:ascii="Arial" w:hAnsi="Arial" w:cs="Arial"/>
              </w:rPr>
              <w:t xml:space="preserve"> Encourage and support research in accordance with service needs. </w:t>
            </w:r>
          </w:p>
          <w:p w14:paraId="0B1008F3" w14:textId="77777777" w:rsidR="00FF092F" w:rsidRPr="003E67ED" w:rsidRDefault="00FF092F" w:rsidP="00FF092F">
            <w:pPr>
              <w:pStyle w:val="ListParagraph"/>
              <w:spacing w:before="100" w:beforeAutospacing="1" w:after="100" w:afterAutospacing="1"/>
              <w:ind w:left="360"/>
              <w:contextualSpacing/>
              <w:rPr>
                <w:rFonts w:ascii="Arial" w:hAnsi="Arial" w:cs="Arial"/>
              </w:rPr>
            </w:pPr>
            <w:r w:rsidRPr="00823CBF">
              <w:rPr>
                <w:rFonts w:ascii="Arial" w:hAnsi="Arial" w:cs="Arial"/>
              </w:rPr>
              <w:sym w:font="Symbol" w:char="F0B7"/>
            </w:r>
            <w:r w:rsidRPr="003E67ED">
              <w:rPr>
                <w:rFonts w:ascii="Arial" w:hAnsi="Arial" w:cs="Arial"/>
              </w:rPr>
              <w:t xml:space="preserve"> Encourage and support the publication of research in appropriate formats/media. </w:t>
            </w:r>
          </w:p>
          <w:p w14:paraId="01340F59" w14:textId="77777777" w:rsidR="00FF092F" w:rsidRPr="003E67ED" w:rsidRDefault="00FF092F" w:rsidP="00FF092F">
            <w:pPr>
              <w:pStyle w:val="ListParagraph"/>
              <w:spacing w:before="100" w:beforeAutospacing="1" w:after="100" w:afterAutospacing="1"/>
              <w:ind w:left="360"/>
              <w:contextualSpacing/>
              <w:rPr>
                <w:rFonts w:ascii="Arial" w:hAnsi="Arial" w:cs="Arial"/>
              </w:rPr>
            </w:pPr>
            <w:r w:rsidRPr="00823CBF">
              <w:rPr>
                <w:rFonts w:ascii="Arial" w:hAnsi="Arial" w:cs="Arial"/>
              </w:rPr>
              <w:sym w:font="Symbol" w:char="F0B7"/>
            </w:r>
            <w:r w:rsidRPr="003E67ED">
              <w:rPr>
                <w:rFonts w:ascii="Arial" w:hAnsi="Arial" w:cs="Arial"/>
              </w:rPr>
              <w:t xml:space="preserve"> Ensure the participation of staff in mandatory training programmes. </w:t>
            </w:r>
          </w:p>
          <w:p w14:paraId="453D7E3B" w14:textId="77777777" w:rsidR="00FF092F" w:rsidRPr="003E67ED" w:rsidRDefault="00FF092F" w:rsidP="00FF092F">
            <w:pPr>
              <w:pStyle w:val="ListParagraph"/>
              <w:spacing w:before="100" w:beforeAutospacing="1" w:after="100" w:afterAutospacing="1"/>
              <w:ind w:left="360"/>
              <w:contextualSpacing/>
              <w:rPr>
                <w:rFonts w:ascii="Arial" w:hAnsi="Arial" w:cs="Arial"/>
              </w:rPr>
            </w:pPr>
            <w:r w:rsidRPr="00823CBF">
              <w:rPr>
                <w:rFonts w:ascii="Arial" w:hAnsi="Arial" w:cs="Arial"/>
              </w:rPr>
              <w:lastRenderedPageBreak/>
              <w:sym w:font="Symbol" w:char="F0B7"/>
            </w:r>
            <w:r w:rsidRPr="00823CBF">
              <w:rPr>
                <w:rFonts w:ascii="Arial" w:hAnsi="Arial" w:cs="Arial"/>
              </w:rPr>
              <w:t xml:space="preserve"> Supports the pharmacy team to identify and use opportunities for adoption, collaboration, networking and sharing of best practice internally and externally</w:t>
            </w:r>
            <w:r w:rsidRPr="003E67ED">
              <w:rPr>
                <w:rFonts w:ascii="Arial" w:hAnsi="Arial" w:cs="Arial"/>
              </w:rPr>
              <w:t xml:space="preserve"> </w:t>
            </w:r>
          </w:p>
          <w:p w14:paraId="6320806A" w14:textId="77777777" w:rsidR="00FF092F" w:rsidRPr="003E67ED" w:rsidRDefault="00FF092F" w:rsidP="00FF092F">
            <w:pPr>
              <w:pStyle w:val="ListParagraph"/>
              <w:spacing w:before="100" w:beforeAutospacing="1" w:after="100" w:afterAutospacing="1"/>
              <w:ind w:left="360"/>
              <w:contextualSpacing/>
              <w:rPr>
                <w:rFonts w:ascii="Arial" w:hAnsi="Arial" w:cs="Arial"/>
              </w:rPr>
            </w:pPr>
            <w:r w:rsidRPr="00823CBF">
              <w:rPr>
                <w:rFonts w:ascii="Arial" w:hAnsi="Arial" w:cs="Arial"/>
              </w:rPr>
              <w:sym w:font="Symbol" w:char="F0B7"/>
            </w:r>
            <w:r w:rsidRPr="00823CBF">
              <w:rPr>
                <w:rFonts w:ascii="Arial" w:hAnsi="Arial" w:cs="Arial"/>
              </w:rPr>
              <w:t>Act</w:t>
            </w:r>
            <w:r w:rsidRPr="003E67ED">
              <w:rPr>
                <w:rFonts w:ascii="Arial" w:hAnsi="Arial" w:cs="Arial"/>
              </w:rPr>
              <w:t xml:space="preserve"> as adjunct Senior Lecturer / Professor in a School of Pharmacy or Health Sciences faculty, as agreed by appointment to relevant faculties. </w:t>
            </w:r>
          </w:p>
          <w:p w14:paraId="70EB45C9" w14:textId="77777777" w:rsidR="00FF092F" w:rsidRPr="003E67ED" w:rsidRDefault="00FF092F" w:rsidP="00FF092F">
            <w:pPr>
              <w:pStyle w:val="ListParagraph"/>
              <w:spacing w:before="100" w:beforeAutospacing="1" w:after="100" w:afterAutospacing="1"/>
              <w:ind w:left="360"/>
              <w:contextualSpacing/>
              <w:rPr>
                <w:rFonts w:ascii="Arial" w:hAnsi="Arial" w:cs="Arial"/>
              </w:rPr>
            </w:pPr>
            <w:r w:rsidRPr="003E67ED">
              <w:rPr>
                <w:rFonts w:ascii="Arial" w:hAnsi="Arial" w:cs="Arial"/>
              </w:rPr>
              <w:sym w:font="Symbol" w:char="F0B7"/>
            </w:r>
            <w:r w:rsidRPr="00823CBF">
              <w:rPr>
                <w:rFonts w:ascii="Arial" w:hAnsi="Arial" w:cs="Arial"/>
              </w:rPr>
              <w:t>Provide opportunities to support the training pipeline via provision of experiential placements as part of APPEL training for pharmacy students and pharmacy technician student placements</w:t>
            </w:r>
          </w:p>
          <w:p w14:paraId="0CE123B6" w14:textId="77777777" w:rsidR="00FF092F" w:rsidRPr="003E67ED" w:rsidRDefault="00FF092F" w:rsidP="00FF092F">
            <w:pPr>
              <w:pStyle w:val="ListParagraph"/>
              <w:spacing w:before="100" w:beforeAutospacing="1" w:after="100" w:afterAutospacing="1"/>
              <w:ind w:left="360"/>
              <w:contextualSpacing/>
              <w:rPr>
                <w:rFonts w:ascii="Arial" w:hAnsi="Arial" w:cs="Arial"/>
              </w:rPr>
            </w:pPr>
            <w:r w:rsidRPr="00823CBF">
              <w:rPr>
                <w:rFonts w:ascii="Arial" w:hAnsi="Arial" w:cs="Arial"/>
              </w:rPr>
              <w:sym w:font="Symbol" w:char="F0B7"/>
            </w:r>
            <w:r w:rsidRPr="003E67ED">
              <w:rPr>
                <w:rFonts w:ascii="Arial" w:hAnsi="Arial" w:cs="Arial"/>
              </w:rPr>
              <w:t xml:space="preserve"> Identify own training needs and keep a portfolio of practice - maintain and update specialist and general pharmacy knowledge in core areas. </w:t>
            </w:r>
          </w:p>
          <w:p w14:paraId="3423C1FA" w14:textId="77777777" w:rsidR="00FF092F" w:rsidRPr="003E67ED" w:rsidRDefault="00FF092F" w:rsidP="00FF092F">
            <w:pPr>
              <w:pStyle w:val="ListParagraph"/>
              <w:spacing w:before="100" w:beforeAutospacing="1" w:after="100" w:afterAutospacing="1"/>
              <w:ind w:left="360"/>
              <w:contextualSpacing/>
              <w:rPr>
                <w:rFonts w:ascii="Arial" w:hAnsi="Arial" w:cs="Arial"/>
              </w:rPr>
            </w:pPr>
          </w:p>
          <w:p w14:paraId="5AD56AE3" w14:textId="77777777" w:rsidR="00FF092F" w:rsidRPr="003E67ED" w:rsidRDefault="00FF092F" w:rsidP="00FF092F">
            <w:pPr>
              <w:pStyle w:val="ListParagraph"/>
              <w:spacing w:before="100" w:beforeAutospacing="1" w:after="100" w:afterAutospacing="1"/>
              <w:ind w:left="360"/>
              <w:contextualSpacing/>
              <w:rPr>
                <w:rFonts w:ascii="Arial" w:hAnsi="Arial" w:cs="Arial"/>
              </w:rPr>
            </w:pPr>
          </w:p>
          <w:p w14:paraId="487262DA" w14:textId="77777777" w:rsidR="00FF092F" w:rsidRPr="003E67ED" w:rsidRDefault="00FF092F" w:rsidP="00FF092F">
            <w:pPr>
              <w:spacing w:before="100" w:beforeAutospacing="1" w:after="100" w:afterAutospacing="1"/>
              <w:contextualSpacing/>
              <w:rPr>
                <w:rFonts w:ascii="Arial" w:hAnsi="Arial" w:cs="Arial"/>
                <w:u w:val="single"/>
              </w:rPr>
            </w:pPr>
            <w:r w:rsidRPr="003E67ED">
              <w:rPr>
                <w:rFonts w:ascii="Arial" w:hAnsi="Arial" w:cs="Arial"/>
                <w:u w:val="single"/>
              </w:rPr>
              <w:t xml:space="preserve">Clinical Governance, Quality Assurance, Risk, Health &amp; Safety </w:t>
            </w:r>
          </w:p>
          <w:p w14:paraId="67471D9C" w14:textId="77777777" w:rsidR="00FF092F" w:rsidRPr="003E67ED" w:rsidRDefault="00FF092F" w:rsidP="00FF092F">
            <w:pPr>
              <w:spacing w:before="100" w:beforeAutospacing="1" w:after="100" w:afterAutospacing="1"/>
              <w:contextualSpacing/>
              <w:rPr>
                <w:rFonts w:ascii="Arial" w:hAnsi="Arial" w:cs="Arial"/>
              </w:rPr>
            </w:pPr>
          </w:p>
          <w:p w14:paraId="2E47D066" w14:textId="77777777" w:rsidR="00FF092F" w:rsidRPr="003E67ED" w:rsidRDefault="00FF092F" w:rsidP="00FF092F">
            <w:pPr>
              <w:spacing w:before="100" w:beforeAutospacing="1" w:after="100" w:afterAutospacing="1"/>
              <w:contextualSpacing/>
              <w:rPr>
                <w:rFonts w:ascii="Arial" w:hAnsi="Arial" w:cs="Arial"/>
              </w:rPr>
            </w:pPr>
            <w:r w:rsidRPr="003E67ED">
              <w:rPr>
                <w:rFonts w:ascii="Arial" w:hAnsi="Arial" w:cs="Arial"/>
              </w:rPr>
              <w:t xml:space="preserve">The Pharmacist Executive Manager will: </w:t>
            </w:r>
          </w:p>
          <w:p w14:paraId="1412B405" w14:textId="77777777" w:rsidR="00FF092F" w:rsidRPr="003E67ED" w:rsidRDefault="00FF092F" w:rsidP="00FF092F">
            <w:pPr>
              <w:spacing w:before="100" w:beforeAutospacing="1" w:after="100" w:afterAutospacing="1"/>
              <w:contextualSpacing/>
              <w:rPr>
                <w:rFonts w:ascii="Arial" w:hAnsi="Arial" w:cs="Arial"/>
              </w:rPr>
            </w:pPr>
            <w:r w:rsidRPr="00823CBF">
              <w:rPr>
                <w:rFonts w:ascii="Arial" w:hAnsi="Arial" w:cs="Arial"/>
              </w:rPr>
              <w:sym w:font="Symbol" w:char="F0B7"/>
            </w:r>
            <w:r w:rsidRPr="00823CBF">
              <w:t xml:space="preserve"> Ensure pharmacy services operate a safety culture that aligns with organisational, national and professional guidance.</w:t>
            </w:r>
            <w:r w:rsidRPr="003E67ED">
              <w:rPr>
                <w:rFonts w:ascii="Arial" w:hAnsi="Arial" w:cs="Arial"/>
              </w:rPr>
              <w:t xml:space="preserve"> </w:t>
            </w:r>
          </w:p>
          <w:p w14:paraId="2C90EAED" w14:textId="77777777" w:rsidR="00FF092F" w:rsidRDefault="00FF092F" w:rsidP="00FF092F">
            <w:pPr>
              <w:spacing w:before="100" w:beforeAutospacing="1" w:after="100" w:afterAutospacing="1"/>
              <w:contextualSpacing/>
              <w:rPr>
                <w:rFonts w:ascii="Arial" w:hAnsi="Arial" w:cs="Arial"/>
              </w:rPr>
            </w:pPr>
          </w:p>
          <w:p w14:paraId="4E914809" w14:textId="77777777" w:rsidR="00FF092F" w:rsidRPr="00823CBF" w:rsidRDefault="00FF092F" w:rsidP="00FF092F">
            <w:pPr>
              <w:spacing w:before="100" w:beforeAutospacing="1" w:after="100" w:afterAutospacing="1"/>
              <w:contextualSpacing/>
              <w:rPr>
                <w:rFonts w:ascii="Arial" w:hAnsi="Arial" w:cs="Arial"/>
              </w:rPr>
            </w:pPr>
            <w:r w:rsidRPr="00AB27E3">
              <w:rPr>
                <w:rFonts w:ascii="Arial" w:hAnsi="Arial" w:cs="Arial"/>
              </w:rPr>
              <w:sym w:font="Symbol" w:char="F0B7"/>
            </w:r>
            <w:r w:rsidRPr="003E67ED">
              <w:rPr>
                <w:rFonts w:ascii="Arial" w:hAnsi="Arial" w:cs="Arial"/>
              </w:rPr>
              <w:t xml:space="preserve">Contribute to the strategic clinical governance agenda, with an emphasis on medicines management, contributing the synthesis of relevant medicines </w:t>
            </w:r>
            <w:r w:rsidRPr="00823CBF">
              <w:rPr>
                <w:rFonts w:ascii="Arial" w:hAnsi="Arial" w:cs="Arial"/>
              </w:rPr>
              <w:t>policies</w:t>
            </w:r>
            <w:r w:rsidRPr="003E67ED">
              <w:rPr>
                <w:rFonts w:ascii="Arial" w:hAnsi="Arial" w:cs="Arial"/>
              </w:rPr>
              <w:t xml:space="preserve"> and systems and their implementation, monitoring and on-going audit for the delivery of a safe and effective hospital pharmacy service.</w:t>
            </w:r>
          </w:p>
          <w:p w14:paraId="3685551D" w14:textId="77777777" w:rsidR="00FF092F" w:rsidRPr="003E67ED" w:rsidRDefault="00FF092F" w:rsidP="00FF092F">
            <w:pPr>
              <w:spacing w:before="100" w:beforeAutospacing="1" w:after="100" w:afterAutospacing="1"/>
              <w:contextualSpacing/>
              <w:rPr>
                <w:rFonts w:ascii="Arial" w:hAnsi="Arial" w:cs="Arial"/>
              </w:rPr>
            </w:pPr>
            <w:r w:rsidRPr="003E67ED">
              <w:rPr>
                <w:rFonts w:ascii="Arial" w:hAnsi="Arial" w:cs="Arial"/>
              </w:rPr>
              <w:sym w:font="Symbol" w:char="F0B7"/>
            </w:r>
            <w:r w:rsidRPr="00823CBF">
              <w:rPr>
                <w:rFonts w:ascii="Arial" w:hAnsi="Arial" w:cs="Arial"/>
              </w:rPr>
              <w:t>Support serious incident investigations directly involving medicines or involving harm from medicines</w:t>
            </w:r>
          </w:p>
          <w:p w14:paraId="341F1D31" w14:textId="77777777" w:rsidR="00FF092F" w:rsidRPr="003E67ED" w:rsidRDefault="00FF092F" w:rsidP="00FF092F">
            <w:pPr>
              <w:spacing w:before="100" w:beforeAutospacing="1" w:after="100" w:afterAutospacing="1"/>
              <w:contextualSpacing/>
              <w:rPr>
                <w:rFonts w:ascii="Arial" w:hAnsi="Arial" w:cs="Arial"/>
              </w:rPr>
            </w:pPr>
            <w:r w:rsidRPr="00823CBF">
              <w:rPr>
                <w:rFonts w:ascii="Arial" w:hAnsi="Arial" w:cs="Arial"/>
              </w:rPr>
              <w:sym w:font="Symbol" w:char="F0B7"/>
            </w:r>
            <w:r w:rsidRPr="003E67ED">
              <w:rPr>
                <w:rFonts w:ascii="Arial" w:hAnsi="Arial" w:cs="Arial"/>
              </w:rPr>
              <w:t xml:space="preserve"> </w:t>
            </w:r>
            <w:r w:rsidRPr="00823CBF">
              <w:rPr>
                <w:rFonts w:ascii="Arial" w:hAnsi="Arial" w:cs="Arial"/>
              </w:rPr>
              <w:t xml:space="preserve">Ensure that medication safety is embedded in the organisation and </w:t>
            </w:r>
            <w:r w:rsidRPr="003E67ED">
              <w:rPr>
                <w:rFonts w:ascii="Arial" w:hAnsi="Arial" w:cs="Arial"/>
              </w:rPr>
              <w:t xml:space="preserve">advise the </w:t>
            </w:r>
            <w:r>
              <w:rPr>
                <w:rFonts w:ascii="Arial" w:hAnsi="Arial" w:cs="Arial"/>
              </w:rPr>
              <w:t>H</w:t>
            </w:r>
            <w:r w:rsidRPr="003E67ED">
              <w:rPr>
                <w:rFonts w:ascii="Arial" w:hAnsi="Arial" w:cs="Arial"/>
              </w:rPr>
              <w:t>ospital Manage</w:t>
            </w:r>
            <w:r>
              <w:rPr>
                <w:rFonts w:ascii="Arial" w:hAnsi="Arial" w:cs="Arial"/>
              </w:rPr>
              <w:t>r/CEO</w:t>
            </w:r>
            <w:r w:rsidRPr="003E67ED">
              <w:rPr>
                <w:rFonts w:ascii="Arial" w:hAnsi="Arial" w:cs="Arial"/>
              </w:rPr>
              <w:t xml:space="preserve"> on medicines management issues and the management of risks associated with medicines, including compliance with approved national standards for medicines selection, use and audit. </w:t>
            </w:r>
          </w:p>
          <w:p w14:paraId="28AFAA9B" w14:textId="77777777" w:rsidR="00FF092F" w:rsidRPr="003E67ED" w:rsidRDefault="00FF092F" w:rsidP="00FF092F">
            <w:pPr>
              <w:spacing w:before="100" w:beforeAutospacing="1" w:after="100" w:afterAutospacing="1"/>
              <w:contextualSpacing/>
              <w:rPr>
                <w:rFonts w:ascii="Arial" w:hAnsi="Arial" w:cs="Arial"/>
              </w:rPr>
            </w:pPr>
            <w:r w:rsidRPr="00823CBF">
              <w:rPr>
                <w:rFonts w:ascii="Arial" w:hAnsi="Arial" w:cs="Arial"/>
              </w:rPr>
              <w:sym w:font="Symbol" w:char="F0B7"/>
            </w:r>
            <w:r w:rsidRPr="003E67ED">
              <w:rPr>
                <w:rFonts w:ascii="Arial" w:hAnsi="Arial" w:cs="Arial"/>
              </w:rPr>
              <w:t xml:space="preserve"> Work through engagement with model 3 site colleagues and</w:t>
            </w:r>
            <w:r w:rsidRPr="003E67ED">
              <w:rPr>
                <w:rFonts w:ascii="Arial" w:hAnsi="Arial" w:cs="Arial"/>
                <w:iCs/>
              </w:rPr>
              <w:t xml:space="preserve"> Hospital Manager/CEO</w:t>
            </w:r>
            <w:r w:rsidRPr="003E67ED">
              <w:rPr>
                <w:rFonts w:ascii="Arial" w:hAnsi="Arial" w:cs="Arial"/>
              </w:rPr>
              <w:t xml:space="preserve"> to implement HIQA Standards as they apply to the role. </w:t>
            </w:r>
          </w:p>
          <w:p w14:paraId="7630D2EC" w14:textId="77777777" w:rsidR="00FF092F" w:rsidRPr="003E67ED" w:rsidRDefault="00FF092F" w:rsidP="00FF092F">
            <w:pPr>
              <w:spacing w:before="100" w:beforeAutospacing="1" w:after="100" w:afterAutospacing="1"/>
              <w:contextualSpacing/>
              <w:rPr>
                <w:rFonts w:ascii="Arial" w:hAnsi="Arial" w:cs="Arial"/>
              </w:rPr>
            </w:pPr>
            <w:r w:rsidRPr="00823CBF">
              <w:rPr>
                <w:rFonts w:ascii="Arial" w:hAnsi="Arial" w:cs="Arial"/>
              </w:rPr>
              <w:sym w:font="Symbol" w:char="F0B7"/>
            </w:r>
            <w:r w:rsidRPr="003E67ED">
              <w:rPr>
                <w:rFonts w:ascii="Arial" w:hAnsi="Arial" w:cs="Arial"/>
              </w:rPr>
              <w:t xml:space="preserve"> Promote a safe working environment in accordance with Health and Safety legislation. </w:t>
            </w:r>
          </w:p>
          <w:p w14:paraId="4A18A70A" w14:textId="77777777" w:rsidR="00FF092F" w:rsidRPr="003E67ED" w:rsidRDefault="00FF092F" w:rsidP="00FF092F">
            <w:pPr>
              <w:spacing w:before="100" w:beforeAutospacing="1" w:after="100" w:afterAutospacing="1"/>
              <w:contextualSpacing/>
              <w:rPr>
                <w:rFonts w:ascii="Arial" w:hAnsi="Arial" w:cs="Arial"/>
              </w:rPr>
            </w:pPr>
            <w:r w:rsidRPr="00823CBF">
              <w:rPr>
                <w:rFonts w:ascii="Arial" w:hAnsi="Arial" w:cs="Arial"/>
              </w:rPr>
              <w:sym w:font="Symbol" w:char="F0B7"/>
            </w:r>
            <w:r w:rsidRPr="003E67ED">
              <w:rPr>
                <w:rFonts w:ascii="Arial" w:hAnsi="Arial" w:cs="Arial"/>
              </w:rPr>
              <w:t xml:space="preserve"> Be aware of and implement agreed policies, procedures and safe professional practice by adhering to relevant legislation, regulations and standards. </w:t>
            </w:r>
          </w:p>
          <w:p w14:paraId="2ECCF57D" w14:textId="77777777" w:rsidR="00FF092F" w:rsidRPr="00823CBF" w:rsidRDefault="00FF092F" w:rsidP="00FF092F">
            <w:pPr>
              <w:pStyle w:val="CommentText"/>
              <w:rPr>
                <w:rFonts w:ascii="Arial" w:hAnsi="Arial" w:cs="Arial"/>
              </w:rPr>
            </w:pPr>
            <w:r w:rsidRPr="00823CBF">
              <w:rPr>
                <w:rFonts w:ascii="Arial" w:hAnsi="Arial" w:cs="Arial"/>
              </w:rPr>
              <w:sym w:font="Symbol" w:char="F0B7"/>
            </w:r>
            <w:r w:rsidRPr="003E67ED">
              <w:rPr>
                <w:rFonts w:ascii="Arial" w:hAnsi="Arial" w:cs="Arial"/>
              </w:rPr>
              <w:t xml:space="preserve"> promote the safe use of medicines by evaluating and managing risks associated with the use of medicines and by participating in the hospital’s medicines safety reporting process, </w:t>
            </w:r>
            <w:r>
              <w:rPr>
                <w:rFonts w:ascii="Arial" w:hAnsi="Arial" w:cs="Arial"/>
              </w:rPr>
              <w:t xml:space="preserve">the </w:t>
            </w:r>
            <w:r w:rsidRPr="00823CBF">
              <w:rPr>
                <w:rFonts w:ascii="Arial" w:hAnsi="Arial" w:cs="Arial"/>
              </w:rPr>
              <w:t xml:space="preserve">National Incident Management System (NIMS), and reporting </w:t>
            </w:r>
            <w:r>
              <w:rPr>
                <w:rFonts w:ascii="Arial" w:hAnsi="Arial" w:cs="Arial"/>
              </w:rPr>
              <w:t xml:space="preserve">to the Healthcare Products Regulatory Authority </w:t>
            </w:r>
            <w:r w:rsidRPr="00823CBF">
              <w:rPr>
                <w:rFonts w:ascii="Arial" w:hAnsi="Arial" w:cs="Arial"/>
              </w:rPr>
              <w:t>as appropriate</w:t>
            </w:r>
          </w:p>
          <w:p w14:paraId="07F2817F" w14:textId="77777777" w:rsidR="00FF092F" w:rsidRPr="003E67ED" w:rsidRDefault="00FF092F" w:rsidP="00FF092F">
            <w:pPr>
              <w:spacing w:before="100" w:beforeAutospacing="1" w:after="100" w:afterAutospacing="1"/>
              <w:contextualSpacing/>
              <w:rPr>
                <w:rFonts w:ascii="Arial" w:hAnsi="Arial" w:cs="Arial"/>
              </w:rPr>
            </w:pPr>
            <w:r w:rsidRPr="003E67ED">
              <w:rPr>
                <w:rFonts w:ascii="Arial" w:hAnsi="Arial" w:cs="Arial"/>
              </w:rPr>
              <w:t xml:space="preserve">. </w:t>
            </w:r>
            <w:r w:rsidRPr="00823CBF">
              <w:rPr>
                <w:rFonts w:ascii="Arial" w:hAnsi="Arial" w:cs="Arial"/>
              </w:rPr>
              <w:sym w:font="Symbol" w:char="F0B7"/>
            </w:r>
            <w:r w:rsidRPr="003E67ED">
              <w:rPr>
                <w:rFonts w:ascii="Arial" w:hAnsi="Arial" w:cs="Arial"/>
              </w:rPr>
              <w:t xml:space="preserve"> Actively participate in other risk management issues, identify risks, taking or advising on appropriate corrective action.</w:t>
            </w:r>
          </w:p>
          <w:p w14:paraId="7D5EAABE" w14:textId="77777777" w:rsidR="00FF092F" w:rsidRPr="003E67ED" w:rsidRDefault="00FF092F" w:rsidP="00FF092F">
            <w:pPr>
              <w:spacing w:before="100" w:beforeAutospacing="1" w:after="100" w:afterAutospacing="1"/>
              <w:contextualSpacing/>
            </w:pPr>
          </w:p>
          <w:p w14:paraId="2DD5BC9B" w14:textId="33C93169" w:rsidR="00FF092F" w:rsidRPr="007D639C" w:rsidRDefault="00FF092F" w:rsidP="00FF092F">
            <w:pPr>
              <w:spacing w:before="100" w:beforeAutospacing="1" w:after="100" w:afterAutospacing="1"/>
              <w:contextualSpacing/>
              <w:rPr>
                <w:rFonts w:ascii="Arial" w:hAnsi="Arial" w:cs="Arial"/>
              </w:rPr>
            </w:pPr>
            <w:r w:rsidRPr="003E67ED">
              <w:rPr>
                <w:rFonts w:ascii="Arial" w:hAnsi="Arial" w:cs="Arial"/>
                <w:b/>
                <w:iCs/>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3E67ED">
              <w:rPr>
                <w:rFonts w:ascii="Arial" w:hAnsi="Arial" w:cs="Arial"/>
              </w:rPr>
              <w:t xml:space="preserve">  </w:t>
            </w:r>
          </w:p>
        </w:tc>
      </w:tr>
      <w:tr w:rsidR="00543F98" w:rsidRPr="00E766A5" w14:paraId="05172DBB" w14:textId="77777777" w:rsidTr="07F6FA67">
        <w:tc>
          <w:tcPr>
            <w:tcW w:w="2364" w:type="dxa"/>
          </w:tcPr>
          <w:p w14:paraId="5C2D4138" w14:textId="77777777" w:rsidR="00543F98" w:rsidRPr="00E766A5" w:rsidRDefault="00543F98" w:rsidP="005F595E">
            <w:pPr>
              <w:jc w:val="both"/>
              <w:rPr>
                <w:rFonts w:ascii="Arial" w:hAnsi="Arial" w:cs="Arial"/>
                <w:b/>
                <w:bCs/>
              </w:rPr>
            </w:pPr>
            <w:r w:rsidRPr="00E766A5">
              <w:rPr>
                <w:rFonts w:ascii="Arial" w:hAnsi="Arial" w:cs="Arial"/>
                <w:b/>
                <w:bCs/>
              </w:rPr>
              <w:lastRenderedPageBreak/>
              <w:t>Eligibility Criteria</w:t>
            </w:r>
          </w:p>
          <w:p w14:paraId="4F2BF5DB" w14:textId="77777777" w:rsidR="00543F98" w:rsidRPr="00E766A5" w:rsidRDefault="00543F98" w:rsidP="00F8393C">
            <w:pPr>
              <w:rPr>
                <w:rFonts w:ascii="Arial" w:hAnsi="Arial" w:cs="Arial"/>
                <w:b/>
                <w:bCs/>
              </w:rPr>
            </w:pPr>
          </w:p>
          <w:p w14:paraId="6483BDB4" w14:textId="77777777" w:rsidR="00543F98" w:rsidRPr="00E766A5" w:rsidRDefault="00543F98" w:rsidP="00F8393C">
            <w:pPr>
              <w:rPr>
                <w:rFonts w:ascii="Arial" w:hAnsi="Arial" w:cs="Arial"/>
                <w:b/>
                <w:bCs/>
              </w:rPr>
            </w:pPr>
            <w:r w:rsidRPr="00E766A5">
              <w:rPr>
                <w:rFonts w:ascii="Arial" w:hAnsi="Arial" w:cs="Arial"/>
                <w:b/>
                <w:bCs/>
              </w:rPr>
              <w:t>Qualifications and/ or experience</w:t>
            </w:r>
          </w:p>
          <w:p w14:paraId="2D1198DB" w14:textId="77777777" w:rsidR="00543F98" w:rsidRPr="00E766A5" w:rsidRDefault="00543F98" w:rsidP="005F595E">
            <w:pPr>
              <w:jc w:val="both"/>
              <w:rPr>
                <w:rFonts w:ascii="Arial" w:hAnsi="Arial" w:cs="Arial"/>
                <w:b/>
                <w:bCs/>
              </w:rPr>
            </w:pPr>
          </w:p>
        </w:tc>
        <w:tc>
          <w:tcPr>
            <w:tcW w:w="8256" w:type="dxa"/>
          </w:tcPr>
          <w:p w14:paraId="1721C3B5" w14:textId="77777777" w:rsidR="00543F98" w:rsidRDefault="00543F98" w:rsidP="005F595E">
            <w:pPr>
              <w:jc w:val="both"/>
              <w:rPr>
                <w:rFonts w:ascii="Arial" w:hAnsi="Arial" w:cs="Arial"/>
                <w:b/>
                <w:bCs/>
                <w:iCs/>
              </w:rPr>
            </w:pPr>
            <w:r>
              <w:rPr>
                <w:rFonts w:ascii="Arial" w:hAnsi="Arial" w:cs="Arial"/>
                <w:b/>
                <w:bCs/>
                <w:iCs/>
              </w:rPr>
              <w:t>C</w:t>
            </w:r>
            <w:r w:rsidRPr="00E766A5">
              <w:rPr>
                <w:rFonts w:ascii="Arial" w:hAnsi="Arial" w:cs="Arial"/>
                <w:b/>
                <w:bCs/>
                <w:iCs/>
              </w:rPr>
              <w:t>andidate</w:t>
            </w:r>
            <w:r>
              <w:rPr>
                <w:rFonts w:ascii="Arial" w:hAnsi="Arial" w:cs="Arial"/>
                <w:b/>
                <w:bCs/>
                <w:iCs/>
              </w:rPr>
              <w:t>s</w:t>
            </w:r>
            <w:r w:rsidRPr="00E766A5">
              <w:rPr>
                <w:rFonts w:ascii="Arial" w:hAnsi="Arial" w:cs="Arial"/>
                <w:b/>
                <w:bCs/>
                <w:iCs/>
              </w:rPr>
              <w:t xml:space="preserve"> must have at the latest date of application: - </w:t>
            </w:r>
          </w:p>
          <w:p w14:paraId="73BBA390" w14:textId="77777777" w:rsidR="002648E0" w:rsidRPr="002648E0" w:rsidRDefault="002648E0" w:rsidP="005F595E">
            <w:pPr>
              <w:jc w:val="both"/>
              <w:rPr>
                <w:rFonts w:ascii="Arial" w:hAnsi="Arial" w:cs="Arial"/>
                <w:bCs/>
                <w:iCs/>
              </w:rPr>
            </w:pPr>
            <w:r w:rsidRPr="002648E0">
              <w:rPr>
                <w:rFonts w:ascii="Arial" w:hAnsi="Arial" w:cs="Arial"/>
                <w:bCs/>
                <w:iCs/>
              </w:rPr>
              <w:t>Candidates must be</w:t>
            </w:r>
          </w:p>
          <w:p w14:paraId="055DA86F" w14:textId="24396A21" w:rsidR="00543F98" w:rsidRDefault="002648E0" w:rsidP="002648E0">
            <w:pPr>
              <w:pStyle w:val="ListParagraph"/>
              <w:numPr>
                <w:ilvl w:val="0"/>
                <w:numId w:val="47"/>
              </w:numPr>
              <w:jc w:val="both"/>
              <w:rPr>
                <w:rFonts w:ascii="Arial" w:hAnsi="Arial" w:cs="Arial"/>
                <w:bCs/>
                <w:iCs/>
              </w:rPr>
            </w:pPr>
            <w:r w:rsidRPr="002648E0">
              <w:rPr>
                <w:rFonts w:ascii="Arial" w:hAnsi="Arial" w:cs="Arial"/>
                <w:bCs/>
                <w:iCs/>
              </w:rPr>
              <w:t>a registered Pharmacist with the Pharmaceutical Society of Ireland (PSI)</w:t>
            </w:r>
            <w:r>
              <w:rPr>
                <w:rFonts w:ascii="Arial" w:hAnsi="Arial" w:cs="Arial"/>
                <w:bCs/>
                <w:iCs/>
              </w:rPr>
              <w:t xml:space="preserve"> or be entitled to be so registered</w:t>
            </w:r>
          </w:p>
          <w:p w14:paraId="49A93B52" w14:textId="7263FECE" w:rsidR="002648E0" w:rsidRPr="002648E0" w:rsidRDefault="002648E0" w:rsidP="002648E0">
            <w:pPr>
              <w:pStyle w:val="ListParagraph"/>
              <w:jc w:val="both"/>
              <w:rPr>
                <w:rFonts w:ascii="Arial" w:hAnsi="Arial" w:cs="Arial"/>
                <w:b/>
                <w:bCs/>
                <w:iCs/>
              </w:rPr>
            </w:pPr>
            <w:r w:rsidRPr="002648E0">
              <w:rPr>
                <w:rFonts w:ascii="Arial" w:hAnsi="Arial" w:cs="Arial"/>
                <w:b/>
                <w:bCs/>
                <w:iCs/>
              </w:rPr>
              <w:t>and</w:t>
            </w:r>
          </w:p>
          <w:p w14:paraId="4577A93B" w14:textId="720F44AD" w:rsidR="002648E0" w:rsidRDefault="002648E0" w:rsidP="002648E0">
            <w:pPr>
              <w:pStyle w:val="ListParagraph"/>
              <w:numPr>
                <w:ilvl w:val="0"/>
                <w:numId w:val="47"/>
              </w:numPr>
              <w:jc w:val="both"/>
              <w:rPr>
                <w:rFonts w:ascii="Arial" w:hAnsi="Arial" w:cs="Arial"/>
                <w:bCs/>
                <w:iCs/>
              </w:rPr>
            </w:pPr>
            <w:r>
              <w:rPr>
                <w:rFonts w:ascii="Arial" w:hAnsi="Arial" w:cs="Arial"/>
                <w:bCs/>
                <w:iCs/>
              </w:rPr>
              <w:lastRenderedPageBreak/>
              <w:t xml:space="preserve"> have at least 5 years post registration hospital experience</w:t>
            </w:r>
          </w:p>
          <w:p w14:paraId="4ECA922D" w14:textId="5E68F770" w:rsidR="002648E0" w:rsidRPr="002648E0" w:rsidRDefault="002648E0" w:rsidP="002648E0">
            <w:pPr>
              <w:pStyle w:val="ListParagraph"/>
              <w:jc w:val="both"/>
              <w:rPr>
                <w:rFonts w:ascii="Arial" w:hAnsi="Arial" w:cs="Arial"/>
                <w:b/>
                <w:bCs/>
                <w:iCs/>
              </w:rPr>
            </w:pPr>
            <w:r w:rsidRPr="002648E0">
              <w:rPr>
                <w:rFonts w:ascii="Arial" w:hAnsi="Arial" w:cs="Arial"/>
                <w:b/>
                <w:bCs/>
                <w:iCs/>
              </w:rPr>
              <w:t>and</w:t>
            </w:r>
          </w:p>
          <w:p w14:paraId="61B9EB0F" w14:textId="31B9DB53" w:rsidR="002648E0" w:rsidRPr="002648E0" w:rsidRDefault="002648E0" w:rsidP="002648E0">
            <w:pPr>
              <w:pStyle w:val="ListParagraph"/>
              <w:numPr>
                <w:ilvl w:val="0"/>
                <w:numId w:val="47"/>
              </w:numPr>
              <w:jc w:val="both"/>
              <w:rPr>
                <w:rFonts w:ascii="Arial" w:hAnsi="Arial" w:cs="Arial"/>
                <w:bCs/>
                <w:iCs/>
              </w:rPr>
            </w:pPr>
            <w:r>
              <w:rPr>
                <w:rFonts w:ascii="Arial" w:hAnsi="Arial" w:cs="Arial"/>
                <w:bCs/>
                <w:iCs/>
              </w:rPr>
              <w:t xml:space="preserve"> Possess the requisite knowledge and ability (including a high standard of suitability and management ability) for the proper discharge of the duties of the office.</w:t>
            </w:r>
          </w:p>
          <w:p w14:paraId="3A49E494" w14:textId="77777777" w:rsidR="00543F98" w:rsidRPr="00EF3E43" w:rsidRDefault="00543F98" w:rsidP="005F595E">
            <w:pPr>
              <w:jc w:val="both"/>
              <w:rPr>
                <w:rFonts w:ascii="Arial" w:hAnsi="Arial" w:cs="Arial"/>
                <w:bCs/>
                <w:iCs/>
              </w:rPr>
            </w:pPr>
          </w:p>
          <w:p w14:paraId="3FD2DA68" w14:textId="77777777" w:rsidR="00543F98" w:rsidRPr="00E766A5" w:rsidRDefault="00543F98" w:rsidP="005F595E">
            <w:pPr>
              <w:jc w:val="both"/>
              <w:rPr>
                <w:rFonts w:ascii="Arial" w:hAnsi="Arial" w:cs="Arial"/>
                <w:b/>
              </w:rPr>
            </w:pPr>
            <w:r w:rsidRPr="00E766A5">
              <w:rPr>
                <w:rFonts w:ascii="Arial" w:hAnsi="Arial" w:cs="Arial"/>
                <w:b/>
              </w:rPr>
              <w:t>Health</w:t>
            </w:r>
          </w:p>
          <w:p w14:paraId="17119D0D" w14:textId="77777777" w:rsidR="00543F98" w:rsidRPr="00E766A5" w:rsidRDefault="00543F98" w:rsidP="005F595E">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19C2CA53" w14:textId="77777777" w:rsidR="00543F98" w:rsidRPr="00E766A5" w:rsidRDefault="00543F98" w:rsidP="005F595E">
            <w:pPr>
              <w:jc w:val="both"/>
              <w:rPr>
                <w:rFonts w:ascii="Arial" w:hAnsi="Arial" w:cs="Arial"/>
              </w:rPr>
            </w:pPr>
          </w:p>
          <w:p w14:paraId="60D89A62" w14:textId="77777777" w:rsidR="00543F98" w:rsidRPr="00E766A5" w:rsidRDefault="00543F98" w:rsidP="005F595E">
            <w:pPr>
              <w:ind w:right="-766"/>
              <w:jc w:val="both"/>
              <w:rPr>
                <w:rFonts w:ascii="Arial" w:hAnsi="Arial" w:cs="Arial"/>
                <w:iCs/>
              </w:rPr>
            </w:pPr>
            <w:r w:rsidRPr="00E766A5">
              <w:rPr>
                <w:rFonts w:ascii="Arial" w:hAnsi="Arial" w:cs="Arial"/>
                <w:b/>
                <w:bCs/>
              </w:rPr>
              <w:t>Character</w:t>
            </w:r>
          </w:p>
          <w:p w14:paraId="300C1641" w14:textId="77777777" w:rsidR="00543F98" w:rsidRDefault="00543F98" w:rsidP="007A4EF9">
            <w:pPr>
              <w:ind w:right="-766"/>
              <w:jc w:val="both"/>
              <w:rPr>
                <w:rFonts w:ascii="Arial" w:hAnsi="Arial" w:cs="Arial"/>
              </w:rPr>
            </w:pPr>
            <w:r w:rsidRPr="00E766A5">
              <w:rPr>
                <w:rFonts w:ascii="Arial" w:hAnsi="Arial" w:cs="Arial"/>
              </w:rPr>
              <w:t>Each candidate for and any person holding the office must be of good character</w:t>
            </w:r>
            <w:r>
              <w:rPr>
                <w:rFonts w:ascii="Arial" w:hAnsi="Arial" w:cs="Arial"/>
              </w:rPr>
              <w:t>.</w:t>
            </w:r>
          </w:p>
          <w:p w14:paraId="5C3357EA" w14:textId="77777777" w:rsidR="00B36686" w:rsidRDefault="00B36686" w:rsidP="007A4EF9">
            <w:pPr>
              <w:ind w:right="-766"/>
              <w:jc w:val="both"/>
              <w:rPr>
                <w:rFonts w:ascii="Arial" w:hAnsi="Arial" w:cs="Arial"/>
              </w:rPr>
            </w:pPr>
          </w:p>
          <w:p w14:paraId="501D4200" w14:textId="77777777" w:rsidR="00B36686" w:rsidRDefault="00B36686" w:rsidP="007A4EF9">
            <w:pPr>
              <w:ind w:right="-766"/>
              <w:jc w:val="both"/>
              <w:rPr>
                <w:rFonts w:ascii="Arial" w:hAnsi="Arial" w:cs="Arial"/>
              </w:rPr>
            </w:pPr>
          </w:p>
          <w:p w14:paraId="14CF3BA5" w14:textId="77777777" w:rsidR="00B36686" w:rsidRDefault="00B36686" w:rsidP="007A4EF9">
            <w:pPr>
              <w:ind w:right="-766"/>
              <w:jc w:val="both"/>
              <w:rPr>
                <w:rFonts w:ascii="Arial" w:hAnsi="Arial" w:cs="Arial"/>
              </w:rPr>
            </w:pPr>
          </w:p>
          <w:p w14:paraId="603905C4" w14:textId="77777777" w:rsidR="00B36686" w:rsidRDefault="00B36686" w:rsidP="007A4EF9">
            <w:pPr>
              <w:ind w:right="-766"/>
              <w:jc w:val="both"/>
              <w:rPr>
                <w:rFonts w:ascii="Arial" w:hAnsi="Arial" w:cs="Arial"/>
              </w:rPr>
            </w:pPr>
          </w:p>
          <w:p w14:paraId="36EB89EE" w14:textId="6D2FDCDD" w:rsidR="00B36686" w:rsidRPr="007A4EF9" w:rsidRDefault="00B36686" w:rsidP="007A4EF9">
            <w:pPr>
              <w:ind w:right="-766"/>
              <w:jc w:val="both"/>
              <w:rPr>
                <w:rFonts w:ascii="Arial" w:hAnsi="Arial" w:cs="Arial"/>
              </w:rPr>
            </w:pPr>
          </w:p>
        </w:tc>
      </w:tr>
      <w:tr w:rsidR="009A06E3" w:rsidRPr="00E766A5" w14:paraId="47F8D05C" w14:textId="77777777" w:rsidTr="07F6FA67">
        <w:tc>
          <w:tcPr>
            <w:tcW w:w="2364" w:type="dxa"/>
            <w:tcBorders>
              <w:top w:val="single" w:sz="4" w:space="0" w:color="auto"/>
              <w:left w:val="single" w:sz="4" w:space="0" w:color="auto"/>
              <w:bottom w:val="single" w:sz="4" w:space="0" w:color="auto"/>
              <w:right w:val="single" w:sz="4" w:space="0" w:color="auto"/>
            </w:tcBorders>
          </w:tcPr>
          <w:p w14:paraId="6542103C" w14:textId="13AB5561" w:rsidR="009A06E3" w:rsidRDefault="009A06E3" w:rsidP="009A06E3">
            <w:pPr>
              <w:rPr>
                <w:rFonts w:ascii="Arial" w:hAnsi="Arial" w:cs="Arial"/>
                <w:b/>
                <w:bCs/>
                <w:color w:val="000099"/>
              </w:rPr>
            </w:pPr>
            <w:r w:rsidRPr="004F2F73">
              <w:rPr>
                <w:rFonts w:ascii="Arial" w:hAnsi="Arial" w:cs="Arial"/>
                <w:b/>
                <w:bCs/>
                <w:color w:val="000099"/>
              </w:rPr>
              <w:lastRenderedPageBreak/>
              <w:t>Post Specific Requirements</w:t>
            </w:r>
          </w:p>
          <w:p w14:paraId="2EF717B9" w14:textId="77777777" w:rsidR="009A06E3" w:rsidRPr="004F2F73" w:rsidRDefault="009A06E3" w:rsidP="009A06E3">
            <w:pPr>
              <w:rPr>
                <w:rFonts w:ascii="Arial" w:hAnsi="Arial" w:cs="Arial"/>
                <w:b/>
                <w:bCs/>
                <w:color w:val="000099"/>
              </w:rPr>
            </w:pPr>
          </w:p>
          <w:p w14:paraId="3275BB91" w14:textId="2630A349" w:rsidR="009A06E3" w:rsidRPr="004F2F73" w:rsidRDefault="009A06E3" w:rsidP="009A06E3">
            <w:pPr>
              <w:jc w:val="both"/>
              <w:rPr>
                <w:rFonts w:ascii="Arial" w:hAnsi="Arial" w:cs="Arial"/>
                <w:b/>
                <w:bCs/>
                <w:color w:val="000099"/>
              </w:rPr>
            </w:pPr>
          </w:p>
        </w:tc>
        <w:tc>
          <w:tcPr>
            <w:tcW w:w="8256" w:type="dxa"/>
            <w:tcBorders>
              <w:top w:val="single" w:sz="4" w:space="0" w:color="auto"/>
              <w:left w:val="single" w:sz="4" w:space="0" w:color="auto"/>
              <w:bottom w:val="single" w:sz="4" w:space="0" w:color="auto"/>
              <w:right w:val="single" w:sz="4" w:space="0" w:color="auto"/>
            </w:tcBorders>
          </w:tcPr>
          <w:p w14:paraId="3BBCD160" w14:textId="77777777" w:rsidR="009A06E3" w:rsidRPr="00124351" w:rsidRDefault="009A06E3" w:rsidP="009A06E3">
            <w:pPr>
              <w:jc w:val="both"/>
              <w:rPr>
                <w:rFonts w:ascii="Arial" w:hAnsi="Arial" w:cs="Arial"/>
                <w:b/>
                <w:bCs/>
                <w:iCs/>
                <w:color w:val="000099"/>
              </w:rPr>
            </w:pPr>
            <w:r w:rsidRPr="00124351">
              <w:rPr>
                <w:rFonts w:ascii="Arial" w:hAnsi="Arial" w:cs="Arial"/>
                <w:b/>
                <w:bCs/>
                <w:iCs/>
                <w:color w:val="000099"/>
              </w:rPr>
              <w:t>This section may be used to specify that candidates must demonstrate particular experience deemed necessary for safe and effective performance in the role e.g.</w:t>
            </w:r>
          </w:p>
          <w:p w14:paraId="55B91D33" w14:textId="77777777" w:rsidR="009A06E3" w:rsidRPr="00124351" w:rsidRDefault="009A06E3" w:rsidP="009A06E3">
            <w:pPr>
              <w:pStyle w:val="ListParagraph"/>
              <w:numPr>
                <w:ilvl w:val="0"/>
                <w:numId w:val="13"/>
              </w:numPr>
              <w:jc w:val="both"/>
              <w:rPr>
                <w:rFonts w:ascii="Arial" w:hAnsi="Arial" w:cs="Arial"/>
                <w:b/>
                <w:bCs/>
                <w:iCs/>
                <w:color w:val="000099"/>
              </w:rPr>
            </w:pPr>
            <w:r w:rsidRPr="00124351">
              <w:rPr>
                <w:rFonts w:ascii="Arial" w:hAnsi="Arial" w:cs="Arial"/>
                <w:b/>
                <w:bCs/>
                <w:iCs/>
                <w:color w:val="000099"/>
              </w:rPr>
              <w:t>depth and breadth of experience in providing a service to marginalised communities</w:t>
            </w:r>
          </w:p>
          <w:p w14:paraId="39A218C0" w14:textId="77777777" w:rsidR="009A06E3" w:rsidRPr="00124351" w:rsidRDefault="009A06E3" w:rsidP="009A06E3">
            <w:pPr>
              <w:pStyle w:val="ListParagraph"/>
              <w:numPr>
                <w:ilvl w:val="0"/>
                <w:numId w:val="13"/>
              </w:numPr>
              <w:jc w:val="both"/>
              <w:rPr>
                <w:rFonts w:ascii="Arial" w:hAnsi="Arial" w:cs="Arial"/>
                <w:b/>
                <w:bCs/>
                <w:iCs/>
                <w:color w:val="000099"/>
              </w:rPr>
            </w:pPr>
            <w:r w:rsidRPr="00124351">
              <w:rPr>
                <w:rFonts w:ascii="Arial" w:hAnsi="Arial" w:cs="Arial"/>
                <w:b/>
                <w:bCs/>
                <w:iCs/>
                <w:color w:val="000099"/>
              </w:rPr>
              <w:t>depth and breadth of experience of working in a High Dependency Unit in an Acute setting</w:t>
            </w:r>
          </w:p>
          <w:p w14:paraId="1A9C54D2" w14:textId="77777777" w:rsidR="009A06E3" w:rsidRPr="00124351" w:rsidRDefault="009A06E3" w:rsidP="009A06E3">
            <w:pPr>
              <w:pStyle w:val="ListParagraph"/>
              <w:numPr>
                <w:ilvl w:val="0"/>
                <w:numId w:val="13"/>
              </w:numPr>
              <w:jc w:val="both"/>
              <w:rPr>
                <w:rFonts w:ascii="Arial" w:hAnsi="Arial" w:cs="Arial"/>
                <w:b/>
                <w:bCs/>
                <w:iCs/>
                <w:color w:val="000099"/>
              </w:rPr>
            </w:pPr>
            <w:r w:rsidRPr="00124351">
              <w:rPr>
                <w:rFonts w:ascii="Arial" w:hAnsi="Arial" w:cs="Arial"/>
                <w:b/>
                <w:bCs/>
                <w:iCs/>
                <w:color w:val="000099"/>
              </w:rPr>
              <w:t>depth and breadth of experience of delivering concurrent, multiple projects.</w:t>
            </w:r>
          </w:p>
          <w:p w14:paraId="7A6EB24F" w14:textId="2FE68A07" w:rsidR="009A06E3" w:rsidRDefault="009A06E3" w:rsidP="009A06E3">
            <w:pPr>
              <w:jc w:val="both"/>
              <w:rPr>
                <w:rFonts w:ascii="Arial" w:hAnsi="Arial" w:cs="Arial"/>
                <w:b/>
                <w:bCs/>
                <w:iCs/>
                <w:color w:val="000099"/>
              </w:rPr>
            </w:pPr>
          </w:p>
          <w:p w14:paraId="3A49F593" w14:textId="425EE9BC" w:rsidR="00B36686" w:rsidRDefault="00B36686" w:rsidP="009A06E3">
            <w:pPr>
              <w:jc w:val="both"/>
              <w:rPr>
                <w:rFonts w:ascii="Arial" w:hAnsi="Arial" w:cs="Arial"/>
                <w:b/>
                <w:bCs/>
                <w:iCs/>
                <w:color w:val="000099"/>
              </w:rPr>
            </w:pPr>
          </w:p>
          <w:p w14:paraId="4E39A943" w14:textId="151F529F" w:rsidR="00B36686" w:rsidRDefault="00B36686" w:rsidP="009A06E3">
            <w:pPr>
              <w:jc w:val="both"/>
              <w:rPr>
                <w:rFonts w:ascii="Arial" w:hAnsi="Arial" w:cs="Arial"/>
                <w:b/>
                <w:bCs/>
                <w:iCs/>
                <w:color w:val="000099"/>
              </w:rPr>
            </w:pPr>
          </w:p>
          <w:p w14:paraId="6DB16B16" w14:textId="77777777" w:rsidR="00B36686" w:rsidRPr="00124351" w:rsidRDefault="00B36686" w:rsidP="009A06E3">
            <w:pPr>
              <w:jc w:val="both"/>
              <w:rPr>
                <w:rFonts w:ascii="Arial" w:hAnsi="Arial" w:cs="Arial"/>
                <w:b/>
                <w:bCs/>
                <w:iCs/>
                <w:color w:val="000099"/>
              </w:rPr>
            </w:pPr>
          </w:p>
          <w:p w14:paraId="25625237" w14:textId="55AA2ACD" w:rsidR="009A06E3" w:rsidRPr="004F2F73" w:rsidRDefault="009A06E3" w:rsidP="009A06E3">
            <w:pPr>
              <w:jc w:val="both"/>
              <w:rPr>
                <w:rFonts w:ascii="Arial" w:hAnsi="Arial" w:cs="Arial"/>
                <w:b/>
                <w:bCs/>
                <w:iCs/>
                <w:color w:val="000099"/>
              </w:rPr>
            </w:pPr>
            <w:r w:rsidRPr="00124351">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tc>
      </w:tr>
      <w:tr w:rsidR="00543F98" w:rsidRPr="00E766A5" w14:paraId="48C61E8D" w14:textId="77777777" w:rsidTr="07F6FA67">
        <w:tc>
          <w:tcPr>
            <w:tcW w:w="2364" w:type="dxa"/>
          </w:tcPr>
          <w:p w14:paraId="2F5E4518" w14:textId="77777777" w:rsidR="00543F98" w:rsidRPr="004F2F73" w:rsidRDefault="00543F98" w:rsidP="00F8393C">
            <w:pPr>
              <w:rPr>
                <w:rFonts w:ascii="Arial" w:hAnsi="Arial" w:cs="Arial"/>
                <w:b/>
                <w:bCs/>
                <w:color w:val="000099"/>
              </w:rPr>
            </w:pPr>
            <w:r w:rsidRPr="004F2F73">
              <w:rPr>
                <w:rFonts w:ascii="Arial" w:hAnsi="Arial" w:cs="Arial"/>
                <w:b/>
                <w:bCs/>
                <w:color w:val="000099"/>
              </w:rPr>
              <w:t>Other requirements specific to the post</w:t>
            </w:r>
          </w:p>
        </w:tc>
        <w:tc>
          <w:tcPr>
            <w:tcW w:w="8256" w:type="dxa"/>
          </w:tcPr>
          <w:p w14:paraId="4E8D843B" w14:textId="77777777" w:rsidR="00543F98" w:rsidRPr="004F2F73" w:rsidRDefault="00543F98" w:rsidP="005F595E">
            <w:pPr>
              <w:jc w:val="both"/>
              <w:rPr>
                <w:rFonts w:ascii="Arial" w:hAnsi="Arial" w:cs="Arial"/>
                <w:b/>
                <w:iCs/>
                <w:color w:val="000099"/>
              </w:rPr>
            </w:pPr>
            <w:r w:rsidRPr="004F2F73">
              <w:rPr>
                <w:rFonts w:ascii="Arial" w:hAnsi="Arial" w:cs="Arial"/>
                <w:b/>
                <w:iCs/>
                <w:color w:val="000099"/>
              </w:rPr>
              <w:t>Please outline if there are specific practical requirements that are specific to the post</w:t>
            </w:r>
          </w:p>
          <w:p w14:paraId="2616B576" w14:textId="77777777" w:rsidR="00543F98" w:rsidRPr="004F2F73" w:rsidRDefault="00543F98" w:rsidP="005F595E">
            <w:pPr>
              <w:jc w:val="both"/>
              <w:rPr>
                <w:rFonts w:ascii="Arial" w:hAnsi="Arial" w:cs="Arial"/>
                <w:b/>
                <w:iCs/>
                <w:color w:val="000099"/>
              </w:rPr>
            </w:pPr>
            <w:r w:rsidRPr="004F2F73">
              <w:rPr>
                <w:rFonts w:ascii="Arial" w:hAnsi="Arial" w:cs="Arial"/>
                <w:b/>
                <w:iCs/>
                <w:color w:val="000099"/>
              </w:rPr>
              <w:t xml:space="preserve"> e.g.</w:t>
            </w:r>
          </w:p>
          <w:p w14:paraId="503C242B" w14:textId="77777777" w:rsidR="00543F98" w:rsidRPr="004F2F73" w:rsidRDefault="00543F98" w:rsidP="00543F98">
            <w:pPr>
              <w:pStyle w:val="ListParagraph"/>
              <w:numPr>
                <w:ilvl w:val="0"/>
                <w:numId w:val="14"/>
              </w:numPr>
              <w:jc w:val="both"/>
              <w:rPr>
                <w:rFonts w:ascii="Arial" w:hAnsi="Arial" w:cs="Arial"/>
                <w:b/>
                <w:iCs/>
                <w:color w:val="000099"/>
              </w:rPr>
            </w:pPr>
            <w:r w:rsidRPr="004F2F73">
              <w:rPr>
                <w:rFonts w:ascii="Arial" w:hAnsi="Arial" w:cs="Arial"/>
                <w:b/>
                <w:iCs/>
                <w:color w:val="000099"/>
              </w:rPr>
              <w:t>have access to appropriate transport to fulfil the requirements of the role</w:t>
            </w:r>
          </w:p>
          <w:p w14:paraId="0ED2D1C5" w14:textId="3B0AB189" w:rsidR="00543F98" w:rsidRPr="007D639C" w:rsidRDefault="00543F98" w:rsidP="005F595E">
            <w:pPr>
              <w:pStyle w:val="ListParagraph"/>
              <w:numPr>
                <w:ilvl w:val="0"/>
                <w:numId w:val="14"/>
              </w:numPr>
              <w:jc w:val="both"/>
              <w:rPr>
                <w:rFonts w:ascii="Arial" w:hAnsi="Arial" w:cs="Arial"/>
                <w:b/>
                <w:iCs/>
                <w:color w:val="000099"/>
              </w:rPr>
            </w:pPr>
            <w:r w:rsidRPr="004F2F73">
              <w:rPr>
                <w:rFonts w:ascii="Arial" w:hAnsi="Arial" w:cs="Arial"/>
                <w:b/>
                <w:iCs/>
                <w:color w:val="000099"/>
              </w:rPr>
              <w:t>participate in an on-call rota</w:t>
            </w:r>
          </w:p>
        </w:tc>
      </w:tr>
      <w:tr w:rsidR="00543F98" w:rsidRPr="00E766A5" w14:paraId="5EA5D6EF" w14:textId="77777777" w:rsidTr="07F6FA67">
        <w:tc>
          <w:tcPr>
            <w:tcW w:w="2364" w:type="dxa"/>
          </w:tcPr>
          <w:p w14:paraId="738ED299" w14:textId="77777777" w:rsidR="00543F98" w:rsidRPr="007311DB" w:rsidRDefault="00543F98" w:rsidP="00F8393C">
            <w:pPr>
              <w:rPr>
                <w:rFonts w:ascii="Arial" w:hAnsi="Arial" w:cs="Arial"/>
                <w:b/>
                <w:bCs/>
              </w:rPr>
            </w:pPr>
            <w:r w:rsidRPr="002922B3">
              <w:rPr>
                <w:rFonts w:ascii="Arial" w:hAnsi="Arial" w:cs="Arial"/>
                <w:b/>
                <w:bCs/>
              </w:rPr>
              <w:t>Skills, competencies and/or knowledge</w:t>
            </w:r>
          </w:p>
          <w:p w14:paraId="49322D72" w14:textId="77777777" w:rsidR="00543F98" w:rsidRPr="004F2F73" w:rsidRDefault="00543F98" w:rsidP="00F8393C">
            <w:pPr>
              <w:rPr>
                <w:rFonts w:ascii="Arial" w:hAnsi="Arial" w:cs="Arial"/>
                <w:b/>
                <w:bCs/>
                <w:color w:val="000099"/>
              </w:rPr>
            </w:pPr>
          </w:p>
          <w:p w14:paraId="25063D9E" w14:textId="77777777" w:rsidR="00543F98" w:rsidRPr="004F2F73" w:rsidRDefault="00543F98" w:rsidP="00F8393C">
            <w:pPr>
              <w:rPr>
                <w:rFonts w:ascii="Arial" w:hAnsi="Arial" w:cs="Arial"/>
                <w:b/>
                <w:bCs/>
                <w:color w:val="000099"/>
              </w:rPr>
            </w:pPr>
          </w:p>
        </w:tc>
        <w:tc>
          <w:tcPr>
            <w:tcW w:w="8256" w:type="dxa"/>
          </w:tcPr>
          <w:p w14:paraId="3E9F371A" w14:textId="77777777" w:rsidR="00AC1DD3" w:rsidRPr="00336BE1" w:rsidRDefault="00AC1DD3" w:rsidP="001124F9">
            <w:pPr>
              <w:spacing w:before="100" w:beforeAutospacing="1"/>
              <w:contextualSpacing/>
              <w:rPr>
                <w:rFonts w:ascii="Arial" w:eastAsia="Arial" w:hAnsi="Arial" w:cs="Arial"/>
                <w:b/>
                <w:bCs/>
                <w:color w:val="000000" w:themeColor="text1"/>
                <w:lang w:val="en-US"/>
              </w:rPr>
            </w:pPr>
            <w:r w:rsidRPr="00336BE1">
              <w:rPr>
                <w:rFonts w:ascii="Arial" w:eastAsia="Arial" w:hAnsi="Arial" w:cs="Arial"/>
                <w:b/>
                <w:bCs/>
                <w:color w:val="000000" w:themeColor="text1"/>
                <w:lang w:val="en-US"/>
              </w:rPr>
              <w:t xml:space="preserve">Professional Knowledge &amp; Experience </w:t>
            </w:r>
          </w:p>
          <w:p w14:paraId="139462CE" w14:textId="77E0B1C7" w:rsidR="00AC1DD3" w:rsidRPr="00DA3B86" w:rsidRDefault="00AC1DD3" w:rsidP="001124F9">
            <w:pPr>
              <w:contextualSpacing/>
              <w:rPr>
                <w:rFonts w:ascii="Arial" w:eastAsiaTheme="minorEastAsia" w:hAnsi="Arial" w:cs="Arial"/>
                <w:i/>
                <w:color w:val="000000" w:themeColor="text1"/>
                <w:lang w:val="en-US"/>
              </w:rPr>
            </w:pPr>
            <w:r w:rsidRPr="00336BE1">
              <w:rPr>
                <w:rFonts w:ascii="Arial" w:eastAsiaTheme="minorEastAsia" w:hAnsi="Arial" w:cs="Arial"/>
                <w:i/>
                <w:color w:val="000000" w:themeColor="text1"/>
                <w:lang w:val="en-US"/>
              </w:rPr>
              <w:t>For example:</w:t>
            </w:r>
          </w:p>
          <w:p w14:paraId="49CB505B" w14:textId="45362253" w:rsidR="00194414" w:rsidRPr="00087BB9" w:rsidRDefault="00194414" w:rsidP="0050394D">
            <w:pPr>
              <w:pStyle w:val="ListParagraph"/>
              <w:numPr>
                <w:ilvl w:val="0"/>
                <w:numId w:val="37"/>
              </w:numPr>
              <w:contextualSpacing/>
              <w:rPr>
                <w:rFonts w:ascii="Arial" w:hAnsi="Arial" w:cs="Arial"/>
              </w:rPr>
            </w:pPr>
            <w:r w:rsidRPr="00087BB9">
              <w:rPr>
                <w:rFonts w:ascii="Arial" w:hAnsi="Arial" w:cs="Arial"/>
                <w:iCs/>
              </w:rPr>
              <w:t>Demonstrate</w:t>
            </w:r>
            <w:r w:rsidR="00AE07E0">
              <w:rPr>
                <w:rFonts w:ascii="Arial" w:hAnsi="Arial" w:cs="Arial"/>
                <w:iCs/>
              </w:rPr>
              <w:t>s</w:t>
            </w:r>
            <w:r w:rsidRPr="00087BB9">
              <w:rPr>
                <w:rFonts w:ascii="Arial" w:hAnsi="Arial" w:cs="Arial"/>
                <w:iCs/>
              </w:rPr>
              <w:t xml:space="preserve"> </w:t>
            </w:r>
            <w:r w:rsidR="009A06E3" w:rsidRPr="00087BB9">
              <w:rPr>
                <w:rFonts w:ascii="Arial" w:hAnsi="Arial" w:cs="Arial"/>
                <w:iCs/>
              </w:rPr>
              <w:t>sufficient</w:t>
            </w:r>
            <w:r w:rsidRPr="00087BB9">
              <w:rPr>
                <w:rFonts w:ascii="Arial" w:hAnsi="Arial" w:cs="Arial"/>
                <w:iCs/>
              </w:rPr>
              <w:t xml:space="preserve"> clinical and professional knowledge to carry out the duties a</w:t>
            </w:r>
            <w:r w:rsidR="00AC1DD3" w:rsidRPr="00087BB9">
              <w:rPr>
                <w:rFonts w:ascii="Arial" w:hAnsi="Arial" w:cs="Arial"/>
                <w:iCs/>
              </w:rPr>
              <w:t>nd responsibilities of the role</w:t>
            </w:r>
            <w:r w:rsidR="00087BB9" w:rsidRPr="00087BB9">
              <w:rPr>
                <w:rFonts w:ascii="Arial" w:hAnsi="Arial" w:cs="Arial"/>
                <w:iCs/>
              </w:rPr>
              <w:t>.</w:t>
            </w:r>
          </w:p>
          <w:p w14:paraId="674901D7" w14:textId="48CF9C33" w:rsidR="00AC1DD3" w:rsidRPr="002922B3" w:rsidRDefault="00AC1DD3" w:rsidP="0050394D">
            <w:pPr>
              <w:numPr>
                <w:ilvl w:val="0"/>
                <w:numId w:val="37"/>
              </w:numPr>
              <w:spacing w:before="100" w:beforeAutospacing="1" w:after="100" w:afterAutospacing="1"/>
              <w:contextualSpacing/>
              <w:rPr>
                <w:rFonts w:ascii="Arial" w:hAnsi="Arial" w:cs="Arial"/>
              </w:rPr>
            </w:pPr>
            <w:r w:rsidRPr="75083E28">
              <w:rPr>
                <w:rFonts w:ascii="Arial" w:hAnsi="Arial" w:cs="Arial"/>
              </w:rPr>
              <w:t>Demonstrate</w:t>
            </w:r>
            <w:r w:rsidR="00AE07E0">
              <w:rPr>
                <w:rFonts w:ascii="Arial" w:hAnsi="Arial" w:cs="Arial"/>
              </w:rPr>
              <w:t>s</w:t>
            </w:r>
            <w:r w:rsidRPr="75083E28">
              <w:rPr>
                <w:rFonts w:ascii="Arial" w:hAnsi="Arial" w:cs="Arial"/>
              </w:rPr>
              <w:t xml:space="preserve"> the practice and skills to achieve the core competencies for pharmacists </w:t>
            </w:r>
            <w:r w:rsidRPr="002922B3">
              <w:rPr>
                <w:rFonts w:ascii="Arial" w:hAnsi="Arial" w:cs="Arial"/>
              </w:rPr>
              <w:t>as identified by the pharmacy regulator, the Pharmaceutical Society of Ireland.</w:t>
            </w:r>
          </w:p>
          <w:p w14:paraId="76FE7C4B" w14:textId="5FA82665" w:rsidR="00A63987" w:rsidRPr="002922B3" w:rsidRDefault="00AC1DD3" w:rsidP="0050394D">
            <w:pPr>
              <w:numPr>
                <w:ilvl w:val="0"/>
                <w:numId w:val="37"/>
              </w:numPr>
              <w:spacing w:before="100" w:beforeAutospacing="1" w:after="100" w:afterAutospacing="1"/>
              <w:contextualSpacing/>
              <w:rPr>
                <w:rFonts w:ascii="Arial" w:hAnsi="Arial" w:cs="Arial"/>
              </w:rPr>
            </w:pPr>
            <w:r w:rsidRPr="002922B3">
              <w:rPr>
                <w:rFonts w:ascii="Arial" w:hAnsi="Arial" w:cs="Arial"/>
                <w:iCs/>
              </w:rPr>
              <w:t>Demonstrate</w:t>
            </w:r>
            <w:r w:rsidR="00AE07E0">
              <w:rPr>
                <w:rFonts w:ascii="Arial" w:hAnsi="Arial" w:cs="Arial"/>
                <w:iCs/>
              </w:rPr>
              <w:t>s</w:t>
            </w:r>
            <w:r w:rsidRPr="002922B3">
              <w:rPr>
                <w:rFonts w:ascii="Arial" w:hAnsi="Arial" w:cs="Arial"/>
                <w:iCs/>
              </w:rPr>
              <w:t xml:space="preserve"> expert knowledge and understanding of the laws and regulations underpinning pharmacy service delivery.  </w:t>
            </w:r>
          </w:p>
          <w:p w14:paraId="34A9F3E6" w14:textId="50D5D0AD" w:rsidR="00A63987" w:rsidRPr="002922B3" w:rsidRDefault="00A63987" w:rsidP="0050394D">
            <w:pPr>
              <w:numPr>
                <w:ilvl w:val="0"/>
                <w:numId w:val="37"/>
              </w:numPr>
              <w:spacing w:before="100" w:beforeAutospacing="1" w:after="100" w:afterAutospacing="1"/>
              <w:contextualSpacing/>
              <w:jc w:val="both"/>
              <w:rPr>
                <w:rFonts w:ascii="Arial" w:hAnsi="Arial" w:cs="Arial"/>
                <w:iCs/>
              </w:rPr>
            </w:pPr>
            <w:r w:rsidRPr="002922B3">
              <w:rPr>
                <w:rFonts w:ascii="Arial" w:hAnsi="Arial" w:cs="Arial"/>
                <w:iCs/>
              </w:rPr>
              <w:t>Demonstrate</w:t>
            </w:r>
            <w:r w:rsidR="00AE07E0">
              <w:rPr>
                <w:rFonts w:ascii="Arial" w:hAnsi="Arial" w:cs="Arial"/>
                <w:iCs/>
              </w:rPr>
              <w:t>s</w:t>
            </w:r>
            <w:r w:rsidRPr="002922B3">
              <w:rPr>
                <w:rFonts w:ascii="Arial" w:hAnsi="Arial" w:cs="Arial"/>
                <w:iCs/>
              </w:rPr>
              <w:t xml:space="preserve"> knowledge and understanding of financial control, including pharmacy procurement, contracting and payment.</w:t>
            </w:r>
          </w:p>
          <w:p w14:paraId="50187A5D" w14:textId="35B34A79" w:rsidR="00AC1DD3" w:rsidRPr="00DA3B86" w:rsidRDefault="00AC1DD3" w:rsidP="0050394D">
            <w:pPr>
              <w:numPr>
                <w:ilvl w:val="0"/>
                <w:numId w:val="37"/>
              </w:numPr>
              <w:spacing w:before="100" w:beforeAutospacing="1" w:after="100" w:afterAutospacing="1"/>
              <w:contextualSpacing/>
              <w:rPr>
                <w:rFonts w:ascii="Arial" w:hAnsi="Arial" w:cs="Arial"/>
              </w:rPr>
            </w:pPr>
            <w:r w:rsidRPr="002922B3">
              <w:rPr>
                <w:rFonts w:ascii="Arial" w:hAnsi="Arial" w:cs="Arial"/>
              </w:rPr>
              <w:t>Demonstrate</w:t>
            </w:r>
            <w:r w:rsidR="00AE07E0">
              <w:rPr>
                <w:rFonts w:ascii="Arial" w:hAnsi="Arial" w:cs="Arial"/>
              </w:rPr>
              <w:t>s</w:t>
            </w:r>
            <w:r w:rsidRPr="002922B3">
              <w:rPr>
                <w:rFonts w:ascii="Arial" w:hAnsi="Arial" w:cs="Arial"/>
              </w:rPr>
              <w:t xml:space="preserve"> that practice and skills are based on</w:t>
            </w:r>
            <w:r w:rsidRPr="4E739D02">
              <w:rPr>
                <w:rFonts w:ascii="Arial" w:hAnsi="Arial" w:cs="Arial"/>
              </w:rPr>
              <w:t xml:space="preserve"> sound theoretical knowledge and reflective practice</w:t>
            </w:r>
            <w:r w:rsidRPr="4E739D02">
              <w:rPr>
                <w:rFonts w:ascii="Arial" w:eastAsia="MS Mincho" w:hAnsi="Arial" w:cs="Arial"/>
              </w:rPr>
              <w:t>.</w:t>
            </w:r>
          </w:p>
          <w:p w14:paraId="68C61D62" w14:textId="47FEBDB4" w:rsidR="00AC1DD3" w:rsidRPr="00DA3B86" w:rsidRDefault="00AC1DD3" w:rsidP="0050394D">
            <w:pPr>
              <w:numPr>
                <w:ilvl w:val="0"/>
                <w:numId w:val="37"/>
              </w:numPr>
              <w:spacing w:before="100" w:beforeAutospacing="1" w:after="100" w:afterAutospacing="1"/>
              <w:contextualSpacing/>
              <w:rPr>
                <w:rFonts w:asciiTheme="minorHAnsi" w:eastAsiaTheme="minorEastAsia" w:hAnsiTheme="minorHAnsi" w:cstheme="minorBidi"/>
                <w:color w:val="000000" w:themeColor="text1"/>
              </w:rPr>
            </w:pPr>
            <w:r w:rsidRPr="4E739D02">
              <w:rPr>
                <w:rFonts w:ascii="Arial" w:eastAsia="Arial" w:hAnsi="Arial" w:cs="Arial"/>
                <w:color w:val="000000" w:themeColor="text1"/>
              </w:rPr>
              <w:t>Demonstrates self-awareness, a commitment to continuous professional development and a willingness to both teach and learn.</w:t>
            </w:r>
          </w:p>
          <w:p w14:paraId="4CC9FDCD" w14:textId="77777777" w:rsidR="009A06E3" w:rsidRPr="00E45CE3" w:rsidRDefault="009A06E3" w:rsidP="0050394D">
            <w:pPr>
              <w:pStyle w:val="ListParagraph"/>
              <w:numPr>
                <w:ilvl w:val="0"/>
                <w:numId w:val="37"/>
              </w:numPr>
              <w:spacing w:before="100" w:beforeAutospacing="1" w:after="100" w:afterAutospacing="1"/>
              <w:contextualSpacing/>
              <w:jc w:val="both"/>
              <w:rPr>
                <w:rFonts w:ascii="Arial" w:hAnsi="Arial" w:cs="Arial"/>
                <w:iCs/>
              </w:rPr>
            </w:pPr>
            <w:r w:rsidRPr="00E45CE3">
              <w:rPr>
                <w:rFonts w:ascii="Arial" w:hAnsi="Arial" w:cs="Arial"/>
                <w:iCs/>
              </w:rPr>
              <w:lastRenderedPageBreak/>
              <w:t>Demonstrate</w:t>
            </w:r>
            <w:r>
              <w:rPr>
                <w:rFonts w:ascii="Arial" w:hAnsi="Arial" w:cs="Arial"/>
                <w:iCs/>
              </w:rPr>
              <w:t>s</w:t>
            </w:r>
            <w:r w:rsidRPr="00E45CE3">
              <w:rPr>
                <w:rFonts w:ascii="Arial" w:hAnsi="Arial" w:cs="Arial"/>
                <w:iCs/>
              </w:rPr>
              <w:t xml:space="preserve"> evidence of computer skills including pharmacy dispensing systems, Microsoft Office, Outlook. </w:t>
            </w:r>
          </w:p>
          <w:p w14:paraId="33B02DB2" w14:textId="77777777" w:rsidR="00AC1DD3" w:rsidRPr="00336BE1" w:rsidRDefault="00AC1DD3" w:rsidP="001124F9">
            <w:pPr>
              <w:spacing w:before="100" w:beforeAutospacing="1"/>
              <w:contextualSpacing/>
              <w:rPr>
                <w:rFonts w:ascii="Arial" w:eastAsia="Arial" w:hAnsi="Arial" w:cs="Arial"/>
                <w:b/>
                <w:bCs/>
                <w:color w:val="000000" w:themeColor="text1"/>
                <w:lang w:val="en-US"/>
              </w:rPr>
            </w:pPr>
            <w:r w:rsidRPr="00336BE1">
              <w:rPr>
                <w:rFonts w:ascii="Arial" w:eastAsia="Arial" w:hAnsi="Arial" w:cs="Arial"/>
                <w:b/>
                <w:bCs/>
                <w:color w:val="000000" w:themeColor="text1"/>
                <w:lang w:val="en-US"/>
              </w:rPr>
              <w:t xml:space="preserve">Planning and Managing Resources </w:t>
            </w:r>
          </w:p>
          <w:p w14:paraId="770C21BE" w14:textId="63E7AD77" w:rsidR="00AC1DD3" w:rsidRPr="002922B3" w:rsidRDefault="00AC1DD3" w:rsidP="001124F9">
            <w:pPr>
              <w:spacing w:before="100" w:beforeAutospacing="1"/>
              <w:contextualSpacing/>
              <w:rPr>
                <w:rFonts w:ascii="Arial" w:eastAsiaTheme="minorEastAsia" w:hAnsi="Arial" w:cs="Arial"/>
                <w:i/>
                <w:color w:val="000000" w:themeColor="text1"/>
                <w:lang w:val="en-US"/>
              </w:rPr>
            </w:pPr>
            <w:r w:rsidRPr="002922B3">
              <w:rPr>
                <w:rFonts w:ascii="Arial" w:eastAsiaTheme="minorEastAsia" w:hAnsi="Arial" w:cs="Arial"/>
                <w:i/>
                <w:color w:val="000000" w:themeColor="text1"/>
                <w:lang w:val="en-US"/>
              </w:rPr>
              <w:t>For example:</w:t>
            </w:r>
          </w:p>
          <w:p w14:paraId="3954D511" w14:textId="107BA2E5" w:rsidR="00087BB9" w:rsidRPr="002922B3" w:rsidRDefault="00087BB9" w:rsidP="0050394D">
            <w:pPr>
              <w:pStyle w:val="ListParagraph"/>
              <w:numPr>
                <w:ilvl w:val="0"/>
                <w:numId w:val="37"/>
              </w:numPr>
              <w:autoSpaceDE w:val="0"/>
              <w:autoSpaceDN w:val="0"/>
              <w:adjustRightInd w:val="0"/>
              <w:jc w:val="both"/>
              <w:rPr>
                <w:rFonts w:ascii="Arial" w:hAnsi="Arial" w:cs="Arial"/>
                <w:iCs/>
              </w:rPr>
            </w:pPr>
            <w:r w:rsidRPr="002922B3">
              <w:rPr>
                <w:rFonts w:ascii="Arial" w:hAnsi="Arial" w:cs="Arial"/>
                <w:lang w:val="en-IE"/>
              </w:rPr>
              <w:t>Shapes and contributes to the clinical governance agenda; influences the clinical governance agenda for the team.</w:t>
            </w:r>
          </w:p>
          <w:p w14:paraId="59375D58" w14:textId="6256DC78" w:rsidR="00087BB9" w:rsidRPr="00087BB9" w:rsidRDefault="004674E9" w:rsidP="0050394D">
            <w:pPr>
              <w:numPr>
                <w:ilvl w:val="0"/>
                <w:numId w:val="37"/>
              </w:numPr>
              <w:spacing w:before="100" w:beforeAutospacing="1"/>
              <w:contextualSpacing/>
              <w:jc w:val="both"/>
              <w:rPr>
                <w:rFonts w:ascii="Arial" w:hAnsi="Arial" w:cs="Arial"/>
                <w:lang w:val="en-IE"/>
              </w:rPr>
            </w:pPr>
            <w:r w:rsidRPr="002922B3">
              <w:rPr>
                <w:rFonts w:ascii="Arial" w:hAnsi="Arial" w:cs="Arial"/>
                <w:lang w:val="en-IE"/>
              </w:rPr>
              <w:t>Demonstrates a strategic focus e.g. in the development</w:t>
            </w:r>
            <w:r w:rsidRPr="00E45CE3">
              <w:rPr>
                <w:rFonts w:ascii="Arial" w:hAnsi="Arial" w:cs="Arial"/>
                <w:lang w:val="en-IE"/>
              </w:rPr>
              <w:t xml:space="preserve"> of Pharmacy Services.</w:t>
            </w:r>
          </w:p>
          <w:p w14:paraId="322C8FFF" w14:textId="77777777" w:rsidR="004674E9" w:rsidRPr="00110842" w:rsidRDefault="004674E9" w:rsidP="0050394D">
            <w:pPr>
              <w:numPr>
                <w:ilvl w:val="0"/>
                <w:numId w:val="37"/>
              </w:numPr>
              <w:rPr>
                <w:rFonts w:ascii="Arial" w:hAnsi="Arial" w:cs="Arial"/>
              </w:rPr>
            </w:pPr>
            <w:r>
              <w:rPr>
                <w:rFonts w:ascii="Arial" w:hAnsi="Arial" w:cs="Arial"/>
              </w:rPr>
              <w:t>Develops plans to achieve; monitors and reviews progress against targets taking appropriate steps as required.</w:t>
            </w:r>
          </w:p>
          <w:p w14:paraId="729CEC78" w14:textId="77777777" w:rsidR="004674E9" w:rsidRPr="00E45CE3" w:rsidRDefault="004674E9" w:rsidP="0050394D">
            <w:pPr>
              <w:pStyle w:val="ListParagraph"/>
              <w:numPr>
                <w:ilvl w:val="0"/>
                <w:numId w:val="37"/>
              </w:numPr>
              <w:spacing w:before="100" w:beforeAutospacing="1"/>
              <w:contextualSpacing/>
              <w:rPr>
                <w:rFonts w:asciiTheme="minorHAnsi" w:eastAsiaTheme="minorEastAsia" w:hAnsiTheme="minorHAnsi" w:cstheme="minorBidi"/>
              </w:rPr>
            </w:pPr>
            <w:r w:rsidRPr="00E45CE3">
              <w:rPr>
                <w:rFonts w:ascii="Arial" w:hAnsi="Arial" w:cs="Arial"/>
              </w:rPr>
              <w:t>Demonstrate</w:t>
            </w:r>
            <w:r>
              <w:rPr>
                <w:rFonts w:ascii="Arial" w:hAnsi="Arial" w:cs="Arial"/>
              </w:rPr>
              <w:t>s</w:t>
            </w:r>
            <w:r w:rsidRPr="00E45CE3">
              <w:rPr>
                <w:rFonts w:ascii="Arial" w:hAnsi="Arial" w:cs="Arial"/>
              </w:rPr>
              <w:t xml:space="preserve"> </w:t>
            </w:r>
            <w:r>
              <w:rPr>
                <w:rFonts w:ascii="Arial" w:hAnsi="Arial" w:cs="Arial"/>
              </w:rPr>
              <w:t>an</w:t>
            </w:r>
            <w:r w:rsidRPr="00E45CE3">
              <w:rPr>
                <w:rFonts w:ascii="Arial" w:hAnsi="Arial" w:cs="Arial"/>
              </w:rPr>
              <w:t xml:space="preserve"> awareness of resource management and </w:t>
            </w:r>
            <w:r>
              <w:rPr>
                <w:rFonts w:ascii="Arial" w:hAnsi="Arial" w:cs="Arial"/>
              </w:rPr>
              <w:t xml:space="preserve">the </w:t>
            </w:r>
            <w:r w:rsidRPr="00E45CE3">
              <w:rPr>
                <w:rFonts w:ascii="Arial" w:hAnsi="Arial" w:cs="Arial"/>
              </w:rPr>
              <w:t xml:space="preserve">importance of value for money </w:t>
            </w:r>
            <w:r>
              <w:rPr>
                <w:rFonts w:ascii="Arial" w:hAnsi="Arial" w:cs="Arial"/>
              </w:rPr>
              <w:t>in ensuring</w:t>
            </w:r>
            <w:r w:rsidRPr="00E45CE3">
              <w:rPr>
                <w:rFonts w:ascii="Arial" w:hAnsi="Arial" w:cs="Arial"/>
              </w:rPr>
              <w:t xml:space="preserve"> </w:t>
            </w:r>
            <w:r w:rsidRPr="00E45CE3">
              <w:rPr>
                <w:rFonts w:ascii="Arial" w:eastAsia="Arial" w:hAnsi="Arial" w:cs="Arial"/>
                <w:color w:val="000000" w:themeColor="text1"/>
              </w:rPr>
              <w:t>maximum benefit for the organisation.</w:t>
            </w:r>
          </w:p>
          <w:p w14:paraId="0928B8B3" w14:textId="77777777" w:rsidR="004674E9" w:rsidRDefault="004674E9" w:rsidP="0050394D">
            <w:pPr>
              <w:numPr>
                <w:ilvl w:val="0"/>
                <w:numId w:val="37"/>
              </w:numPr>
              <w:spacing w:before="100" w:beforeAutospacing="1"/>
              <w:contextualSpacing/>
              <w:jc w:val="both"/>
              <w:rPr>
                <w:rFonts w:ascii="Arial" w:hAnsi="Arial" w:cs="Arial"/>
                <w:iCs/>
              </w:rPr>
            </w:pPr>
            <w:r w:rsidRPr="00E45CE3">
              <w:rPr>
                <w:rFonts w:ascii="Arial" w:eastAsia="Arial" w:hAnsi="Arial" w:cs="Arial"/>
                <w:color w:val="000000" w:themeColor="text1"/>
              </w:rPr>
              <w:t>Demonstra</w:t>
            </w:r>
            <w:r>
              <w:rPr>
                <w:rFonts w:ascii="Arial" w:eastAsia="Arial" w:hAnsi="Arial" w:cs="Arial"/>
                <w:color w:val="000000" w:themeColor="text1"/>
              </w:rPr>
              <w:t xml:space="preserve">tes </w:t>
            </w:r>
            <w:r w:rsidRPr="00E45CE3">
              <w:rPr>
                <w:rFonts w:ascii="Arial" w:hAnsi="Arial" w:cs="Arial"/>
                <w:iCs/>
              </w:rPr>
              <w:t xml:space="preserve">the ability to effectively </w:t>
            </w:r>
            <w:r>
              <w:rPr>
                <w:rFonts w:ascii="Arial" w:hAnsi="Arial" w:cs="Arial"/>
                <w:iCs/>
              </w:rPr>
              <w:t>manage</w:t>
            </w:r>
            <w:r w:rsidRPr="00E45CE3">
              <w:rPr>
                <w:rFonts w:ascii="Arial" w:hAnsi="Arial" w:cs="Arial"/>
                <w:iCs/>
              </w:rPr>
              <w:t xml:space="preserve"> multiple projects</w:t>
            </w:r>
            <w:r>
              <w:rPr>
                <w:rFonts w:ascii="Arial" w:hAnsi="Arial" w:cs="Arial"/>
                <w:iCs/>
              </w:rPr>
              <w:t>.</w:t>
            </w:r>
          </w:p>
          <w:p w14:paraId="7A425D4D" w14:textId="77777777" w:rsidR="004674E9" w:rsidRPr="00E45CE3" w:rsidRDefault="004674E9" w:rsidP="0050394D">
            <w:pPr>
              <w:numPr>
                <w:ilvl w:val="0"/>
                <w:numId w:val="37"/>
              </w:numPr>
              <w:spacing w:before="100" w:beforeAutospacing="1"/>
              <w:contextualSpacing/>
              <w:jc w:val="both"/>
              <w:rPr>
                <w:rFonts w:ascii="Arial" w:hAnsi="Arial" w:cs="Arial"/>
                <w:iCs/>
              </w:rPr>
            </w:pPr>
            <w:r>
              <w:rPr>
                <w:rFonts w:ascii="Arial" w:hAnsi="Arial" w:cs="Arial"/>
                <w:iCs/>
              </w:rPr>
              <w:t>D</w:t>
            </w:r>
            <w:r w:rsidRPr="00E45CE3">
              <w:rPr>
                <w:rFonts w:ascii="Arial" w:hAnsi="Arial" w:cs="Arial"/>
                <w:iCs/>
              </w:rPr>
              <w:t>elegates effectively and adjust priorities in response to changing circumstances.</w:t>
            </w:r>
          </w:p>
          <w:p w14:paraId="6F79FBDF" w14:textId="112E4BF1" w:rsidR="004674E9" w:rsidRPr="00087BB9" w:rsidRDefault="004674E9" w:rsidP="0050394D">
            <w:pPr>
              <w:pStyle w:val="ListParagraph"/>
              <w:numPr>
                <w:ilvl w:val="0"/>
                <w:numId w:val="37"/>
              </w:numPr>
              <w:spacing w:before="100" w:beforeAutospacing="1"/>
              <w:contextualSpacing/>
              <w:rPr>
                <w:color w:val="000000" w:themeColor="text1"/>
              </w:rPr>
            </w:pPr>
            <w:r w:rsidRPr="00E45CE3">
              <w:rPr>
                <w:rFonts w:ascii="Arial" w:eastAsia="Arial" w:hAnsi="Arial" w:cs="Arial"/>
                <w:color w:val="000000" w:themeColor="text1"/>
              </w:rPr>
              <w:t>Demonstrates flexibility and adaptability in response to workforce demands.</w:t>
            </w:r>
          </w:p>
          <w:p w14:paraId="4F48C334" w14:textId="77777777" w:rsidR="00AC1DD3" w:rsidRPr="00336BE1" w:rsidRDefault="00AC1DD3" w:rsidP="001124F9">
            <w:pPr>
              <w:spacing w:before="100" w:beforeAutospacing="1" w:after="240"/>
              <w:contextualSpacing/>
              <w:rPr>
                <w:rFonts w:ascii="Arial" w:eastAsia="Arial" w:hAnsi="Arial" w:cs="Arial"/>
                <w:b/>
                <w:bCs/>
                <w:color w:val="000000" w:themeColor="text1"/>
                <w:lang w:val="en-US"/>
              </w:rPr>
            </w:pPr>
            <w:r w:rsidRPr="00336BE1">
              <w:rPr>
                <w:rFonts w:ascii="Arial" w:eastAsia="Arial" w:hAnsi="Arial" w:cs="Arial"/>
                <w:b/>
                <w:bCs/>
                <w:color w:val="000000" w:themeColor="text1"/>
                <w:lang w:val="en-US"/>
              </w:rPr>
              <w:t>Managing and Developing (Self and Others)</w:t>
            </w:r>
          </w:p>
          <w:p w14:paraId="186686E6" w14:textId="2CC99A0F" w:rsidR="00DA3B86" w:rsidRPr="00DA3B86" w:rsidRDefault="00AC1DD3" w:rsidP="001124F9">
            <w:pPr>
              <w:spacing w:before="100" w:beforeAutospacing="1" w:after="240"/>
              <w:contextualSpacing/>
              <w:rPr>
                <w:rFonts w:ascii="Arial" w:eastAsiaTheme="minorEastAsia" w:hAnsi="Arial" w:cs="Arial"/>
                <w:i/>
                <w:color w:val="000000" w:themeColor="text1"/>
                <w:lang w:val="en-US"/>
              </w:rPr>
            </w:pPr>
            <w:r w:rsidRPr="00336BE1">
              <w:rPr>
                <w:rFonts w:ascii="Arial" w:eastAsiaTheme="minorEastAsia" w:hAnsi="Arial" w:cs="Arial"/>
                <w:i/>
                <w:color w:val="000000" w:themeColor="text1"/>
                <w:lang w:val="en-US"/>
              </w:rPr>
              <w:t>For example:</w:t>
            </w:r>
          </w:p>
          <w:p w14:paraId="1BB05356" w14:textId="77777777" w:rsidR="00087BB9" w:rsidRPr="00110842" w:rsidRDefault="00087BB9" w:rsidP="0050394D">
            <w:pPr>
              <w:numPr>
                <w:ilvl w:val="0"/>
                <w:numId w:val="37"/>
              </w:numPr>
              <w:spacing w:before="100" w:beforeAutospacing="1" w:after="240"/>
              <w:contextualSpacing/>
              <w:jc w:val="both"/>
              <w:rPr>
                <w:rFonts w:ascii="Arial" w:eastAsiaTheme="minorEastAsia" w:hAnsi="Arial" w:cs="Arial"/>
                <w:color w:val="000000" w:themeColor="text1"/>
              </w:rPr>
            </w:pPr>
            <w:r w:rsidRPr="00110842">
              <w:rPr>
                <w:rFonts w:ascii="Arial" w:hAnsi="Arial" w:cs="Arial"/>
              </w:rPr>
              <w:t>Leads by example by acting to ensure patient safety and quality within the pharmacy environment</w:t>
            </w:r>
            <w:r>
              <w:rPr>
                <w:rFonts w:ascii="Arial" w:hAnsi="Arial" w:cs="Arial"/>
              </w:rPr>
              <w:t>.</w:t>
            </w:r>
          </w:p>
          <w:p w14:paraId="5679C582" w14:textId="77777777" w:rsidR="00087BB9" w:rsidRPr="00110842" w:rsidRDefault="00087BB9" w:rsidP="0050394D">
            <w:pPr>
              <w:numPr>
                <w:ilvl w:val="0"/>
                <w:numId w:val="37"/>
              </w:numPr>
              <w:spacing w:before="100" w:beforeAutospacing="1" w:after="240"/>
              <w:contextualSpacing/>
              <w:rPr>
                <w:rFonts w:ascii="Arial" w:eastAsiaTheme="minorEastAsia" w:hAnsi="Arial" w:cs="Arial"/>
                <w:color w:val="000000" w:themeColor="text1"/>
              </w:rPr>
            </w:pPr>
            <w:r w:rsidRPr="00110842">
              <w:rPr>
                <w:rFonts w:ascii="Arial" w:hAnsi="Arial" w:cs="Arial"/>
              </w:rPr>
              <w:t>Builds credibility and portrays the profession in a positive light by being professional and well informed</w:t>
            </w:r>
            <w:r>
              <w:rPr>
                <w:rFonts w:ascii="Arial" w:hAnsi="Arial" w:cs="Arial"/>
              </w:rPr>
              <w:t>.</w:t>
            </w:r>
          </w:p>
          <w:p w14:paraId="189B0012" w14:textId="77777777" w:rsidR="00087BB9" w:rsidRPr="00110842" w:rsidRDefault="00087BB9" w:rsidP="0050394D">
            <w:pPr>
              <w:numPr>
                <w:ilvl w:val="0"/>
                <w:numId w:val="37"/>
              </w:numPr>
              <w:spacing w:before="100" w:beforeAutospacing="1" w:after="100" w:afterAutospacing="1"/>
              <w:contextualSpacing/>
              <w:rPr>
                <w:rFonts w:ascii="Arial" w:eastAsiaTheme="minorEastAsia" w:hAnsi="Arial" w:cs="Arial"/>
                <w:color w:val="000000" w:themeColor="text1"/>
              </w:rPr>
            </w:pPr>
            <w:r w:rsidRPr="00110842">
              <w:rPr>
                <w:rFonts w:ascii="Arial" w:eastAsia="Arial" w:hAnsi="Arial" w:cs="Arial"/>
                <w:color w:val="000000" w:themeColor="text1"/>
              </w:rPr>
              <w:t>Provides clear direction for designated staff in relation to the goals of their function and how they fit in with the broader organisational strategy as appropriate.</w:t>
            </w:r>
          </w:p>
          <w:p w14:paraId="0D5E5EFA" w14:textId="77777777" w:rsidR="00087BB9" w:rsidRPr="00110842" w:rsidRDefault="00087BB9" w:rsidP="0050394D">
            <w:pPr>
              <w:numPr>
                <w:ilvl w:val="0"/>
                <w:numId w:val="37"/>
              </w:numPr>
              <w:spacing w:before="100" w:beforeAutospacing="1" w:after="100" w:afterAutospacing="1"/>
              <w:contextualSpacing/>
              <w:rPr>
                <w:rFonts w:ascii="Arial" w:hAnsi="Arial" w:cs="Arial"/>
              </w:rPr>
            </w:pPr>
            <w:r w:rsidRPr="00110842">
              <w:rPr>
                <w:rFonts w:ascii="Arial" w:hAnsi="Arial" w:cs="Arial"/>
              </w:rPr>
              <w:t>Demonstrates the ability to manage and develop self and others in a busy working environment.</w:t>
            </w:r>
          </w:p>
          <w:p w14:paraId="2DD81BE0" w14:textId="77777777" w:rsidR="00087BB9" w:rsidRPr="00087BB9" w:rsidRDefault="00087BB9" w:rsidP="00087BB9">
            <w:pPr>
              <w:spacing w:line="276" w:lineRule="auto"/>
              <w:ind w:left="360"/>
              <w:contextualSpacing/>
              <w:rPr>
                <w:rFonts w:ascii="Arial" w:hAnsi="Arial" w:cs="Arial"/>
              </w:rPr>
            </w:pPr>
          </w:p>
          <w:p w14:paraId="07E4032E" w14:textId="4C8E2040" w:rsidR="00AC1DD3" w:rsidRPr="00336BE1" w:rsidRDefault="00AC1DD3" w:rsidP="00DA3B86">
            <w:pPr>
              <w:spacing w:before="100" w:beforeAutospacing="1" w:after="100" w:afterAutospacing="1"/>
              <w:contextualSpacing/>
              <w:rPr>
                <w:rFonts w:ascii="Arial" w:eastAsia="Arial" w:hAnsi="Arial" w:cs="Arial"/>
                <w:b/>
                <w:bCs/>
                <w:color w:val="000000" w:themeColor="text1"/>
                <w:lang w:val="en-US"/>
              </w:rPr>
            </w:pPr>
            <w:r w:rsidRPr="00336BE1">
              <w:rPr>
                <w:rFonts w:ascii="Arial" w:eastAsia="Arial" w:hAnsi="Arial" w:cs="Arial"/>
                <w:b/>
                <w:bCs/>
                <w:color w:val="000000" w:themeColor="text1"/>
                <w:lang w:val="en-US"/>
              </w:rPr>
              <w:t>Commitment to providing a Quality Service</w:t>
            </w:r>
          </w:p>
          <w:p w14:paraId="5E189A1A" w14:textId="133D7375" w:rsidR="00AC1DD3" w:rsidRPr="001124F9" w:rsidRDefault="00AC1DD3" w:rsidP="001124F9">
            <w:pPr>
              <w:spacing w:before="100" w:beforeAutospacing="1" w:after="100" w:afterAutospacing="1"/>
              <w:contextualSpacing/>
              <w:rPr>
                <w:rFonts w:ascii="Arial" w:eastAsiaTheme="minorEastAsia" w:hAnsi="Arial" w:cs="Arial"/>
                <w:i/>
                <w:color w:val="000000" w:themeColor="text1"/>
                <w:lang w:val="en-US"/>
              </w:rPr>
            </w:pPr>
            <w:r w:rsidRPr="00336BE1">
              <w:rPr>
                <w:rFonts w:ascii="Arial" w:eastAsiaTheme="minorEastAsia" w:hAnsi="Arial" w:cs="Arial"/>
                <w:i/>
                <w:color w:val="000000" w:themeColor="text1"/>
                <w:lang w:val="en-US"/>
              </w:rPr>
              <w:t>For example:</w:t>
            </w:r>
          </w:p>
          <w:p w14:paraId="3383E934" w14:textId="77777777" w:rsidR="00087BB9" w:rsidRPr="00110842" w:rsidRDefault="00087BB9" w:rsidP="0050394D">
            <w:pPr>
              <w:numPr>
                <w:ilvl w:val="0"/>
                <w:numId w:val="37"/>
              </w:numPr>
              <w:spacing w:before="100" w:beforeAutospacing="1" w:after="100" w:afterAutospacing="1"/>
              <w:contextualSpacing/>
              <w:jc w:val="both"/>
              <w:rPr>
                <w:rFonts w:ascii="Arial" w:hAnsi="Arial" w:cs="Arial"/>
                <w:iCs/>
              </w:rPr>
            </w:pPr>
            <w:r w:rsidRPr="00110842">
              <w:rPr>
                <w:rFonts w:ascii="Arial" w:eastAsia="Arial" w:hAnsi="Arial" w:cs="Arial"/>
                <w:color w:val="000000" w:themeColor="text1"/>
              </w:rPr>
              <w:t>Demonstrates a commitment to providing a quality service; promoting</w:t>
            </w:r>
            <w:r w:rsidRPr="00110842">
              <w:rPr>
                <w:rFonts w:ascii="Arial" w:hAnsi="Arial" w:cs="Arial"/>
              </w:rPr>
              <w:t xml:space="preserve"> high standards and striving for a user centred service.</w:t>
            </w:r>
          </w:p>
          <w:p w14:paraId="669634E6" w14:textId="4A661637" w:rsidR="00087BB9" w:rsidRDefault="00087BB9" w:rsidP="0050394D">
            <w:pPr>
              <w:numPr>
                <w:ilvl w:val="0"/>
                <w:numId w:val="37"/>
              </w:numPr>
              <w:spacing w:before="100" w:beforeAutospacing="1" w:after="100" w:afterAutospacing="1"/>
              <w:contextualSpacing/>
              <w:jc w:val="both"/>
              <w:rPr>
                <w:rFonts w:ascii="Arial" w:hAnsi="Arial" w:cs="Arial"/>
                <w:iCs/>
              </w:rPr>
            </w:pPr>
            <w:r w:rsidRPr="00110842">
              <w:rPr>
                <w:rFonts w:ascii="Arial" w:eastAsia="Arial" w:hAnsi="Arial" w:cs="Arial"/>
                <w:color w:val="000000" w:themeColor="text1"/>
              </w:rPr>
              <w:t xml:space="preserve">Demonstrates initiative and innovation in identifying areas for service improvement </w:t>
            </w:r>
            <w:r>
              <w:rPr>
                <w:rFonts w:ascii="Arial" w:eastAsia="Arial" w:hAnsi="Arial" w:cs="Arial"/>
                <w:color w:val="000000" w:themeColor="text1"/>
              </w:rPr>
              <w:t>and an</w:t>
            </w:r>
            <w:r w:rsidRPr="00110842">
              <w:rPr>
                <w:rFonts w:ascii="Arial" w:eastAsia="Arial" w:hAnsi="Arial" w:cs="Arial"/>
                <w:color w:val="000000" w:themeColor="text1"/>
              </w:rPr>
              <w:t xml:space="preserve"> </w:t>
            </w:r>
            <w:r w:rsidRPr="00110842">
              <w:rPr>
                <w:rFonts w:ascii="Arial" w:hAnsi="Arial" w:cs="Arial"/>
                <w:iCs/>
              </w:rPr>
              <w:t>ability to effectively lead and implement change.</w:t>
            </w:r>
          </w:p>
          <w:p w14:paraId="496F131F" w14:textId="453D6F9E" w:rsidR="00B36686" w:rsidRDefault="00B36686" w:rsidP="00B36686">
            <w:pPr>
              <w:spacing w:before="100" w:beforeAutospacing="1" w:after="100" w:afterAutospacing="1"/>
              <w:contextualSpacing/>
              <w:jc w:val="both"/>
              <w:rPr>
                <w:rFonts w:ascii="Arial" w:hAnsi="Arial" w:cs="Arial"/>
                <w:iCs/>
              </w:rPr>
            </w:pPr>
          </w:p>
          <w:p w14:paraId="60EFD4B1" w14:textId="77777777" w:rsidR="00B36686" w:rsidRPr="00110842" w:rsidRDefault="00B36686" w:rsidP="00B36686">
            <w:pPr>
              <w:spacing w:before="100" w:beforeAutospacing="1" w:after="100" w:afterAutospacing="1"/>
              <w:contextualSpacing/>
              <w:jc w:val="both"/>
              <w:rPr>
                <w:rFonts w:ascii="Arial" w:hAnsi="Arial" w:cs="Arial"/>
                <w:iCs/>
              </w:rPr>
            </w:pPr>
          </w:p>
          <w:p w14:paraId="2B78408F" w14:textId="77777777" w:rsidR="00087BB9" w:rsidRPr="00CE1EF8" w:rsidRDefault="00087BB9" w:rsidP="0050394D">
            <w:pPr>
              <w:numPr>
                <w:ilvl w:val="0"/>
                <w:numId w:val="37"/>
              </w:numPr>
              <w:spacing w:before="100" w:beforeAutospacing="1" w:after="100" w:afterAutospacing="1"/>
              <w:contextualSpacing/>
              <w:rPr>
                <w:rFonts w:asciiTheme="minorHAnsi" w:eastAsiaTheme="minorEastAsia" w:hAnsiTheme="minorHAnsi" w:cstheme="minorBidi"/>
              </w:rPr>
            </w:pPr>
            <w:r w:rsidRPr="00CE1EF8">
              <w:rPr>
                <w:rFonts w:ascii="Arial" w:hAnsi="Arial" w:cs="Arial"/>
              </w:rPr>
              <w:t>Demonstrate</w:t>
            </w:r>
            <w:r>
              <w:rPr>
                <w:rFonts w:ascii="Arial" w:hAnsi="Arial" w:cs="Arial"/>
              </w:rPr>
              <w:t>s</w:t>
            </w:r>
            <w:r w:rsidRPr="00CE1EF8">
              <w:rPr>
                <w:rFonts w:ascii="Arial" w:hAnsi="Arial" w:cs="Arial"/>
              </w:rPr>
              <w:t xml:space="preserve"> an awareness and appreciation of the service user,</w:t>
            </w:r>
            <w:r w:rsidRPr="00CE1EF8">
              <w:rPr>
                <w:rFonts w:ascii="Arial" w:eastAsia="Arial" w:hAnsi="Arial" w:cs="Arial"/>
                <w:color w:val="000000" w:themeColor="text1"/>
              </w:rPr>
              <w:t xml:space="preserve"> understands the needs of the service user and</w:t>
            </w:r>
            <w:r w:rsidRPr="00CE1EF8">
              <w:rPr>
                <w:rFonts w:ascii="Arial" w:hAnsi="Arial" w:cs="Arial"/>
              </w:rPr>
              <w:t xml:space="preserve"> works to ensure the pharmacy service meets these needs</w:t>
            </w:r>
            <w:r>
              <w:rPr>
                <w:rFonts w:ascii="Arial" w:hAnsi="Arial" w:cs="Arial"/>
              </w:rPr>
              <w:t>.</w:t>
            </w:r>
          </w:p>
          <w:p w14:paraId="3F518218" w14:textId="77777777" w:rsidR="00087BB9" w:rsidRPr="00CE1EF8" w:rsidRDefault="00087BB9" w:rsidP="0050394D">
            <w:pPr>
              <w:numPr>
                <w:ilvl w:val="0"/>
                <w:numId w:val="37"/>
              </w:numPr>
              <w:spacing w:before="100" w:beforeAutospacing="1" w:after="100" w:afterAutospacing="1"/>
              <w:contextualSpacing/>
              <w:rPr>
                <w:rFonts w:ascii="Arial" w:hAnsi="Arial" w:cs="Arial"/>
              </w:rPr>
            </w:pPr>
            <w:r w:rsidRPr="00CE1EF8">
              <w:rPr>
                <w:rFonts w:ascii="Arial" w:hAnsi="Arial" w:cs="Arial"/>
              </w:rPr>
              <w:t>Demonstrate ability to empathise with and treat patients, relatives and colleagues with dignity and respect.</w:t>
            </w:r>
          </w:p>
          <w:p w14:paraId="614FE3BC" w14:textId="18C53084" w:rsidR="00AC1DD3" w:rsidRDefault="00AC1DD3" w:rsidP="00DA3B86">
            <w:pPr>
              <w:spacing w:before="100" w:beforeAutospacing="1" w:after="100" w:afterAutospacing="1" w:line="276" w:lineRule="auto"/>
              <w:contextualSpacing/>
              <w:rPr>
                <w:rFonts w:ascii="Arial" w:hAnsi="Arial" w:cs="Arial"/>
                <w:highlight w:val="cyan"/>
              </w:rPr>
            </w:pPr>
          </w:p>
          <w:p w14:paraId="5FE2E8CE" w14:textId="77777777" w:rsidR="00B36686" w:rsidRDefault="00B36686" w:rsidP="00DA3B86">
            <w:pPr>
              <w:spacing w:before="100" w:beforeAutospacing="1" w:after="100" w:afterAutospacing="1" w:line="276" w:lineRule="auto"/>
              <w:contextualSpacing/>
              <w:rPr>
                <w:rFonts w:ascii="Arial" w:hAnsi="Arial" w:cs="Arial"/>
                <w:highlight w:val="cyan"/>
              </w:rPr>
            </w:pPr>
          </w:p>
          <w:p w14:paraId="43D8E98E" w14:textId="77777777" w:rsidR="00AC1DD3" w:rsidRPr="00AC1DD3" w:rsidRDefault="00AC1DD3" w:rsidP="00DA3B86">
            <w:pPr>
              <w:spacing w:before="100" w:beforeAutospacing="1" w:after="100" w:afterAutospacing="1"/>
              <w:contextualSpacing/>
              <w:rPr>
                <w:rFonts w:ascii="Arial" w:eastAsia="Arial" w:hAnsi="Arial" w:cs="Arial"/>
                <w:b/>
                <w:bCs/>
                <w:color w:val="000000" w:themeColor="text1"/>
                <w:lang w:val="en-US"/>
              </w:rPr>
            </w:pPr>
            <w:r w:rsidRPr="00AC1DD3">
              <w:rPr>
                <w:rFonts w:ascii="Arial" w:eastAsia="Arial" w:hAnsi="Arial" w:cs="Arial"/>
                <w:b/>
                <w:bCs/>
                <w:color w:val="000000" w:themeColor="text1"/>
                <w:lang w:val="en-US"/>
              </w:rPr>
              <w:t xml:space="preserve">Evaluating Information and Judging Situations </w:t>
            </w:r>
          </w:p>
          <w:p w14:paraId="035A5FA6" w14:textId="37587164" w:rsidR="00CF37AD" w:rsidRPr="00AC1DD3" w:rsidRDefault="00AC1DD3" w:rsidP="00DA3B86">
            <w:pPr>
              <w:spacing w:before="100" w:beforeAutospacing="1" w:after="100" w:afterAutospacing="1"/>
              <w:contextualSpacing/>
              <w:rPr>
                <w:rFonts w:ascii="Arial" w:eastAsiaTheme="minorEastAsia" w:hAnsi="Arial" w:cs="Arial"/>
                <w:i/>
                <w:color w:val="000000" w:themeColor="text1"/>
                <w:lang w:val="en-US"/>
              </w:rPr>
            </w:pPr>
            <w:r w:rsidRPr="00AC1DD3">
              <w:rPr>
                <w:rFonts w:ascii="Arial" w:eastAsiaTheme="minorEastAsia" w:hAnsi="Arial" w:cs="Arial"/>
                <w:i/>
                <w:color w:val="000000" w:themeColor="text1"/>
                <w:lang w:val="en-US"/>
              </w:rPr>
              <w:t>For example:</w:t>
            </w:r>
          </w:p>
          <w:p w14:paraId="2AE610A3" w14:textId="74E43B5A" w:rsidR="00087BB9" w:rsidRPr="00AB2D75" w:rsidRDefault="00087BB9" w:rsidP="0050394D">
            <w:pPr>
              <w:numPr>
                <w:ilvl w:val="0"/>
                <w:numId w:val="37"/>
              </w:numPr>
              <w:spacing w:before="100" w:beforeAutospacing="1" w:after="100" w:afterAutospacing="1"/>
              <w:contextualSpacing/>
              <w:rPr>
                <w:rFonts w:ascii="Arial" w:hAnsi="Arial" w:cs="Arial"/>
              </w:rPr>
            </w:pPr>
            <w:r w:rsidRPr="00AB2D75">
              <w:rPr>
                <w:rFonts w:ascii="Arial" w:hAnsi="Arial" w:cs="Arial"/>
              </w:rPr>
              <w:t>Demonstrates the ability to make accurate, evidenced based and timely decisions in relation to clinical decision-making and the management of patients</w:t>
            </w:r>
            <w:r w:rsidR="0050394D">
              <w:rPr>
                <w:rFonts w:ascii="Arial" w:hAnsi="Arial" w:cs="Arial"/>
              </w:rPr>
              <w:t>.</w:t>
            </w:r>
          </w:p>
          <w:p w14:paraId="5719157B" w14:textId="72C5E454" w:rsidR="00087BB9" w:rsidRPr="00AB2D75" w:rsidRDefault="00087BB9" w:rsidP="0050394D">
            <w:pPr>
              <w:numPr>
                <w:ilvl w:val="0"/>
                <w:numId w:val="37"/>
              </w:numPr>
              <w:spacing w:before="100" w:beforeAutospacing="1" w:after="100" w:afterAutospacing="1"/>
              <w:contextualSpacing/>
              <w:rPr>
                <w:rFonts w:ascii="Arial" w:hAnsi="Arial" w:cs="Arial"/>
              </w:rPr>
            </w:pPr>
            <w:r w:rsidRPr="00AB2D75">
              <w:rPr>
                <w:rFonts w:ascii="Arial" w:hAnsi="Arial" w:cs="Arial"/>
              </w:rPr>
              <w:t>Gathers information from a number of reliable sources and people to enable them to make well-founded decisions</w:t>
            </w:r>
            <w:r w:rsidR="0050394D">
              <w:rPr>
                <w:rFonts w:ascii="Arial" w:hAnsi="Arial" w:cs="Arial"/>
              </w:rPr>
              <w:t>.</w:t>
            </w:r>
          </w:p>
          <w:p w14:paraId="7859E878" w14:textId="2CD55571" w:rsidR="00087BB9" w:rsidRPr="0050394D" w:rsidRDefault="00087BB9" w:rsidP="0050394D">
            <w:pPr>
              <w:numPr>
                <w:ilvl w:val="0"/>
                <w:numId w:val="37"/>
              </w:numPr>
              <w:spacing w:before="100" w:beforeAutospacing="1" w:after="100" w:afterAutospacing="1"/>
              <w:contextualSpacing/>
              <w:rPr>
                <w:rFonts w:ascii="Arial" w:eastAsia="Arial" w:hAnsi="Arial" w:cs="Arial"/>
                <w:b/>
                <w:bCs/>
                <w:lang w:val="en-US"/>
              </w:rPr>
            </w:pPr>
            <w:r w:rsidRPr="00110842">
              <w:rPr>
                <w:rFonts w:ascii="Arial" w:hAnsi="Arial" w:cs="Arial"/>
                <w:iCs/>
              </w:rPr>
              <w:t xml:space="preserve">Demonstrates ability to make decisions in complex situations, in the absence of evidence or data or when there </w:t>
            </w:r>
            <w:r w:rsidR="0050394D">
              <w:rPr>
                <w:rFonts w:ascii="Arial" w:hAnsi="Arial" w:cs="Arial"/>
                <w:iCs/>
              </w:rPr>
              <w:t>is conflicting evidence or data.</w:t>
            </w:r>
          </w:p>
          <w:p w14:paraId="12BC44B5" w14:textId="0F3B8B53" w:rsidR="0050394D" w:rsidRPr="0050394D" w:rsidRDefault="0050394D" w:rsidP="0050394D">
            <w:pPr>
              <w:pStyle w:val="ListParagraph"/>
              <w:numPr>
                <w:ilvl w:val="0"/>
                <w:numId w:val="37"/>
              </w:numPr>
              <w:rPr>
                <w:rFonts w:ascii="Arial" w:hAnsi="Arial" w:cs="Arial"/>
              </w:rPr>
            </w:pPr>
            <w:r>
              <w:rPr>
                <w:rFonts w:ascii="Arial" w:hAnsi="Arial" w:cs="Arial"/>
              </w:rPr>
              <w:lastRenderedPageBreak/>
              <w:t>Adequately identifies</w:t>
            </w:r>
            <w:r w:rsidRPr="00C25F36">
              <w:rPr>
                <w:rFonts w:ascii="Arial" w:hAnsi="Arial" w:cs="Arial"/>
              </w:rPr>
              <w:t>, assess</w:t>
            </w:r>
            <w:r>
              <w:rPr>
                <w:rFonts w:ascii="Arial" w:hAnsi="Arial" w:cs="Arial"/>
              </w:rPr>
              <w:t>es</w:t>
            </w:r>
            <w:r w:rsidRPr="00C25F36">
              <w:rPr>
                <w:rFonts w:ascii="Arial" w:hAnsi="Arial" w:cs="Arial"/>
              </w:rPr>
              <w:t>, manage</w:t>
            </w:r>
            <w:r>
              <w:rPr>
                <w:rFonts w:ascii="Arial" w:hAnsi="Arial" w:cs="Arial"/>
              </w:rPr>
              <w:t>s</w:t>
            </w:r>
            <w:r w:rsidRPr="00C25F36">
              <w:rPr>
                <w:rFonts w:ascii="Arial" w:hAnsi="Arial" w:cs="Arial"/>
              </w:rPr>
              <w:t xml:space="preserve"> and </w:t>
            </w:r>
            <w:r>
              <w:rPr>
                <w:rFonts w:ascii="Arial" w:hAnsi="Arial" w:cs="Arial"/>
              </w:rPr>
              <w:t>monitors risk</w:t>
            </w:r>
            <w:r w:rsidRPr="00C25F36">
              <w:rPr>
                <w:rFonts w:ascii="Arial" w:hAnsi="Arial" w:cs="Arial"/>
              </w:rPr>
              <w:t xml:space="preserve"> withi</w:t>
            </w:r>
            <w:r>
              <w:rPr>
                <w:rFonts w:ascii="Arial" w:hAnsi="Arial" w:cs="Arial"/>
              </w:rPr>
              <w:t>n their area of responsibility.</w:t>
            </w:r>
          </w:p>
          <w:p w14:paraId="2C384D2A" w14:textId="7A5C9643" w:rsidR="00087BB9" w:rsidRPr="00AB2D75" w:rsidRDefault="00087BB9" w:rsidP="0050394D">
            <w:pPr>
              <w:numPr>
                <w:ilvl w:val="0"/>
                <w:numId w:val="37"/>
              </w:numPr>
              <w:spacing w:before="100" w:beforeAutospacing="1" w:after="100" w:afterAutospacing="1"/>
              <w:contextualSpacing/>
              <w:rPr>
                <w:rFonts w:ascii="Arial" w:hAnsi="Arial" w:cs="Arial"/>
              </w:rPr>
            </w:pPr>
            <w:r w:rsidRPr="00AB2D75">
              <w:rPr>
                <w:rFonts w:ascii="Arial" w:hAnsi="Arial" w:cs="Arial"/>
              </w:rPr>
              <w:t>Communicates decisions comprehensively including the rationale behind decisions</w:t>
            </w:r>
            <w:r w:rsidR="0050394D">
              <w:rPr>
                <w:rFonts w:ascii="Arial" w:hAnsi="Arial" w:cs="Arial"/>
              </w:rPr>
              <w:t>.</w:t>
            </w:r>
          </w:p>
          <w:p w14:paraId="06F50A9F" w14:textId="4CFD8180" w:rsidR="00087BB9" w:rsidRPr="00AB2D75" w:rsidRDefault="00087BB9" w:rsidP="0050394D">
            <w:pPr>
              <w:numPr>
                <w:ilvl w:val="0"/>
                <w:numId w:val="37"/>
              </w:numPr>
              <w:spacing w:before="100" w:beforeAutospacing="1" w:after="100" w:afterAutospacing="1"/>
              <w:contextualSpacing/>
              <w:rPr>
                <w:rFonts w:ascii="Arial" w:hAnsi="Arial" w:cs="Arial"/>
              </w:rPr>
            </w:pPr>
            <w:r w:rsidRPr="00AB2D75">
              <w:rPr>
                <w:rFonts w:ascii="Arial" w:hAnsi="Arial" w:cs="Arial"/>
              </w:rPr>
              <w:t>Ensures that relevant professional, ethical and patient safety factors are fully considered in decisions into which they have an input</w:t>
            </w:r>
            <w:r w:rsidR="0050394D">
              <w:rPr>
                <w:rFonts w:ascii="Arial" w:hAnsi="Arial" w:cs="Arial"/>
              </w:rPr>
              <w:t>.</w:t>
            </w:r>
          </w:p>
          <w:p w14:paraId="01A51862" w14:textId="345DDA67" w:rsidR="00087BB9" w:rsidRPr="00110842" w:rsidRDefault="00087BB9" w:rsidP="0050394D">
            <w:pPr>
              <w:pStyle w:val="ListParagraph"/>
              <w:numPr>
                <w:ilvl w:val="0"/>
                <w:numId w:val="37"/>
              </w:numPr>
              <w:spacing w:before="100" w:beforeAutospacing="1" w:after="100" w:afterAutospacing="1"/>
              <w:contextualSpacing/>
              <w:rPr>
                <w:color w:val="000000" w:themeColor="text1"/>
              </w:rPr>
            </w:pPr>
            <w:r w:rsidRPr="00110842">
              <w:rPr>
                <w:rFonts w:ascii="Arial" w:eastAsia="Arial" w:hAnsi="Arial" w:cs="Arial"/>
                <w:color w:val="000000" w:themeColor="text1"/>
              </w:rPr>
              <w:t>Regularly quantifies and evaluates activities against service plans and takes timely action to</w:t>
            </w:r>
            <w:r w:rsidR="0050394D">
              <w:rPr>
                <w:rFonts w:ascii="Arial" w:eastAsia="Arial" w:hAnsi="Arial" w:cs="Arial"/>
                <w:color w:val="000000" w:themeColor="text1"/>
              </w:rPr>
              <w:t xml:space="preserve"> correct potential difficulties.</w:t>
            </w:r>
          </w:p>
          <w:p w14:paraId="45D55416" w14:textId="77777777" w:rsidR="00AC1DD3" w:rsidRPr="00AC1DD3" w:rsidRDefault="00AC1DD3" w:rsidP="00DA3B86">
            <w:pPr>
              <w:spacing w:before="100" w:beforeAutospacing="1" w:after="100" w:afterAutospacing="1"/>
              <w:contextualSpacing/>
              <w:rPr>
                <w:rFonts w:ascii="Arial" w:eastAsia="Arial" w:hAnsi="Arial" w:cs="Arial"/>
                <w:b/>
                <w:bCs/>
                <w:color w:val="000000" w:themeColor="text1"/>
                <w:lang w:val="en-US"/>
              </w:rPr>
            </w:pPr>
            <w:r w:rsidRPr="00AC1DD3">
              <w:rPr>
                <w:rFonts w:ascii="Arial" w:eastAsia="Arial" w:hAnsi="Arial" w:cs="Arial"/>
                <w:b/>
                <w:bCs/>
                <w:color w:val="000000" w:themeColor="text1"/>
                <w:lang w:val="en-US"/>
              </w:rPr>
              <w:t>Communications and Interpersonal Skills</w:t>
            </w:r>
          </w:p>
          <w:p w14:paraId="2407B539" w14:textId="77777777" w:rsidR="00AC1DD3" w:rsidRPr="00AC1DD3" w:rsidRDefault="00AC1DD3" w:rsidP="00DA3B86">
            <w:pPr>
              <w:spacing w:before="100" w:beforeAutospacing="1" w:after="100" w:afterAutospacing="1"/>
              <w:contextualSpacing/>
              <w:rPr>
                <w:rFonts w:ascii="Arial" w:eastAsiaTheme="minorEastAsia" w:hAnsi="Arial" w:cs="Arial"/>
                <w:i/>
                <w:color w:val="000000" w:themeColor="text1"/>
                <w:lang w:val="en-US"/>
              </w:rPr>
            </w:pPr>
            <w:r w:rsidRPr="00AC1DD3">
              <w:rPr>
                <w:rFonts w:ascii="Arial" w:eastAsiaTheme="minorEastAsia" w:hAnsi="Arial" w:cs="Arial"/>
                <w:i/>
                <w:color w:val="000000" w:themeColor="text1"/>
                <w:lang w:val="en-US"/>
              </w:rPr>
              <w:t>For example:</w:t>
            </w:r>
          </w:p>
          <w:p w14:paraId="783669CC" w14:textId="0F905F2A" w:rsidR="00087BB9" w:rsidRPr="00AB2D75" w:rsidRDefault="00087BB9" w:rsidP="0050394D">
            <w:pPr>
              <w:numPr>
                <w:ilvl w:val="0"/>
                <w:numId w:val="37"/>
              </w:numPr>
              <w:rPr>
                <w:rFonts w:ascii="Arial" w:hAnsi="Arial" w:cs="Arial"/>
              </w:rPr>
            </w:pPr>
            <w:r w:rsidRPr="00AB2D75">
              <w:rPr>
                <w:rFonts w:ascii="Arial" w:hAnsi="Arial" w:cs="Arial"/>
              </w:rPr>
              <w:t>Demonstrate effective co</w:t>
            </w:r>
            <w:r>
              <w:rPr>
                <w:rFonts w:ascii="Arial" w:hAnsi="Arial" w:cs="Arial"/>
              </w:rPr>
              <w:t>mmunication skills (</w:t>
            </w:r>
            <w:r w:rsidRPr="00AB2D75">
              <w:rPr>
                <w:rFonts w:ascii="Arial" w:hAnsi="Arial" w:cs="Arial"/>
              </w:rPr>
              <w:t>verbal and in writing</w:t>
            </w:r>
            <w:r>
              <w:rPr>
                <w:rFonts w:ascii="Arial" w:hAnsi="Arial" w:cs="Arial"/>
              </w:rPr>
              <w:t>)</w:t>
            </w:r>
            <w:r w:rsidRPr="00AB2D75">
              <w:rPr>
                <w:rFonts w:ascii="Arial" w:hAnsi="Arial" w:cs="Arial"/>
              </w:rPr>
              <w:t xml:space="preserve"> </w:t>
            </w:r>
            <w:r w:rsidRPr="00AB2D75">
              <w:rPr>
                <w:rFonts w:ascii="Arial" w:hAnsi="Arial" w:cs="Arial"/>
                <w:iCs/>
                <w:color w:val="000000"/>
              </w:rPr>
              <w:t>including the ability to present complex informatio</w:t>
            </w:r>
            <w:r w:rsidR="0050394D">
              <w:rPr>
                <w:rFonts w:ascii="Arial" w:hAnsi="Arial" w:cs="Arial"/>
                <w:iCs/>
                <w:color w:val="000000"/>
              </w:rPr>
              <w:t>n in a clear and concise manner.</w:t>
            </w:r>
          </w:p>
          <w:p w14:paraId="5A85AB79" w14:textId="309F7526" w:rsidR="00087BB9" w:rsidRPr="00AB2D75" w:rsidRDefault="00087BB9" w:rsidP="0050394D">
            <w:pPr>
              <w:pStyle w:val="BodyTextIndent2"/>
              <w:numPr>
                <w:ilvl w:val="0"/>
                <w:numId w:val="37"/>
              </w:numPr>
              <w:spacing w:after="0" w:line="240" w:lineRule="auto"/>
              <w:jc w:val="both"/>
              <w:rPr>
                <w:rFonts w:ascii="Arial" w:hAnsi="Arial" w:cs="Arial"/>
              </w:rPr>
            </w:pPr>
            <w:r w:rsidRPr="00AB2D75">
              <w:rPr>
                <w:rFonts w:ascii="Arial" w:eastAsia="Arial" w:hAnsi="Arial" w:cs="Arial"/>
                <w:color w:val="000000" w:themeColor="text1"/>
              </w:rPr>
              <w:t>Demonstrate</w:t>
            </w:r>
            <w:r>
              <w:rPr>
                <w:rFonts w:ascii="Arial" w:eastAsia="Arial" w:hAnsi="Arial" w:cs="Arial"/>
                <w:color w:val="000000" w:themeColor="text1"/>
              </w:rPr>
              <w:t>s</w:t>
            </w:r>
            <w:r w:rsidRPr="00AB2D75">
              <w:rPr>
                <w:rFonts w:ascii="Arial" w:eastAsia="Arial" w:hAnsi="Arial" w:cs="Arial"/>
                <w:color w:val="000000" w:themeColor="text1"/>
              </w:rPr>
              <w:t xml:space="preserve"> strong interpersonal skills and the ability to interact with a wide variety of stakeholders</w:t>
            </w:r>
            <w:r w:rsidR="0050394D">
              <w:rPr>
                <w:rFonts w:ascii="Arial" w:eastAsia="Arial" w:hAnsi="Arial" w:cs="Arial"/>
                <w:color w:val="000000" w:themeColor="text1"/>
              </w:rPr>
              <w:t>.</w:t>
            </w:r>
          </w:p>
          <w:p w14:paraId="55101E3E" w14:textId="705DF0B1" w:rsidR="00087BB9" w:rsidRPr="00087BB9" w:rsidRDefault="00087BB9" w:rsidP="0050394D">
            <w:pPr>
              <w:pStyle w:val="BodyTextIndent2"/>
              <w:numPr>
                <w:ilvl w:val="0"/>
                <w:numId w:val="37"/>
              </w:numPr>
              <w:spacing w:after="0" w:line="240" w:lineRule="auto"/>
              <w:jc w:val="both"/>
              <w:rPr>
                <w:rFonts w:ascii="Arial" w:hAnsi="Arial" w:cs="Arial"/>
              </w:rPr>
            </w:pPr>
            <w:r>
              <w:rPr>
                <w:rFonts w:ascii="Arial" w:eastAsia="Arial" w:hAnsi="Arial" w:cs="Arial"/>
                <w:color w:val="000000" w:themeColor="text1"/>
              </w:rPr>
              <w:t>U</w:t>
            </w:r>
            <w:r w:rsidRPr="00AB2D75">
              <w:rPr>
                <w:rFonts w:ascii="Arial" w:eastAsia="Arial" w:hAnsi="Arial" w:cs="Arial"/>
                <w:color w:val="000000" w:themeColor="text1"/>
              </w:rPr>
              <w:t>tilis</w:t>
            </w:r>
            <w:r>
              <w:rPr>
                <w:rFonts w:ascii="Arial" w:eastAsia="Arial" w:hAnsi="Arial" w:cs="Arial"/>
                <w:color w:val="000000" w:themeColor="text1"/>
              </w:rPr>
              <w:t>es</w:t>
            </w:r>
            <w:r w:rsidRPr="00AB2D75">
              <w:rPr>
                <w:rFonts w:ascii="Arial" w:eastAsia="Arial" w:hAnsi="Arial" w:cs="Arial"/>
                <w:color w:val="000000" w:themeColor="text1"/>
              </w:rPr>
              <w:t xml:space="preserve"> influencing and negotiation skills</w:t>
            </w:r>
            <w:r w:rsidRPr="00AB2D75">
              <w:rPr>
                <w:rFonts w:ascii="Arial" w:hAnsi="Arial" w:cs="Arial"/>
              </w:rPr>
              <w:t xml:space="preserve"> in order to create effective multi-disciplinary </w:t>
            </w:r>
            <w:r w:rsidRPr="00087BB9">
              <w:rPr>
                <w:rFonts w:ascii="Arial" w:hAnsi="Arial" w:cs="Arial"/>
              </w:rPr>
              <w:t xml:space="preserve">and multi-agency working relationships to further the delivery of </w:t>
            </w:r>
            <w:r w:rsidRPr="00087BB9">
              <w:rPr>
                <w:rFonts w:ascii="Arial" w:hAnsi="Arial" w:cs="Arial"/>
                <w:lang w:val="en-IE"/>
              </w:rPr>
              <w:t>services</w:t>
            </w:r>
            <w:r w:rsidR="0050394D">
              <w:rPr>
                <w:rFonts w:ascii="Arial" w:hAnsi="Arial" w:cs="Arial"/>
                <w:lang w:val="en-IE"/>
              </w:rPr>
              <w:t>.</w:t>
            </w:r>
          </w:p>
          <w:p w14:paraId="48361A90" w14:textId="5EE7B7DA" w:rsidR="00543F98" w:rsidRPr="00AE6DA5" w:rsidRDefault="00087BB9" w:rsidP="0050394D">
            <w:pPr>
              <w:numPr>
                <w:ilvl w:val="0"/>
                <w:numId w:val="37"/>
              </w:numPr>
              <w:spacing w:before="100" w:beforeAutospacing="1" w:after="100" w:afterAutospacing="1"/>
              <w:contextualSpacing/>
              <w:rPr>
                <w:rFonts w:ascii="Arial" w:hAnsi="Arial" w:cs="Arial"/>
              </w:rPr>
            </w:pPr>
            <w:r w:rsidRPr="00087BB9">
              <w:rPr>
                <w:rFonts w:ascii="Arial" w:eastAsia="Arial" w:hAnsi="Arial" w:cs="Arial"/>
                <w:color w:val="000000" w:themeColor="text1"/>
              </w:rPr>
              <w:t>Demonstrates the ability to develop strong working relationships and</w:t>
            </w:r>
            <w:r w:rsidRPr="00087BB9">
              <w:rPr>
                <w:rFonts w:ascii="Arial" w:hAnsi="Arial" w:cs="Arial"/>
              </w:rPr>
              <w:t xml:space="preserve"> the ability to manage d</w:t>
            </w:r>
            <w:r w:rsidR="0050394D">
              <w:rPr>
                <w:rFonts w:ascii="Arial" w:hAnsi="Arial" w:cs="Arial"/>
              </w:rPr>
              <w:t>ifficult and dynamic situations.</w:t>
            </w:r>
          </w:p>
        </w:tc>
      </w:tr>
      <w:tr w:rsidR="00543F98" w:rsidRPr="00E766A5" w14:paraId="44ED7C14" w14:textId="77777777" w:rsidTr="07F6FA67">
        <w:tc>
          <w:tcPr>
            <w:tcW w:w="2364" w:type="dxa"/>
          </w:tcPr>
          <w:p w14:paraId="1B3379C0" w14:textId="77777777" w:rsidR="00543F98" w:rsidRPr="00E766A5" w:rsidRDefault="00543F98" w:rsidP="00F8393C">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14:paraId="20D275F2" w14:textId="77777777" w:rsidR="00543F98" w:rsidRPr="00E766A5" w:rsidRDefault="00543F98" w:rsidP="00F8393C">
            <w:pPr>
              <w:rPr>
                <w:rFonts w:ascii="Arial" w:hAnsi="Arial" w:cs="Arial"/>
                <w:b/>
                <w:bCs/>
              </w:rPr>
            </w:pPr>
          </w:p>
          <w:p w14:paraId="45038B6C" w14:textId="77777777" w:rsidR="00543F98" w:rsidRPr="00E766A5" w:rsidRDefault="00543F98" w:rsidP="00F8393C">
            <w:pPr>
              <w:rPr>
                <w:rFonts w:ascii="Arial" w:hAnsi="Arial" w:cs="Arial"/>
                <w:b/>
                <w:bCs/>
              </w:rPr>
            </w:pPr>
            <w:r w:rsidRPr="00E766A5">
              <w:rPr>
                <w:rFonts w:ascii="Arial" w:hAnsi="Arial" w:cs="Arial"/>
                <w:b/>
                <w:bCs/>
              </w:rPr>
              <w:t>Ranking/Shortlisting / Interview</w:t>
            </w:r>
          </w:p>
        </w:tc>
        <w:tc>
          <w:tcPr>
            <w:tcW w:w="8256" w:type="dxa"/>
          </w:tcPr>
          <w:p w14:paraId="34088527" w14:textId="77777777" w:rsidR="00543F98" w:rsidRPr="00E766A5" w:rsidRDefault="00543F98" w:rsidP="005F595E">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45E8F79E" w14:textId="77777777" w:rsidR="00543F98" w:rsidRPr="00E766A5" w:rsidRDefault="00543F98" w:rsidP="005F595E">
            <w:pPr>
              <w:jc w:val="both"/>
              <w:rPr>
                <w:rFonts w:ascii="Arial" w:hAnsi="Arial" w:cs="Arial"/>
              </w:rPr>
            </w:pPr>
          </w:p>
          <w:p w14:paraId="1570490F" w14:textId="77777777" w:rsidR="00543F98" w:rsidRPr="00E766A5" w:rsidRDefault="00543F98" w:rsidP="005F595E">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0FAF8411" w14:textId="77777777" w:rsidR="00543F98" w:rsidRPr="00E766A5" w:rsidRDefault="00543F98" w:rsidP="005F595E">
            <w:pPr>
              <w:jc w:val="both"/>
              <w:rPr>
                <w:rFonts w:ascii="Arial" w:hAnsi="Arial" w:cs="Arial"/>
                <w:i/>
                <w:iCs/>
              </w:rPr>
            </w:pPr>
          </w:p>
          <w:p w14:paraId="741C2910" w14:textId="77777777" w:rsidR="00543F98" w:rsidRDefault="00543F98" w:rsidP="005F595E">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14:paraId="444D3F93" w14:textId="77777777" w:rsidR="00FC3155" w:rsidRDefault="00FC3155" w:rsidP="005F595E">
            <w:pPr>
              <w:jc w:val="both"/>
              <w:rPr>
                <w:rFonts w:ascii="Arial" w:hAnsi="Arial" w:cs="Arial"/>
                <w:iCs/>
              </w:rPr>
            </w:pPr>
          </w:p>
          <w:p w14:paraId="1585B13F" w14:textId="59535666" w:rsidR="00FC3155" w:rsidRPr="007D639C" w:rsidRDefault="00FC3155" w:rsidP="005F595E">
            <w:pPr>
              <w:jc w:val="both"/>
              <w:rPr>
                <w:rFonts w:ascii="Arial" w:hAnsi="Arial" w:cs="Arial"/>
                <w:iCs/>
              </w:rPr>
            </w:pPr>
            <w:r>
              <w:rPr>
                <w:rFonts w:ascii="Arial" w:hAnsi="Arial" w:cs="Arial"/>
                <w:bCs/>
              </w:rPr>
              <w:t>The HSE is an equal opportunities employer.</w:t>
            </w:r>
          </w:p>
        </w:tc>
      </w:tr>
      <w:tr w:rsidR="00543F98" w:rsidRPr="00E766A5" w14:paraId="27C393BA" w14:textId="77777777" w:rsidTr="07F6FA67">
        <w:tc>
          <w:tcPr>
            <w:tcW w:w="2364" w:type="dxa"/>
          </w:tcPr>
          <w:p w14:paraId="65BDDBF6" w14:textId="77777777" w:rsidR="00543F98" w:rsidRPr="00E766A5" w:rsidRDefault="00543F98" w:rsidP="00F8393C">
            <w:pPr>
              <w:rPr>
                <w:rFonts w:ascii="Arial" w:hAnsi="Arial" w:cs="Arial"/>
                <w:b/>
                <w:bCs/>
              </w:rPr>
            </w:pPr>
            <w:r w:rsidRPr="00E766A5">
              <w:rPr>
                <w:rFonts w:ascii="Arial" w:hAnsi="Arial" w:cs="Arial"/>
                <w:b/>
                <w:bCs/>
              </w:rPr>
              <w:t>Code of Practice</w:t>
            </w:r>
          </w:p>
        </w:tc>
        <w:tc>
          <w:tcPr>
            <w:tcW w:w="8256" w:type="dxa"/>
          </w:tcPr>
          <w:p w14:paraId="257A19BE" w14:textId="77777777" w:rsidR="00B36686" w:rsidRPr="00B36686" w:rsidRDefault="00B36686" w:rsidP="00B36686">
            <w:pPr>
              <w:spacing w:line="276" w:lineRule="auto"/>
              <w:rPr>
                <w:rFonts w:ascii="Arial" w:hAnsi="Arial" w:cs="Arial"/>
              </w:rPr>
            </w:pPr>
            <w:r w:rsidRPr="00B36686">
              <w:rPr>
                <w:rFonts w:ascii="Arial" w:hAnsi="Arial" w:cs="Arial"/>
              </w:rPr>
              <w:t>The Health Service Executive</w:t>
            </w:r>
            <w:r w:rsidRPr="00B36686">
              <w:rPr>
                <w:rFonts w:ascii="Arial" w:hAnsi="Arial" w:cs="Arial"/>
                <w:color w:val="FF0000"/>
              </w:rPr>
              <w:t xml:space="preserve"> </w:t>
            </w:r>
            <w:r w:rsidRPr="00B36686">
              <w:rPr>
                <w:rFonts w:ascii="Arial" w:hAnsi="Arial" w:cs="Arial"/>
              </w:rPr>
              <w:t xml:space="preserve">will run this campaign in compliance with the Code of Practice prepared by the Commission for Public Service Appointments (CPSA). </w:t>
            </w:r>
          </w:p>
          <w:p w14:paraId="19E8EC1C" w14:textId="77777777" w:rsidR="00B36686" w:rsidRPr="00B36686" w:rsidRDefault="00B36686" w:rsidP="00B36686">
            <w:pPr>
              <w:shd w:val="clear" w:color="auto" w:fill="FFFFFF"/>
              <w:spacing w:line="276" w:lineRule="auto"/>
              <w:rPr>
                <w:rFonts w:ascii="Arial" w:hAnsi="Arial" w:cs="Arial"/>
              </w:rPr>
            </w:pPr>
          </w:p>
          <w:p w14:paraId="583A4625" w14:textId="34ED97E5" w:rsidR="00B36686" w:rsidRPr="00B36686" w:rsidRDefault="00B36686" w:rsidP="00B36686">
            <w:pPr>
              <w:shd w:val="clear" w:color="auto" w:fill="FFFFFF"/>
              <w:spacing w:line="276" w:lineRule="auto"/>
              <w:rPr>
                <w:rFonts w:ascii="Arial" w:hAnsi="Arial" w:cs="Arial"/>
                <w:color w:val="333333"/>
                <w:lang w:eastAsia="en-IE"/>
              </w:rPr>
            </w:pPr>
            <w:r w:rsidRPr="00B36686">
              <w:rPr>
                <w:rFonts w:ascii="Arial" w:hAnsi="Arial" w:cs="Arial"/>
              </w:rPr>
              <w:t xml:space="preserve">The CPSA is responsible for </w:t>
            </w:r>
            <w:r w:rsidRPr="00B36686">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540B12FC" w14:textId="77777777" w:rsidR="00B36686" w:rsidRPr="00B36686" w:rsidRDefault="00B36686" w:rsidP="00B36686">
            <w:pPr>
              <w:spacing w:line="276" w:lineRule="auto"/>
              <w:rPr>
                <w:rFonts w:ascii="Arial" w:hAnsi="Arial" w:cs="Arial"/>
              </w:rPr>
            </w:pPr>
          </w:p>
          <w:p w14:paraId="4EA1EC28" w14:textId="17B69F54" w:rsidR="00B36686" w:rsidRPr="00B36686" w:rsidRDefault="00B36686" w:rsidP="00B36686">
            <w:pPr>
              <w:spacing w:line="276" w:lineRule="auto"/>
              <w:rPr>
                <w:rFonts w:ascii="Arial" w:hAnsi="Arial" w:cs="Arial"/>
              </w:rPr>
            </w:pPr>
            <w:r w:rsidRPr="00B36686">
              <w:rPr>
                <w:rFonts w:ascii="Arial" w:hAnsi="Arial" w:cs="Arial"/>
              </w:rPr>
              <w:t xml:space="preserve">The CPSA Code of Practice can be accessed via </w:t>
            </w:r>
            <w:hyperlink r:id="rId8" w:history="1">
              <w:r w:rsidRPr="00B36686">
                <w:rPr>
                  <w:rStyle w:val="Hyperlink"/>
                  <w:rFonts w:ascii="Arial" w:hAnsi="Arial" w:cs="Arial"/>
                </w:rPr>
                <w:t>https://www.cpsa.ie/</w:t>
              </w:r>
            </w:hyperlink>
            <w:r w:rsidRPr="00B36686">
              <w:rPr>
                <w:rFonts w:ascii="Arial" w:hAnsi="Arial" w:cs="Arial"/>
              </w:rPr>
              <w:t>.</w:t>
            </w:r>
          </w:p>
          <w:p w14:paraId="34C29464" w14:textId="02E1A4C0" w:rsidR="00543F98" w:rsidRPr="00E766A5" w:rsidRDefault="00543F98" w:rsidP="001124F9">
            <w:pPr>
              <w:rPr>
                <w:rFonts w:ascii="Arial" w:hAnsi="Arial" w:cs="Arial"/>
              </w:rPr>
            </w:pPr>
          </w:p>
        </w:tc>
      </w:tr>
      <w:tr w:rsidR="00543F98" w:rsidRPr="00E766A5" w14:paraId="72E41F11" w14:textId="77777777" w:rsidTr="07F6FA67">
        <w:tc>
          <w:tcPr>
            <w:tcW w:w="10620" w:type="dxa"/>
            <w:gridSpan w:val="2"/>
          </w:tcPr>
          <w:p w14:paraId="1507006B" w14:textId="77777777" w:rsidR="00543F98" w:rsidRPr="00E766A5" w:rsidRDefault="00543F98" w:rsidP="005F595E">
            <w:pPr>
              <w:jc w:val="both"/>
              <w:rPr>
                <w:rFonts w:ascii="Arial" w:hAnsi="Arial" w:cs="Arial"/>
              </w:rPr>
            </w:pPr>
            <w:r w:rsidRPr="00E766A5">
              <w:rPr>
                <w:rFonts w:ascii="Arial" w:hAnsi="Arial" w:cs="Arial"/>
              </w:rPr>
              <w:t xml:space="preserve">The reform programme outlined for the Health Services may impact on this role and as structures change the job </w:t>
            </w:r>
            <w:r>
              <w:rPr>
                <w:rFonts w:ascii="Arial" w:hAnsi="Arial" w:cs="Arial"/>
              </w:rPr>
              <w:t>specification</w:t>
            </w:r>
            <w:r w:rsidRPr="00E766A5">
              <w:rPr>
                <w:rFonts w:ascii="Arial" w:hAnsi="Arial" w:cs="Arial"/>
              </w:rPr>
              <w:t xml:space="preserve"> may be reviewed.</w:t>
            </w:r>
          </w:p>
          <w:p w14:paraId="48A7C50A" w14:textId="77777777" w:rsidR="00543F98" w:rsidRPr="00E766A5" w:rsidRDefault="00543F98" w:rsidP="005F595E">
            <w:pPr>
              <w:jc w:val="both"/>
              <w:rPr>
                <w:rFonts w:ascii="Arial" w:hAnsi="Arial" w:cs="Arial"/>
              </w:rPr>
            </w:pPr>
          </w:p>
          <w:p w14:paraId="673EE500" w14:textId="77777777" w:rsidR="00543F98" w:rsidRPr="00E766A5" w:rsidRDefault="00543F98" w:rsidP="005F595E">
            <w:pPr>
              <w:jc w:val="both"/>
              <w:rPr>
                <w:rFonts w:ascii="Arial" w:hAnsi="Arial" w:cs="Arial"/>
              </w:rPr>
            </w:pPr>
            <w:r w:rsidRPr="00E766A5">
              <w:rPr>
                <w:rFonts w:ascii="Arial" w:hAnsi="Arial" w:cs="Arial"/>
              </w:rPr>
              <w:t xml:space="preserve">This job </w:t>
            </w:r>
            <w:r>
              <w:rPr>
                <w:rFonts w:ascii="Arial" w:hAnsi="Arial" w:cs="Arial"/>
              </w:rPr>
              <w:t>specification</w:t>
            </w:r>
            <w:r w:rsidRPr="00E766A5">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14:paraId="3C78D76D" w14:textId="541D8C1D" w:rsidR="001124F9" w:rsidRDefault="001124F9" w:rsidP="00543F98">
      <w:pPr>
        <w:jc w:val="both"/>
        <w:rPr>
          <w:rFonts w:ascii="Arial" w:hAnsi="Arial" w:cs="Arial"/>
        </w:rPr>
      </w:pPr>
    </w:p>
    <w:p w14:paraId="175FC5BF" w14:textId="069F173C" w:rsidR="00B36686" w:rsidRDefault="00B36686" w:rsidP="00B36686">
      <w:pPr>
        <w:jc w:val="both"/>
        <w:rPr>
          <w:rFonts w:ascii="Arial" w:hAnsi="Arial" w:cs="Arial"/>
        </w:rPr>
      </w:pPr>
    </w:p>
    <w:p w14:paraId="204B02E9" w14:textId="78BB5B44" w:rsidR="00B36686" w:rsidRDefault="00B36686" w:rsidP="00B36686">
      <w:pPr>
        <w:jc w:val="both"/>
        <w:rPr>
          <w:rFonts w:ascii="Arial" w:hAnsi="Arial" w:cs="Arial"/>
        </w:rPr>
      </w:pPr>
    </w:p>
    <w:p w14:paraId="46A92980" w14:textId="62A9FF9F" w:rsidR="00B36686" w:rsidRDefault="00B36686" w:rsidP="00B36686">
      <w:pPr>
        <w:jc w:val="both"/>
        <w:rPr>
          <w:rFonts w:ascii="Arial" w:hAnsi="Arial" w:cs="Arial"/>
        </w:rPr>
      </w:pPr>
    </w:p>
    <w:p w14:paraId="2EC054B9" w14:textId="237F0E82" w:rsidR="00B36686" w:rsidRDefault="00B36686" w:rsidP="00B36686">
      <w:pPr>
        <w:jc w:val="both"/>
        <w:rPr>
          <w:rFonts w:ascii="Arial" w:hAnsi="Arial" w:cs="Arial"/>
        </w:rPr>
      </w:pPr>
    </w:p>
    <w:p w14:paraId="5C5C47C6" w14:textId="5B3A59C2" w:rsidR="00B36686" w:rsidRDefault="00B36686" w:rsidP="00B36686">
      <w:pPr>
        <w:jc w:val="both"/>
        <w:rPr>
          <w:rFonts w:ascii="Arial" w:hAnsi="Arial" w:cs="Arial"/>
        </w:rPr>
      </w:pPr>
    </w:p>
    <w:p w14:paraId="689257B8" w14:textId="513C0B6E" w:rsidR="00B36686" w:rsidRDefault="00B36686" w:rsidP="00B36686">
      <w:pPr>
        <w:jc w:val="both"/>
        <w:rPr>
          <w:rFonts w:ascii="Arial" w:hAnsi="Arial" w:cs="Arial"/>
        </w:rPr>
      </w:pPr>
    </w:p>
    <w:p w14:paraId="078F4FC9" w14:textId="1FF476D0" w:rsidR="00B36686" w:rsidRDefault="00B36686" w:rsidP="00B36686">
      <w:pPr>
        <w:jc w:val="both"/>
        <w:rPr>
          <w:rFonts w:ascii="Arial" w:hAnsi="Arial" w:cs="Arial"/>
        </w:rPr>
      </w:pPr>
    </w:p>
    <w:p w14:paraId="007EC429" w14:textId="1A380E05" w:rsidR="00B36686" w:rsidRDefault="00B36686" w:rsidP="00B36686">
      <w:pPr>
        <w:jc w:val="both"/>
        <w:rPr>
          <w:rFonts w:ascii="Arial" w:hAnsi="Arial" w:cs="Arial"/>
        </w:rPr>
      </w:pPr>
    </w:p>
    <w:p w14:paraId="737EA756" w14:textId="5CE68B8F" w:rsidR="00B36686" w:rsidRDefault="00B36686" w:rsidP="00B36686">
      <w:pPr>
        <w:jc w:val="both"/>
        <w:rPr>
          <w:rFonts w:ascii="Arial" w:hAnsi="Arial" w:cs="Arial"/>
        </w:rPr>
      </w:pPr>
    </w:p>
    <w:p w14:paraId="1384D22E" w14:textId="697FF165" w:rsidR="00B36686" w:rsidRDefault="00B36686" w:rsidP="00B36686">
      <w:pPr>
        <w:jc w:val="both"/>
        <w:rPr>
          <w:rFonts w:ascii="Arial" w:hAnsi="Arial" w:cs="Arial"/>
        </w:rPr>
      </w:pPr>
    </w:p>
    <w:p w14:paraId="6C5CA2DB" w14:textId="38E08C5E" w:rsidR="00B36686" w:rsidRDefault="00B36686" w:rsidP="00B36686">
      <w:pPr>
        <w:jc w:val="both"/>
        <w:rPr>
          <w:rFonts w:ascii="Arial" w:hAnsi="Arial" w:cs="Arial"/>
        </w:rPr>
      </w:pPr>
    </w:p>
    <w:p w14:paraId="1975BFB4" w14:textId="55480FCA" w:rsidR="00B36686" w:rsidRDefault="00B36686" w:rsidP="00B36686">
      <w:pPr>
        <w:jc w:val="both"/>
        <w:rPr>
          <w:rFonts w:ascii="Arial" w:hAnsi="Arial" w:cs="Arial"/>
        </w:rPr>
      </w:pPr>
    </w:p>
    <w:p w14:paraId="4892A973" w14:textId="3D7B7E4A" w:rsidR="00B36686" w:rsidRDefault="00B36686" w:rsidP="00B36686">
      <w:pPr>
        <w:jc w:val="both"/>
        <w:rPr>
          <w:rFonts w:ascii="Arial" w:hAnsi="Arial" w:cs="Arial"/>
        </w:rPr>
      </w:pPr>
    </w:p>
    <w:p w14:paraId="45A8AABC" w14:textId="72AABD91" w:rsidR="00B36686" w:rsidRDefault="00B36686" w:rsidP="00B36686">
      <w:pPr>
        <w:jc w:val="both"/>
        <w:rPr>
          <w:rFonts w:ascii="Arial" w:hAnsi="Arial" w:cs="Arial"/>
        </w:rPr>
      </w:pPr>
    </w:p>
    <w:p w14:paraId="1B376AA0" w14:textId="380234D9" w:rsidR="00B36686" w:rsidRDefault="00B36686" w:rsidP="00B36686">
      <w:pPr>
        <w:jc w:val="both"/>
        <w:rPr>
          <w:rFonts w:ascii="Arial" w:hAnsi="Arial" w:cs="Arial"/>
        </w:rPr>
      </w:pPr>
    </w:p>
    <w:p w14:paraId="47B22F90" w14:textId="19D79323" w:rsidR="00B36686" w:rsidRDefault="00B36686" w:rsidP="00B36686">
      <w:pPr>
        <w:jc w:val="both"/>
        <w:rPr>
          <w:rFonts w:ascii="Arial" w:hAnsi="Arial" w:cs="Arial"/>
        </w:rPr>
      </w:pPr>
    </w:p>
    <w:p w14:paraId="7E3467CC" w14:textId="3B7F0541" w:rsidR="00B36686" w:rsidRDefault="00B36686" w:rsidP="00B36686">
      <w:pPr>
        <w:jc w:val="both"/>
        <w:rPr>
          <w:rFonts w:ascii="Arial" w:hAnsi="Arial" w:cs="Arial"/>
        </w:rPr>
      </w:pPr>
    </w:p>
    <w:p w14:paraId="12F96A1B" w14:textId="056838F9" w:rsidR="00B36686" w:rsidRDefault="00B36686" w:rsidP="00B36686">
      <w:pPr>
        <w:jc w:val="both"/>
        <w:rPr>
          <w:rFonts w:ascii="Arial" w:hAnsi="Arial" w:cs="Arial"/>
        </w:rPr>
      </w:pPr>
    </w:p>
    <w:p w14:paraId="0A5E4D8D" w14:textId="5ED1CA53" w:rsidR="00B36686" w:rsidRDefault="00B36686" w:rsidP="00B36686">
      <w:pPr>
        <w:jc w:val="both"/>
        <w:rPr>
          <w:rFonts w:ascii="Arial" w:hAnsi="Arial" w:cs="Arial"/>
        </w:rPr>
      </w:pPr>
    </w:p>
    <w:p w14:paraId="314BC385" w14:textId="42989856" w:rsidR="00B36686" w:rsidRDefault="00B36686" w:rsidP="00B36686">
      <w:pPr>
        <w:jc w:val="both"/>
        <w:rPr>
          <w:rFonts w:ascii="Arial" w:hAnsi="Arial" w:cs="Arial"/>
        </w:rPr>
      </w:pPr>
    </w:p>
    <w:p w14:paraId="7318FEF8" w14:textId="20FA673B" w:rsidR="00B36686" w:rsidRDefault="00B36686" w:rsidP="00B36686">
      <w:pPr>
        <w:jc w:val="both"/>
        <w:rPr>
          <w:rFonts w:ascii="Arial" w:hAnsi="Arial" w:cs="Arial"/>
        </w:rPr>
      </w:pPr>
    </w:p>
    <w:p w14:paraId="41571514" w14:textId="44D08784" w:rsidR="00B36686" w:rsidRDefault="00B36686" w:rsidP="00B36686">
      <w:pPr>
        <w:jc w:val="both"/>
        <w:rPr>
          <w:rFonts w:ascii="Arial" w:hAnsi="Arial" w:cs="Arial"/>
        </w:rPr>
      </w:pPr>
    </w:p>
    <w:p w14:paraId="0EEBB856" w14:textId="040B6581" w:rsidR="00B36686" w:rsidRDefault="00B36686" w:rsidP="00B36686">
      <w:pPr>
        <w:jc w:val="both"/>
        <w:rPr>
          <w:rFonts w:ascii="Arial" w:hAnsi="Arial" w:cs="Arial"/>
        </w:rPr>
      </w:pPr>
    </w:p>
    <w:p w14:paraId="4441CA6C" w14:textId="2AFF72CB" w:rsidR="00B36686" w:rsidRDefault="00B36686" w:rsidP="00B36686">
      <w:pPr>
        <w:jc w:val="both"/>
        <w:rPr>
          <w:rFonts w:ascii="Arial" w:hAnsi="Arial" w:cs="Arial"/>
        </w:rPr>
      </w:pPr>
    </w:p>
    <w:p w14:paraId="24E39C41" w14:textId="4AEE4088" w:rsidR="00B36686" w:rsidRDefault="00B36686" w:rsidP="00B36686">
      <w:pPr>
        <w:jc w:val="both"/>
        <w:rPr>
          <w:rFonts w:ascii="Arial" w:hAnsi="Arial" w:cs="Arial"/>
        </w:rPr>
      </w:pPr>
    </w:p>
    <w:p w14:paraId="312E6FDB" w14:textId="5D860537" w:rsidR="00B36686" w:rsidRDefault="00B36686" w:rsidP="00B36686">
      <w:pPr>
        <w:jc w:val="both"/>
        <w:rPr>
          <w:rFonts w:ascii="Arial" w:hAnsi="Arial" w:cs="Arial"/>
        </w:rPr>
      </w:pPr>
    </w:p>
    <w:p w14:paraId="7982F4F4" w14:textId="2FFC3D03" w:rsidR="00B36686" w:rsidRDefault="00B36686" w:rsidP="00B36686">
      <w:pPr>
        <w:jc w:val="both"/>
        <w:rPr>
          <w:rFonts w:ascii="Arial" w:hAnsi="Arial" w:cs="Arial"/>
        </w:rPr>
      </w:pPr>
    </w:p>
    <w:p w14:paraId="7ABD660A" w14:textId="4F00988D" w:rsidR="00B36686" w:rsidRDefault="00B36686" w:rsidP="00B36686">
      <w:pPr>
        <w:jc w:val="both"/>
        <w:rPr>
          <w:rFonts w:ascii="Arial" w:hAnsi="Arial" w:cs="Arial"/>
        </w:rPr>
      </w:pPr>
    </w:p>
    <w:p w14:paraId="64E92A11" w14:textId="5FFFCE00" w:rsidR="00B36686" w:rsidRDefault="00B36686" w:rsidP="00B36686">
      <w:pPr>
        <w:jc w:val="both"/>
        <w:rPr>
          <w:rFonts w:ascii="Arial" w:hAnsi="Arial" w:cs="Arial"/>
        </w:rPr>
      </w:pPr>
    </w:p>
    <w:p w14:paraId="738ED18E" w14:textId="490A2295" w:rsidR="00B36686" w:rsidRDefault="00B36686" w:rsidP="00B36686">
      <w:pPr>
        <w:jc w:val="both"/>
        <w:rPr>
          <w:rFonts w:ascii="Arial" w:hAnsi="Arial" w:cs="Arial"/>
        </w:rPr>
      </w:pPr>
    </w:p>
    <w:p w14:paraId="24DD7A7C" w14:textId="5FB09E0B" w:rsidR="00B36686" w:rsidRDefault="00B36686" w:rsidP="00B36686">
      <w:pPr>
        <w:jc w:val="both"/>
        <w:rPr>
          <w:rFonts w:ascii="Arial" w:hAnsi="Arial" w:cs="Arial"/>
        </w:rPr>
      </w:pPr>
    </w:p>
    <w:p w14:paraId="15ABF247" w14:textId="007A3EF3" w:rsidR="00B36686" w:rsidRDefault="00B36686" w:rsidP="00B36686">
      <w:pPr>
        <w:jc w:val="both"/>
        <w:rPr>
          <w:rFonts w:ascii="Arial" w:hAnsi="Arial" w:cs="Arial"/>
        </w:rPr>
      </w:pPr>
    </w:p>
    <w:p w14:paraId="6CCDA9BF" w14:textId="28F5EA71" w:rsidR="00B36686" w:rsidRDefault="00B36686" w:rsidP="00B36686">
      <w:pPr>
        <w:jc w:val="both"/>
        <w:rPr>
          <w:rFonts w:ascii="Arial" w:hAnsi="Arial" w:cs="Arial"/>
        </w:rPr>
      </w:pPr>
    </w:p>
    <w:p w14:paraId="7D2FBF33" w14:textId="2BC6F2AD" w:rsidR="00B36686" w:rsidRDefault="00B36686" w:rsidP="00B36686">
      <w:pPr>
        <w:jc w:val="both"/>
        <w:rPr>
          <w:rFonts w:ascii="Arial" w:hAnsi="Arial" w:cs="Arial"/>
        </w:rPr>
      </w:pPr>
    </w:p>
    <w:p w14:paraId="0A58A719" w14:textId="060F322B" w:rsidR="00B36686" w:rsidRDefault="00B36686" w:rsidP="00B36686">
      <w:pPr>
        <w:jc w:val="both"/>
        <w:rPr>
          <w:rFonts w:ascii="Arial" w:hAnsi="Arial" w:cs="Arial"/>
        </w:rPr>
      </w:pPr>
    </w:p>
    <w:p w14:paraId="1004450F" w14:textId="0EDA1516" w:rsidR="00B36686" w:rsidRDefault="00B36686" w:rsidP="00B36686">
      <w:pPr>
        <w:jc w:val="both"/>
        <w:rPr>
          <w:rFonts w:ascii="Arial" w:hAnsi="Arial" w:cs="Arial"/>
        </w:rPr>
      </w:pPr>
    </w:p>
    <w:p w14:paraId="5F67AF27" w14:textId="27B753EB" w:rsidR="00B36686" w:rsidRDefault="00B36686" w:rsidP="00B36686">
      <w:pPr>
        <w:jc w:val="both"/>
        <w:rPr>
          <w:rFonts w:ascii="Arial" w:hAnsi="Arial" w:cs="Arial"/>
        </w:rPr>
      </w:pPr>
    </w:p>
    <w:p w14:paraId="3F1B35AA" w14:textId="11E685B0" w:rsidR="00B36686" w:rsidRDefault="00B36686" w:rsidP="00B36686">
      <w:pPr>
        <w:jc w:val="both"/>
        <w:rPr>
          <w:rFonts w:ascii="Arial" w:hAnsi="Arial" w:cs="Arial"/>
        </w:rPr>
      </w:pPr>
    </w:p>
    <w:p w14:paraId="53A37CFD" w14:textId="41FEDDC3" w:rsidR="00B36686" w:rsidRDefault="00B36686" w:rsidP="00B36686">
      <w:pPr>
        <w:jc w:val="both"/>
        <w:rPr>
          <w:rFonts w:ascii="Arial" w:hAnsi="Arial" w:cs="Arial"/>
        </w:rPr>
      </w:pPr>
    </w:p>
    <w:p w14:paraId="698E523C" w14:textId="13F5C42E" w:rsidR="00B36686" w:rsidRDefault="00B36686" w:rsidP="00B36686">
      <w:pPr>
        <w:jc w:val="both"/>
        <w:rPr>
          <w:rFonts w:ascii="Arial" w:hAnsi="Arial" w:cs="Arial"/>
        </w:rPr>
      </w:pPr>
    </w:p>
    <w:p w14:paraId="5673E044" w14:textId="366F7C73" w:rsidR="00B36686" w:rsidRDefault="00B36686" w:rsidP="00B36686">
      <w:pPr>
        <w:jc w:val="both"/>
        <w:rPr>
          <w:rFonts w:ascii="Arial" w:hAnsi="Arial" w:cs="Arial"/>
        </w:rPr>
      </w:pPr>
    </w:p>
    <w:p w14:paraId="6E062942" w14:textId="7D69AEE0" w:rsidR="00B36686" w:rsidRDefault="00B36686" w:rsidP="00B36686">
      <w:pPr>
        <w:jc w:val="both"/>
        <w:rPr>
          <w:rFonts w:ascii="Arial" w:hAnsi="Arial" w:cs="Arial"/>
        </w:rPr>
      </w:pPr>
    </w:p>
    <w:p w14:paraId="5A66C8C6" w14:textId="34314872" w:rsidR="00B36686" w:rsidRDefault="00B36686" w:rsidP="00B36686">
      <w:pPr>
        <w:jc w:val="both"/>
        <w:rPr>
          <w:rFonts w:ascii="Arial" w:hAnsi="Arial" w:cs="Arial"/>
        </w:rPr>
      </w:pPr>
    </w:p>
    <w:p w14:paraId="61B50232" w14:textId="78222E9F" w:rsidR="00B36686" w:rsidRDefault="00B36686" w:rsidP="00B36686">
      <w:pPr>
        <w:jc w:val="both"/>
        <w:rPr>
          <w:rFonts w:ascii="Arial" w:hAnsi="Arial" w:cs="Arial"/>
        </w:rPr>
      </w:pPr>
    </w:p>
    <w:p w14:paraId="526390A2" w14:textId="50B06EE4" w:rsidR="00B36686" w:rsidRDefault="00B36686" w:rsidP="00B36686">
      <w:pPr>
        <w:jc w:val="both"/>
        <w:rPr>
          <w:rFonts w:ascii="Arial" w:hAnsi="Arial" w:cs="Arial"/>
        </w:rPr>
      </w:pPr>
    </w:p>
    <w:p w14:paraId="1B9B0B14" w14:textId="6BBF7166" w:rsidR="00B36686" w:rsidRDefault="00B36686" w:rsidP="00B36686">
      <w:pPr>
        <w:jc w:val="both"/>
        <w:rPr>
          <w:rFonts w:ascii="Arial" w:hAnsi="Arial" w:cs="Arial"/>
        </w:rPr>
      </w:pPr>
    </w:p>
    <w:p w14:paraId="2A6E53DC" w14:textId="6593F7DC" w:rsidR="00B36686" w:rsidRDefault="00B36686" w:rsidP="00B36686">
      <w:pPr>
        <w:jc w:val="both"/>
        <w:rPr>
          <w:rFonts w:ascii="Arial" w:hAnsi="Arial" w:cs="Arial"/>
        </w:rPr>
      </w:pPr>
    </w:p>
    <w:p w14:paraId="7898A40F" w14:textId="12DADE4B" w:rsidR="00B36686" w:rsidRDefault="00B36686" w:rsidP="00B36686">
      <w:pPr>
        <w:jc w:val="both"/>
        <w:rPr>
          <w:rFonts w:ascii="Arial" w:hAnsi="Arial" w:cs="Arial"/>
        </w:rPr>
      </w:pPr>
    </w:p>
    <w:p w14:paraId="718EAD0C" w14:textId="0991A258" w:rsidR="00B36686" w:rsidRDefault="00B36686" w:rsidP="00B36686">
      <w:pPr>
        <w:jc w:val="both"/>
        <w:rPr>
          <w:rFonts w:ascii="Arial" w:hAnsi="Arial" w:cs="Arial"/>
        </w:rPr>
      </w:pPr>
    </w:p>
    <w:p w14:paraId="330DBC8C" w14:textId="310711A4" w:rsidR="00B36686" w:rsidRDefault="00B36686" w:rsidP="00B36686">
      <w:pPr>
        <w:jc w:val="both"/>
        <w:rPr>
          <w:rFonts w:ascii="Arial" w:hAnsi="Arial" w:cs="Arial"/>
        </w:rPr>
      </w:pPr>
    </w:p>
    <w:p w14:paraId="773C7EB1" w14:textId="66D53C64" w:rsidR="00B36686" w:rsidRDefault="00B36686" w:rsidP="00B36686">
      <w:pPr>
        <w:jc w:val="both"/>
        <w:rPr>
          <w:rFonts w:ascii="Arial" w:hAnsi="Arial" w:cs="Arial"/>
        </w:rPr>
      </w:pPr>
    </w:p>
    <w:p w14:paraId="1D7ABE58" w14:textId="08E4ECAC" w:rsidR="00B36686" w:rsidRDefault="00B36686" w:rsidP="00B36686">
      <w:pPr>
        <w:jc w:val="both"/>
        <w:rPr>
          <w:rFonts w:ascii="Arial" w:hAnsi="Arial" w:cs="Arial"/>
        </w:rPr>
      </w:pPr>
    </w:p>
    <w:p w14:paraId="51582686" w14:textId="3DCACAAE" w:rsidR="00B36686" w:rsidRDefault="00B36686" w:rsidP="00B36686">
      <w:pPr>
        <w:jc w:val="both"/>
        <w:rPr>
          <w:rFonts w:ascii="Arial" w:hAnsi="Arial" w:cs="Arial"/>
        </w:rPr>
      </w:pPr>
    </w:p>
    <w:p w14:paraId="27CE538C" w14:textId="3167EFA3" w:rsidR="00B36686" w:rsidRDefault="00B36686" w:rsidP="00B36686">
      <w:pPr>
        <w:jc w:val="both"/>
        <w:rPr>
          <w:rFonts w:ascii="Arial" w:hAnsi="Arial" w:cs="Arial"/>
        </w:rPr>
      </w:pPr>
    </w:p>
    <w:p w14:paraId="7B610884" w14:textId="77777777" w:rsidR="00B36686" w:rsidRDefault="00B36686" w:rsidP="00B36686">
      <w:pPr>
        <w:jc w:val="both"/>
        <w:rPr>
          <w:rFonts w:ascii="Arial" w:hAnsi="Arial" w:cs="Arial"/>
        </w:rPr>
      </w:pPr>
    </w:p>
    <w:p w14:paraId="20653231" w14:textId="77777777" w:rsidR="00B36686" w:rsidRDefault="00B36686" w:rsidP="00B36686">
      <w:pPr>
        <w:jc w:val="both"/>
        <w:rPr>
          <w:rFonts w:ascii="Arial" w:hAnsi="Arial" w:cs="Arial"/>
        </w:rPr>
      </w:pPr>
    </w:p>
    <w:p w14:paraId="18E0CF02" w14:textId="4241E11E" w:rsidR="00543F98" w:rsidRPr="00630885" w:rsidRDefault="0050394D" w:rsidP="00B36686">
      <w:pPr>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sidR="00326647">
        <w:rPr>
          <w:rFonts w:ascii="Arial" w:hAnsi="Arial" w:cs="Arial"/>
          <w:b/>
        </w:rPr>
        <w:t>Pharmacist Executive Manager 2</w:t>
      </w:r>
    </w:p>
    <w:p w14:paraId="03723288"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4F0944BA"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16CA1BCB" w14:textId="77777777" w:rsidTr="005F595E">
        <w:tc>
          <w:tcPr>
            <w:tcW w:w="1985" w:type="dxa"/>
          </w:tcPr>
          <w:p w14:paraId="319E6BB0"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259609CB"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080275D5" w14:textId="77777777" w:rsidR="00543F98" w:rsidRDefault="00543F98" w:rsidP="005F595E">
            <w:pPr>
              <w:tabs>
                <w:tab w:val="left" w:pos="-720"/>
                <w:tab w:val="left" w:pos="0"/>
                <w:tab w:val="left" w:pos="720"/>
              </w:tabs>
              <w:suppressAutoHyphens/>
              <w:jc w:val="both"/>
              <w:rPr>
                <w:rFonts w:ascii="Arial" w:hAnsi="Arial" w:cs="Arial"/>
                <w:spacing w:val="-3"/>
              </w:rPr>
            </w:pPr>
          </w:p>
          <w:p w14:paraId="616F31FC"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01DD86F0" w14:textId="77777777" w:rsidR="00543F98" w:rsidRDefault="00543F98" w:rsidP="005F595E">
            <w:pPr>
              <w:tabs>
                <w:tab w:val="left" w:pos="-720"/>
                <w:tab w:val="left" w:pos="0"/>
                <w:tab w:val="left" w:pos="720"/>
              </w:tabs>
              <w:suppressAutoHyphens/>
              <w:jc w:val="both"/>
              <w:rPr>
                <w:rFonts w:ascii="Arial" w:hAnsi="Arial" w:cs="Arial"/>
                <w:spacing w:val="-3"/>
              </w:rPr>
            </w:pPr>
          </w:p>
          <w:p w14:paraId="2A8E585D"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31E0C3F3"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176FBD54" w14:textId="77777777" w:rsidTr="005F595E">
        <w:tc>
          <w:tcPr>
            <w:tcW w:w="1985" w:type="dxa"/>
          </w:tcPr>
          <w:p w14:paraId="6298FE68"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2264B672"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0CB80504" w14:textId="2CA4FE2B" w:rsidR="00543F98" w:rsidRDefault="00543F98" w:rsidP="005F595E">
            <w:pPr>
              <w:jc w:val="both"/>
              <w:rPr>
                <w:rFonts w:ascii="Arial" w:hAnsi="Arial" w:cs="Arial"/>
              </w:rPr>
            </w:pPr>
          </w:p>
          <w:p w14:paraId="59C1FDF2"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0AA51684" w14:textId="4A8FDC31" w:rsidR="00543F98" w:rsidRDefault="00543F98" w:rsidP="005F595E">
            <w:pPr>
              <w:jc w:val="both"/>
              <w:rPr>
                <w:rFonts w:ascii="Arial" w:hAnsi="Arial" w:cs="Arial"/>
              </w:rPr>
            </w:pPr>
          </w:p>
          <w:p w14:paraId="7A5D71EF" w14:textId="77777777" w:rsidR="00543F98" w:rsidRDefault="00543F98" w:rsidP="005F595E">
            <w:pPr>
              <w:jc w:val="both"/>
              <w:rPr>
                <w:rFonts w:ascii="Arial" w:hAnsi="Arial" w:cs="Arial"/>
              </w:rPr>
            </w:pPr>
            <w:r>
              <w:rPr>
                <w:rFonts w:ascii="Arial" w:hAnsi="Arial" w:cs="Arial"/>
              </w:rPr>
              <w:t xml:space="preserve">New appointees to any grade start at the minimum point of the scale.  Incremental credit will be applied for recognised relevant service in Ireland and abroad (Department of Health Circular 2/2011).  Incremental credit is normally granted on </w:t>
            </w:r>
            <w:r>
              <w:rPr>
                <w:rFonts w:ascii="Arial" w:hAnsi="Arial" w:cs="Arial"/>
              </w:rPr>
              <w:lastRenderedPageBreak/>
              <w:t>appointment, in respect of previous experience in the Civil Service, Local Authorities, Health Service and other Public Service Bodies and Statutory Agencies.</w:t>
            </w:r>
          </w:p>
          <w:p w14:paraId="6DE8CF90" w14:textId="77777777" w:rsidR="00543F98" w:rsidRPr="00E766A5" w:rsidRDefault="00543F98" w:rsidP="005F595E">
            <w:pPr>
              <w:jc w:val="both"/>
              <w:rPr>
                <w:rFonts w:ascii="Arial" w:hAnsi="Arial" w:cs="Arial"/>
              </w:rPr>
            </w:pPr>
          </w:p>
        </w:tc>
      </w:tr>
      <w:tr w:rsidR="00543F98" w:rsidRPr="00E766A5" w14:paraId="2E4836DC" w14:textId="77777777" w:rsidTr="005F595E">
        <w:tc>
          <w:tcPr>
            <w:tcW w:w="1985" w:type="dxa"/>
          </w:tcPr>
          <w:p w14:paraId="34BEF64A" w14:textId="77777777" w:rsidR="00543F98" w:rsidRPr="00E766A5" w:rsidRDefault="00543F98" w:rsidP="005F595E">
            <w:pPr>
              <w:jc w:val="both"/>
              <w:rPr>
                <w:rFonts w:ascii="Arial" w:hAnsi="Arial" w:cs="Arial"/>
                <w:b/>
                <w:bCs/>
              </w:rPr>
            </w:pPr>
            <w:r w:rsidRPr="00E766A5">
              <w:rPr>
                <w:rFonts w:ascii="Arial" w:hAnsi="Arial" w:cs="Arial"/>
                <w:b/>
                <w:bCs/>
              </w:rPr>
              <w:lastRenderedPageBreak/>
              <w:t>Working Week</w:t>
            </w:r>
          </w:p>
          <w:p w14:paraId="1CFB4642" w14:textId="77777777" w:rsidR="00543F98" w:rsidRPr="00E766A5" w:rsidRDefault="00543F98" w:rsidP="005F595E">
            <w:pPr>
              <w:jc w:val="both"/>
              <w:rPr>
                <w:rFonts w:ascii="Arial" w:hAnsi="Arial" w:cs="Arial"/>
                <w:b/>
                <w:bCs/>
              </w:rPr>
            </w:pPr>
          </w:p>
        </w:tc>
        <w:tc>
          <w:tcPr>
            <w:tcW w:w="7655" w:type="dxa"/>
          </w:tcPr>
          <w:p w14:paraId="6EC30F7D" w14:textId="754CAEF9" w:rsidR="00543F98" w:rsidRPr="00E766A5" w:rsidRDefault="00543F98" w:rsidP="005F595E">
            <w:pPr>
              <w:jc w:val="both"/>
              <w:rPr>
                <w:rFonts w:ascii="Arial" w:hAnsi="Arial" w:cs="Arial"/>
              </w:rPr>
            </w:pPr>
            <w:r w:rsidRPr="00E766A5">
              <w:rPr>
                <w:rFonts w:ascii="Arial" w:hAnsi="Arial" w:cs="Arial"/>
              </w:rPr>
              <w:t>The standard working</w:t>
            </w:r>
            <w:r w:rsidR="002648E0">
              <w:rPr>
                <w:rFonts w:ascii="Arial" w:hAnsi="Arial" w:cs="Arial"/>
              </w:rPr>
              <w:t xml:space="preserve"> week applying to the post is 35 hours</w:t>
            </w:r>
            <w:r w:rsidRPr="00E766A5">
              <w:rPr>
                <w:rFonts w:ascii="Arial" w:hAnsi="Arial" w:cs="Arial"/>
              </w:rPr>
              <w:t xml:space="preserve">.  </w:t>
            </w:r>
          </w:p>
          <w:p w14:paraId="4C36337B" w14:textId="77777777" w:rsidR="00543F98" w:rsidRPr="00E766A5" w:rsidRDefault="00543F98" w:rsidP="005F595E">
            <w:pPr>
              <w:jc w:val="both"/>
              <w:rPr>
                <w:rFonts w:ascii="Arial" w:hAnsi="Arial" w:cs="Arial"/>
              </w:rPr>
            </w:pPr>
          </w:p>
          <w:p w14:paraId="04CCF20A" w14:textId="77777777" w:rsidR="00543F98" w:rsidRPr="00384FEE" w:rsidRDefault="00543F98" w:rsidP="005F595E">
            <w:pPr>
              <w:jc w:val="both"/>
              <w:rPr>
                <w:rFonts w:ascii="Arial" w:hAnsi="Arial" w:cs="Arial"/>
                <w:b/>
                <w:color w:val="FF0000"/>
              </w:rPr>
            </w:pPr>
          </w:p>
          <w:p w14:paraId="456E29D9" w14:textId="20089068"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7A9DE605" w14:textId="77777777" w:rsidTr="005F595E">
        <w:tc>
          <w:tcPr>
            <w:tcW w:w="1985" w:type="dxa"/>
          </w:tcPr>
          <w:p w14:paraId="236D6546"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36D2EF9E" w14:textId="694A07C6" w:rsidR="00543F98" w:rsidRDefault="000010EE" w:rsidP="005F595E">
            <w:pPr>
              <w:rPr>
                <w:rFonts w:ascii="Arial" w:hAnsi="Arial" w:cs="Arial"/>
              </w:rPr>
            </w:pPr>
            <w:r>
              <w:rPr>
                <w:rFonts w:ascii="Helv" w:eastAsiaTheme="minorHAnsi" w:hAnsi="Helv" w:cs="Helv"/>
                <w:color w:val="000000"/>
                <w:lang w:val="en-IE" w:eastAsia="en-US"/>
              </w:rPr>
              <w:t>The annual leave associated wit</w:t>
            </w:r>
            <w:r w:rsidR="002648E0">
              <w:rPr>
                <w:rFonts w:ascii="Helv" w:eastAsiaTheme="minorHAnsi" w:hAnsi="Helv" w:cs="Helv"/>
                <w:color w:val="000000"/>
                <w:lang w:val="en-IE" w:eastAsia="en-US"/>
              </w:rPr>
              <w:t>h the post is 30 days</w:t>
            </w:r>
            <w:r w:rsidR="00543F98">
              <w:rPr>
                <w:rFonts w:ascii="Arial" w:hAnsi="Arial" w:cs="Arial"/>
              </w:rPr>
              <w:t>.</w:t>
            </w:r>
          </w:p>
          <w:p w14:paraId="553F5B49" w14:textId="77777777" w:rsidR="00543F98" w:rsidRPr="00E766A5" w:rsidRDefault="00543F98" w:rsidP="005F595E">
            <w:pPr>
              <w:jc w:val="both"/>
              <w:rPr>
                <w:rFonts w:ascii="Arial" w:hAnsi="Arial" w:cs="Arial"/>
              </w:rPr>
            </w:pPr>
          </w:p>
        </w:tc>
      </w:tr>
      <w:tr w:rsidR="00543F98" w:rsidRPr="00E766A5" w14:paraId="34743A92" w14:textId="77777777" w:rsidTr="005F595E">
        <w:tc>
          <w:tcPr>
            <w:tcW w:w="1985" w:type="dxa"/>
          </w:tcPr>
          <w:p w14:paraId="168E3A3E"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695D09B4" w14:textId="77777777" w:rsidR="00543F98" w:rsidRPr="00E766A5" w:rsidRDefault="00543F98" w:rsidP="005F595E">
            <w:pPr>
              <w:jc w:val="both"/>
              <w:rPr>
                <w:rFonts w:ascii="Arial" w:hAnsi="Arial" w:cs="Arial"/>
                <w:b/>
                <w:bCs/>
              </w:rPr>
            </w:pPr>
          </w:p>
          <w:p w14:paraId="314A2C89" w14:textId="77777777" w:rsidR="00543F98" w:rsidRPr="00E766A5" w:rsidRDefault="00543F98" w:rsidP="005F595E">
            <w:pPr>
              <w:jc w:val="both"/>
              <w:rPr>
                <w:rFonts w:ascii="Arial" w:hAnsi="Arial" w:cs="Arial"/>
                <w:b/>
                <w:bCs/>
              </w:rPr>
            </w:pPr>
          </w:p>
        </w:tc>
        <w:tc>
          <w:tcPr>
            <w:tcW w:w="7655" w:type="dxa"/>
          </w:tcPr>
          <w:p w14:paraId="059B5E10"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11A8FD35" w14:textId="77777777" w:rsidTr="005F595E">
        <w:tc>
          <w:tcPr>
            <w:tcW w:w="1985" w:type="dxa"/>
          </w:tcPr>
          <w:p w14:paraId="69F7B3B3"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5EB5D0D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001A8B47"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55DBFDE"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8966D68" w14:textId="09BC50CF"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4DF01B1C"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0F4CD58B"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5033E736" w14:textId="77777777" w:rsidTr="005F595E">
        <w:tc>
          <w:tcPr>
            <w:tcW w:w="1985" w:type="dxa"/>
          </w:tcPr>
          <w:p w14:paraId="1B068737" w14:textId="77777777"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14:paraId="647DFBDB"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14:paraId="50EC6339"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ED30F17"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21F698C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0C4F152F" w14:textId="77777777" w:rsidR="00543F98" w:rsidRDefault="00543F98" w:rsidP="005F595E">
            <w:pPr>
              <w:jc w:val="both"/>
              <w:rPr>
                <w:rFonts w:ascii="Arial" w:hAnsi="Arial" w:cs="Arial"/>
              </w:rPr>
            </w:pPr>
          </w:p>
        </w:tc>
      </w:tr>
      <w:tr w:rsidR="00543F98" w14:paraId="61C7558C"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7A74F8F"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08A3F03A"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14439B4B" w14:textId="77777777" w:rsidR="00543F98" w:rsidRPr="007978A2" w:rsidRDefault="00543F98" w:rsidP="005F595E">
            <w:pPr>
              <w:ind w:firstLine="720"/>
              <w:jc w:val="both"/>
              <w:rPr>
                <w:rFonts w:ascii="Arial" w:hAnsi="Arial" w:cs="Arial"/>
              </w:rPr>
            </w:pPr>
          </w:p>
          <w:p w14:paraId="00A944E5" w14:textId="77777777" w:rsidR="00543F98" w:rsidRPr="007978A2" w:rsidRDefault="00543F98" w:rsidP="005F595E">
            <w:pPr>
              <w:jc w:val="both"/>
              <w:rPr>
                <w:rFonts w:ascii="Arial" w:hAnsi="Arial" w:cs="Arial"/>
              </w:rPr>
            </w:pPr>
            <w:r w:rsidRPr="007978A2">
              <w:rPr>
                <w:rFonts w:ascii="Arial" w:hAnsi="Arial" w:cs="Arial"/>
              </w:rPr>
              <w:lastRenderedPageBreak/>
              <w:t>Key responsibilities include:</w:t>
            </w:r>
          </w:p>
          <w:p w14:paraId="78C4C4F4" w14:textId="77777777" w:rsidR="00543F98" w:rsidRPr="00255E29" w:rsidRDefault="00543F98" w:rsidP="005F595E">
            <w:pPr>
              <w:jc w:val="both"/>
              <w:rPr>
                <w:rFonts w:ascii="Arial" w:hAnsi="Arial" w:cs="Arial"/>
                <w:highlight w:val="yellow"/>
              </w:rPr>
            </w:pPr>
          </w:p>
          <w:p w14:paraId="2FC4B496" w14:textId="77777777" w:rsidR="00543F98" w:rsidRPr="00122305" w:rsidRDefault="00543F98" w:rsidP="005F595E">
            <w:pPr>
              <w:pStyle w:val="ListParagraph"/>
              <w:numPr>
                <w:ilvl w:val="0"/>
                <w:numId w:val="12"/>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2850ABBF" w14:textId="593E601B" w:rsidR="00543F98" w:rsidRPr="00122305" w:rsidRDefault="00543F98" w:rsidP="005F595E">
            <w:pPr>
              <w:pStyle w:val="ListParagraph"/>
              <w:numPr>
                <w:ilvl w:val="0"/>
                <w:numId w:val="12"/>
              </w:numPr>
              <w:ind w:left="714" w:hanging="357"/>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39D97C47" w14:textId="77777777" w:rsidR="00543F98" w:rsidRPr="00122305" w:rsidRDefault="00543F98" w:rsidP="005F595E">
            <w:pPr>
              <w:pStyle w:val="ListParagraph"/>
              <w:numPr>
                <w:ilvl w:val="0"/>
                <w:numId w:val="12"/>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67818AFB" w14:textId="77777777" w:rsidR="00543F98" w:rsidRPr="00122305" w:rsidRDefault="00543F98" w:rsidP="005F595E">
            <w:pPr>
              <w:pStyle w:val="ListParagraph"/>
              <w:numPr>
                <w:ilvl w:val="0"/>
                <w:numId w:val="12"/>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6FBD9B31" w14:textId="77777777" w:rsidR="00543F98" w:rsidRPr="00122305" w:rsidRDefault="00543F98" w:rsidP="005F595E">
            <w:pPr>
              <w:pStyle w:val="ListParagraph"/>
              <w:numPr>
                <w:ilvl w:val="0"/>
                <w:numId w:val="12"/>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57F7A91A" w14:textId="77777777" w:rsidR="00543F98" w:rsidRPr="00122305" w:rsidRDefault="00543F98" w:rsidP="005F595E">
            <w:pPr>
              <w:pStyle w:val="ListParagraph"/>
              <w:numPr>
                <w:ilvl w:val="0"/>
                <w:numId w:val="12"/>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31F1F7D" w14:textId="77777777" w:rsidR="00543F98" w:rsidRPr="00122305" w:rsidRDefault="00543F98" w:rsidP="005F595E">
            <w:pPr>
              <w:pStyle w:val="ListParagraph"/>
              <w:numPr>
                <w:ilvl w:val="0"/>
                <w:numId w:val="12"/>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6C07DE77" w14:textId="77777777" w:rsidR="00543F98" w:rsidRPr="00122305" w:rsidRDefault="00543F98" w:rsidP="005F595E">
            <w:pPr>
              <w:jc w:val="both"/>
              <w:rPr>
                <w:rFonts w:ascii="Arial" w:hAnsi="Arial" w:cs="Arial"/>
              </w:rPr>
            </w:pPr>
          </w:p>
          <w:p w14:paraId="04EE7631" w14:textId="77777777"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4B38EC20" w14:textId="77777777" w:rsidR="00543F98" w:rsidRPr="00B44E44" w:rsidRDefault="00543F98" w:rsidP="005F595E">
            <w:pPr>
              <w:jc w:val="both"/>
              <w:rPr>
                <w:rFonts w:ascii="Arial" w:hAnsi="Arial" w:cs="Arial"/>
              </w:rPr>
            </w:pPr>
          </w:p>
        </w:tc>
      </w:tr>
      <w:bookmarkEnd w:id="1"/>
      <w:tr w:rsidR="00543F98" w:rsidRPr="00E766A5" w14:paraId="48836464" w14:textId="77777777" w:rsidTr="005F595E">
        <w:trPr>
          <w:trHeight w:val="2259"/>
        </w:trPr>
        <w:tc>
          <w:tcPr>
            <w:tcW w:w="1985" w:type="dxa"/>
          </w:tcPr>
          <w:p w14:paraId="3729D877" w14:textId="77777777" w:rsidR="00543F98" w:rsidRPr="002922B3" w:rsidRDefault="00543F98" w:rsidP="00F8393C">
            <w:pPr>
              <w:rPr>
                <w:rFonts w:ascii="Arial" w:hAnsi="Arial" w:cs="Arial"/>
                <w:b/>
                <w:bCs/>
              </w:rPr>
            </w:pPr>
            <w:r w:rsidRPr="002922B3">
              <w:rPr>
                <w:rFonts w:ascii="Arial" w:hAnsi="Arial" w:cs="Arial"/>
                <w:b/>
                <w:bCs/>
              </w:rPr>
              <w:lastRenderedPageBreak/>
              <w:t>Ethics in Public Office 1995 and 2001</w:t>
            </w:r>
          </w:p>
          <w:p w14:paraId="5B6229B1" w14:textId="77777777" w:rsidR="00543F98" w:rsidRPr="004F2F73" w:rsidRDefault="00543F98" w:rsidP="00F8393C">
            <w:pPr>
              <w:rPr>
                <w:rFonts w:ascii="Arial" w:hAnsi="Arial" w:cs="Arial"/>
                <w:b/>
                <w:bCs/>
                <w:color w:val="000099"/>
                <w:highlight w:val="yellow"/>
              </w:rPr>
            </w:pPr>
          </w:p>
          <w:p w14:paraId="5FE64AAF" w14:textId="77777777" w:rsidR="00543F98" w:rsidRPr="004F2F73" w:rsidRDefault="00543F98" w:rsidP="00F8393C">
            <w:pPr>
              <w:rPr>
                <w:rFonts w:ascii="Arial" w:hAnsi="Arial" w:cs="Arial"/>
                <w:b/>
                <w:bCs/>
                <w:color w:val="000099"/>
                <w:highlight w:val="yellow"/>
              </w:rPr>
            </w:pPr>
          </w:p>
          <w:p w14:paraId="3C6BE44F" w14:textId="77777777" w:rsidR="00543F98" w:rsidRPr="00E766A5" w:rsidRDefault="00543F98" w:rsidP="005F595E">
            <w:pPr>
              <w:jc w:val="both"/>
              <w:rPr>
                <w:rFonts w:ascii="Arial" w:hAnsi="Arial" w:cs="Arial"/>
                <w:b/>
                <w:bCs/>
              </w:rPr>
            </w:pPr>
          </w:p>
          <w:p w14:paraId="12227E66" w14:textId="77777777" w:rsidR="00543F98" w:rsidRPr="00E766A5" w:rsidRDefault="00543F98" w:rsidP="005F595E">
            <w:pPr>
              <w:jc w:val="both"/>
              <w:rPr>
                <w:rFonts w:ascii="Arial" w:hAnsi="Arial" w:cs="Arial"/>
                <w:b/>
                <w:bCs/>
              </w:rPr>
            </w:pPr>
          </w:p>
          <w:p w14:paraId="5057BE69" w14:textId="77777777" w:rsidR="00543F98" w:rsidRPr="00E766A5" w:rsidRDefault="00543F98" w:rsidP="005F595E">
            <w:pPr>
              <w:jc w:val="both"/>
              <w:rPr>
                <w:rFonts w:ascii="Arial" w:hAnsi="Arial" w:cs="Arial"/>
                <w:b/>
                <w:bCs/>
              </w:rPr>
            </w:pPr>
          </w:p>
          <w:p w14:paraId="4966CF8E" w14:textId="77777777" w:rsidR="00543F98" w:rsidRPr="00E766A5" w:rsidRDefault="00543F98" w:rsidP="00DC59C5">
            <w:pPr>
              <w:tabs>
                <w:tab w:val="left" w:pos="8730"/>
              </w:tabs>
              <w:autoSpaceDE w:val="0"/>
              <w:autoSpaceDN w:val="0"/>
              <w:adjustRightInd w:val="0"/>
              <w:spacing w:line="240" w:lineRule="atLeast"/>
              <w:rPr>
                <w:rFonts w:ascii="Arial" w:hAnsi="Arial" w:cs="Arial"/>
                <w:b/>
                <w:bCs/>
              </w:rPr>
            </w:pPr>
          </w:p>
        </w:tc>
        <w:tc>
          <w:tcPr>
            <w:tcW w:w="7655" w:type="dxa"/>
          </w:tcPr>
          <w:p w14:paraId="058B0F93" w14:textId="3D8C2096" w:rsidR="002922B3" w:rsidRPr="00816EEF" w:rsidRDefault="002922B3" w:rsidP="002922B3">
            <w:pPr>
              <w:jc w:val="both"/>
              <w:rPr>
                <w:rFonts w:ascii="Arial" w:hAnsi="Arial" w:cs="Arial"/>
              </w:rPr>
            </w:pPr>
            <w:r w:rsidRPr="00816EEF">
              <w:rPr>
                <w:rFonts w:ascii="Arial" w:hAnsi="Arial" w:cs="Arial"/>
              </w:rPr>
              <w:t>Positions remunerated at or above the minimum point of the Grade VIII salary scale</w:t>
            </w:r>
            <w:r w:rsidR="00A53335">
              <w:rPr>
                <w:rFonts w:ascii="Arial" w:hAnsi="Arial" w:cs="Arial"/>
              </w:rPr>
              <w:t xml:space="preserve"> </w:t>
            </w:r>
            <w:r w:rsidRPr="00816EEF">
              <w:rPr>
                <w:rFonts w:ascii="Arial" w:hAnsi="Arial" w:cs="Arial"/>
              </w:rPr>
              <w:t>are designated positions under Section 18 of the Ethics in Public Office Act 1995.  Any person appointed to a designated position must comply with the requirements of the Ethics in Public Office Acts 1995 and 2001 as outlined below:</w:t>
            </w:r>
          </w:p>
          <w:p w14:paraId="7EF2226A" w14:textId="77777777" w:rsidR="00543F98" w:rsidRPr="00E766A5" w:rsidRDefault="00543F98" w:rsidP="005F595E">
            <w:pPr>
              <w:jc w:val="both"/>
              <w:rPr>
                <w:rFonts w:ascii="Arial" w:hAnsi="Arial" w:cs="Arial"/>
              </w:rPr>
            </w:pPr>
          </w:p>
          <w:p w14:paraId="2A1F4507" w14:textId="77777777" w:rsidR="00543F98" w:rsidRPr="00E766A5" w:rsidRDefault="00543F98" w:rsidP="005F595E">
            <w:pPr>
              <w:jc w:val="both"/>
              <w:rPr>
                <w:rFonts w:ascii="Arial" w:hAnsi="Arial" w:cs="Arial"/>
              </w:rPr>
            </w:pPr>
            <w:r w:rsidRPr="00E766A5">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E766A5">
              <w:rPr>
                <w:rFonts w:ascii="Arial" w:hAnsi="Arial" w:cs="Arial"/>
                <w:vertAlign w:val="superscript"/>
              </w:rPr>
              <w:t>st</w:t>
            </w:r>
            <w:r w:rsidRPr="00E766A5">
              <w:rPr>
                <w:rFonts w:ascii="Arial" w:hAnsi="Arial" w:cs="Arial"/>
              </w:rPr>
              <w:t xml:space="preserve"> January in the following year.</w:t>
            </w:r>
          </w:p>
          <w:p w14:paraId="0CA7F596" w14:textId="0277E029" w:rsidR="00543F98" w:rsidRDefault="00543F98" w:rsidP="005F595E">
            <w:pPr>
              <w:jc w:val="both"/>
              <w:rPr>
                <w:rFonts w:ascii="Arial" w:hAnsi="Arial" w:cs="Arial"/>
              </w:rPr>
            </w:pPr>
          </w:p>
          <w:p w14:paraId="4BDF396B" w14:textId="4DAAA460" w:rsidR="00B36686" w:rsidRDefault="00B36686" w:rsidP="005F595E">
            <w:pPr>
              <w:jc w:val="both"/>
              <w:rPr>
                <w:rFonts w:ascii="Arial" w:hAnsi="Arial" w:cs="Arial"/>
              </w:rPr>
            </w:pPr>
          </w:p>
          <w:p w14:paraId="2670D3F0" w14:textId="517F6897" w:rsidR="00B36686" w:rsidRDefault="00B36686" w:rsidP="005F595E">
            <w:pPr>
              <w:jc w:val="both"/>
              <w:rPr>
                <w:rFonts w:ascii="Arial" w:hAnsi="Arial" w:cs="Arial"/>
              </w:rPr>
            </w:pPr>
          </w:p>
          <w:p w14:paraId="1FDC50DC" w14:textId="6216BFE4" w:rsidR="00B36686" w:rsidRDefault="00B36686" w:rsidP="005F595E">
            <w:pPr>
              <w:jc w:val="both"/>
              <w:rPr>
                <w:rFonts w:ascii="Arial" w:hAnsi="Arial" w:cs="Arial"/>
              </w:rPr>
            </w:pPr>
          </w:p>
          <w:p w14:paraId="1DCC81F8" w14:textId="49A2CF66" w:rsidR="00B36686" w:rsidRDefault="00B36686" w:rsidP="005F595E">
            <w:pPr>
              <w:jc w:val="both"/>
              <w:rPr>
                <w:rFonts w:ascii="Arial" w:hAnsi="Arial" w:cs="Arial"/>
              </w:rPr>
            </w:pPr>
          </w:p>
          <w:p w14:paraId="05FB60C3" w14:textId="77777777" w:rsidR="00B36686" w:rsidRPr="00E766A5" w:rsidRDefault="00B36686" w:rsidP="005F595E">
            <w:pPr>
              <w:jc w:val="both"/>
              <w:rPr>
                <w:rFonts w:ascii="Arial" w:hAnsi="Arial" w:cs="Arial"/>
              </w:rPr>
            </w:pPr>
          </w:p>
          <w:p w14:paraId="22853F61" w14:textId="77777777" w:rsidR="00543F98" w:rsidRPr="00E766A5" w:rsidRDefault="00543F98" w:rsidP="005F595E">
            <w:pPr>
              <w:pStyle w:val="BodyText"/>
              <w:jc w:val="both"/>
              <w:rPr>
                <w:sz w:val="20"/>
              </w:rPr>
            </w:pPr>
            <w:r w:rsidRPr="00E766A5">
              <w:rPr>
                <w:sz w:val="20"/>
              </w:rPr>
              <w:t xml:space="preserve">B) In addition to the annual statement, a person holding such a post is required, whenever they are performing a function as an employee of the </w:t>
            </w:r>
            <w:smartTag w:uri="urn:schemas-microsoft-com:office:smarttags" w:element="stockticker">
              <w:r w:rsidRPr="00E766A5">
                <w:rPr>
                  <w:sz w:val="20"/>
                </w:rPr>
                <w:t>HSE</w:t>
              </w:r>
            </w:smartTag>
            <w:r w:rsidRPr="00E766A5">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6CDD3571" w14:textId="77777777" w:rsidR="00543F98" w:rsidRPr="00E766A5" w:rsidRDefault="00543F98" w:rsidP="005F595E">
            <w:pPr>
              <w:jc w:val="both"/>
              <w:rPr>
                <w:rFonts w:ascii="Arial" w:hAnsi="Arial" w:cs="Arial"/>
              </w:rPr>
            </w:pPr>
          </w:p>
          <w:p w14:paraId="75F3E83D" w14:textId="77777777" w:rsidR="001124F9" w:rsidRPr="002127EE" w:rsidRDefault="001124F9" w:rsidP="001124F9">
            <w:pPr>
              <w:rPr>
                <w:rFonts w:ascii="Arial" w:hAnsi="Arial" w:cs="Arial"/>
              </w:rPr>
            </w:pPr>
            <w:r w:rsidRPr="002127EE">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9" w:history="1">
              <w:r w:rsidRPr="002127EE">
                <w:rPr>
                  <w:rStyle w:val="Hyperlink"/>
                  <w:rFonts w:ascii="Arial" w:hAnsi="Arial" w:cs="Arial"/>
                </w:rPr>
                <w:t>https://www.sipo.ie/</w:t>
              </w:r>
            </w:hyperlink>
            <w:r w:rsidRPr="002127EE">
              <w:rPr>
                <w:rFonts w:ascii="Arial" w:hAnsi="Arial" w:cs="Arial"/>
              </w:rPr>
              <w:t>.</w:t>
            </w:r>
          </w:p>
          <w:p w14:paraId="65CB6F8D" w14:textId="77777777" w:rsidR="00543F98" w:rsidRPr="00E766A5" w:rsidRDefault="00543F98" w:rsidP="005F595E">
            <w:pPr>
              <w:jc w:val="both"/>
              <w:rPr>
                <w:rFonts w:ascii="Arial" w:hAnsi="Arial" w:cs="Arial"/>
                <w:lang w:val="en-US"/>
              </w:rPr>
            </w:pPr>
          </w:p>
        </w:tc>
      </w:tr>
    </w:tbl>
    <w:p w14:paraId="1CD49F8F" w14:textId="06F41305" w:rsidR="00543F98" w:rsidRPr="00C054C7" w:rsidRDefault="00543F98" w:rsidP="00DC59C5">
      <w:pPr>
        <w:rPr>
          <w:rFonts w:ascii="Arial" w:hAnsi="Arial" w:cs="Arial"/>
          <w:b/>
        </w:rPr>
      </w:pPr>
    </w:p>
    <w:p w14:paraId="23F9EF84" w14:textId="77777777" w:rsidR="00543F98" w:rsidRPr="00E766A5" w:rsidRDefault="00543F98" w:rsidP="00543F98">
      <w:pPr>
        <w:jc w:val="both"/>
        <w:rPr>
          <w:rFonts w:ascii="Arial" w:hAnsi="Arial" w:cs="Arial"/>
        </w:rPr>
      </w:pPr>
    </w:p>
    <w:p w14:paraId="46666821" w14:textId="6DFE250C" w:rsidR="0029014C" w:rsidRDefault="0029014C"/>
    <w:p w14:paraId="112CCAA3" w14:textId="77777777" w:rsidR="001124F9" w:rsidRPr="00E766A5" w:rsidRDefault="001124F9" w:rsidP="001124F9">
      <w:pPr>
        <w:spacing w:after="160"/>
        <w:rPr>
          <w:rFonts w:ascii="Arial" w:eastAsia="Arial" w:hAnsi="Arial" w:cs="Arial"/>
          <w:color w:val="000099"/>
        </w:rPr>
      </w:pPr>
      <w:r w:rsidRPr="3724A210">
        <w:rPr>
          <w:rFonts w:ascii="Arial" w:eastAsia="Arial" w:hAnsi="Arial" w:cs="Arial"/>
          <w:b/>
          <w:bCs/>
          <w:color w:val="000099"/>
        </w:rPr>
        <w:t xml:space="preserve">*******Helpful Reminders******* </w:t>
      </w:r>
    </w:p>
    <w:p w14:paraId="7E669B1D" w14:textId="77777777" w:rsidR="001124F9" w:rsidRPr="00E766A5" w:rsidRDefault="001124F9" w:rsidP="001124F9">
      <w:pPr>
        <w:spacing w:after="160"/>
        <w:rPr>
          <w:rFonts w:ascii="Arial" w:eastAsia="Arial" w:hAnsi="Arial" w:cs="Arial"/>
          <w:color w:val="000099"/>
        </w:rPr>
      </w:pPr>
      <w:r w:rsidRPr="5FB29037">
        <w:rPr>
          <w:rFonts w:ascii="Arial" w:eastAsia="Arial" w:hAnsi="Arial" w:cs="Arial"/>
          <w:b/>
          <w:bCs/>
          <w:color w:val="000099"/>
        </w:rPr>
        <w:t>1) Please remember to delete any prompts (in dark blue) in the sections above</w:t>
      </w:r>
    </w:p>
    <w:p w14:paraId="4159A7D0" w14:textId="77777777" w:rsidR="001124F9" w:rsidRPr="00E766A5" w:rsidRDefault="001124F9" w:rsidP="001124F9">
      <w:pPr>
        <w:spacing w:after="160"/>
        <w:rPr>
          <w:rFonts w:ascii="Arial" w:eastAsia="Arial" w:hAnsi="Arial" w:cs="Arial"/>
          <w:color w:val="000099"/>
        </w:rPr>
      </w:pPr>
      <w:r w:rsidRPr="5FB29037">
        <w:rPr>
          <w:rFonts w:ascii="Arial" w:eastAsia="Arial" w:hAnsi="Arial" w:cs="Arial"/>
          <w:b/>
          <w:bCs/>
          <w:color w:val="000099"/>
        </w:rPr>
        <w:t>2) Ensure all fonts are now in black</w:t>
      </w:r>
    </w:p>
    <w:p w14:paraId="49E028D8" w14:textId="3F56F828" w:rsidR="00EB5E72" w:rsidRDefault="00EB5E72"/>
    <w:p w14:paraId="067AE56F" w14:textId="33C09111" w:rsidR="00FF498E" w:rsidRDefault="00FF498E"/>
    <w:p w14:paraId="7D8A066C" w14:textId="332567DA" w:rsidR="00FF498E" w:rsidRDefault="00FF498E"/>
    <w:p w14:paraId="3D0DF189" w14:textId="77777777" w:rsidR="00FF498E" w:rsidRDefault="00FF498E"/>
    <w:sectPr w:rsidR="00FF498E" w:rsidSect="00B36686">
      <w:footerReference w:type="even" r:id="rId10"/>
      <w:footerReference w:type="default" r:id="rId11"/>
      <w:pgSz w:w="11906" w:h="16838"/>
      <w:pgMar w:top="993"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4408C" w14:textId="77777777" w:rsidR="001D7503" w:rsidRDefault="001D7503" w:rsidP="00543F98">
      <w:r>
        <w:separator/>
      </w:r>
    </w:p>
  </w:endnote>
  <w:endnote w:type="continuationSeparator" w:id="0">
    <w:p w14:paraId="7AD2EDED" w14:textId="77777777" w:rsidR="001D7503" w:rsidRDefault="001D7503"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BC2D1" w14:textId="77777777" w:rsidR="00B13527" w:rsidRDefault="00B13527">
    <w:pPr>
      <w:pStyle w:val="Footer"/>
      <w:framePr w:wrap="around" w:vAnchor="text" w:hAnchor="margin" w:xAlign="center" w:y="1"/>
      <w:rPr>
        <w:rStyle w:val="PageNumber"/>
      </w:rPr>
    </w:pPr>
  </w:p>
  <w:p w14:paraId="590D9A73"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105EF" w14:textId="57E1FFDC" w:rsidR="00D1428F" w:rsidRDefault="00D1428F" w:rsidP="003C6A12">
    <w:pPr>
      <w:pStyle w:val="Footer"/>
      <w:jc w:val="center"/>
      <w:rPr>
        <w:rFonts w:ascii="Arial" w:hAnsi="Arial" w:cs="Arial"/>
        <w:sz w:val="16"/>
        <w:szCs w:val="16"/>
      </w:rPr>
    </w:pPr>
    <w:r>
      <w:rPr>
        <w:rFonts w:ascii="Arial" w:hAnsi="Arial" w:cs="Arial"/>
        <w:sz w:val="16"/>
        <w:szCs w:val="16"/>
      </w:rPr>
      <w:tab/>
    </w:r>
    <w:r>
      <w:rPr>
        <w:rFonts w:ascii="Arial" w:hAnsi="Arial" w:cs="Arial"/>
        <w:sz w:val="16"/>
        <w:szCs w:val="16"/>
      </w:rPr>
      <w:tab/>
    </w:r>
    <w:r w:rsidR="002648E0">
      <w:rPr>
        <w:rFonts w:ascii="Arial" w:hAnsi="Arial" w:cs="Arial"/>
        <w:sz w:val="16"/>
        <w:szCs w:val="16"/>
      </w:rPr>
      <w:t>December</w:t>
    </w:r>
    <w:r w:rsidR="00B36686" w:rsidRPr="00B36686">
      <w:rPr>
        <w:rFonts w:ascii="Arial" w:hAnsi="Arial" w:cs="Arial"/>
        <w:sz w:val="16"/>
        <w:szCs w:val="16"/>
      </w:rPr>
      <w:t xml:space="preserve"> 2022</w:t>
    </w:r>
  </w:p>
  <w:p w14:paraId="14218566" w14:textId="26F4022E" w:rsidR="00FF092F" w:rsidRPr="00B36686" w:rsidRDefault="00FF092F" w:rsidP="003C6A12">
    <w:pPr>
      <w:pStyle w:val="Footer"/>
      <w:jc w:val="center"/>
      <w:rPr>
        <w:rFonts w:ascii="Arial" w:hAnsi="Arial" w:cs="Arial"/>
        <w:sz w:val="16"/>
        <w:szCs w:val="16"/>
      </w:rPr>
    </w:pPr>
    <w:r>
      <w:rPr>
        <w:rFonts w:ascii="Arial" w:hAnsi="Arial" w:cs="Arial"/>
        <w:sz w:val="16"/>
        <w:szCs w:val="16"/>
      </w:rPr>
      <w:tab/>
    </w:r>
    <w:r>
      <w:rPr>
        <w:rFonts w:ascii="Arial" w:hAnsi="Arial" w:cs="Arial"/>
        <w:sz w:val="16"/>
        <w:szCs w:val="16"/>
      </w:rPr>
      <w:tab/>
      <w:t>Vers 2</w:t>
    </w:r>
  </w:p>
  <w:p w14:paraId="4AA0F246" w14:textId="3FC30565"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65CD0" w14:textId="77777777" w:rsidR="001D7503" w:rsidRDefault="001D7503" w:rsidP="00543F98">
      <w:r>
        <w:separator/>
      </w:r>
    </w:p>
  </w:footnote>
  <w:footnote w:type="continuationSeparator" w:id="0">
    <w:p w14:paraId="6D42948E" w14:textId="77777777" w:rsidR="001D7503" w:rsidRDefault="001D7503" w:rsidP="00543F98">
      <w:r>
        <w:continuationSeparator/>
      </w:r>
    </w:p>
  </w:footnote>
  <w:footnote w:id="1">
    <w:p w14:paraId="5E485FD2" w14:textId="644D24A9" w:rsidR="001124F9" w:rsidRPr="001124F9" w:rsidRDefault="001124F9" w:rsidP="001124F9">
      <w:pPr>
        <w:pStyle w:val="FootnoteText"/>
        <w:rPr>
          <w:rFonts w:ascii="Arial" w:hAnsi="Arial" w:cs="Arial"/>
        </w:rPr>
      </w:pPr>
      <w:r w:rsidRPr="001124F9">
        <w:rPr>
          <w:rStyle w:val="FootnoteReference"/>
          <w:rFonts w:ascii="Arial" w:hAnsi="Arial" w:cs="Arial"/>
        </w:rPr>
        <w:footnoteRef/>
      </w:r>
      <w:r w:rsidRPr="001124F9">
        <w:rPr>
          <w:rFonts w:ascii="Arial" w:hAnsi="Arial" w:cs="Arial"/>
        </w:rPr>
        <w:t xml:space="preserve"> A template SSSS and guidelines are available on the National Health and Safety Function, here: </w:t>
      </w:r>
      <w:hyperlink r:id="rId1" w:history="1">
        <w:r w:rsidRPr="001124F9">
          <w:rPr>
            <w:rStyle w:val="Hyperlink"/>
            <w:rFonts w:ascii="Arial" w:hAnsi="Arial" w:cs="Arial"/>
          </w:rPr>
          <w:t>https://www.hse.ie/eng/staff/safetywellbeing/about%20us/</w:t>
        </w:r>
      </w:hyperlink>
    </w:p>
    <w:p w14:paraId="1990D521" w14:textId="77777777" w:rsidR="001124F9" w:rsidRPr="001124F9" w:rsidRDefault="001124F9" w:rsidP="001124F9">
      <w:pPr>
        <w:pStyle w:val="FootnoteText"/>
        <w:rPr>
          <w:rFonts w:ascii="Arial" w:hAnsi="Arial" w:cs="Arial"/>
        </w:rPr>
      </w:pPr>
      <w:r w:rsidRPr="001124F9">
        <w:rPr>
          <w:rStyle w:val="FootnoteReference"/>
          <w:rFonts w:ascii="Arial" w:hAnsi="Arial" w:cs="Arial"/>
        </w:rPr>
        <w:t xml:space="preserve">2 </w:t>
      </w:r>
      <w:r w:rsidRPr="001124F9">
        <w:rPr>
          <w:rFonts w:ascii="Arial" w:hAnsi="Arial" w:cs="Arial"/>
        </w:rPr>
        <w:t>See link on health and safety web-pages to latest Incident Management Policy</w:t>
      </w:r>
    </w:p>
    <w:p w14:paraId="2A248A0D" w14:textId="56177DF7" w:rsidR="00B13527" w:rsidRDefault="00B13527" w:rsidP="00543F98">
      <w:pPr>
        <w:pStyle w:val="FootnoteText"/>
      </w:pPr>
    </w:p>
  </w:footnote>
  <w:footnote w:id="2">
    <w:p w14:paraId="56D0EDE3" w14:textId="7E8440C8"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66" w:hanging="360"/>
      </w:pPr>
      <w:rPr>
        <w:rFonts w:ascii="Symbol" w:hAnsi="Symbol" w:hint="default"/>
        <w:sz w:val="16"/>
      </w:rPr>
    </w:lvl>
    <w:lvl w:ilvl="1" w:tplc="18090003" w:tentative="1">
      <w:start w:val="1"/>
      <w:numFmt w:val="bullet"/>
      <w:lvlText w:val="o"/>
      <w:lvlJc w:val="left"/>
      <w:pPr>
        <w:ind w:left="786" w:hanging="360"/>
      </w:pPr>
      <w:rPr>
        <w:rFonts w:ascii="Courier New" w:hAnsi="Courier New" w:cs="Courier New" w:hint="default"/>
      </w:rPr>
    </w:lvl>
    <w:lvl w:ilvl="2" w:tplc="18090005" w:tentative="1">
      <w:start w:val="1"/>
      <w:numFmt w:val="bullet"/>
      <w:lvlText w:val=""/>
      <w:lvlJc w:val="left"/>
      <w:pPr>
        <w:ind w:left="1506" w:hanging="360"/>
      </w:pPr>
      <w:rPr>
        <w:rFonts w:ascii="Wingdings" w:hAnsi="Wingdings" w:hint="default"/>
      </w:rPr>
    </w:lvl>
    <w:lvl w:ilvl="3" w:tplc="18090001" w:tentative="1">
      <w:start w:val="1"/>
      <w:numFmt w:val="bullet"/>
      <w:lvlText w:val=""/>
      <w:lvlJc w:val="left"/>
      <w:pPr>
        <w:ind w:left="2226" w:hanging="360"/>
      </w:pPr>
      <w:rPr>
        <w:rFonts w:ascii="Symbol" w:hAnsi="Symbol" w:hint="default"/>
      </w:rPr>
    </w:lvl>
    <w:lvl w:ilvl="4" w:tplc="18090003" w:tentative="1">
      <w:start w:val="1"/>
      <w:numFmt w:val="bullet"/>
      <w:lvlText w:val="o"/>
      <w:lvlJc w:val="left"/>
      <w:pPr>
        <w:ind w:left="2946" w:hanging="360"/>
      </w:pPr>
      <w:rPr>
        <w:rFonts w:ascii="Courier New" w:hAnsi="Courier New" w:cs="Courier New" w:hint="default"/>
      </w:rPr>
    </w:lvl>
    <w:lvl w:ilvl="5" w:tplc="18090005" w:tentative="1">
      <w:start w:val="1"/>
      <w:numFmt w:val="bullet"/>
      <w:lvlText w:val=""/>
      <w:lvlJc w:val="left"/>
      <w:pPr>
        <w:ind w:left="3666" w:hanging="360"/>
      </w:pPr>
      <w:rPr>
        <w:rFonts w:ascii="Wingdings" w:hAnsi="Wingdings" w:hint="default"/>
      </w:rPr>
    </w:lvl>
    <w:lvl w:ilvl="6" w:tplc="18090001" w:tentative="1">
      <w:start w:val="1"/>
      <w:numFmt w:val="bullet"/>
      <w:lvlText w:val=""/>
      <w:lvlJc w:val="left"/>
      <w:pPr>
        <w:ind w:left="4386" w:hanging="360"/>
      </w:pPr>
      <w:rPr>
        <w:rFonts w:ascii="Symbol" w:hAnsi="Symbol" w:hint="default"/>
      </w:rPr>
    </w:lvl>
    <w:lvl w:ilvl="7" w:tplc="18090003" w:tentative="1">
      <w:start w:val="1"/>
      <w:numFmt w:val="bullet"/>
      <w:lvlText w:val="o"/>
      <w:lvlJc w:val="left"/>
      <w:pPr>
        <w:ind w:left="5106" w:hanging="360"/>
      </w:pPr>
      <w:rPr>
        <w:rFonts w:ascii="Courier New" w:hAnsi="Courier New" w:cs="Courier New" w:hint="default"/>
      </w:rPr>
    </w:lvl>
    <w:lvl w:ilvl="8" w:tplc="18090005" w:tentative="1">
      <w:start w:val="1"/>
      <w:numFmt w:val="bullet"/>
      <w:lvlText w:val=""/>
      <w:lvlJc w:val="left"/>
      <w:pPr>
        <w:ind w:left="5826" w:hanging="360"/>
      </w:pPr>
      <w:rPr>
        <w:rFonts w:ascii="Wingdings" w:hAnsi="Wingdings" w:hint="default"/>
      </w:rPr>
    </w:lvl>
  </w:abstractNum>
  <w:abstractNum w:abstractNumId="1" w15:restartNumberingAfterBreak="0">
    <w:nsid w:val="047B1B23"/>
    <w:multiLevelType w:val="hybridMultilevel"/>
    <w:tmpl w:val="70945E7C"/>
    <w:lvl w:ilvl="0" w:tplc="18090001">
      <w:start w:val="1"/>
      <w:numFmt w:val="bullet"/>
      <w:lvlText w:val=""/>
      <w:lvlJc w:val="left"/>
      <w:pPr>
        <w:tabs>
          <w:tab w:val="num" w:pos="720"/>
        </w:tabs>
        <w:ind w:left="720" w:hanging="360"/>
      </w:pPr>
      <w:rPr>
        <w:rFonts w:ascii="Symbol" w:hAnsi="Symbol" w:hint="default"/>
        <w:sz w:val="22"/>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D14297"/>
    <w:multiLevelType w:val="hybridMultilevel"/>
    <w:tmpl w:val="98CC6F7A"/>
    <w:lvl w:ilvl="0" w:tplc="0E6C8DB4">
      <w:start w:val="1"/>
      <w:numFmt w:val="bullet"/>
      <w:lvlText w:val=""/>
      <w:lvlJc w:val="left"/>
      <w:pPr>
        <w:tabs>
          <w:tab w:val="num" w:pos="-590"/>
        </w:tabs>
        <w:ind w:left="-590" w:hanging="360"/>
      </w:pPr>
      <w:rPr>
        <w:rFonts w:ascii="Symbol" w:hAnsi="Symbol" w:hint="default"/>
        <w:color w:val="auto"/>
      </w:rPr>
    </w:lvl>
    <w:lvl w:ilvl="1" w:tplc="18090003" w:tentative="1">
      <w:start w:val="1"/>
      <w:numFmt w:val="bullet"/>
      <w:lvlText w:val="o"/>
      <w:lvlJc w:val="left"/>
      <w:pPr>
        <w:tabs>
          <w:tab w:val="num" w:pos="130"/>
        </w:tabs>
        <w:ind w:left="130" w:hanging="360"/>
      </w:pPr>
      <w:rPr>
        <w:rFonts w:ascii="Courier New" w:hAnsi="Courier New" w:cs="Courier New" w:hint="default"/>
      </w:rPr>
    </w:lvl>
    <w:lvl w:ilvl="2" w:tplc="18090005" w:tentative="1">
      <w:start w:val="1"/>
      <w:numFmt w:val="bullet"/>
      <w:lvlText w:val=""/>
      <w:lvlJc w:val="left"/>
      <w:pPr>
        <w:tabs>
          <w:tab w:val="num" w:pos="850"/>
        </w:tabs>
        <w:ind w:left="850" w:hanging="360"/>
      </w:pPr>
      <w:rPr>
        <w:rFonts w:ascii="Wingdings" w:hAnsi="Wingdings" w:hint="default"/>
      </w:rPr>
    </w:lvl>
    <w:lvl w:ilvl="3" w:tplc="18090001" w:tentative="1">
      <w:start w:val="1"/>
      <w:numFmt w:val="bullet"/>
      <w:lvlText w:val=""/>
      <w:lvlJc w:val="left"/>
      <w:pPr>
        <w:tabs>
          <w:tab w:val="num" w:pos="1570"/>
        </w:tabs>
        <w:ind w:left="1570" w:hanging="360"/>
      </w:pPr>
      <w:rPr>
        <w:rFonts w:ascii="Symbol" w:hAnsi="Symbol" w:hint="default"/>
      </w:rPr>
    </w:lvl>
    <w:lvl w:ilvl="4" w:tplc="18090003" w:tentative="1">
      <w:start w:val="1"/>
      <w:numFmt w:val="bullet"/>
      <w:lvlText w:val="o"/>
      <w:lvlJc w:val="left"/>
      <w:pPr>
        <w:tabs>
          <w:tab w:val="num" w:pos="2290"/>
        </w:tabs>
        <w:ind w:left="2290" w:hanging="360"/>
      </w:pPr>
      <w:rPr>
        <w:rFonts w:ascii="Courier New" w:hAnsi="Courier New" w:cs="Courier New" w:hint="default"/>
      </w:rPr>
    </w:lvl>
    <w:lvl w:ilvl="5" w:tplc="18090005" w:tentative="1">
      <w:start w:val="1"/>
      <w:numFmt w:val="bullet"/>
      <w:lvlText w:val=""/>
      <w:lvlJc w:val="left"/>
      <w:pPr>
        <w:tabs>
          <w:tab w:val="num" w:pos="3010"/>
        </w:tabs>
        <w:ind w:left="3010" w:hanging="360"/>
      </w:pPr>
      <w:rPr>
        <w:rFonts w:ascii="Wingdings" w:hAnsi="Wingdings" w:hint="default"/>
      </w:rPr>
    </w:lvl>
    <w:lvl w:ilvl="6" w:tplc="18090001" w:tentative="1">
      <w:start w:val="1"/>
      <w:numFmt w:val="bullet"/>
      <w:lvlText w:val=""/>
      <w:lvlJc w:val="left"/>
      <w:pPr>
        <w:tabs>
          <w:tab w:val="num" w:pos="3730"/>
        </w:tabs>
        <w:ind w:left="3730" w:hanging="360"/>
      </w:pPr>
      <w:rPr>
        <w:rFonts w:ascii="Symbol" w:hAnsi="Symbol" w:hint="default"/>
      </w:rPr>
    </w:lvl>
    <w:lvl w:ilvl="7" w:tplc="18090003" w:tentative="1">
      <w:start w:val="1"/>
      <w:numFmt w:val="bullet"/>
      <w:lvlText w:val="o"/>
      <w:lvlJc w:val="left"/>
      <w:pPr>
        <w:tabs>
          <w:tab w:val="num" w:pos="4450"/>
        </w:tabs>
        <w:ind w:left="4450" w:hanging="360"/>
      </w:pPr>
      <w:rPr>
        <w:rFonts w:ascii="Courier New" w:hAnsi="Courier New" w:cs="Courier New" w:hint="default"/>
      </w:rPr>
    </w:lvl>
    <w:lvl w:ilvl="8" w:tplc="18090005" w:tentative="1">
      <w:start w:val="1"/>
      <w:numFmt w:val="bullet"/>
      <w:lvlText w:val=""/>
      <w:lvlJc w:val="left"/>
      <w:pPr>
        <w:tabs>
          <w:tab w:val="num" w:pos="5170"/>
        </w:tabs>
        <w:ind w:left="5170" w:hanging="360"/>
      </w:pPr>
      <w:rPr>
        <w:rFonts w:ascii="Wingdings" w:hAnsi="Wingdings" w:hint="default"/>
      </w:rPr>
    </w:lvl>
  </w:abstractNum>
  <w:abstractNum w:abstractNumId="3" w15:restartNumberingAfterBreak="0">
    <w:nsid w:val="0610344C"/>
    <w:multiLevelType w:val="hybridMultilevel"/>
    <w:tmpl w:val="2D7C4D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6D7251A"/>
    <w:multiLevelType w:val="hybridMultilevel"/>
    <w:tmpl w:val="235001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9E07B9C"/>
    <w:multiLevelType w:val="hybridMultilevel"/>
    <w:tmpl w:val="C26EA2D6"/>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EA6A0A"/>
    <w:multiLevelType w:val="hybridMultilevel"/>
    <w:tmpl w:val="262E2806"/>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CE4378E"/>
    <w:multiLevelType w:val="hybridMultilevel"/>
    <w:tmpl w:val="5E9032A8"/>
    <w:lvl w:ilvl="0" w:tplc="76647D56">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D7B6338"/>
    <w:multiLevelType w:val="hybridMultilevel"/>
    <w:tmpl w:val="153AC36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1C96E7A"/>
    <w:multiLevelType w:val="hybridMultilevel"/>
    <w:tmpl w:val="8462276E"/>
    <w:lvl w:ilvl="0" w:tplc="18090001">
      <w:start w:val="1"/>
      <w:numFmt w:val="bullet"/>
      <w:lvlText w:val=""/>
      <w:lvlJc w:val="left"/>
      <w:pPr>
        <w:ind w:left="644" w:hanging="360"/>
      </w:pPr>
      <w:rPr>
        <w:rFonts w:ascii="Symbol" w:hAnsi="Symbol" w:hint="default"/>
      </w:rPr>
    </w:lvl>
    <w:lvl w:ilvl="1" w:tplc="18090003">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11" w15:restartNumberingAfterBreak="0">
    <w:nsid w:val="126D06A0"/>
    <w:multiLevelType w:val="hybridMultilevel"/>
    <w:tmpl w:val="A7CE097A"/>
    <w:lvl w:ilvl="0" w:tplc="0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43038A6"/>
    <w:multiLevelType w:val="hybridMultilevel"/>
    <w:tmpl w:val="EEA499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8162AE9"/>
    <w:multiLevelType w:val="hybridMultilevel"/>
    <w:tmpl w:val="D458B5DA"/>
    <w:lvl w:ilvl="0" w:tplc="18090001">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395E28"/>
    <w:multiLevelType w:val="hybridMultilevel"/>
    <w:tmpl w:val="E3CC9A60"/>
    <w:lvl w:ilvl="0" w:tplc="08090001">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E055BC8"/>
    <w:multiLevelType w:val="hybridMultilevel"/>
    <w:tmpl w:val="1562B95E"/>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AD00FD"/>
    <w:multiLevelType w:val="hybridMultilevel"/>
    <w:tmpl w:val="43AC8EB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25B725A3"/>
    <w:multiLevelType w:val="hybridMultilevel"/>
    <w:tmpl w:val="2DCC749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74402DB"/>
    <w:multiLevelType w:val="hybridMultilevel"/>
    <w:tmpl w:val="7248C222"/>
    <w:lvl w:ilvl="0" w:tplc="1ADCE856">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8767A73"/>
    <w:multiLevelType w:val="hybridMultilevel"/>
    <w:tmpl w:val="CC5C92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291E2E01"/>
    <w:multiLevelType w:val="hybridMultilevel"/>
    <w:tmpl w:val="5350A7D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2A3D16C8"/>
    <w:multiLevelType w:val="hybridMultilevel"/>
    <w:tmpl w:val="5832D2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4" w15:restartNumberingAfterBreak="0">
    <w:nsid w:val="2CE87A8F"/>
    <w:multiLevelType w:val="hybridMultilevel"/>
    <w:tmpl w:val="3D8EE680"/>
    <w:lvl w:ilvl="0" w:tplc="0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F297C94"/>
    <w:multiLevelType w:val="hybridMultilevel"/>
    <w:tmpl w:val="19EAA35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2F5512AA"/>
    <w:multiLevelType w:val="hybridMultilevel"/>
    <w:tmpl w:val="73BA11EA"/>
    <w:lvl w:ilvl="0" w:tplc="38DE1804">
      <w:start w:val="1"/>
      <w:numFmt w:val="bullet"/>
      <w:lvlText w:val=""/>
      <w:lvlJc w:val="left"/>
      <w:pPr>
        <w:tabs>
          <w:tab w:val="num" w:pos="502"/>
        </w:tabs>
        <w:ind w:left="502"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DF069E8"/>
    <w:multiLevelType w:val="hybridMultilevel"/>
    <w:tmpl w:val="8586EF3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8" w15:restartNumberingAfterBreak="0">
    <w:nsid w:val="42FE40BC"/>
    <w:multiLevelType w:val="hybridMultilevel"/>
    <w:tmpl w:val="0EE232D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52557F2"/>
    <w:multiLevelType w:val="hybridMultilevel"/>
    <w:tmpl w:val="39C47828"/>
    <w:lvl w:ilvl="0" w:tplc="08090001">
      <w:start w:val="1"/>
      <w:numFmt w:val="bullet"/>
      <w:lvlText w:val=""/>
      <w:lvlJc w:val="left"/>
      <w:pPr>
        <w:ind w:left="1080" w:hanging="360"/>
      </w:pPr>
      <w:rPr>
        <w:rFonts w:ascii="Symbol" w:hAnsi="Symbol" w:hint="default"/>
        <w:sz w:val="16"/>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0" w15:restartNumberingAfterBreak="0">
    <w:nsid w:val="45F8738E"/>
    <w:multiLevelType w:val="hybridMultilevel"/>
    <w:tmpl w:val="9A1A4A32"/>
    <w:lvl w:ilvl="0" w:tplc="0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461F6698"/>
    <w:multiLevelType w:val="hybridMultilevel"/>
    <w:tmpl w:val="2AF43C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5BE200C"/>
    <w:multiLevelType w:val="hybridMultilevel"/>
    <w:tmpl w:val="2EF4BD34"/>
    <w:lvl w:ilvl="0" w:tplc="76647D56">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7CB5B82"/>
    <w:multiLevelType w:val="hybridMultilevel"/>
    <w:tmpl w:val="8988CB84"/>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EB0509"/>
    <w:multiLevelType w:val="hybridMultilevel"/>
    <w:tmpl w:val="7D1AF452"/>
    <w:lvl w:ilvl="0" w:tplc="B9187B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44742E1"/>
    <w:multiLevelType w:val="hybridMultilevel"/>
    <w:tmpl w:val="FBD24D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988500A"/>
    <w:multiLevelType w:val="hybridMultilevel"/>
    <w:tmpl w:val="BAA03C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BAD28A7"/>
    <w:multiLevelType w:val="hybridMultilevel"/>
    <w:tmpl w:val="B9B6EECC"/>
    <w:lvl w:ilvl="0" w:tplc="CA12C9B8">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BE757E2"/>
    <w:multiLevelType w:val="hybridMultilevel"/>
    <w:tmpl w:val="6A06ECE2"/>
    <w:lvl w:ilvl="0" w:tplc="18090001">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CB254B"/>
    <w:multiLevelType w:val="hybridMultilevel"/>
    <w:tmpl w:val="07186FE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3"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1855A0"/>
    <w:multiLevelType w:val="hybridMultilevel"/>
    <w:tmpl w:val="48BA6720"/>
    <w:lvl w:ilvl="0" w:tplc="0FB296A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7D6445F6"/>
    <w:multiLevelType w:val="hybridMultilevel"/>
    <w:tmpl w:val="4B0213E2"/>
    <w:lvl w:ilvl="0" w:tplc="1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5"/>
  </w:num>
  <w:num w:numId="2">
    <w:abstractNumId w:val="34"/>
  </w:num>
  <w:num w:numId="3">
    <w:abstractNumId w:val="14"/>
  </w:num>
  <w:num w:numId="4">
    <w:abstractNumId w:val="19"/>
  </w:num>
  <w:num w:numId="5">
    <w:abstractNumId w:val="5"/>
  </w:num>
  <w:num w:numId="6">
    <w:abstractNumId w:val="36"/>
  </w:num>
  <w:num w:numId="7">
    <w:abstractNumId w:val="18"/>
  </w:num>
  <w:num w:numId="8">
    <w:abstractNumId w:val="40"/>
  </w:num>
  <w:num w:numId="9">
    <w:abstractNumId w:val="2"/>
  </w:num>
  <w:num w:numId="10">
    <w:abstractNumId w:val="43"/>
  </w:num>
  <w:num w:numId="11">
    <w:abstractNumId w:val="35"/>
  </w:num>
  <w:num w:numId="12">
    <w:abstractNumId w:val="23"/>
  </w:num>
  <w:num w:numId="13">
    <w:abstractNumId w:val="9"/>
  </w:num>
  <w:num w:numId="14">
    <w:abstractNumId w:val="46"/>
  </w:num>
  <w:num w:numId="15">
    <w:abstractNumId w:val="38"/>
  </w:num>
  <w:num w:numId="16">
    <w:abstractNumId w:val="27"/>
  </w:num>
  <w:num w:numId="17">
    <w:abstractNumId w:val="29"/>
  </w:num>
  <w:num w:numId="18">
    <w:abstractNumId w:val="30"/>
  </w:num>
  <w:num w:numId="19">
    <w:abstractNumId w:val="0"/>
  </w:num>
  <w:num w:numId="20">
    <w:abstractNumId w:val="11"/>
  </w:num>
  <w:num w:numId="21">
    <w:abstractNumId w:val="45"/>
  </w:num>
  <w:num w:numId="22">
    <w:abstractNumId w:val="24"/>
  </w:num>
  <w:num w:numId="23">
    <w:abstractNumId w:val="41"/>
  </w:num>
  <w:num w:numId="24">
    <w:abstractNumId w:val="1"/>
  </w:num>
  <w:num w:numId="25">
    <w:abstractNumId w:val="32"/>
  </w:num>
  <w:num w:numId="26">
    <w:abstractNumId w:val="12"/>
  </w:num>
  <w:num w:numId="27">
    <w:abstractNumId w:val="3"/>
  </w:num>
  <w:num w:numId="28">
    <w:abstractNumId w:val="26"/>
  </w:num>
  <w:num w:numId="29">
    <w:abstractNumId w:val="42"/>
  </w:num>
  <w:num w:numId="30">
    <w:abstractNumId w:val="28"/>
  </w:num>
  <w:num w:numId="31">
    <w:abstractNumId w:val="6"/>
  </w:num>
  <w:num w:numId="32">
    <w:abstractNumId w:val="8"/>
  </w:num>
  <w:num w:numId="33">
    <w:abstractNumId w:val="22"/>
  </w:num>
  <w:num w:numId="34">
    <w:abstractNumId w:val="21"/>
  </w:num>
  <w:num w:numId="35">
    <w:abstractNumId w:val="10"/>
  </w:num>
  <w:num w:numId="36">
    <w:abstractNumId w:val="13"/>
  </w:num>
  <w:num w:numId="37">
    <w:abstractNumId w:val="25"/>
  </w:num>
  <w:num w:numId="38">
    <w:abstractNumId w:val="20"/>
  </w:num>
  <w:num w:numId="39">
    <w:abstractNumId w:val="7"/>
  </w:num>
  <w:num w:numId="40">
    <w:abstractNumId w:val="33"/>
  </w:num>
  <w:num w:numId="41">
    <w:abstractNumId w:val="16"/>
  </w:num>
  <w:num w:numId="42">
    <w:abstractNumId w:val="17"/>
  </w:num>
  <w:num w:numId="43">
    <w:abstractNumId w:val="39"/>
  </w:num>
  <w:num w:numId="44">
    <w:abstractNumId w:val="4"/>
  </w:num>
  <w:num w:numId="45">
    <w:abstractNumId w:val="31"/>
  </w:num>
  <w:num w:numId="46">
    <w:abstractNumId w:val="37"/>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5699"/>
    <w:rsid w:val="00063F8A"/>
    <w:rsid w:val="00087BB9"/>
    <w:rsid w:val="00091D46"/>
    <w:rsid w:val="000A0F89"/>
    <w:rsid w:val="000A7350"/>
    <w:rsid w:val="000C3D44"/>
    <w:rsid w:val="000C433E"/>
    <w:rsid w:val="000E48EC"/>
    <w:rsid w:val="001124F9"/>
    <w:rsid w:val="001142DE"/>
    <w:rsid w:val="00114D40"/>
    <w:rsid w:val="001447A4"/>
    <w:rsid w:val="00163957"/>
    <w:rsid w:val="00185EBC"/>
    <w:rsid w:val="00191FD7"/>
    <w:rsid w:val="00194414"/>
    <w:rsid w:val="00195968"/>
    <w:rsid w:val="001A2BB3"/>
    <w:rsid w:val="001A454B"/>
    <w:rsid w:val="001A5054"/>
    <w:rsid w:val="001C692D"/>
    <w:rsid w:val="001D7503"/>
    <w:rsid w:val="001E581B"/>
    <w:rsid w:val="0023552F"/>
    <w:rsid w:val="0024231B"/>
    <w:rsid w:val="00251E69"/>
    <w:rsid w:val="0025242C"/>
    <w:rsid w:val="00252B3D"/>
    <w:rsid w:val="00257231"/>
    <w:rsid w:val="00260C8B"/>
    <w:rsid w:val="00262AD0"/>
    <w:rsid w:val="002648E0"/>
    <w:rsid w:val="00272169"/>
    <w:rsid w:val="0027718A"/>
    <w:rsid w:val="00286130"/>
    <w:rsid w:val="0029014C"/>
    <w:rsid w:val="002922B3"/>
    <w:rsid w:val="002A1DEB"/>
    <w:rsid w:val="002D6FCB"/>
    <w:rsid w:val="00312DD3"/>
    <w:rsid w:val="003237BB"/>
    <w:rsid w:val="00326647"/>
    <w:rsid w:val="00331995"/>
    <w:rsid w:val="00335AEC"/>
    <w:rsid w:val="003411CF"/>
    <w:rsid w:val="003462D0"/>
    <w:rsid w:val="00363FD7"/>
    <w:rsid w:val="00387421"/>
    <w:rsid w:val="0039366C"/>
    <w:rsid w:val="003A14D9"/>
    <w:rsid w:val="003C6A12"/>
    <w:rsid w:val="003E11BA"/>
    <w:rsid w:val="003E7C51"/>
    <w:rsid w:val="003F586D"/>
    <w:rsid w:val="00403ADD"/>
    <w:rsid w:val="0041250A"/>
    <w:rsid w:val="0044134A"/>
    <w:rsid w:val="0044373F"/>
    <w:rsid w:val="00463454"/>
    <w:rsid w:val="004674E9"/>
    <w:rsid w:val="00467633"/>
    <w:rsid w:val="00475884"/>
    <w:rsid w:val="004831DD"/>
    <w:rsid w:val="004B616F"/>
    <w:rsid w:val="004C78F8"/>
    <w:rsid w:val="004D1A77"/>
    <w:rsid w:val="004E281B"/>
    <w:rsid w:val="004E4B04"/>
    <w:rsid w:val="004F2F73"/>
    <w:rsid w:val="004F3A9F"/>
    <w:rsid w:val="0050394D"/>
    <w:rsid w:val="005150A5"/>
    <w:rsid w:val="00526A81"/>
    <w:rsid w:val="00543F98"/>
    <w:rsid w:val="00562B13"/>
    <w:rsid w:val="00572EEA"/>
    <w:rsid w:val="005867E7"/>
    <w:rsid w:val="005C6061"/>
    <w:rsid w:val="005E36BC"/>
    <w:rsid w:val="005F38ED"/>
    <w:rsid w:val="005F595E"/>
    <w:rsid w:val="00602D7E"/>
    <w:rsid w:val="00630885"/>
    <w:rsid w:val="00630A09"/>
    <w:rsid w:val="0064026D"/>
    <w:rsid w:val="0064274D"/>
    <w:rsid w:val="00652008"/>
    <w:rsid w:val="00675370"/>
    <w:rsid w:val="0069218E"/>
    <w:rsid w:val="006A2668"/>
    <w:rsid w:val="006A54F6"/>
    <w:rsid w:val="006B0497"/>
    <w:rsid w:val="006F7AC6"/>
    <w:rsid w:val="00701EAD"/>
    <w:rsid w:val="00721EA3"/>
    <w:rsid w:val="00723FCA"/>
    <w:rsid w:val="007311DB"/>
    <w:rsid w:val="00744036"/>
    <w:rsid w:val="007744F8"/>
    <w:rsid w:val="0079320B"/>
    <w:rsid w:val="007952B1"/>
    <w:rsid w:val="007A3463"/>
    <w:rsid w:val="007A4EF9"/>
    <w:rsid w:val="007A7698"/>
    <w:rsid w:val="007B1C4F"/>
    <w:rsid w:val="007D2E37"/>
    <w:rsid w:val="007D639C"/>
    <w:rsid w:val="007E5A07"/>
    <w:rsid w:val="007F6BBE"/>
    <w:rsid w:val="008079F6"/>
    <w:rsid w:val="008403FD"/>
    <w:rsid w:val="00887A52"/>
    <w:rsid w:val="008932A8"/>
    <w:rsid w:val="008A3103"/>
    <w:rsid w:val="008A6CFF"/>
    <w:rsid w:val="008C03C0"/>
    <w:rsid w:val="008C1B0D"/>
    <w:rsid w:val="008E0B3F"/>
    <w:rsid w:val="008F1C77"/>
    <w:rsid w:val="00900ABA"/>
    <w:rsid w:val="009441FF"/>
    <w:rsid w:val="00962576"/>
    <w:rsid w:val="00963668"/>
    <w:rsid w:val="009713C6"/>
    <w:rsid w:val="009A06E3"/>
    <w:rsid w:val="009B6BF8"/>
    <w:rsid w:val="009E70CD"/>
    <w:rsid w:val="009F6F92"/>
    <w:rsid w:val="00A039ED"/>
    <w:rsid w:val="00A14C6E"/>
    <w:rsid w:val="00A22EC3"/>
    <w:rsid w:val="00A31AF5"/>
    <w:rsid w:val="00A31CE6"/>
    <w:rsid w:val="00A33245"/>
    <w:rsid w:val="00A35B00"/>
    <w:rsid w:val="00A36FE9"/>
    <w:rsid w:val="00A53335"/>
    <w:rsid w:val="00A63987"/>
    <w:rsid w:val="00A847E5"/>
    <w:rsid w:val="00A8573A"/>
    <w:rsid w:val="00AA6977"/>
    <w:rsid w:val="00AC1DD3"/>
    <w:rsid w:val="00AC325C"/>
    <w:rsid w:val="00AE07E0"/>
    <w:rsid w:val="00AE6DA5"/>
    <w:rsid w:val="00B13527"/>
    <w:rsid w:val="00B16EA9"/>
    <w:rsid w:val="00B36686"/>
    <w:rsid w:val="00B5243C"/>
    <w:rsid w:val="00B618DD"/>
    <w:rsid w:val="00B66F85"/>
    <w:rsid w:val="00B72397"/>
    <w:rsid w:val="00B85A4B"/>
    <w:rsid w:val="00B911C9"/>
    <w:rsid w:val="00B96DCE"/>
    <w:rsid w:val="00BC2702"/>
    <w:rsid w:val="00BC7FCE"/>
    <w:rsid w:val="00BD5194"/>
    <w:rsid w:val="00C15123"/>
    <w:rsid w:val="00C2619D"/>
    <w:rsid w:val="00C27610"/>
    <w:rsid w:val="00C27AB5"/>
    <w:rsid w:val="00C27EBA"/>
    <w:rsid w:val="00C446B6"/>
    <w:rsid w:val="00C453FD"/>
    <w:rsid w:val="00C46455"/>
    <w:rsid w:val="00C5297B"/>
    <w:rsid w:val="00C57CEC"/>
    <w:rsid w:val="00C6028A"/>
    <w:rsid w:val="00C80342"/>
    <w:rsid w:val="00C87281"/>
    <w:rsid w:val="00CB2C3A"/>
    <w:rsid w:val="00CB36E1"/>
    <w:rsid w:val="00CC082D"/>
    <w:rsid w:val="00CD3F10"/>
    <w:rsid w:val="00CE3011"/>
    <w:rsid w:val="00CF37AD"/>
    <w:rsid w:val="00CF4BBC"/>
    <w:rsid w:val="00D1428F"/>
    <w:rsid w:val="00D24C76"/>
    <w:rsid w:val="00D34192"/>
    <w:rsid w:val="00D345CA"/>
    <w:rsid w:val="00D70961"/>
    <w:rsid w:val="00DA3B86"/>
    <w:rsid w:val="00DB58A0"/>
    <w:rsid w:val="00DC3AD5"/>
    <w:rsid w:val="00DC59C5"/>
    <w:rsid w:val="00DF735F"/>
    <w:rsid w:val="00E01535"/>
    <w:rsid w:val="00E45386"/>
    <w:rsid w:val="00E46F0F"/>
    <w:rsid w:val="00E53F9F"/>
    <w:rsid w:val="00E55A3C"/>
    <w:rsid w:val="00E64E67"/>
    <w:rsid w:val="00E73C07"/>
    <w:rsid w:val="00E77239"/>
    <w:rsid w:val="00EA3416"/>
    <w:rsid w:val="00EB5E72"/>
    <w:rsid w:val="00EB7809"/>
    <w:rsid w:val="00EE1B92"/>
    <w:rsid w:val="00EF3E43"/>
    <w:rsid w:val="00F131A6"/>
    <w:rsid w:val="00F20301"/>
    <w:rsid w:val="00F72868"/>
    <w:rsid w:val="00F8393C"/>
    <w:rsid w:val="00F83B46"/>
    <w:rsid w:val="00F85C11"/>
    <w:rsid w:val="00FC12B2"/>
    <w:rsid w:val="00FC3155"/>
    <w:rsid w:val="00FE7A3A"/>
    <w:rsid w:val="00FF092F"/>
    <w:rsid w:val="00FF498E"/>
    <w:rsid w:val="00FF61E9"/>
    <w:rsid w:val="07F6FA6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38913"/>
    <o:shapelayout v:ext="edit">
      <o:idmap v:ext="edit" data="1"/>
    </o:shapelayout>
  </w:shapeDefaults>
  <w:decimalSymbol w:val="."/>
  <w:listSeparator w:val=","/>
  <w14:docId w14:val="44148F05"/>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8C1B0D"/>
    <w:rPr>
      <w:rFonts w:ascii="Verdana, Helvetica" w:hAnsi="Verdana, Helvetica"/>
      <w:lang w:eastAsia="en-US"/>
    </w:rPr>
  </w:style>
  <w:style w:type="character" w:customStyle="1" w:styleId="ListParagraphChar">
    <w:name w:val="List Paragraph Char"/>
    <w:aliases w:val="List Paragraph4 Char,List Paragraph3 Char"/>
    <w:link w:val="ListParagraph"/>
    <w:uiPriority w:val="34"/>
    <w:locked/>
    <w:rsid w:val="00A31AF5"/>
    <w:rPr>
      <w:rFonts w:ascii="Times New Roman" w:eastAsia="Times New Roman" w:hAnsi="Times New Roman" w:cs="Times New Roman"/>
      <w:sz w:val="20"/>
      <w:szCs w:val="20"/>
      <w:lang w:val="en-GB" w:eastAsia="en-GB"/>
    </w:rPr>
  </w:style>
  <w:style w:type="paragraph" w:styleId="BodyTextIndent2">
    <w:name w:val="Body Text Indent 2"/>
    <w:basedOn w:val="Normal"/>
    <w:link w:val="BodyTextIndent2Char"/>
    <w:uiPriority w:val="99"/>
    <w:semiHidden/>
    <w:unhideWhenUsed/>
    <w:rsid w:val="00CF37AD"/>
    <w:pPr>
      <w:spacing w:after="120" w:line="480" w:lineRule="auto"/>
      <w:ind w:left="283"/>
    </w:pPr>
  </w:style>
  <w:style w:type="character" w:customStyle="1" w:styleId="BodyTextIndent2Char">
    <w:name w:val="Body Text Indent 2 Char"/>
    <w:basedOn w:val="DefaultParagraphFont"/>
    <w:link w:val="BodyTextIndent2"/>
    <w:uiPriority w:val="99"/>
    <w:semiHidden/>
    <w:rsid w:val="00CF37AD"/>
    <w:rPr>
      <w:rFonts w:ascii="Times New Roman" w:eastAsia="Times New Roman" w:hAnsi="Times New Roman" w:cs="Times New Roman"/>
      <w:sz w:val="20"/>
      <w:szCs w:val="20"/>
      <w:lang w:val="en-GB" w:eastAsia="en-GB"/>
    </w:rPr>
  </w:style>
  <w:style w:type="paragraph" w:styleId="CommentText">
    <w:name w:val="annotation text"/>
    <w:basedOn w:val="Normal"/>
    <w:link w:val="CommentTextChar"/>
    <w:uiPriority w:val="99"/>
    <w:semiHidden/>
    <w:unhideWhenUsed/>
    <w:rsid w:val="00FF092F"/>
  </w:style>
  <w:style w:type="character" w:customStyle="1" w:styleId="CommentTextChar">
    <w:name w:val="Comment Text Char"/>
    <w:basedOn w:val="DefaultParagraphFont"/>
    <w:link w:val="CommentText"/>
    <w:uiPriority w:val="99"/>
    <w:semiHidden/>
    <w:rsid w:val="00FF092F"/>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psa.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ipo.i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3917</Words>
  <Characters>22331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Morgan Nolan</cp:lastModifiedBy>
  <cp:revision>2</cp:revision>
  <dcterms:created xsi:type="dcterms:W3CDTF">2023-01-04T12:27:00Z</dcterms:created>
  <dcterms:modified xsi:type="dcterms:W3CDTF">2023-01-04T12:27:00Z</dcterms:modified>
</cp:coreProperties>
</file>