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51527" w14:textId="77777777" w:rsidR="0000709F" w:rsidRDefault="0000709F" w:rsidP="00573171">
      <w:pPr>
        <w:jc w:val="center"/>
        <w:rPr>
          <w:b/>
          <w:sz w:val="28"/>
          <w:szCs w:val="28"/>
        </w:rPr>
      </w:pPr>
      <w:r>
        <w:rPr>
          <w:b/>
          <w:sz w:val="48"/>
          <w:szCs w:val="48"/>
        </w:rPr>
        <w:t xml:space="preserve">             </w:t>
      </w:r>
    </w:p>
    <w:p w14:paraId="45C93689" w14:textId="77777777" w:rsidR="0000709F" w:rsidRDefault="0000709F" w:rsidP="00573171">
      <w:pPr>
        <w:jc w:val="center"/>
        <w:rPr>
          <w:b/>
          <w:sz w:val="28"/>
          <w:szCs w:val="28"/>
        </w:rPr>
      </w:pPr>
    </w:p>
    <w:p w14:paraId="533DF68B" w14:textId="77777777" w:rsidR="00573171" w:rsidRPr="00573171" w:rsidRDefault="00573171" w:rsidP="00573171">
      <w:pPr>
        <w:jc w:val="center"/>
        <w:rPr>
          <w:b/>
          <w:sz w:val="48"/>
          <w:szCs w:val="48"/>
        </w:rPr>
      </w:pPr>
    </w:p>
    <w:p w14:paraId="0B2804FF" w14:textId="5B3B7CE7" w:rsidR="00573171" w:rsidRPr="00573171" w:rsidRDefault="0001060B" w:rsidP="00573171">
      <w:pPr>
        <w:jc w:val="center"/>
        <w:rPr>
          <w:b/>
          <w:sz w:val="48"/>
          <w:szCs w:val="48"/>
        </w:rPr>
      </w:pPr>
      <w:r>
        <w:rPr>
          <w:b/>
          <w:sz w:val="48"/>
          <w:szCs w:val="48"/>
        </w:rPr>
        <w:t xml:space="preserve">TEMPLATE </w:t>
      </w:r>
      <w:r w:rsidR="00D67A7F">
        <w:rPr>
          <w:b/>
          <w:sz w:val="48"/>
          <w:szCs w:val="48"/>
        </w:rPr>
        <w:t>A</w:t>
      </w:r>
      <w:r w:rsidR="00BE1414">
        <w:rPr>
          <w:b/>
          <w:sz w:val="48"/>
          <w:szCs w:val="48"/>
        </w:rPr>
        <w:t>G</w:t>
      </w:r>
      <w:r w:rsidR="00D67A7F">
        <w:rPr>
          <w:b/>
          <w:sz w:val="48"/>
          <w:szCs w:val="48"/>
        </w:rPr>
        <w:t xml:space="preserve">REEMENT TO </w:t>
      </w:r>
      <w:r w:rsidR="00573171" w:rsidRPr="00573171">
        <w:rPr>
          <w:b/>
          <w:sz w:val="48"/>
          <w:szCs w:val="48"/>
        </w:rPr>
        <w:t xml:space="preserve">REDEPLOY STAFF </w:t>
      </w:r>
      <w:r w:rsidR="003A0EBD">
        <w:rPr>
          <w:b/>
          <w:sz w:val="48"/>
          <w:szCs w:val="48"/>
        </w:rPr>
        <w:t>into HSE SERVICE</w:t>
      </w:r>
      <w:r w:rsidR="00D67A7F">
        <w:rPr>
          <w:b/>
          <w:sz w:val="48"/>
          <w:szCs w:val="48"/>
        </w:rPr>
        <w:t xml:space="preserve"> UNITS</w:t>
      </w:r>
      <w:r w:rsidR="003A0EBD">
        <w:rPr>
          <w:b/>
          <w:sz w:val="48"/>
          <w:szCs w:val="48"/>
        </w:rPr>
        <w:t xml:space="preserve"> and S.38 HOSPITALS</w:t>
      </w:r>
      <w:r w:rsidR="00D67A7F">
        <w:rPr>
          <w:b/>
          <w:sz w:val="48"/>
          <w:szCs w:val="48"/>
        </w:rPr>
        <w:t xml:space="preserve"> </w:t>
      </w:r>
      <w:r w:rsidR="00573171" w:rsidRPr="00573171">
        <w:rPr>
          <w:b/>
          <w:sz w:val="48"/>
          <w:szCs w:val="48"/>
        </w:rPr>
        <w:t>DURING COVID-19 INFECTION</w:t>
      </w:r>
    </w:p>
    <w:p w14:paraId="19545D97" w14:textId="77777777" w:rsidR="00573171" w:rsidRDefault="00573171" w:rsidP="00573171">
      <w:r>
        <w:t xml:space="preserve"> </w:t>
      </w:r>
    </w:p>
    <w:p w14:paraId="5497311D" w14:textId="77777777" w:rsidR="00573171" w:rsidRDefault="00573171" w:rsidP="00573171">
      <w:r>
        <w:t xml:space="preserve"> </w:t>
      </w:r>
    </w:p>
    <w:p w14:paraId="4743F569" w14:textId="77777777" w:rsidR="00573171" w:rsidRDefault="00573171" w:rsidP="00573171">
      <w:r>
        <w:t xml:space="preserve"> </w:t>
      </w:r>
    </w:p>
    <w:p w14:paraId="152A88C0" w14:textId="77777777" w:rsidR="00573171" w:rsidRPr="00573171" w:rsidRDefault="00573171" w:rsidP="00573171">
      <w:pPr>
        <w:rPr>
          <w:sz w:val="36"/>
          <w:szCs w:val="36"/>
        </w:rPr>
      </w:pPr>
      <w:r w:rsidRPr="00573171">
        <w:rPr>
          <w:sz w:val="36"/>
          <w:szCs w:val="36"/>
        </w:rPr>
        <w:t xml:space="preserve"> </w:t>
      </w:r>
    </w:p>
    <w:p w14:paraId="1BCCEBCB" w14:textId="4E801559" w:rsidR="00573171" w:rsidRPr="00573171" w:rsidRDefault="0001060B" w:rsidP="00573171">
      <w:pPr>
        <w:jc w:val="right"/>
        <w:rPr>
          <w:sz w:val="36"/>
          <w:szCs w:val="36"/>
        </w:rPr>
      </w:pPr>
      <w:r>
        <w:rPr>
          <w:sz w:val="36"/>
          <w:szCs w:val="36"/>
        </w:rPr>
        <w:t xml:space="preserve">3 </w:t>
      </w:r>
      <w:r w:rsidR="003A0EBD">
        <w:rPr>
          <w:sz w:val="36"/>
          <w:szCs w:val="36"/>
        </w:rPr>
        <w:t xml:space="preserve">April </w:t>
      </w:r>
      <w:r w:rsidR="00573171" w:rsidRPr="00573171">
        <w:rPr>
          <w:sz w:val="36"/>
          <w:szCs w:val="36"/>
        </w:rPr>
        <w:t>2020</w:t>
      </w:r>
    </w:p>
    <w:p w14:paraId="1F7E8D82" w14:textId="77777777" w:rsidR="00573171" w:rsidRDefault="00573171" w:rsidP="00E2056B"/>
    <w:p w14:paraId="550787FF" w14:textId="77777777" w:rsidR="00573171" w:rsidRDefault="00573171" w:rsidP="00E2056B"/>
    <w:p w14:paraId="1CF91E53" w14:textId="77777777" w:rsidR="0000709F" w:rsidRDefault="0000709F" w:rsidP="00E2056B"/>
    <w:p w14:paraId="1C0D2415" w14:textId="77777777" w:rsidR="0000709F" w:rsidRDefault="0000709F" w:rsidP="00E2056B"/>
    <w:p w14:paraId="3F2DE982" w14:textId="77777777" w:rsidR="0000709F" w:rsidRDefault="0000709F" w:rsidP="00E2056B"/>
    <w:p w14:paraId="5F63FCB0" w14:textId="77777777" w:rsidR="0000709F" w:rsidRDefault="0000709F" w:rsidP="00E2056B"/>
    <w:p w14:paraId="19E1CB53" w14:textId="77777777" w:rsidR="0000709F" w:rsidRDefault="0000709F" w:rsidP="00E2056B"/>
    <w:p w14:paraId="0641EB66" w14:textId="77777777" w:rsidR="0000709F" w:rsidRDefault="0000709F" w:rsidP="00E2056B"/>
    <w:p w14:paraId="29F05D08" w14:textId="77777777" w:rsidR="0000709F" w:rsidRDefault="0000709F" w:rsidP="00E2056B"/>
    <w:p w14:paraId="052DBF7F" w14:textId="77777777" w:rsidR="0000709F" w:rsidRDefault="0000709F" w:rsidP="00E2056B"/>
    <w:p w14:paraId="47181878" w14:textId="77777777" w:rsidR="0000709F" w:rsidRDefault="0000709F" w:rsidP="00E2056B"/>
    <w:p w14:paraId="026F8951" w14:textId="77777777" w:rsidR="0000709F" w:rsidRDefault="0000709F" w:rsidP="00E2056B"/>
    <w:p w14:paraId="0BF3941D" w14:textId="77777777" w:rsidR="003A0EBD" w:rsidRDefault="003A0EBD">
      <w:pPr>
        <w:rPr>
          <w:b/>
        </w:rPr>
      </w:pPr>
    </w:p>
    <w:p w14:paraId="1A85CC0B" w14:textId="77777777" w:rsidR="003A0EBD" w:rsidRDefault="003A0EBD">
      <w:pPr>
        <w:rPr>
          <w:b/>
        </w:rPr>
      </w:pPr>
    </w:p>
    <w:p w14:paraId="19F1929D" w14:textId="77777777" w:rsidR="003A0EBD" w:rsidRDefault="003A0EBD">
      <w:pPr>
        <w:rPr>
          <w:b/>
        </w:rPr>
      </w:pPr>
    </w:p>
    <w:p w14:paraId="63924658" w14:textId="77777777" w:rsidR="003A0EBD" w:rsidRDefault="003A0EBD">
      <w:pPr>
        <w:rPr>
          <w:b/>
        </w:rPr>
      </w:pPr>
    </w:p>
    <w:p w14:paraId="7DA19417" w14:textId="641310AA" w:rsidR="0051210B" w:rsidRPr="0051210B" w:rsidRDefault="00712F6D" w:rsidP="00567295">
      <w:pPr>
        <w:pStyle w:val="HeadingNM"/>
      </w:pPr>
      <w:r>
        <w:lastRenderedPageBreak/>
        <w:t>1.</w:t>
      </w:r>
      <w:r>
        <w:tab/>
      </w:r>
      <w:r w:rsidR="00226D0E" w:rsidRPr="0051210B">
        <w:t xml:space="preserve">Background </w:t>
      </w:r>
    </w:p>
    <w:p w14:paraId="3ABB3117" w14:textId="07C5DA5D" w:rsidR="0000709F" w:rsidRDefault="00712F6D" w:rsidP="00712F6D">
      <w:pPr>
        <w:pStyle w:val="Numberedparagraphs"/>
      </w:pPr>
      <w:r>
        <w:t>1.1</w:t>
      </w:r>
      <w:r>
        <w:tab/>
      </w:r>
      <w:r w:rsidR="0001060B">
        <w:t>Taking into account t</w:t>
      </w:r>
      <w:r w:rsidR="00226D0E">
        <w:t>he World Health Organisation</w:t>
      </w:r>
      <w:r w:rsidR="0001060B">
        <w:t>’s</w:t>
      </w:r>
      <w:r w:rsidR="00226D0E">
        <w:t xml:space="preserve"> </w:t>
      </w:r>
      <w:r w:rsidR="0001060B">
        <w:t xml:space="preserve">declaration of </w:t>
      </w:r>
      <w:r w:rsidR="00226D0E">
        <w:t xml:space="preserve">a pandemic and considering </w:t>
      </w:r>
      <w:r w:rsidR="0001060B">
        <w:t xml:space="preserve">the </w:t>
      </w:r>
      <w:r w:rsidR="00226D0E">
        <w:t xml:space="preserve">European Centre for Disease Control and National Public Health Emergency Team advice, the subsequent announcement by the Government on school closures and restricted social </w:t>
      </w:r>
      <w:proofErr w:type="gramStart"/>
      <w:r w:rsidR="00226D0E">
        <w:t>interaction</w:t>
      </w:r>
      <w:r w:rsidR="0001060B">
        <w:t>,</w:t>
      </w:r>
      <w:r w:rsidR="00226D0E">
        <w:t xml:space="preserve">  the</w:t>
      </w:r>
      <w:proofErr w:type="gramEnd"/>
      <w:r w:rsidR="00226D0E">
        <w:t xml:space="preserve">  emergency with regard to C</w:t>
      </w:r>
      <w:r w:rsidR="0001060B">
        <w:t>ovid-</w:t>
      </w:r>
      <w:r w:rsidR="00226D0E">
        <w:t>19</w:t>
      </w:r>
      <w:r w:rsidR="0001060B">
        <w:t xml:space="preserve"> is serious</w:t>
      </w:r>
      <w:r w:rsidR="00226D0E">
        <w:t xml:space="preserve">.  </w:t>
      </w:r>
      <w:r w:rsidR="003A0EBD">
        <w:t>T</w:t>
      </w:r>
      <w:r w:rsidR="00226D0E">
        <w:t xml:space="preserve">he scale and unprecedented nature of the current situation and the need to respond </w:t>
      </w:r>
      <w:r w:rsidR="003A0EBD">
        <w:t xml:space="preserve">accordingly is acknowledged. </w:t>
      </w:r>
      <w:r w:rsidR="00226D0E">
        <w:t>This agreement reflects the collaborative approach being adopted in an effort to support</w:t>
      </w:r>
      <w:r w:rsidR="00470E84">
        <w:t xml:space="preserve"> and maintain</w:t>
      </w:r>
      <w:r w:rsidR="003A0EBD">
        <w:t xml:space="preserve"> healthcare staff </w:t>
      </w:r>
      <w:r w:rsidR="00226D0E">
        <w:t xml:space="preserve">during this crisis. </w:t>
      </w:r>
    </w:p>
    <w:p w14:paraId="3A570736" w14:textId="16C77EB5" w:rsidR="0051210B" w:rsidRDefault="00712F6D" w:rsidP="00567295">
      <w:pPr>
        <w:pStyle w:val="HeadingNM"/>
      </w:pPr>
      <w:r>
        <w:t>2.</w:t>
      </w:r>
      <w:r>
        <w:tab/>
      </w:r>
      <w:r w:rsidR="00E2056B" w:rsidRPr="0051210B">
        <w:t xml:space="preserve">Scope </w:t>
      </w:r>
    </w:p>
    <w:p w14:paraId="561BF95F" w14:textId="6D3DA569" w:rsidR="00895628" w:rsidRDefault="00712F6D" w:rsidP="00712F6D">
      <w:pPr>
        <w:pStyle w:val="Numberedparagraphs"/>
      </w:pPr>
      <w:r>
        <w:t>2.1</w:t>
      </w:r>
      <w:r>
        <w:tab/>
      </w:r>
      <w:r w:rsidR="00895628">
        <w:t xml:space="preserve">Effective redeployment of employees is an element of the response to </w:t>
      </w:r>
      <w:r>
        <w:t xml:space="preserve">the </w:t>
      </w:r>
      <w:r w:rsidR="00895628">
        <w:t>C</w:t>
      </w:r>
      <w:r w:rsidR="0001060B">
        <w:t>ovid</w:t>
      </w:r>
      <w:r w:rsidR="00895628">
        <w:t xml:space="preserve">-19 </w:t>
      </w:r>
      <w:r>
        <w:t>pandemic</w:t>
      </w:r>
      <w:r w:rsidR="00895628">
        <w:t>.  As C</w:t>
      </w:r>
      <w:r w:rsidR="0001060B">
        <w:t>ovid</w:t>
      </w:r>
      <w:r w:rsidR="00895628">
        <w:t xml:space="preserve">-19 progresses all health services will come under particular strain and it is recognised that the S.39 agencies are available and endeavouring to provide additional support for HSE and S.38 hospitals at this time. </w:t>
      </w:r>
    </w:p>
    <w:p w14:paraId="0A3A98EB" w14:textId="3C0AF703" w:rsidR="0051210B" w:rsidRDefault="00712F6D" w:rsidP="00712F6D">
      <w:pPr>
        <w:pStyle w:val="Numberedparagraphs"/>
      </w:pPr>
      <w:r>
        <w:t>2.2</w:t>
      </w:r>
      <w:r>
        <w:tab/>
      </w:r>
      <w:r w:rsidR="0051210B">
        <w:t>T</w:t>
      </w:r>
      <w:r w:rsidR="00E2056B">
        <w:t xml:space="preserve">his </w:t>
      </w:r>
      <w:r w:rsidR="00D67A7F">
        <w:t>Agreement</w:t>
      </w:r>
      <w:r w:rsidR="00E2056B">
        <w:t xml:space="preserve"> </w:t>
      </w:r>
      <w:r w:rsidR="00226D0E">
        <w:t>outlines the</w:t>
      </w:r>
      <w:r w:rsidR="003A0EBD">
        <w:t xml:space="preserve"> scope </w:t>
      </w:r>
      <w:r w:rsidR="00226D0E">
        <w:t xml:space="preserve">and conditions in relation to the </w:t>
      </w:r>
      <w:r w:rsidR="003A0EBD">
        <w:t xml:space="preserve">redeployment of S.39 agency staff </w:t>
      </w:r>
      <w:r w:rsidR="0001060B">
        <w:t xml:space="preserve">to healthcare services </w:t>
      </w:r>
      <w:r w:rsidR="00A51942">
        <w:t xml:space="preserve">during </w:t>
      </w:r>
      <w:r w:rsidR="0001060B">
        <w:t xml:space="preserve">the </w:t>
      </w:r>
      <w:r w:rsidR="003A0EBD">
        <w:t>C</w:t>
      </w:r>
      <w:r w:rsidR="0001060B">
        <w:t>ovid</w:t>
      </w:r>
      <w:r w:rsidR="003A0EBD">
        <w:t xml:space="preserve">-19 </w:t>
      </w:r>
      <w:r>
        <w:t>pandemic</w:t>
      </w:r>
      <w:r w:rsidR="003A0EBD">
        <w:t>.</w:t>
      </w:r>
      <w:r w:rsidR="00E2056B">
        <w:t xml:space="preserve"> </w:t>
      </w:r>
    </w:p>
    <w:p w14:paraId="489C46BF" w14:textId="0BB2FA72" w:rsidR="003A0EBD" w:rsidRDefault="00712F6D" w:rsidP="00712F6D">
      <w:pPr>
        <w:pStyle w:val="Numberedparagraphs"/>
      </w:pPr>
      <w:r>
        <w:t>2.3</w:t>
      </w:r>
      <w:r>
        <w:tab/>
      </w:r>
      <w:r w:rsidR="00226D0E">
        <w:t xml:space="preserve">This agreement is between the </w:t>
      </w:r>
      <w:r w:rsidR="003A0EBD">
        <w:rPr>
          <w:b/>
        </w:rPr>
        <w:t xml:space="preserve">Health </w:t>
      </w:r>
      <w:r w:rsidR="0001060B">
        <w:rPr>
          <w:b/>
        </w:rPr>
        <w:t xml:space="preserve">Service </w:t>
      </w:r>
      <w:r w:rsidR="003A0EBD">
        <w:rPr>
          <w:b/>
        </w:rPr>
        <w:t>Executive</w:t>
      </w:r>
      <w:r w:rsidR="00BC6F41">
        <w:t xml:space="preserve"> </w:t>
      </w:r>
      <w:r w:rsidR="00A0058E">
        <w:t xml:space="preserve">(or S.38 organisation) </w:t>
      </w:r>
      <w:r w:rsidR="00226D0E" w:rsidRPr="00BC6F41">
        <w:t>a</w:t>
      </w:r>
      <w:r w:rsidR="003A0EBD">
        <w:t xml:space="preserve">nd </w:t>
      </w:r>
      <w:r w:rsidR="00A77E4C">
        <w:t>[</w:t>
      </w:r>
      <w:r w:rsidR="00A77E4C" w:rsidRPr="008F3D7E">
        <w:rPr>
          <w:b/>
          <w:i/>
        </w:rPr>
        <w:t>INSERT NAME OF S.39 AGENCY/ORGANISATION</w:t>
      </w:r>
      <w:r w:rsidR="00A77E4C">
        <w:t>] (“the agency”)</w:t>
      </w:r>
      <w:r w:rsidR="00226D0E">
        <w:t>.</w:t>
      </w:r>
    </w:p>
    <w:p w14:paraId="40298EF7" w14:textId="6C3E9E69" w:rsidR="00E2056B" w:rsidRPr="00684751" w:rsidRDefault="00712F6D" w:rsidP="00712F6D">
      <w:pPr>
        <w:pStyle w:val="Numberedparagraphs"/>
      </w:pPr>
      <w:r>
        <w:t>2.4</w:t>
      </w:r>
      <w:r>
        <w:tab/>
      </w:r>
      <w:r w:rsidR="008E4D4A">
        <w:t>This Agreement will</w:t>
      </w:r>
      <w:r w:rsidR="00606567">
        <w:t xml:space="preserve"> start immediately upon signature, and</w:t>
      </w:r>
      <w:r w:rsidR="008E4D4A">
        <w:t xml:space="preserve"> remain </w:t>
      </w:r>
      <w:r w:rsidR="00226D0E">
        <w:t xml:space="preserve">in </w:t>
      </w:r>
      <w:r w:rsidR="008E4D4A">
        <w:t>place only for the duration of the C</w:t>
      </w:r>
      <w:r w:rsidR="0001060B">
        <w:t>ovid</w:t>
      </w:r>
      <w:r w:rsidR="008E4D4A">
        <w:t>-19 emergency</w:t>
      </w:r>
      <w:r w:rsidR="00F7798F">
        <w:t>.</w:t>
      </w:r>
    </w:p>
    <w:p w14:paraId="43BE8C99" w14:textId="77777777" w:rsidR="00712F6D" w:rsidRDefault="00712F6D" w:rsidP="00567295">
      <w:pPr>
        <w:pStyle w:val="HeadingNM"/>
      </w:pPr>
    </w:p>
    <w:p w14:paraId="155E5D65" w14:textId="0024B063" w:rsidR="004010D7" w:rsidRDefault="00712F6D" w:rsidP="00567295">
      <w:pPr>
        <w:pStyle w:val="HeadingNM"/>
      </w:pPr>
      <w:r>
        <w:t>3.</w:t>
      </w:r>
      <w:r>
        <w:tab/>
      </w:r>
      <w:r w:rsidR="006425E1">
        <w:t>How</w:t>
      </w:r>
      <w:r w:rsidR="004010D7" w:rsidRPr="0000709F">
        <w:t xml:space="preserve"> </w:t>
      </w:r>
      <w:r w:rsidR="008E4D4A">
        <w:t xml:space="preserve">the </w:t>
      </w:r>
      <w:r w:rsidR="004010D7" w:rsidRPr="0000709F">
        <w:t>redeployment will be managed</w:t>
      </w:r>
    </w:p>
    <w:p w14:paraId="60319FFD" w14:textId="610028AA" w:rsidR="004010D7" w:rsidRDefault="00712F6D" w:rsidP="00712F6D">
      <w:pPr>
        <w:pStyle w:val="Numberedparagraphs"/>
      </w:pPr>
      <w:r>
        <w:t>3.1</w:t>
      </w:r>
      <w:r>
        <w:tab/>
      </w:r>
      <w:r w:rsidR="00D67A7F">
        <w:t xml:space="preserve">The </w:t>
      </w:r>
      <w:r w:rsidR="00A77E4C">
        <w:t xml:space="preserve">agency </w:t>
      </w:r>
      <w:r w:rsidR="00741796">
        <w:t xml:space="preserve">will engage with the relevant </w:t>
      </w:r>
      <w:r w:rsidR="00226D0E">
        <w:t>hospital</w:t>
      </w:r>
      <w:r w:rsidR="00741796">
        <w:t>/healthcare facility and will agree</w:t>
      </w:r>
      <w:r w:rsidR="00684751">
        <w:t xml:space="preserve"> the </w:t>
      </w:r>
      <w:r w:rsidR="00D67A7F">
        <w:t>nature of the redepl</w:t>
      </w:r>
      <w:r w:rsidR="008F3D7E">
        <w:t>oyment of the agency</w:t>
      </w:r>
      <w:r w:rsidR="00741796">
        <w:t xml:space="preserve"> staff</w:t>
      </w:r>
      <w:r w:rsidR="00D67A7F">
        <w:t xml:space="preserve">. </w:t>
      </w:r>
      <w:r w:rsidR="004010D7">
        <w:t xml:space="preserve">  </w:t>
      </w:r>
    </w:p>
    <w:p w14:paraId="6AD3A4DE" w14:textId="22469A1B" w:rsidR="00B80FAE" w:rsidRDefault="00712F6D" w:rsidP="00712F6D">
      <w:pPr>
        <w:pStyle w:val="Numberedparagraphs"/>
      </w:pPr>
      <w:r>
        <w:t>3.2</w:t>
      </w:r>
      <w:r>
        <w:tab/>
      </w:r>
      <w:r w:rsidR="00741796">
        <w:t>Redeployed staff</w:t>
      </w:r>
      <w:r w:rsidR="00CE783F" w:rsidRPr="00B3241D">
        <w:t xml:space="preserve"> will </w:t>
      </w:r>
      <w:r w:rsidR="00895628">
        <w:t xml:space="preserve">initially be allocated to an appropriate </w:t>
      </w:r>
      <w:proofErr w:type="gramStart"/>
      <w:r w:rsidR="00895628">
        <w:t>location</w:t>
      </w:r>
      <w:r w:rsidR="00741796">
        <w:t>,</w:t>
      </w:r>
      <w:proofErr w:type="gramEnd"/>
      <w:r w:rsidR="00741796">
        <w:t xml:space="preserve"> however further redeployment </w:t>
      </w:r>
      <w:r w:rsidR="00895628">
        <w:t xml:space="preserve">may occur </w:t>
      </w:r>
      <w:r w:rsidR="00741796">
        <w:t>depending on emerging service need.</w:t>
      </w:r>
      <w:r w:rsidR="00CE783F">
        <w:t xml:space="preserve"> </w:t>
      </w:r>
    </w:p>
    <w:p w14:paraId="5468D16F" w14:textId="3950086C" w:rsidR="007C39EE" w:rsidRDefault="00712F6D" w:rsidP="00712F6D">
      <w:pPr>
        <w:pStyle w:val="Numberedparagraphs"/>
      </w:pPr>
      <w:r>
        <w:t>3.3</w:t>
      </w:r>
      <w:r>
        <w:tab/>
        <w:t xml:space="preserve">With the exception of matters governed by the </w:t>
      </w:r>
      <w:r w:rsidR="008F3D7E">
        <w:t>agency employee’s</w:t>
      </w:r>
      <w:r>
        <w:t xml:space="preserve"> contract of employment, r</w:t>
      </w:r>
      <w:r w:rsidR="00741796">
        <w:t xml:space="preserve">edeployed staff </w:t>
      </w:r>
      <w:r w:rsidR="00A51942">
        <w:t>will a</w:t>
      </w:r>
      <w:r w:rsidR="007C39EE">
        <w:t xml:space="preserve">dhere to all policies </w:t>
      </w:r>
      <w:r w:rsidR="00741796">
        <w:t xml:space="preserve">and procedures of </w:t>
      </w:r>
      <w:r>
        <w:t>the HSE</w:t>
      </w:r>
      <w:r w:rsidR="00684751">
        <w:t xml:space="preserve">.  </w:t>
      </w:r>
    </w:p>
    <w:p w14:paraId="227E3053" w14:textId="77777777" w:rsidR="008E0098" w:rsidRDefault="008E0098" w:rsidP="00CE783F">
      <w:pPr>
        <w:ind w:left="567"/>
        <w:rPr>
          <w:rFonts w:cstheme="minorHAnsi"/>
          <w:b/>
        </w:rPr>
      </w:pPr>
    </w:p>
    <w:p w14:paraId="543761AB" w14:textId="428A3C17" w:rsidR="000B649E" w:rsidRPr="008E0098" w:rsidRDefault="008E0098" w:rsidP="00567295">
      <w:pPr>
        <w:pStyle w:val="HeadingNM"/>
      </w:pPr>
      <w:r w:rsidRPr="008E0098">
        <w:t>4.</w:t>
      </w:r>
      <w:r w:rsidRPr="008E0098">
        <w:tab/>
      </w:r>
      <w:r w:rsidR="00684751" w:rsidRPr="008E0098">
        <w:t xml:space="preserve">Role of </w:t>
      </w:r>
      <w:r>
        <w:t>re</w:t>
      </w:r>
      <w:r w:rsidR="00684751" w:rsidRPr="008E0098">
        <w:t>deployed staff</w:t>
      </w:r>
    </w:p>
    <w:p w14:paraId="6BAACEDC" w14:textId="7E368C49" w:rsidR="00803847" w:rsidRDefault="008E0098" w:rsidP="008E0098">
      <w:pPr>
        <w:pStyle w:val="Numberedparagraphs"/>
      </w:pPr>
      <w:r>
        <w:t>4.1</w:t>
      </w:r>
      <w:r>
        <w:tab/>
        <w:t>Re</w:t>
      </w:r>
      <w:r w:rsidR="00684751">
        <w:t xml:space="preserve">deployed staff will </w:t>
      </w:r>
      <w:r w:rsidR="00470E84">
        <w:t xml:space="preserve">carry out </w:t>
      </w:r>
      <w:r>
        <w:t>duties</w:t>
      </w:r>
      <w:r w:rsidR="00470E84">
        <w:t xml:space="preserve"> in lin</w:t>
      </w:r>
      <w:r w:rsidR="00684751">
        <w:t>e with their current role and job description.</w:t>
      </w:r>
    </w:p>
    <w:p w14:paraId="2139C539" w14:textId="141FF30C" w:rsidR="00073537" w:rsidRDefault="008E0098" w:rsidP="008E0098">
      <w:pPr>
        <w:pStyle w:val="Numberedparagraphs"/>
      </w:pPr>
      <w:r>
        <w:t>4.2</w:t>
      </w:r>
      <w:r>
        <w:tab/>
        <w:t>R</w:t>
      </w:r>
      <w:r w:rsidR="00684751">
        <w:t xml:space="preserve">edeployed staff </w:t>
      </w:r>
      <w:r w:rsidR="00470E84">
        <w:t xml:space="preserve">will at all times adhere to HSE </w:t>
      </w:r>
      <w:r w:rsidR="00A0058E">
        <w:t xml:space="preserve">(or S.38 organisation) </w:t>
      </w:r>
      <w:r>
        <w:t>and healthcare location po</w:t>
      </w:r>
      <w:r w:rsidR="00470E84">
        <w:t>lic</w:t>
      </w:r>
      <w:r>
        <w:t>ies</w:t>
      </w:r>
      <w:r w:rsidR="00470E84">
        <w:t xml:space="preserve"> on</w:t>
      </w:r>
      <w:r w:rsidR="00974980">
        <w:t xml:space="preserve"> patient</w:t>
      </w:r>
      <w:r w:rsidR="00470E84">
        <w:t xml:space="preserve"> confidentiality and</w:t>
      </w:r>
      <w:r w:rsidR="007F140B">
        <w:t xml:space="preserve"> the data protection obligations outlined </w:t>
      </w:r>
      <w:r>
        <w:t>in legislation.</w:t>
      </w:r>
    </w:p>
    <w:p w14:paraId="404FCEF5" w14:textId="65956D0B" w:rsidR="00EB3819" w:rsidRDefault="008E0098" w:rsidP="008E0098">
      <w:pPr>
        <w:pStyle w:val="Numberedparagraphs"/>
      </w:pPr>
      <w:r>
        <w:t>4.3</w:t>
      </w:r>
      <w:r>
        <w:tab/>
        <w:t xml:space="preserve">Line managers of redeployed </w:t>
      </w:r>
      <w:r w:rsidR="00684751">
        <w:t xml:space="preserve">staff </w:t>
      </w:r>
      <w:r w:rsidR="00EB3819">
        <w:t xml:space="preserve">will </w:t>
      </w:r>
      <w:r>
        <w:t xml:space="preserve">maintain frequent and regular contact with their direct reports.  </w:t>
      </w:r>
    </w:p>
    <w:p w14:paraId="50C37022" w14:textId="6D817B70" w:rsidR="00BE1414" w:rsidRDefault="008E0098" w:rsidP="008E0098">
      <w:pPr>
        <w:pStyle w:val="Numberedparagraphs"/>
      </w:pPr>
      <w:r>
        <w:t>4.4</w:t>
      </w:r>
      <w:r>
        <w:tab/>
        <w:t>R</w:t>
      </w:r>
      <w:r w:rsidR="00684751">
        <w:t xml:space="preserve">edeployed staff will be managed by </w:t>
      </w:r>
      <w:r>
        <w:t xml:space="preserve">a nominated member of </w:t>
      </w:r>
      <w:r w:rsidR="00684751">
        <w:t xml:space="preserve">staff of the healthcare facility </w:t>
      </w:r>
      <w:r>
        <w:t xml:space="preserve">to which they are redeployed </w:t>
      </w:r>
      <w:r w:rsidR="00684751">
        <w:t>for the duration of their redeployment</w:t>
      </w:r>
      <w:r w:rsidR="00780D1C">
        <w:t xml:space="preserve"> </w:t>
      </w:r>
    </w:p>
    <w:p w14:paraId="11BCFBBF" w14:textId="155412C6" w:rsidR="001C6421" w:rsidRDefault="001C6421" w:rsidP="008E0098">
      <w:pPr>
        <w:pStyle w:val="Numberedparagraphs"/>
      </w:pPr>
      <w:r>
        <w:t>4.5</w:t>
      </w:r>
      <w:r>
        <w:tab/>
        <w:t>Redeployed staff will adhere to the Code of Conduct for Health and Social Service Providers.</w:t>
      </w:r>
    </w:p>
    <w:p w14:paraId="4266FBF3" w14:textId="77777777" w:rsidR="008E0098" w:rsidRDefault="008E0098" w:rsidP="00567295">
      <w:pPr>
        <w:pStyle w:val="HeadingNM"/>
      </w:pPr>
    </w:p>
    <w:p w14:paraId="74B1AE1A" w14:textId="5C142737" w:rsidR="004010D7" w:rsidRDefault="008E0098" w:rsidP="00567295">
      <w:pPr>
        <w:pStyle w:val="HeadingNM"/>
      </w:pPr>
      <w:r>
        <w:t>5.</w:t>
      </w:r>
      <w:r>
        <w:tab/>
      </w:r>
      <w:r w:rsidR="00780D1C">
        <w:t xml:space="preserve">HR </w:t>
      </w:r>
      <w:r>
        <w:t>and Payroll Matters</w:t>
      </w:r>
    </w:p>
    <w:p w14:paraId="5F710EE9" w14:textId="3415C672" w:rsidR="00780D1C" w:rsidRDefault="008E0098" w:rsidP="008E0098">
      <w:pPr>
        <w:pStyle w:val="Numberedparagraphs"/>
      </w:pPr>
      <w:r>
        <w:t>5.1</w:t>
      </w:r>
      <w:r>
        <w:tab/>
      </w:r>
      <w:r w:rsidR="008F3D7E">
        <w:t>The</w:t>
      </w:r>
      <w:r w:rsidR="000F6510">
        <w:t xml:space="preserve"> agency </w:t>
      </w:r>
      <w:r w:rsidR="00780D1C" w:rsidRPr="0051210B">
        <w:t>wil</w:t>
      </w:r>
      <w:r w:rsidR="000F6510">
        <w:t xml:space="preserve">l remain the employer of the redeployed staff </w:t>
      </w:r>
      <w:r w:rsidR="008827CD" w:rsidRPr="008827CD">
        <w:t xml:space="preserve">at </w:t>
      </w:r>
      <w:r w:rsidR="00780D1C" w:rsidRPr="0051210B">
        <w:t xml:space="preserve">all times and nothing in this agreement </w:t>
      </w:r>
      <w:r w:rsidR="00780D1C">
        <w:t>creates an employmen</w:t>
      </w:r>
      <w:r w:rsidR="008F3D7E">
        <w:t>t relationship between the</w:t>
      </w:r>
      <w:r w:rsidR="000F6510">
        <w:t xml:space="preserve"> agency, their </w:t>
      </w:r>
      <w:r>
        <w:t>employees</w:t>
      </w:r>
      <w:r w:rsidR="000F6510">
        <w:t xml:space="preserve">, the HSE or S.38 </w:t>
      </w:r>
      <w:r w:rsidR="00A0058E">
        <w:t>organisation</w:t>
      </w:r>
      <w:r w:rsidR="00384BA1">
        <w:t>.</w:t>
      </w:r>
    </w:p>
    <w:p w14:paraId="196845F1" w14:textId="426ADC94" w:rsidR="00384BA1" w:rsidRDefault="00384BA1" w:rsidP="00384BA1">
      <w:pPr>
        <w:pStyle w:val="Numberedparagraphs"/>
      </w:pPr>
      <w:r>
        <w:t>5.2</w:t>
      </w:r>
      <w:r>
        <w:tab/>
        <w:t>T</w:t>
      </w:r>
      <w:r w:rsidR="008F3D7E">
        <w:t>he</w:t>
      </w:r>
      <w:r>
        <w:t xml:space="preserve"> agency acknowledge that it will continue to be responsible for the pay of its staff and will not seek reimbursement from the HSE </w:t>
      </w:r>
      <w:r w:rsidR="0001060B">
        <w:t xml:space="preserve">or S.38 organisation </w:t>
      </w:r>
      <w:r>
        <w:t xml:space="preserve">in this regard. </w:t>
      </w:r>
    </w:p>
    <w:p w14:paraId="13E895F2" w14:textId="189CF974" w:rsidR="00567295" w:rsidRDefault="00384BA1" w:rsidP="008E0098">
      <w:pPr>
        <w:pStyle w:val="Numberedparagraphs"/>
      </w:pPr>
      <w:r>
        <w:t>5.3</w:t>
      </w:r>
      <w:r w:rsidR="008E0098">
        <w:tab/>
      </w:r>
      <w:r w:rsidR="00567295">
        <w:t>Redeployed staff will remain employees of</w:t>
      </w:r>
      <w:r w:rsidR="008F3D7E">
        <w:t xml:space="preserve"> the</w:t>
      </w:r>
      <w:r w:rsidR="00567295">
        <w:t xml:space="preserve"> agency to which they are contracted and will continue to receive payments and benefits in accordance with their employment contract and through existing payroll arrangements.</w:t>
      </w:r>
    </w:p>
    <w:p w14:paraId="6F657A63" w14:textId="2BEB249A" w:rsidR="00567295" w:rsidRDefault="00384BA1" w:rsidP="008E0098">
      <w:pPr>
        <w:pStyle w:val="Numberedparagraphs"/>
      </w:pPr>
      <w:r>
        <w:t>5.4</w:t>
      </w:r>
      <w:r w:rsidR="00567295">
        <w:tab/>
        <w:t>Redeployed staff will retain their existing working hours and conditions of pay as outlined in their contract of employment.</w:t>
      </w:r>
    </w:p>
    <w:p w14:paraId="4479CC6C" w14:textId="77777777" w:rsidR="00A0058E" w:rsidRDefault="00384BA1" w:rsidP="00567295">
      <w:pPr>
        <w:pStyle w:val="Numberedparagraphs"/>
      </w:pPr>
      <w:r>
        <w:t>5.5</w:t>
      </w:r>
      <w:r w:rsidR="00567295">
        <w:tab/>
        <w:t>Any travel and subsist</w:t>
      </w:r>
      <w:r w:rsidR="0001060B">
        <w:t>e</w:t>
      </w:r>
      <w:r w:rsidR="00567295">
        <w:t xml:space="preserve">nce expenses incurred during redeployment </w:t>
      </w:r>
      <w:r>
        <w:t>are</w:t>
      </w:r>
      <w:r w:rsidR="00567295">
        <w:t xml:space="preserve"> subject to the provisions of existing terms and conditions and will continue to be </w:t>
      </w:r>
      <w:r>
        <w:t xml:space="preserve">paid </w:t>
      </w:r>
      <w:r w:rsidR="00567295">
        <w:t xml:space="preserve">by the </w:t>
      </w:r>
      <w:r w:rsidR="008F3D7E">
        <w:t>employer.  The</w:t>
      </w:r>
      <w:r w:rsidR="00567295">
        <w:t xml:space="preserve"> agency may need to put appropriate arrangements in place for authorisation of such expenses.</w:t>
      </w:r>
      <w:r w:rsidR="000F6510">
        <w:t xml:space="preserve"> </w:t>
      </w:r>
      <w:r w:rsidR="00CC3B20">
        <w:t xml:space="preserve"> </w:t>
      </w:r>
    </w:p>
    <w:p w14:paraId="3CF9ED52" w14:textId="4EAB28A7" w:rsidR="00567295" w:rsidRDefault="00A0058E" w:rsidP="00567295">
      <w:pPr>
        <w:pStyle w:val="Numberedparagraphs"/>
      </w:pPr>
      <w:r>
        <w:t>5.6</w:t>
      </w:r>
      <w:r>
        <w:tab/>
        <w:t xml:space="preserve">It is the responsibility of the agency to communicate the terms of this agreement to their redeployed staff. </w:t>
      </w:r>
      <w:r w:rsidR="005C52C6">
        <w:t xml:space="preserve"> </w:t>
      </w:r>
    </w:p>
    <w:p w14:paraId="665EF624" w14:textId="77777777" w:rsidR="00567295" w:rsidRDefault="00567295" w:rsidP="00567295">
      <w:pPr>
        <w:pStyle w:val="Numberedparagraphs"/>
      </w:pPr>
    </w:p>
    <w:p w14:paraId="60679D43" w14:textId="1123654C" w:rsidR="000A7E9C" w:rsidRPr="00567295" w:rsidRDefault="00567295" w:rsidP="00567295">
      <w:pPr>
        <w:pStyle w:val="HeadingNM"/>
      </w:pPr>
      <w:r w:rsidRPr="00567295">
        <w:t>6.</w:t>
      </w:r>
      <w:r w:rsidRPr="00567295">
        <w:tab/>
      </w:r>
      <w:r w:rsidR="000A7E9C" w:rsidRPr="00567295">
        <w:t xml:space="preserve">Insurance and Indemnity </w:t>
      </w:r>
    </w:p>
    <w:p w14:paraId="2CEFBED5" w14:textId="499CA2DA" w:rsidR="000F6510" w:rsidRDefault="00384BA1" w:rsidP="00384BA1">
      <w:pPr>
        <w:pStyle w:val="Numberedparagraphs"/>
      </w:pPr>
      <w:r>
        <w:t>6.</w:t>
      </w:r>
      <w:r w:rsidR="00385EE9">
        <w:t>1</w:t>
      </w:r>
      <w:r>
        <w:tab/>
      </w:r>
      <w:r w:rsidR="00974980">
        <w:t xml:space="preserve">The </w:t>
      </w:r>
      <w:r w:rsidR="006425E1">
        <w:t>HSE</w:t>
      </w:r>
      <w:r w:rsidR="00974980">
        <w:t xml:space="preserve"> </w:t>
      </w:r>
      <w:r w:rsidR="00A0058E">
        <w:t xml:space="preserve">(or S.38 organisation) </w:t>
      </w:r>
      <w:r w:rsidR="00974980">
        <w:t xml:space="preserve">agrees to maintain appropriate </w:t>
      </w:r>
      <w:r w:rsidR="00134C85">
        <w:t xml:space="preserve">public liability insurance and </w:t>
      </w:r>
      <w:r w:rsidR="000F6510">
        <w:t>indemnity insurance</w:t>
      </w:r>
      <w:r w:rsidR="00895628">
        <w:t xml:space="preserve"> in accordance with </w:t>
      </w:r>
      <w:r>
        <w:t>its current arrangements.</w:t>
      </w:r>
      <w:r w:rsidR="000F6510">
        <w:t xml:space="preserve"> </w:t>
      </w:r>
      <w:r w:rsidR="00385EE9">
        <w:t xml:space="preserve"> When S.39 employees are working under the control and direction of the HSE they will be encompassed by the HSE’s indemnity cover.</w:t>
      </w:r>
    </w:p>
    <w:p w14:paraId="0478AE01" w14:textId="19206AA7" w:rsidR="006B3E67" w:rsidRDefault="00384BA1" w:rsidP="00384BA1">
      <w:pPr>
        <w:pStyle w:val="Numberedparagraphs"/>
      </w:pPr>
      <w:r>
        <w:t>6.</w:t>
      </w:r>
      <w:r w:rsidR="00385EE9">
        <w:t>2</w:t>
      </w:r>
      <w:r>
        <w:tab/>
      </w:r>
      <w:r w:rsidR="00895628">
        <w:t xml:space="preserve">The HSE </w:t>
      </w:r>
      <w:r w:rsidR="00A0058E">
        <w:t xml:space="preserve">(or S.38 organisation) </w:t>
      </w:r>
      <w:r w:rsidR="00895628">
        <w:t xml:space="preserve">will ensure, so far as is reasonably practicable, the safety, health and welfare at work of all employees and others affected by </w:t>
      </w:r>
      <w:r w:rsidR="00A0058E">
        <w:t xml:space="preserve">its </w:t>
      </w:r>
      <w:r w:rsidR="00895628">
        <w:t>activities in accordance with its Corporate Safety Statement 2020</w:t>
      </w:r>
      <w:r w:rsidR="00A0058E">
        <w:t xml:space="preserve"> (or S.38 relevant safety statement)</w:t>
      </w:r>
      <w:r w:rsidR="00895628">
        <w:t>.</w:t>
      </w:r>
      <w:r w:rsidR="00134C85">
        <w:t xml:space="preserve"> </w:t>
      </w:r>
    </w:p>
    <w:p w14:paraId="6D3F8EEB" w14:textId="77777777" w:rsidR="00384BA1" w:rsidRDefault="00384BA1" w:rsidP="00384BA1">
      <w:pPr>
        <w:pStyle w:val="Numberedparagraphs"/>
      </w:pPr>
    </w:p>
    <w:p w14:paraId="41A99AC8" w14:textId="1CDFF2E9" w:rsidR="00573171" w:rsidRPr="0000709F" w:rsidRDefault="00261964" w:rsidP="00384BA1">
      <w:pPr>
        <w:pStyle w:val="HeadingNM"/>
      </w:pPr>
      <w:r>
        <w:t>7.</w:t>
      </w:r>
      <w:r>
        <w:tab/>
        <w:t>R</w:t>
      </w:r>
      <w:r w:rsidR="00573171" w:rsidRPr="0000709F">
        <w:t xml:space="preserve">eview </w:t>
      </w:r>
      <w:r>
        <w:t>and Termination</w:t>
      </w:r>
    </w:p>
    <w:p w14:paraId="22A3C10D" w14:textId="2CF12E4D" w:rsidR="000B649E" w:rsidRDefault="00384BA1" w:rsidP="00384BA1">
      <w:pPr>
        <w:pStyle w:val="Numberedparagraphs"/>
      </w:pPr>
      <w:r>
        <w:t>7.1</w:t>
      </w:r>
      <w:r>
        <w:tab/>
      </w:r>
      <w:r w:rsidR="000B649E">
        <w:t>Given the changing nature of the C</w:t>
      </w:r>
      <w:r w:rsidR="00A0058E">
        <w:t>ovid-</w:t>
      </w:r>
      <w:r w:rsidR="000B649E">
        <w:t>19 situation</w:t>
      </w:r>
      <w:r>
        <w:t xml:space="preserve"> this agreement will be regularly reviewed.  As a result, i</w:t>
      </w:r>
      <w:r w:rsidR="000B649E">
        <w:t xml:space="preserve">t may be necessary to make revisions to this agreement. </w:t>
      </w:r>
    </w:p>
    <w:p w14:paraId="7F31D3C1" w14:textId="0EB47A7D" w:rsidR="00974980" w:rsidRDefault="00384BA1" w:rsidP="00384BA1">
      <w:pPr>
        <w:pStyle w:val="Numberedparagraphs"/>
      </w:pPr>
      <w:r>
        <w:t>7.2</w:t>
      </w:r>
      <w:r>
        <w:tab/>
      </w:r>
      <w:r w:rsidR="00370CF8">
        <w:t>Every effort will be ma</w:t>
      </w:r>
      <w:r w:rsidR="008F3D7E">
        <w:t xml:space="preserve">de by the HSE </w:t>
      </w:r>
      <w:r w:rsidR="00A0058E">
        <w:t xml:space="preserve">(or S.38 organisation) </w:t>
      </w:r>
      <w:r w:rsidR="008F3D7E">
        <w:t>to notify the</w:t>
      </w:r>
      <w:r w:rsidR="00370CF8">
        <w:t xml:space="preserve"> agenc</w:t>
      </w:r>
      <w:r w:rsidR="000B649E">
        <w:t xml:space="preserve">y </w:t>
      </w:r>
      <w:r w:rsidR="00370CF8">
        <w:t xml:space="preserve">of any </w:t>
      </w:r>
      <w:r w:rsidR="000B649E">
        <w:t>revision to this agreement</w:t>
      </w:r>
      <w:r w:rsidR="00895628">
        <w:t xml:space="preserve"> in advance of any changes</w:t>
      </w:r>
      <w:r w:rsidR="00370CF8">
        <w:t>.</w:t>
      </w:r>
    </w:p>
    <w:p w14:paraId="352C4740" w14:textId="70321072" w:rsidR="003D60DC" w:rsidRDefault="003D60DC" w:rsidP="00384BA1">
      <w:pPr>
        <w:pStyle w:val="Numberedparagraphs"/>
      </w:pPr>
      <w:r>
        <w:t>7.3</w:t>
      </w:r>
      <w:r>
        <w:tab/>
        <w:t xml:space="preserve">Any requests from the agency for variations to this agreement must be submitted in writing to the HSE </w:t>
      </w:r>
      <w:r w:rsidR="00A0058E">
        <w:t xml:space="preserve">(or S.38 organisation) </w:t>
      </w:r>
      <w:r>
        <w:t>signatory for consideration.  Any revisions, where agreed, will be confirmed in writing.</w:t>
      </w:r>
    </w:p>
    <w:p w14:paraId="3595909E" w14:textId="3C0920CB" w:rsidR="00895628" w:rsidRDefault="00384BA1" w:rsidP="00384BA1">
      <w:pPr>
        <w:pStyle w:val="Numberedparagraphs"/>
      </w:pPr>
      <w:r>
        <w:lastRenderedPageBreak/>
        <w:t>7.</w:t>
      </w:r>
      <w:r w:rsidR="00A77E4C">
        <w:t>4</w:t>
      </w:r>
      <w:r>
        <w:tab/>
        <w:t>On expiry of this</w:t>
      </w:r>
      <w:r w:rsidR="00370CF8">
        <w:t xml:space="preserve"> a</w:t>
      </w:r>
      <w:r w:rsidR="00930033">
        <w:t xml:space="preserve">greement, following </w:t>
      </w:r>
      <w:r>
        <w:t>the cessation</w:t>
      </w:r>
      <w:r w:rsidR="00930033">
        <w:t xml:space="preserve"> of the C</w:t>
      </w:r>
      <w:r w:rsidR="00A0058E">
        <w:t>ovid</w:t>
      </w:r>
      <w:bookmarkStart w:id="0" w:name="_GoBack"/>
      <w:bookmarkEnd w:id="0"/>
      <w:r w:rsidR="00930033">
        <w:t>-19 emergency</w:t>
      </w:r>
      <w:r w:rsidR="00370CF8">
        <w:t xml:space="preserve">, all </w:t>
      </w:r>
      <w:r w:rsidR="00895628">
        <w:t xml:space="preserve">arrangements </w:t>
      </w:r>
      <w:r>
        <w:t xml:space="preserve">set out hereunder </w:t>
      </w:r>
      <w:r w:rsidR="00370CF8">
        <w:t xml:space="preserve">will </w:t>
      </w:r>
      <w:r>
        <w:t>cease.</w:t>
      </w:r>
      <w:r w:rsidR="008F3D7E">
        <w:t xml:space="preserve">  </w:t>
      </w:r>
      <w:r w:rsidR="00261964">
        <w:t xml:space="preserve">The HSE </w:t>
      </w:r>
      <w:r w:rsidR="00A0058E">
        <w:t xml:space="preserve">(or S.38 organisation) </w:t>
      </w:r>
      <w:r w:rsidR="00261964">
        <w:t>will notify the agency i</w:t>
      </w:r>
      <w:r w:rsidR="0001060B">
        <w:t>n</w:t>
      </w:r>
      <w:r w:rsidR="00261964">
        <w:t xml:space="preserve"> writing of the termination of this agreement in these circumstances.</w:t>
      </w:r>
    </w:p>
    <w:p w14:paraId="6D2A38FC" w14:textId="595DCFF6" w:rsidR="008F3D7E" w:rsidRDefault="00384BA1" w:rsidP="008F3D7E">
      <w:pPr>
        <w:pStyle w:val="Numberedparagraphs"/>
      </w:pPr>
      <w:r>
        <w:t>7.</w:t>
      </w:r>
      <w:r w:rsidR="00A77E4C">
        <w:t>5</w:t>
      </w:r>
      <w:r w:rsidR="00261964">
        <w:tab/>
        <w:t>Notwithstanding 7.</w:t>
      </w:r>
      <w:r w:rsidR="0001060B">
        <w:t>4</w:t>
      </w:r>
      <w:r w:rsidR="00261964">
        <w:t xml:space="preserve"> above, t</w:t>
      </w:r>
      <w:r w:rsidR="008F3D7E">
        <w:t>his agreement may</w:t>
      </w:r>
      <w:r w:rsidR="00895628">
        <w:t xml:space="preserve"> be formally terminated by </w:t>
      </w:r>
      <w:r w:rsidR="008F3D7E">
        <w:t>either</w:t>
      </w:r>
      <w:r>
        <w:t xml:space="preserve"> signatory to the agreement</w:t>
      </w:r>
      <w:r w:rsidR="008F3D7E">
        <w:t xml:space="preserve"> in writing to the other signatory.</w:t>
      </w:r>
    </w:p>
    <w:p w14:paraId="52930047" w14:textId="77777777" w:rsidR="00392AE9" w:rsidRDefault="00392AE9" w:rsidP="00392AE9"/>
    <w:p w14:paraId="6C7E86C5" w14:textId="77777777" w:rsidR="00392AE9" w:rsidRDefault="00392AE9" w:rsidP="00AA69EB">
      <w:pPr>
        <w:rPr>
          <w:b/>
        </w:rPr>
      </w:pPr>
      <w:r w:rsidRPr="0000709F">
        <w:rPr>
          <w:b/>
        </w:rPr>
        <w:t xml:space="preserve"> </w:t>
      </w:r>
      <w:r>
        <w:rPr>
          <w:b/>
        </w:rPr>
        <w:t xml:space="preserve">Signatories to this Agreement </w:t>
      </w:r>
    </w:p>
    <w:p w14:paraId="4D0531BF" w14:textId="77777777" w:rsidR="00392AE9" w:rsidRDefault="00392AE9" w:rsidP="0051210B">
      <w:pPr>
        <w:rPr>
          <w:b/>
        </w:rPr>
      </w:pPr>
    </w:p>
    <w:p w14:paraId="5B5241BB" w14:textId="5E497835" w:rsidR="00392AE9" w:rsidRPr="00392AE9" w:rsidRDefault="00370CF8" w:rsidP="0051210B">
      <w:pPr>
        <w:rPr>
          <w:b/>
        </w:rPr>
      </w:pPr>
      <w:r>
        <w:rPr>
          <w:b/>
        </w:rPr>
        <w:t>Name and Title</w:t>
      </w:r>
      <w:r w:rsidR="008F3D7E">
        <w:rPr>
          <w:b/>
        </w:rPr>
        <w:t xml:space="preserve"> (HSE)</w:t>
      </w:r>
      <w:r>
        <w:rPr>
          <w:b/>
        </w:rPr>
        <w:t>:</w:t>
      </w:r>
      <w:r w:rsidR="00392AE9" w:rsidRPr="00392AE9">
        <w:rPr>
          <w:b/>
        </w:rPr>
        <w:tab/>
      </w:r>
      <w:r w:rsidR="00392AE9" w:rsidRPr="00392AE9">
        <w:rPr>
          <w:b/>
        </w:rPr>
        <w:tab/>
      </w:r>
      <w:r w:rsidR="00392AE9" w:rsidRPr="00392AE9">
        <w:rPr>
          <w:b/>
        </w:rPr>
        <w:tab/>
        <w:t>_________________________________________________</w:t>
      </w:r>
    </w:p>
    <w:p w14:paraId="7DB07880" w14:textId="77777777" w:rsidR="00392AE9" w:rsidRDefault="00370CF8" w:rsidP="00573171">
      <w:pPr>
        <w:rPr>
          <w:b/>
        </w:rPr>
      </w:pPr>
      <w:r>
        <w:rPr>
          <w:b/>
        </w:rPr>
        <w:t>Date</w:t>
      </w:r>
    </w:p>
    <w:p w14:paraId="760BB0F8" w14:textId="77777777" w:rsidR="00370CF8" w:rsidRPr="0051210B" w:rsidRDefault="00370CF8" w:rsidP="00573171">
      <w:pPr>
        <w:rPr>
          <w:b/>
        </w:rPr>
      </w:pPr>
    </w:p>
    <w:p w14:paraId="39911EA5" w14:textId="1A8F8F05" w:rsidR="00392AE9" w:rsidRDefault="00370CF8" w:rsidP="00573171">
      <w:pPr>
        <w:rPr>
          <w:b/>
        </w:rPr>
      </w:pPr>
      <w:r>
        <w:rPr>
          <w:b/>
        </w:rPr>
        <w:t>Name and Title</w:t>
      </w:r>
      <w:r w:rsidR="008F3D7E">
        <w:rPr>
          <w:b/>
        </w:rPr>
        <w:t xml:space="preserve"> (the Agency)</w:t>
      </w:r>
      <w:r>
        <w:rPr>
          <w:b/>
        </w:rPr>
        <w:t>:</w:t>
      </w:r>
      <w:r w:rsidR="00392AE9" w:rsidRPr="0051210B">
        <w:rPr>
          <w:b/>
        </w:rPr>
        <w:tab/>
      </w:r>
      <w:r w:rsidR="00392AE9" w:rsidRPr="0051210B">
        <w:rPr>
          <w:b/>
        </w:rPr>
        <w:tab/>
        <w:t>_________________</w:t>
      </w:r>
      <w:r w:rsidR="008F3D7E">
        <w:rPr>
          <w:b/>
        </w:rPr>
        <w:t>________________________________</w:t>
      </w:r>
    </w:p>
    <w:p w14:paraId="0F515FDC" w14:textId="77777777" w:rsidR="00226847" w:rsidRDefault="00370CF8" w:rsidP="00573171">
      <w:pPr>
        <w:rPr>
          <w:b/>
        </w:rPr>
      </w:pPr>
      <w:r>
        <w:rPr>
          <w:b/>
        </w:rPr>
        <w:t>Date</w:t>
      </w:r>
    </w:p>
    <w:sectPr w:rsidR="00226847" w:rsidSect="008F3D7E">
      <w:footerReference w:type="default" r:id="rId11"/>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8DE3F" w14:textId="77777777" w:rsidR="00522047" w:rsidRDefault="00522047" w:rsidP="00573171">
      <w:pPr>
        <w:spacing w:after="0" w:line="240" w:lineRule="auto"/>
      </w:pPr>
      <w:r>
        <w:separator/>
      </w:r>
    </w:p>
  </w:endnote>
  <w:endnote w:type="continuationSeparator" w:id="0">
    <w:p w14:paraId="19AE40BB" w14:textId="77777777" w:rsidR="00522047" w:rsidRDefault="00522047" w:rsidP="00573171">
      <w:pPr>
        <w:spacing w:after="0" w:line="240" w:lineRule="auto"/>
      </w:pPr>
      <w:r>
        <w:continuationSeparator/>
      </w:r>
    </w:p>
  </w:endnote>
  <w:endnote w:type="continuationNotice" w:id="1">
    <w:p w14:paraId="14009C39" w14:textId="77777777" w:rsidR="00522047" w:rsidRDefault="005220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04771"/>
      <w:docPartObj>
        <w:docPartGallery w:val="Page Numbers (Bottom of Page)"/>
        <w:docPartUnique/>
      </w:docPartObj>
    </w:sdtPr>
    <w:sdtEndPr/>
    <w:sdtContent>
      <w:sdt>
        <w:sdtPr>
          <w:id w:val="-1669238322"/>
          <w:docPartObj>
            <w:docPartGallery w:val="Page Numbers (Top of Page)"/>
            <w:docPartUnique/>
          </w:docPartObj>
        </w:sdtPr>
        <w:sdtEndPr/>
        <w:sdtContent>
          <w:p w14:paraId="1FC73EBA" w14:textId="6281DA94" w:rsidR="0001060B" w:rsidRDefault="0001060B" w:rsidP="008F3D7E">
            <w:pPr>
              <w:pStyle w:val="Footer"/>
              <w:jc w:val="right"/>
            </w:pPr>
            <w:r>
              <w:t xml:space="preserve">Page </w:t>
            </w:r>
            <w:r w:rsidRPr="008F3D7E">
              <w:rPr>
                <w:bCs/>
                <w:sz w:val="24"/>
                <w:szCs w:val="24"/>
              </w:rPr>
              <w:fldChar w:fldCharType="begin"/>
            </w:r>
            <w:r w:rsidRPr="008F3D7E">
              <w:rPr>
                <w:bCs/>
              </w:rPr>
              <w:instrText xml:space="preserve"> PAGE </w:instrText>
            </w:r>
            <w:r w:rsidRPr="008F3D7E">
              <w:rPr>
                <w:bCs/>
                <w:sz w:val="24"/>
                <w:szCs w:val="24"/>
              </w:rPr>
              <w:fldChar w:fldCharType="separate"/>
            </w:r>
            <w:r w:rsidR="006C13FC">
              <w:rPr>
                <w:bCs/>
                <w:noProof/>
              </w:rPr>
              <w:t>1</w:t>
            </w:r>
            <w:r w:rsidRPr="008F3D7E">
              <w:rPr>
                <w:bCs/>
                <w:sz w:val="24"/>
                <w:szCs w:val="24"/>
              </w:rPr>
              <w:fldChar w:fldCharType="end"/>
            </w:r>
            <w:r>
              <w:t xml:space="preserve"> of </w:t>
            </w:r>
            <w:r w:rsidRPr="008F3D7E">
              <w:rPr>
                <w:bCs/>
                <w:sz w:val="24"/>
                <w:szCs w:val="24"/>
              </w:rPr>
              <w:fldChar w:fldCharType="begin"/>
            </w:r>
            <w:r w:rsidRPr="008F3D7E">
              <w:rPr>
                <w:bCs/>
              </w:rPr>
              <w:instrText xml:space="preserve"> NUMPAGES  </w:instrText>
            </w:r>
            <w:r w:rsidRPr="008F3D7E">
              <w:rPr>
                <w:bCs/>
                <w:sz w:val="24"/>
                <w:szCs w:val="24"/>
              </w:rPr>
              <w:fldChar w:fldCharType="separate"/>
            </w:r>
            <w:r w:rsidR="006C13FC">
              <w:rPr>
                <w:bCs/>
                <w:noProof/>
              </w:rPr>
              <w:t>4</w:t>
            </w:r>
            <w:r w:rsidRPr="008F3D7E">
              <w:rPr>
                <w:bCs/>
                <w:sz w:val="24"/>
                <w:szCs w:val="24"/>
              </w:rPr>
              <w:fldChar w:fldCharType="end"/>
            </w:r>
            <w:r>
              <w:rPr>
                <w:b/>
                <w:bCs/>
                <w:sz w:val="24"/>
                <w:szCs w:val="24"/>
              </w:rPr>
              <w:tab/>
            </w:r>
            <w:r w:rsidRPr="008F3D7E">
              <w:rPr>
                <w:bCs/>
                <w:sz w:val="20"/>
                <w:szCs w:val="20"/>
              </w:rPr>
              <w:t xml:space="preserve">Redeployment S.39 staff </w:t>
            </w:r>
            <w:r w:rsidR="00A0058E">
              <w:rPr>
                <w:bCs/>
                <w:sz w:val="20"/>
                <w:szCs w:val="20"/>
              </w:rPr>
              <w:t xml:space="preserve"> 3 April 2020 </w:t>
            </w:r>
            <w:r w:rsidRPr="008F3D7E">
              <w:rPr>
                <w:bCs/>
                <w:sz w:val="20"/>
                <w:szCs w:val="20"/>
              </w:rPr>
              <w:t>Version 1.0</w:t>
            </w:r>
          </w:p>
        </w:sdtContent>
      </w:sdt>
    </w:sdtContent>
  </w:sdt>
  <w:p w14:paraId="0AD3C1E8" w14:textId="77777777" w:rsidR="0001060B" w:rsidRDefault="0001060B" w:rsidP="00573171">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1A047" w14:textId="77777777" w:rsidR="00522047" w:rsidRDefault="00522047" w:rsidP="00573171">
      <w:pPr>
        <w:spacing w:after="0" w:line="240" w:lineRule="auto"/>
      </w:pPr>
      <w:r>
        <w:separator/>
      </w:r>
    </w:p>
  </w:footnote>
  <w:footnote w:type="continuationSeparator" w:id="0">
    <w:p w14:paraId="373B98F0" w14:textId="77777777" w:rsidR="00522047" w:rsidRDefault="00522047" w:rsidP="00573171">
      <w:pPr>
        <w:spacing w:after="0" w:line="240" w:lineRule="auto"/>
      </w:pPr>
      <w:r>
        <w:continuationSeparator/>
      </w:r>
    </w:p>
  </w:footnote>
  <w:footnote w:type="continuationNotice" w:id="1">
    <w:p w14:paraId="7D06636A" w14:textId="77777777" w:rsidR="00522047" w:rsidRDefault="00522047">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4045D"/>
    <w:multiLevelType w:val="multilevel"/>
    <w:tmpl w:val="5A34DEA0"/>
    <w:lvl w:ilvl="0">
      <w:start w:val="1"/>
      <w:numFmt w:val="decimal"/>
      <w:pStyle w:val="MFNumLev1"/>
      <w:lvlText w:val="%1."/>
      <w:lvlJc w:val="left"/>
      <w:pPr>
        <w:tabs>
          <w:tab w:val="num" w:pos="1430"/>
        </w:tabs>
        <w:ind w:left="1430" w:hanging="720"/>
      </w:pPr>
      <w:rPr>
        <w:rFonts w:ascii="Tahoma" w:hAnsi="Tahoma" w:cs="Tahoma" w:hint="default"/>
        <w:b w:val="0"/>
        <w:i w:val="0"/>
        <w:sz w:val="22"/>
      </w:rPr>
    </w:lvl>
    <w:lvl w:ilvl="1">
      <w:start w:val="1"/>
      <w:numFmt w:val="lowerRoman"/>
      <w:pStyle w:val="MFNumLev2"/>
      <w:lvlText w:val="(%2)"/>
      <w:lvlJc w:val="left"/>
      <w:pPr>
        <w:tabs>
          <w:tab w:val="num" w:pos="720"/>
        </w:tabs>
        <w:ind w:left="720" w:hanging="720"/>
      </w:pPr>
      <w:rPr>
        <w:rFonts w:ascii="Tahoma" w:eastAsia="Calibri" w:hAnsi="Tahoma" w:cs="Tahoma"/>
        <w:b w:val="0"/>
        <w:sz w:val="22"/>
      </w:rPr>
    </w:lvl>
    <w:lvl w:ilvl="2">
      <w:start w:val="1"/>
      <w:numFmt w:val="lowerLetter"/>
      <w:pStyle w:val="MFNumLev3"/>
      <w:lvlText w:val="(%3)"/>
      <w:lvlJc w:val="left"/>
      <w:pPr>
        <w:tabs>
          <w:tab w:val="num" w:pos="1980"/>
        </w:tabs>
        <w:ind w:left="1980" w:hanging="720"/>
      </w:pPr>
      <w:rPr>
        <w:rFonts w:cs="Times New Roman" w:hint="default"/>
        <w:b w:val="0"/>
        <w:sz w:val="22"/>
      </w:rPr>
    </w:lvl>
    <w:lvl w:ilvl="3">
      <w:start w:val="1"/>
      <w:numFmt w:val="lowerRoman"/>
      <w:pStyle w:val="MFNumLev4"/>
      <w:lvlText w:val="(%4)"/>
      <w:lvlJc w:val="left"/>
      <w:pPr>
        <w:tabs>
          <w:tab w:val="num" w:pos="2160"/>
        </w:tabs>
        <w:ind w:left="2160" w:hanging="720"/>
      </w:pPr>
      <w:rPr>
        <w:rFonts w:cs="Times New Roman" w:hint="default"/>
      </w:rPr>
    </w:lvl>
    <w:lvl w:ilvl="4">
      <w:start w:val="1"/>
      <w:numFmt w:val="upperLetter"/>
      <w:pStyle w:val="MFNumLev5"/>
      <w:lvlText w:val="(%5)"/>
      <w:lvlJc w:val="left"/>
      <w:pPr>
        <w:tabs>
          <w:tab w:val="num" w:pos="2880"/>
        </w:tabs>
        <w:ind w:left="2880" w:hanging="720"/>
      </w:pPr>
      <w:rPr>
        <w:rFonts w:cs="Times New Roman" w:hint="default"/>
      </w:rPr>
    </w:lvl>
    <w:lvl w:ilvl="5">
      <w:start w:val="1"/>
      <w:numFmt w:val="decimal"/>
      <w:pStyle w:val="MFNumLev6"/>
      <w:lvlText w:val="(%6)"/>
      <w:lvlJc w:val="left"/>
      <w:pPr>
        <w:tabs>
          <w:tab w:val="num" w:pos="3600"/>
        </w:tabs>
        <w:ind w:left="3600" w:hanging="720"/>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 w15:restartNumberingAfterBreak="0">
    <w:nsid w:val="15BE4235"/>
    <w:multiLevelType w:val="multilevel"/>
    <w:tmpl w:val="DAD6C272"/>
    <w:lvl w:ilvl="0">
      <w:start w:val="1"/>
      <w:numFmt w:val="decimal"/>
      <w:isLgl/>
      <w:lvlText w:val="%1."/>
      <w:lvlJc w:val="left"/>
      <w:pPr>
        <w:ind w:left="567" w:hanging="567"/>
      </w:pPr>
      <w:rPr>
        <w:rFonts w:hint="default"/>
      </w:rPr>
    </w:lvl>
    <w:lvl w:ilvl="1">
      <w:start w:val="1"/>
      <w:numFmt w:val="decimal"/>
      <w:isLgl/>
      <w:lvlText w:val="%1.%2."/>
      <w:lvlJc w:val="left"/>
      <w:pPr>
        <w:ind w:left="1134" w:hanging="567"/>
      </w:pPr>
      <w:rPr>
        <w:rFonts w:hint="default"/>
        <w:b w:val="0"/>
      </w:rPr>
    </w:lvl>
    <w:lvl w:ilvl="2">
      <w:start w:val="1"/>
      <w:numFmt w:val="decimal"/>
      <w:lvlText w:val="%1.%2.%3."/>
      <w:lvlJc w:val="left"/>
      <w:pPr>
        <w:ind w:left="1701" w:hanging="567"/>
      </w:pPr>
      <w:rPr>
        <w:rFonts w:hint="default"/>
        <w:b w:val="0"/>
      </w:rPr>
    </w:lvl>
    <w:lvl w:ilvl="3">
      <w:start w:val="1"/>
      <w:numFmt w:val="decimal"/>
      <w:lvlText w:val="%1.%2.%3.%4."/>
      <w:lvlJc w:val="left"/>
      <w:pPr>
        <w:ind w:left="2268" w:hanging="567"/>
      </w:pPr>
      <w:rPr>
        <w:rFonts w:hint="default"/>
        <w:b w:val="0"/>
      </w:rPr>
    </w:lvl>
    <w:lvl w:ilvl="4">
      <w:start w:val="1"/>
      <w:numFmt w:val="lowerLetter"/>
      <w:lvlText w:val="%5)"/>
      <w:lvlJc w:val="left"/>
      <w:pPr>
        <w:ind w:left="2835" w:hanging="567"/>
      </w:pPr>
      <w:rPr>
        <w:rFonts w:asciiTheme="minorHAnsi" w:hAnsiTheme="minorHAnsi" w:cstheme="minorHAnsi" w:hint="default"/>
        <w:b w:val="0"/>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 w15:restartNumberingAfterBreak="0">
    <w:nsid w:val="1FB92C19"/>
    <w:multiLevelType w:val="hybridMultilevel"/>
    <w:tmpl w:val="4642AF22"/>
    <w:lvl w:ilvl="0" w:tplc="582040AE">
      <w:numFmt w:val="bullet"/>
      <w:lvlText w:val=""/>
      <w:lvlJc w:val="left"/>
      <w:pPr>
        <w:tabs>
          <w:tab w:val="num" w:pos="720"/>
        </w:tabs>
        <w:ind w:left="720" w:hanging="360"/>
      </w:pPr>
      <w:rPr>
        <w:rFonts w:ascii="Symbol" w:eastAsia="Times New Roman" w:hAnsi="Symbol"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9E48C2"/>
    <w:multiLevelType w:val="multilevel"/>
    <w:tmpl w:val="E752EF58"/>
    <w:lvl w:ilvl="0">
      <w:start w:val="6"/>
      <w:numFmt w:val="decimal"/>
      <w:lvlText w:val="%1"/>
      <w:lvlJc w:val="left"/>
      <w:pPr>
        <w:ind w:left="360" w:hanging="360"/>
      </w:pPr>
      <w:rPr>
        <w:rFonts w:eastAsia="Times New Roman" w:hint="default"/>
        <w:color w:val="212121"/>
      </w:rPr>
    </w:lvl>
    <w:lvl w:ilvl="1">
      <w:start w:val="3"/>
      <w:numFmt w:val="decimal"/>
      <w:lvlText w:val="%1.%2"/>
      <w:lvlJc w:val="left"/>
      <w:pPr>
        <w:ind w:left="360" w:hanging="360"/>
      </w:pPr>
      <w:rPr>
        <w:rFonts w:eastAsia="Times New Roman" w:hint="default"/>
        <w:color w:val="212121"/>
      </w:rPr>
    </w:lvl>
    <w:lvl w:ilvl="2">
      <w:start w:val="1"/>
      <w:numFmt w:val="decimal"/>
      <w:lvlText w:val="%1.%2.%3"/>
      <w:lvlJc w:val="left"/>
      <w:pPr>
        <w:ind w:left="720" w:hanging="720"/>
      </w:pPr>
      <w:rPr>
        <w:rFonts w:eastAsia="Times New Roman" w:hint="default"/>
        <w:color w:val="212121"/>
      </w:rPr>
    </w:lvl>
    <w:lvl w:ilvl="3">
      <w:start w:val="1"/>
      <w:numFmt w:val="decimal"/>
      <w:lvlText w:val="%1.%2.%3.%4"/>
      <w:lvlJc w:val="left"/>
      <w:pPr>
        <w:ind w:left="720" w:hanging="720"/>
      </w:pPr>
      <w:rPr>
        <w:rFonts w:eastAsia="Times New Roman" w:hint="default"/>
        <w:color w:val="212121"/>
      </w:rPr>
    </w:lvl>
    <w:lvl w:ilvl="4">
      <w:start w:val="1"/>
      <w:numFmt w:val="decimal"/>
      <w:lvlText w:val="%1.%2.%3.%4.%5"/>
      <w:lvlJc w:val="left"/>
      <w:pPr>
        <w:ind w:left="1080" w:hanging="1080"/>
      </w:pPr>
      <w:rPr>
        <w:rFonts w:eastAsia="Times New Roman" w:hint="default"/>
        <w:color w:val="212121"/>
      </w:rPr>
    </w:lvl>
    <w:lvl w:ilvl="5">
      <w:start w:val="1"/>
      <w:numFmt w:val="decimal"/>
      <w:lvlText w:val="%1.%2.%3.%4.%5.%6"/>
      <w:lvlJc w:val="left"/>
      <w:pPr>
        <w:ind w:left="1080" w:hanging="1080"/>
      </w:pPr>
      <w:rPr>
        <w:rFonts w:eastAsia="Times New Roman" w:hint="default"/>
        <w:color w:val="212121"/>
      </w:rPr>
    </w:lvl>
    <w:lvl w:ilvl="6">
      <w:start w:val="1"/>
      <w:numFmt w:val="decimal"/>
      <w:lvlText w:val="%1.%2.%3.%4.%5.%6.%7"/>
      <w:lvlJc w:val="left"/>
      <w:pPr>
        <w:ind w:left="1440" w:hanging="1440"/>
      </w:pPr>
      <w:rPr>
        <w:rFonts w:eastAsia="Times New Roman" w:hint="default"/>
        <w:color w:val="212121"/>
      </w:rPr>
    </w:lvl>
    <w:lvl w:ilvl="7">
      <w:start w:val="1"/>
      <w:numFmt w:val="decimal"/>
      <w:lvlText w:val="%1.%2.%3.%4.%5.%6.%7.%8"/>
      <w:lvlJc w:val="left"/>
      <w:pPr>
        <w:ind w:left="1440" w:hanging="1440"/>
      </w:pPr>
      <w:rPr>
        <w:rFonts w:eastAsia="Times New Roman" w:hint="default"/>
        <w:color w:val="212121"/>
      </w:rPr>
    </w:lvl>
    <w:lvl w:ilvl="8">
      <w:start w:val="1"/>
      <w:numFmt w:val="decimal"/>
      <w:lvlText w:val="%1.%2.%3.%4.%5.%6.%7.%8.%9"/>
      <w:lvlJc w:val="left"/>
      <w:pPr>
        <w:ind w:left="1800" w:hanging="1800"/>
      </w:pPr>
      <w:rPr>
        <w:rFonts w:eastAsia="Times New Roman" w:hint="default"/>
        <w:color w:val="212121"/>
      </w:rPr>
    </w:lvl>
  </w:abstractNum>
  <w:abstractNum w:abstractNumId="4" w15:restartNumberingAfterBreak="0">
    <w:nsid w:val="38752EC7"/>
    <w:multiLevelType w:val="hybridMultilevel"/>
    <w:tmpl w:val="8BD4E9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610ABF"/>
    <w:multiLevelType w:val="hybridMultilevel"/>
    <w:tmpl w:val="5DE449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381A47"/>
    <w:multiLevelType w:val="multilevel"/>
    <w:tmpl w:val="42F892C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3F513C7B"/>
    <w:multiLevelType w:val="hybridMultilevel"/>
    <w:tmpl w:val="0EFC1E80"/>
    <w:lvl w:ilvl="0" w:tplc="582040AE">
      <w:numFmt w:val="bullet"/>
      <w:lvlText w:val=""/>
      <w:lvlJc w:val="left"/>
      <w:pPr>
        <w:tabs>
          <w:tab w:val="num" w:pos="720"/>
        </w:tabs>
        <w:ind w:left="720" w:hanging="360"/>
      </w:pPr>
      <w:rPr>
        <w:rFonts w:ascii="Symbol" w:eastAsia="Times New Roman" w:hAnsi="Symbol"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D653AF"/>
    <w:multiLevelType w:val="hybridMultilevel"/>
    <w:tmpl w:val="35489B8C"/>
    <w:lvl w:ilvl="0" w:tplc="EF505C58">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7356465"/>
    <w:multiLevelType w:val="hybridMultilevel"/>
    <w:tmpl w:val="88746996"/>
    <w:lvl w:ilvl="0" w:tplc="16E2515C">
      <w:start w:val="1"/>
      <w:numFmt w:val="lowerLetter"/>
      <w:lvlText w:val="%1."/>
      <w:lvlJc w:val="left"/>
      <w:pPr>
        <w:ind w:left="720" w:hanging="360"/>
      </w:pPr>
      <w:rPr>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8C65B4D"/>
    <w:multiLevelType w:val="multilevel"/>
    <w:tmpl w:val="E1261B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3E50542"/>
    <w:multiLevelType w:val="hybridMultilevel"/>
    <w:tmpl w:val="BFE8CB02"/>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6FF00A52"/>
    <w:multiLevelType w:val="hybridMultilevel"/>
    <w:tmpl w:val="043E3AF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2"/>
  </w:num>
  <w:num w:numId="5">
    <w:abstractNumId w:val="11"/>
  </w:num>
  <w:num w:numId="6">
    <w:abstractNumId w:val="10"/>
  </w:num>
  <w:num w:numId="7">
    <w:abstractNumId w:val="5"/>
  </w:num>
  <w:num w:numId="8">
    <w:abstractNumId w:val="0"/>
  </w:num>
  <w:num w:numId="9">
    <w:abstractNumId w:val="1"/>
  </w:num>
  <w:num w:numId="10">
    <w:abstractNumId w:val="9"/>
  </w:num>
  <w:num w:numId="11">
    <w:abstractNumId w:val="3"/>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56B"/>
    <w:rsid w:val="00003D79"/>
    <w:rsid w:val="0000709F"/>
    <w:rsid w:val="0001060B"/>
    <w:rsid w:val="00073537"/>
    <w:rsid w:val="000965F3"/>
    <w:rsid w:val="00096983"/>
    <w:rsid w:val="000A7E9C"/>
    <w:rsid w:val="000B649E"/>
    <w:rsid w:val="000F6510"/>
    <w:rsid w:val="0010521C"/>
    <w:rsid w:val="00105625"/>
    <w:rsid w:val="0010620B"/>
    <w:rsid w:val="00134675"/>
    <w:rsid w:val="00134C85"/>
    <w:rsid w:val="00191579"/>
    <w:rsid w:val="001A1762"/>
    <w:rsid w:val="001C6421"/>
    <w:rsid w:val="001D2F4C"/>
    <w:rsid w:val="001F7D5A"/>
    <w:rsid w:val="00211014"/>
    <w:rsid w:val="00226847"/>
    <w:rsid w:val="00226D0E"/>
    <w:rsid w:val="00236689"/>
    <w:rsid w:val="00247D9A"/>
    <w:rsid w:val="00261964"/>
    <w:rsid w:val="00281286"/>
    <w:rsid w:val="00282525"/>
    <w:rsid w:val="002B49F8"/>
    <w:rsid w:val="00313CA8"/>
    <w:rsid w:val="00322C09"/>
    <w:rsid w:val="003267DC"/>
    <w:rsid w:val="00355D33"/>
    <w:rsid w:val="00356A4D"/>
    <w:rsid w:val="00370CF8"/>
    <w:rsid w:val="00384BA1"/>
    <w:rsid w:val="00385EE9"/>
    <w:rsid w:val="00392AE9"/>
    <w:rsid w:val="003A0EBD"/>
    <w:rsid w:val="003C0B83"/>
    <w:rsid w:val="003D60DC"/>
    <w:rsid w:val="003D7C4B"/>
    <w:rsid w:val="003F65F6"/>
    <w:rsid w:val="004010D7"/>
    <w:rsid w:val="00470E84"/>
    <w:rsid w:val="004B3457"/>
    <w:rsid w:val="004D7697"/>
    <w:rsid w:val="0051210B"/>
    <w:rsid w:val="00522047"/>
    <w:rsid w:val="00531A8C"/>
    <w:rsid w:val="00532970"/>
    <w:rsid w:val="005339B9"/>
    <w:rsid w:val="00564387"/>
    <w:rsid w:val="00567295"/>
    <w:rsid w:val="00571262"/>
    <w:rsid w:val="00573171"/>
    <w:rsid w:val="00575804"/>
    <w:rsid w:val="00593AE7"/>
    <w:rsid w:val="005C52C6"/>
    <w:rsid w:val="005E0E65"/>
    <w:rsid w:val="005F4F50"/>
    <w:rsid w:val="00606567"/>
    <w:rsid w:val="006425E1"/>
    <w:rsid w:val="00667A81"/>
    <w:rsid w:val="00684751"/>
    <w:rsid w:val="006A7B2C"/>
    <w:rsid w:val="006B3E67"/>
    <w:rsid w:val="006C13FC"/>
    <w:rsid w:val="006E7A7D"/>
    <w:rsid w:val="00712F6D"/>
    <w:rsid w:val="00741796"/>
    <w:rsid w:val="0075223C"/>
    <w:rsid w:val="0075592E"/>
    <w:rsid w:val="00763894"/>
    <w:rsid w:val="00780D1C"/>
    <w:rsid w:val="00784F99"/>
    <w:rsid w:val="00790A6F"/>
    <w:rsid w:val="007C39EE"/>
    <w:rsid w:val="007F140B"/>
    <w:rsid w:val="007F1F7A"/>
    <w:rsid w:val="00803847"/>
    <w:rsid w:val="00841977"/>
    <w:rsid w:val="0087288D"/>
    <w:rsid w:val="008827CD"/>
    <w:rsid w:val="00895628"/>
    <w:rsid w:val="008B30B5"/>
    <w:rsid w:val="008E0098"/>
    <w:rsid w:val="008E4D4A"/>
    <w:rsid w:val="008F3D7E"/>
    <w:rsid w:val="00930033"/>
    <w:rsid w:val="00934197"/>
    <w:rsid w:val="009356CE"/>
    <w:rsid w:val="00961E79"/>
    <w:rsid w:val="00974980"/>
    <w:rsid w:val="009B2911"/>
    <w:rsid w:val="00A0058E"/>
    <w:rsid w:val="00A103F2"/>
    <w:rsid w:val="00A34982"/>
    <w:rsid w:val="00A47625"/>
    <w:rsid w:val="00A51942"/>
    <w:rsid w:val="00A57BFB"/>
    <w:rsid w:val="00A77E4C"/>
    <w:rsid w:val="00AA4226"/>
    <w:rsid w:val="00AA69EB"/>
    <w:rsid w:val="00AB5287"/>
    <w:rsid w:val="00B21C67"/>
    <w:rsid w:val="00B3241D"/>
    <w:rsid w:val="00B54409"/>
    <w:rsid w:val="00B675D2"/>
    <w:rsid w:val="00B80FAE"/>
    <w:rsid w:val="00BB7D47"/>
    <w:rsid w:val="00BC499A"/>
    <w:rsid w:val="00BC6F41"/>
    <w:rsid w:val="00BE1414"/>
    <w:rsid w:val="00C05D33"/>
    <w:rsid w:val="00C37E23"/>
    <w:rsid w:val="00C7478F"/>
    <w:rsid w:val="00CC3B20"/>
    <w:rsid w:val="00CE304B"/>
    <w:rsid w:val="00CE783F"/>
    <w:rsid w:val="00D67A7F"/>
    <w:rsid w:val="00D7758E"/>
    <w:rsid w:val="00D839B7"/>
    <w:rsid w:val="00DB231C"/>
    <w:rsid w:val="00DC0140"/>
    <w:rsid w:val="00DF01FB"/>
    <w:rsid w:val="00E05EFD"/>
    <w:rsid w:val="00E10AC3"/>
    <w:rsid w:val="00E2056B"/>
    <w:rsid w:val="00E25F97"/>
    <w:rsid w:val="00E35CC2"/>
    <w:rsid w:val="00EB3819"/>
    <w:rsid w:val="00EC5163"/>
    <w:rsid w:val="00EE2558"/>
    <w:rsid w:val="00EF071F"/>
    <w:rsid w:val="00F11E9E"/>
    <w:rsid w:val="00F15817"/>
    <w:rsid w:val="00F77260"/>
    <w:rsid w:val="00F7798F"/>
    <w:rsid w:val="00F90BED"/>
    <w:rsid w:val="00FA4438"/>
    <w:rsid w:val="00FC6A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12363"/>
  <w15:docId w15:val="{7F443BB1-A687-434C-91E5-EE291AAD8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A7B2C"/>
    <w:pPr>
      <w:keepNext/>
      <w:spacing w:after="0" w:line="240" w:lineRule="auto"/>
      <w:outlineLvl w:val="0"/>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1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171"/>
  </w:style>
  <w:style w:type="paragraph" w:styleId="Footer">
    <w:name w:val="footer"/>
    <w:basedOn w:val="Normal"/>
    <w:link w:val="FooterChar"/>
    <w:uiPriority w:val="99"/>
    <w:unhideWhenUsed/>
    <w:rsid w:val="005731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171"/>
  </w:style>
  <w:style w:type="paragraph" w:styleId="ListParagraph">
    <w:name w:val="List Paragraph"/>
    <w:basedOn w:val="Normal"/>
    <w:uiPriority w:val="34"/>
    <w:qFormat/>
    <w:rsid w:val="0000709F"/>
    <w:pPr>
      <w:ind w:left="720"/>
      <w:contextualSpacing/>
    </w:pPr>
  </w:style>
  <w:style w:type="paragraph" w:styleId="BodyText">
    <w:name w:val="Body Text"/>
    <w:basedOn w:val="Normal"/>
    <w:link w:val="BodyTextChar"/>
    <w:rsid w:val="0000709F"/>
    <w:pPr>
      <w:spacing w:after="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00709F"/>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semiHidden/>
    <w:unhideWhenUsed/>
    <w:rsid w:val="00BC499A"/>
    <w:pPr>
      <w:spacing w:after="120" w:line="480" w:lineRule="auto"/>
      <w:ind w:left="283"/>
    </w:pPr>
  </w:style>
  <w:style w:type="character" w:customStyle="1" w:styleId="BodyTextIndent2Char">
    <w:name w:val="Body Text Indent 2 Char"/>
    <w:basedOn w:val="DefaultParagraphFont"/>
    <w:link w:val="BodyTextIndent2"/>
    <w:uiPriority w:val="99"/>
    <w:semiHidden/>
    <w:rsid w:val="00BC499A"/>
  </w:style>
  <w:style w:type="paragraph" w:styleId="BalloonText">
    <w:name w:val="Balloon Text"/>
    <w:basedOn w:val="Normal"/>
    <w:link w:val="BalloonTextChar"/>
    <w:uiPriority w:val="99"/>
    <w:semiHidden/>
    <w:unhideWhenUsed/>
    <w:rsid w:val="00226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D0E"/>
    <w:rPr>
      <w:rFonts w:ascii="Segoe UI" w:hAnsi="Segoe UI" w:cs="Segoe UI"/>
      <w:sz w:val="18"/>
      <w:szCs w:val="18"/>
    </w:rPr>
  </w:style>
  <w:style w:type="character" w:styleId="CommentReference">
    <w:name w:val="annotation reference"/>
    <w:basedOn w:val="DefaultParagraphFont"/>
    <w:uiPriority w:val="99"/>
    <w:semiHidden/>
    <w:unhideWhenUsed/>
    <w:rsid w:val="00226D0E"/>
    <w:rPr>
      <w:sz w:val="16"/>
      <w:szCs w:val="16"/>
    </w:rPr>
  </w:style>
  <w:style w:type="paragraph" w:styleId="CommentText">
    <w:name w:val="annotation text"/>
    <w:basedOn w:val="Normal"/>
    <w:link w:val="CommentTextChar"/>
    <w:uiPriority w:val="99"/>
    <w:unhideWhenUsed/>
    <w:rsid w:val="00226D0E"/>
    <w:pPr>
      <w:spacing w:line="240" w:lineRule="auto"/>
    </w:pPr>
    <w:rPr>
      <w:sz w:val="20"/>
      <w:szCs w:val="20"/>
    </w:rPr>
  </w:style>
  <w:style w:type="character" w:customStyle="1" w:styleId="CommentTextChar">
    <w:name w:val="Comment Text Char"/>
    <w:basedOn w:val="DefaultParagraphFont"/>
    <w:link w:val="CommentText"/>
    <w:uiPriority w:val="99"/>
    <w:rsid w:val="00226D0E"/>
    <w:rPr>
      <w:sz w:val="20"/>
      <w:szCs w:val="20"/>
    </w:rPr>
  </w:style>
  <w:style w:type="paragraph" w:styleId="CommentSubject">
    <w:name w:val="annotation subject"/>
    <w:basedOn w:val="CommentText"/>
    <w:next w:val="CommentText"/>
    <w:link w:val="CommentSubjectChar"/>
    <w:uiPriority w:val="99"/>
    <w:semiHidden/>
    <w:unhideWhenUsed/>
    <w:rsid w:val="00226D0E"/>
    <w:rPr>
      <w:b/>
      <w:bCs/>
    </w:rPr>
  </w:style>
  <w:style w:type="character" w:customStyle="1" w:styleId="CommentSubjectChar">
    <w:name w:val="Comment Subject Char"/>
    <w:basedOn w:val="CommentTextChar"/>
    <w:link w:val="CommentSubject"/>
    <w:uiPriority w:val="99"/>
    <w:semiHidden/>
    <w:rsid w:val="00226D0E"/>
    <w:rPr>
      <w:b/>
      <w:bCs/>
      <w:sz w:val="20"/>
      <w:szCs w:val="20"/>
    </w:rPr>
  </w:style>
  <w:style w:type="paragraph" w:customStyle="1" w:styleId="MFNumLev1">
    <w:name w:val="MFNumLev1"/>
    <w:rsid w:val="006B3E67"/>
    <w:pPr>
      <w:keepNext/>
      <w:numPr>
        <w:numId w:val="8"/>
      </w:numPr>
      <w:spacing w:after="240" w:line="240" w:lineRule="auto"/>
      <w:jc w:val="both"/>
      <w:outlineLvl w:val="0"/>
    </w:pPr>
    <w:rPr>
      <w:rFonts w:ascii="Verdana" w:eastAsia="Calibri" w:hAnsi="Verdana" w:cs="Times New Roman"/>
      <w:b/>
      <w:sz w:val="20"/>
      <w:szCs w:val="20"/>
    </w:rPr>
  </w:style>
  <w:style w:type="paragraph" w:customStyle="1" w:styleId="MFNumLev2">
    <w:name w:val="MFNumLev2"/>
    <w:basedOn w:val="MFNumLev1"/>
    <w:link w:val="MFNumLev2Char"/>
    <w:rsid w:val="006B3E67"/>
    <w:pPr>
      <w:keepNext w:val="0"/>
      <w:numPr>
        <w:ilvl w:val="1"/>
      </w:numPr>
      <w:outlineLvl w:val="1"/>
    </w:pPr>
    <w:rPr>
      <w:b w:val="0"/>
    </w:rPr>
  </w:style>
  <w:style w:type="paragraph" w:customStyle="1" w:styleId="MFNumLev3">
    <w:name w:val="MFNumLev3"/>
    <w:basedOn w:val="MFNumLev2"/>
    <w:rsid w:val="006B3E67"/>
    <w:pPr>
      <w:numPr>
        <w:ilvl w:val="2"/>
      </w:numPr>
      <w:tabs>
        <w:tab w:val="clear" w:pos="1980"/>
      </w:tabs>
      <w:ind w:left="2880" w:hanging="180"/>
      <w:outlineLvl w:val="2"/>
    </w:pPr>
  </w:style>
  <w:style w:type="paragraph" w:customStyle="1" w:styleId="MFNumLev4">
    <w:name w:val="MFNumLev4"/>
    <w:basedOn w:val="MFNumLev2"/>
    <w:rsid w:val="006B3E67"/>
    <w:pPr>
      <w:numPr>
        <w:ilvl w:val="3"/>
      </w:numPr>
      <w:tabs>
        <w:tab w:val="clear" w:pos="2160"/>
      </w:tabs>
      <w:ind w:left="3600" w:hanging="360"/>
      <w:outlineLvl w:val="3"/>
    </w:pPr>
  </w:style>
  <w:style w:type="paragraph" w:customStyle="1" w:styleId="MFNumLev5">
    <w:name w:val="MFNumLev5"/>
    <w:basedOn w:val="MFNumLev2"/>
    <w:rsid w:val="006B3E67"/>
    <w:pPr>
      <w:numPr>
        <w:ilvl w:val="4"/>
      </w:numPr>
      <w:tabs>
        <w:tab w:val="clear" w:pos="2880"/>
      </w:tabs>
      <w:ind w:left="4320" w:hanging="360"/>
      <w:outlineLvl w:val="4"/>
    </w:pPr>
  </w:style>
  <w:style w:type="paragraph" w:customStyle="1" w:styleId="MFNumLev6">
    <w:name w:val="MFNumLev6"/>
    <w:basedOn w:val="MFNumLev2"/>
    <w:rsid w:val="006B3E67"/>
    <w:pPr>
      <w:numPr>
        <w:ilvl w:val="5"/>
      </w:numPr>
      <w:tabs>
        <w:tab w:val="clear" w:pos="3600"/>
      </w:tabs>
      <w:ind w:left="5040" w:hanging="180"/>
      <w:outlineLvl w:val="5"/>
    </w:pPr>
  </w:style>
  <w:style w:type="character" w:customStyle="1" w:styleId="MFNumLev2Char">
    <w:name w:val="MFNumLev2 Char"/>
    <w:basedOn w:val="DefaultParagraphFont"/>
    <w:link w:val="MFNumLev2"/>
    <w:locked/>
    <w:rsid w:val="006B3E67"/>
    <w:rPr>
      <w:rFonts w:ascii="Verdana" w:eastAsia="Calibri" w:hAnsi="Verdana" w:cs="Times New Roman"/>
      <w:sz w:val="20"/>
      <w:szCs w:val="20"/>
    </w:rPr>
  </w:style>
  <w:style w:type="character" w:styleId="Hyperlink">
    <w:name w:val="Hyperlink"/>
    <w:basedOn w:val="DefaultParagraphFont"/>
    <w:uiPriority w:val="99"/>
    <w:unhideWhenUsed/>
    <w:rsid w:val="00841977"/>
    <w:rPr>
      <w:color w:val="0563C1" w:themeColor="hyperlink"/>
      <w:u w:val="single"/>
    </w:rPr>
  </w:style>
  <w:style w:type="paragraph" w:styleId="BodyTextIndent">
    <w:name w:val="Body Text Indent"/>
    <w:basedOn w:val="Normal"/>
    <w:link w:val="BodyTextIndentChar"/>
    <w:uiPriority w:val="99"/>
    <w:semiHidden/>
    <w:unhideWhenUsed/>
    <w:rsid w:val="006A7B2C"/>
    <w:pPr>
      <w:spacing w:after="120"/>
      <w:ind w:left="283"/>
    </w:pPr>
  </w:style>
  <w:style w:type="character" w:customStyle="1" w:styleId="BodyTextIndentChar">
    <w:name w:val="Body Text Indent Char"/>
    <w:basedOn w:val="DefaultParagraphFont"/>
    <w:link w:val="BodyTextIndent"/>
    <w:uiPriority w:val="99"/>
    <w:semiHidden/>
    <w:rsid w:val="006A7B2C"/>
  </w:style>
  <w:style w:type="paragraph" w:styleId="BodyText2">
    <w:name w:val="Body Text 2"/>
    <w:basedOn w:val="Normal"/>
    <w:link w:val="BodyText2Char"/>
    <w:uiPriority w:val="99"/>
    <w:semiHidden/>
    <w:unhideWhenUsed/>
    <w:rsid w:val="006A7B2C"/>
    <w:pPr>
      <w:spacing w:after="120" w:line="480" w:lineRule="auto"/>
    </w:pPr>
  </w:style>
  <w:style w:type="character" w:customStyle="1" w:styleId="BodyText2Char">
    <w:name w:val="Body Text 2 Char"/>
    <w:basedOn w:val="DefaultParagraphFont"/>
    <w:link w:val="BodyText2"/>
    <w:uiPriority w:val="99"/>
    <w:semiHidden/>
    <w:rsid w:val="006A7B2C"/>
  </w:style>
  <w:style w:type="character" w:customStyle="1" w:styleId="Heading1Char">
    <w:name w:val="Heading 1 Char"/>
    <w:basedOn w:val="DefaultParagraphFont"/>
    <w:link w:val="Heading1"/>
    <w:rsid w:val="006A7B2C"/>
    <w:rPr>
      <w:rFonts w:ascii="Times New Roman" w:eastAsia="Times New Roman" w:hAnsi="Times New Roman" w:cs="Times New Roman"/>
      <w:b/>
      <w:bCs/>
      <w:sz w:val="24"/>
      <w:szCs w:val="24"/>
      <w:lang w:val="en-GB"/>
    </w:rPr>
  </w:style>
  <w:style w:type="paragraph" w:customStyle="1" w:styleId="Numberedparagraphs">
    <w:name w:val="Numbered paragraphs"/>
    <w:basedOn w:val="Normal"/>
    <w:link w:val="NumberedparagraphsChar"/>
    <w:qFormat/>
    <w:rsid w:val="00712F6D"/>
    <w:pPr>
      <w:tabs>
        <w:tab w:val="left" w:pos="567"/>
      </w:tabs>
      <w:ind w:left="567" w:hanging="567"/>
    </w:pPr>
  </w:style>
  <w:style w:type="paragraph" w:customStyle="1" w:styleId="HeadingNM">
    <w:name w:val="Heading NM"/>
    <w:basedOn w:val="Normal"/>
    <w:link w:val="HeadingNMChar"/>
    <w:qFormat/>
    <w:rsid w:val="00567295"/>
    <w:pPr>
      <w:tabs>
        <w:tab w:val="left" w:pos="567"/>
      </w:tabs>
    </w:pPr>
    <w:rPr>
      <w:b/>
    </w:rPr>
  </w:style>
  <w:style w:type="character" w:customStyle="1" w:styleId="NumberedparagraphsChar">
    <w:name w:val="Numbered paragraphs Char"/>
    <w:basedOn w:val="DefaultParagraphFont"/>
    <w:link w:val="Numberedparagraphs"/>
    <w:rsid w:val="00712F6D"/>
  </w:style>
  <w:style w:type="character" w:customStyle="1" w:styleId="HeadingNMChar">
    <w:name w:val="Heading NM Char"/>
    <w:basedOn w:val="DefaultParagraphFont"/>
    <w:link w:val="HeadingNM"/>
    <w:rsid w:val="0056729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51A4D559A02B4DABA33DACDB28F0C7" ma:contentTypeVersion="12" ma:contentTypeDescription="Create a new document." ma:contentTypeScope="" ma:versionID="2394109cf743f0a9320401a4b86d39ca">
  <xsd:schema xmlns:xsd="http://www.w3.org/2001/XMLSchema" xmlns:xs="http://www.w3.org/2001/XMLSchema" xmlns:p="http://schemas.microsoft.com/office/2006/metadata/properties" xmlns:ns1="http://schemas.microsoft.com/sharepoint/v3" xmlns:ns3="acf0a243-1956-4756-be4d-f06439c2ca33" xmlns:ns4="dbabc7aa-3751-4576-8e00-45441771e08d" targetNamespace="http://schemas.microsoft.com/office/2006/metadata/properties" ma:root="true" ma:fieldsID="1bea8420c99a6fbe4af614fe400bdccd" ns1:_="" ns3:_="" ns4:_="">
    <xsd:import namespace="http://schemas.microsoft.com/sharepoint/v3"/>
    <xsd:import namespace="acf0a243-1956-4756-be4d-f06439c2ca33"/>
    <xsd:import namespace="dbabc7aa-3751-4576-8e00-45441771e08d"/>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f0a243-1956-4756-be4d-f06439c2ca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abc7aa-3751-4576-8e00-45441771e0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D2F4A-9A56-4F89-8965-B985B4289B38}">
  <ds:schemaRefs>
    <ds:schemaRef ds:uri="http://schemas.microsoft.com/sharepoint/v3/contenttype/forms"/>
  </ds:schemaRefs>
</ds:datastoreItem>
</file>

<file path=customXml/itemProps2.xml><?xml version="1.0" encoding="utf-8"?>
<ds:datastoreItem xmlns:ds="http://schemas.openxmlformats.org/officeDocument/2006/customXml" ds:itemID="{AF0AE48B-3091-41D3-9E79-F1F8DEA2C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f0a243-1956-4756-be4d-f06439c2ca33"/>
    <ds:schemaRef ds:uri="dbabc7aa-3751-4576-8e00-45441771e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0FC2CE-D77E-416C-90D5-BC1E29DD9A1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38F5CD6-7CE1-4BBE-81E8-681B73EEF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Template S 39 redeployment agreement</vt:lpstr>
    </vt:vector>
  </TitlesOfParts>
  <Company>HSE</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 39 redeployment agreement</dc:title>
  <dc:creator>Cathleen Osborne</dc:creator>
  <cp:lastModifiedBy>Lyndsey Cooke</cp:lastModifiedBy>
  <cp:revision>3</cp:revision>
  <dcterms:created xsi:type="dcterms:W3CDTF">2020-04-06T08:48:00Z</dcterms:created>
  <dcterms:modified xsi:type="dcterms:W3CDTF">2020-04-06T08:49:00Z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0x010100C051A4D559A02B4DABA33DACDB28F0C7</vt:lpwstr>
  </property>
</Properties>
</file>