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A46F4D" w14:textId="405D18F1" w:rsidR="00C941EE" w:rsidRPr="00AC55C8" w:rsidRDefault="00042602" w:rsidP="00B31FAA">
      <w:pPr>
        <w:suppressAutoHyphens/>
        <w:spacing w:before="240" w:after="120" w:line="240" w:lineRule="auto"/>
        <w:jc w:val="center"/>
        <w:rPr>
          <w:rFonts w:eastAsia="Times New Roman" w:cs="Arial"/>
          <w:b/>
          <w:color w:val="006152"/>
          <w:sz w:val="28"/>
          <w:szCs w:val="28"/>
          <w:lang w:val="en-GB" w:eastAsia="zh-CN"/>
        </w:rPr>
      </w:pPr>
      <w:r w:rsidRPr="001E7617">
        <w:rPr>
          <w:rFonts w:ascii="Times New Roman" w:eastAsia="Times New Roman" w:hAnsi="Times New Roman" w:cs="Times New Roman"/>
          <w:noProof/>
          <w:color w:val="FFFFFF"/>
          <w:sz w:val="24"/>
          <w:szCs w:val="24"/>
          <w:lang w:eastAsia="en-IE"/>
        </w:rPr>
        <mc:AlternateContent>
          <mc:Choice Requires="wps">
            <w:drawing>
              <wp:anchor distT="45720" distB="45720" distL="114300" distR="114300" simplePos="0" relativeHeight="251658240" behindDoc="0" locked="0" layoutInCell="1" allowOverlap="1" wp14:anchorId="3FC23575" wp14:editId="4513D60B">
                <wp:simplePos x="0" y="0"/>
                <wp:positionH relativeFrom="margin">
                  <wp:posOffset>-158750</wp:posOffset>
                </wp:positionH>
                <wp:positionV relativeFrom="paragraph">
                  <wp:posOffset>388620</wp:posOffset>
                </wp:positionV>
                <wp:extent cx="6486525" cy="1922145"/>
                <wp:effectExtent l="0" t="0" r="28575" b="2095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922145"/>
                        </a:xfrm>
                        <a:prstGeom prst="rect">
                          <a:avLst/>
                        </a:prstGeom>
                        <a:solidFill>
                          <a:srgbClr val="FFFFFF"/>
                        </a:solidFill>
                        <a:ln w="9525">
                          <a:solidFill>
                            <a:srgbClr val="000000"/>
                          </a:solidFill>
                          <a:miter lim="800000"/>
                          <a:headEnd/>
                          <a:tailEnd/>
                        </a:ln>
                      </wps:spPr>
                      <wps:txbx>
                        <w:txbxContent>
                          <w:p w14:paraId="27BD4AC0" w14:textId="6505F243" w:rsidR="0037373C" w:rsidRDefault="0037373C" w:rsidP="00C941EE">
                            <w:pPr>
                              <w:spacing w:after="200" w:line="276" w:lineRule="auto"/>
                              <w:jc w:val="center"/>
                              <w:rPr>
                                <w:rFonts w:cs="Arial"/>
                                <w:bCs/>
                                <w:color w:val="000099"/>
                                <w:kern w:val="32"/>
                                <w:szCs w:val="20"/>
                              </w:rPr>
                            </w:pPr>
                            <w:r>
                              <w:rPr>
                                <w:rFonts w:cs="Arial"/>
                                <w:bCs/>
                                <w:color w:val="000099"/>
                                <w:kern w:val="32"/>
                                <w:szCs w:val="20"/>
                              </w:rPr>
                              <w:t xml:space="preserve">The </w:t>
                            </w:r>
                            <w:r w:rsidRPr="00AD732D">
                              <w:rPr>
                                <w:rFonts w:cs="Arial"/>
                                <w:bCs/>
                                <w:color w:val="000099"/>
                                <w:kern w:val="32"/>
                                <w:szCs w:val="20"/>
                              </w:rPr>
                              <w:t>blue</w:t>
                            </w:r>
                            <w:r w:rsidRPr="00A45756">
                              <w:rPr>
                                <w:rFonts w:cs="Arial"/>
                                <w:bCs/>
                                <w:color w:val="000099"/>
                                <w:kern w:val="32"/>
                                <w:szCs w:val="20"/>
                              </w:rPr>
                              <w:t xml:space="preserve"> font</w:t>
                            </w:r>
                            <w:r>
                              <w:rPr>
                                <w:rFonts w:cs="Arial"/>
                                <w:bCs/>
                                <w:color w:val="000099"/>
                                <w:kern w:val="32"/>
                                <w:szCs w:val="20"/>
                              </w:rPr>
                              <w:t xml:space="preserve"> in this document</w:t>
                            </w:r>
                            <w:r w:rsidRPr="00A45756">
                              <w:rPr>
                                <w:rFonts w:cs="Arial"/>
                                <w:bCs/>
                                <w:color w:val="000099"/>
                                <w:kern w:val="32"/>
                                <w:szCs w:val="20"/>
                              </w:rPr>
                              <w:t xml:space="preserve"> indicates you need to review</w:t>
                            </w:r>
                            <w:r>
                              <w:rPr>
                                <w:rFonts w:cs="Arial"/>
                                <w:bCs/>
                                <w:color w:val="000099"/>
                                <w:kern w:val="32"/>
                                <w:szCs w:val="20"/>
                              </w:rPr>
                              <w:t xml:space="preserve">, </w:t>
                            </w:r>
                            <w:r w:rsidRPr="00A45756">
                              <w:rPr>
                                <w:rFonts w:cs="Arial"/>
                                <w:bCs/>
                                <w:color w:val="000099"/>
                                <w:kern w:val="32"/>
                                <w:szCs w:val="20"/>
                              </w:rPr>
                              <w:t xml:space="preserve">amend </w:t>
                            </w:r>
                            <w:r>
                              <w:rPr>
                                <w:rFonts w:cs="Arial"/>
                                <w:bCs/>
                                <w:color w:val="000099"/>
                                <w:kern w:val="32"/>
                                <w:szCs w:val="20"/>
                              </w:rPr>
                              <w:t>and/</w:t>
                            </w:r>
                            <w:r w:rsidRPr="00A45756">
                              <w:rPr>
                                <w:rFonts w:cs="Arial"/>
                                <w:bCs/>
                                <w:color w:val="000099"/>
                                <w:kern w:val="32"/>
                                <w:szCs w:val="20"/>
                              </w:rPr>
                              <w:t xml:space="preserve">or delete the text as relevant to </w:t>
                            </w:r>
                            <w:r>
                              <w:rPr>
                                <w:rFonts w:cs="Arial"/>
                                <w:bCs/>
                                <w:color w:val="000099"/>
                                <w:kern w:val="32"/>
                                <w:szCs w:val="20"/>
                              </w:rPr>
                              <w:t xml:space="preserve">your recruitment </w:t>
                            </w:r>
                            <w:r w:rsidRPr="00A45756">
                              <w:rPr>
                                <w:rFonts w:cs="Arial"/>
                                <w:bCs/>
                                <w:color w:val="000099"/>
                                <w:kern w:val="32"/>
                                <w:szCs w:val="20"/>
                              </w:rPr>
                              <w:t>campaign</w:t>
                            </w:r>
                            <w:r>
                              <w:rPr>
                                <w:rFonts w:cs="Arial"/>
                                <w:bCs/>
                                <w:color w:val="000099"/>
                                <w:kern w:val="32"/>
                                <w:szCs w:val="20"/>
                              </w:rPr>
                              <w:t>.</w:t>
                            </w:r>
                            <w:r w:rsidRPr="00A45756">
                              <w:rPr>
                                <w:rFonts w:cs="Arial"/>
                                <w:bCs/>
                                <w:color w:val="000099"/>
                                <w:kern w:val="32"/>
                                <w:szCs w:val="20"/>
                              </w:rPr>
                              <w:t xml:space="preserve"> </w:t>
                            </w:r>
                          </w:p>
                          <w:p w14:paraId="2E4C5E45" w14:textId="58DA9406" w:rsidR="0037373C" w:rsidRDefault="0037373C" w:rsidP="00C941EE">
                            <w:pPr>
                              <w:spacing w:after="200" w:line="276" w:lineRule="auto"/>
                              <w:jc w:val="center"/>
                              <w:rPr>
                                <w:rFonts w:cs="Arial"/>
                                <w:bCs/>
                                <w:color w:val="000099"/>
                                <w:kern w:val="32"/>
                                <w:szCs w:val="20"/>
                              </w:rPr>
                            </w:pPr>
                            <w:r>
                              <w:rPr>
                                <w:rFonts w:cs="Arial"/>
                                <w:bCs/>
                                <w:color w:val="000099"/>
                                <w:kern w:val="32"/>
                                <w:szCs w:val="20"/>
                              </w:rPr>
                              <w:t>D</w:t>
                            </w:r>
                            <w:r w:rsidRPr="00A45756">
                              <w:rPr>
                                <w:rFonts w:cs="Arial"/>
                                <w:bCs/>
                                <w:color w:val="000099"/>
                                <w:kern w:val="32"/>
                                <w:szCs w:val="20"/>
                              </w:rPr>
                              <w:t>elete these prompts</w:t>
                            </w:r>
                            <w:r>
                              <w:rPr>
                                <w:rFonts w:cs="Arial"/>
                                <w:bCs/>
                                <w:color w:val="000099"/>
                                <w:kern w:val="32"/>
                                <w:szCs w:val="20"/>
                              </w:rPr>
                              <w:t xml:space="preserve">, this box </w:t>
                            </w:r>
                            <w:r w:rsidRPr="00A45756">
                              <w:rPr>
                                <w:rFonts w:cs="Arial"/>
                                <w:bCs/>
                                <w:color w:val="000099"/>
                                <w:kern w:val="32"/>
                                <w:szCs w:val="20"/>
                              </w:rPr>
                              <w:t xml:space="preserve">and </w:t>
                            </w:r>
                            <w:r>
                              <w:rPr>
                                <w:rFonts w:cs="Arial"/>
                                <w:bCs/>
                                <w:color w:val="000099"/>
                                <w:kern w:val="32"/>
                                <w:szCs w:val="20"/>
                              </w:rPr>
                              <w:t xml:space="preserve">change all </w:t>
                            </w:r>
                            <w:r w:rsidRPr="00A45756">
                              <w:rPr>
                                <w:rFonts w:cs="Arial"/>
                                <w:bCs/>
                                <w:color w:val="000099"/>
                                <w:kern w:val="32"/>
                                <w:szCs w:val="20"/>
                              </w:rPr>
                              <w:t xml:space="preserve">fonts to </w:t>
                            </w:r>
                            <w:r w:rsidRPr="005D3AE9">
                              <w:rPr>
                                <w:rFonts w:cs="Arial"/>
                                <w:b/>
                                <w:bCs/>
                                <w:kern w:val="32"/>
                                <w:szCs w:val="20"/>
                              </w:rPr>
                              <w:t>Arial, black, size 10</w:t>
                            </w:r>
                            <w:r>
                              <w:rPr>
                                <w:rFonts w:cs="Arial"/>
                                <w:bCs/>
                                <w:color w:val="000099"/>
                                <w:kern w:val="32"/>
                                <w:szCs w:val="20"/>
                              </w:rPr>
                              <w:t xml:space="preserve"> </w:t>
                            </w:r>
                            <w:r w:rsidRPr="00A45756">
                              <w:rPr>
                                <w:rFonts w:cs="Arial"/>
                                <w:bCs/>
                                <w:color w:val="000099"/>
                                <w:kern w:val="32"/>
                                <w:szCs w:val="20"/>
                              </w:rPr>
                              <w:t xml:space="preserve">in your final version. </w:t>
                            </w:r>
                          </w:p>
                          <w:p w14:paraId="0E3E943B" w14:textId="565798E0" w:rsidR="0037373C" w:rsidRPr="00A45756" w:rsidRDefault="0037373C" w:rsidP="00C941EE">
                            <w:pPr>
                              <w:spacing w:after="200" w:line="276" w:lineRule="auto"/>
                              <w:jc w:val="center"/>
                              <w:rPr>
                                <w:rFonts w:cs="Arial"/>
                                <w:bCs/>
                                <w:color w:val="000099"/>
                                <w:kern w:val="32"/>
                                <w:szCs w:val="20"/>
                              </w:rPr>
                            </w:pPr>
                            <w:r>
                              <w:rPr>
                                <w:rFonts w:cs="Arial"/>
                                <w:bCs/>
                                <w:color w:val="000099"/>
                                <w:kern w:val="32"/>
                                <w:szCs w:val="20"/>
                              </w:rPr>
                              <w:t xml:space="preserve">You need to update the Table of Contents. To do this, click on Update Table on the Contents Table when you have finalised all </w:t>
                            </w:r>
                            <w:proofErr w:type="gramStart"/>
                            <w:r>
                              <w:rPr>
                                <w:rFonts w:cs="Arial"/>
                                <w:bCs/>
                                <w:color w:val="000099"/>
                                <w:kern w:val="32"/>
                                <w:szCs w:val="20"/>
                              </w:rPr>
                              <w:t>sections which</w:t>
                            </w:r>
                            <w:proofErr w:type="gramEnd"/>
                            <w:r>
                              <w:rPr>
                                <w:rFonts w:cs="Arial"/>
                                <w:bCs/>
                                <w:color w:val="000099"/>
                                <w:kern w:val="32"/>
                                <w:szCs w:val="20"/>
                              </w:rPr>
                              <w:t xml:space="preserve"> will automatically update the page numbers and headings.</w:t>
                            </w:r>
                          </w:p>
                          <w:p w14:paraId="273FF04C" w14:textId="4B647FCE" w:rsidR="0037373C" w:rsidRPr="00626A43" w:rsidRDefault="0037373C" w:rsidP="00626A43">
                            <w:pPr>
                              <w:tabs>
                                <w:tab w:val="center" w:pos="4513"/>
                                <w:tab w:val="right" w:pos="9026"/>
                              </w:tabs>
                              <w:spacing w:after="0" w:line="240" w:lineRule="auto"/>
                              <w:jc w:val="center"/>
                              <w:rPr>
                                <w:b/>
                                <w:color w:val="006152"/>
                                <w:szCs w:val="20"/>
                              </w:rPr>
                            </w:pPr>
                            <w:r w:rsidRPr="00626A43">
                              <w:rPr>
                                <w:b/>
                                <w:color w:val="006152"/>
                                <w:szCs w:val="20"/>
                              </w:rPr>
                              <w:t xml:space="preserve">Recruitment, Quality, Standards and Advisory Unit V.1 </w:t>
                            </w:r>
                            <w:r w:rsidRPr="00AB49CB">
                              <w:rPr>
                                <w:b/>
                                <w:color w:val="006152"/>
                                <w:szCs w:val="20"/>
                              </w:rPr>
                              <w:t>November</w:t>
                            </w:r>
                            <w:r w:rsidRPr="00626A43">
                              <w:rPr>
                                <w:b/>
                                <w:color w:val="006152"/>
                                <w:szCs w:val="20"/>
                              </w:rPr>
                              <w:t xml:space="preserve"> 2023</w:t>
                            </w:r>
                          </w:p>
                          <w:p w14:paraId="41823D05" w14:textId="77777777" w:rsidR="0037373C" w:rsidRDefault="0037373C" w:rsidP="00C941EE">
                            <w:pPr>
                              <w:spacing w:after="200" w:line="276" w:lineRule="auto"/>
                              <w:jc w:val="center"/>
                              <w:rPr>
                                <w:rFonts w:eastAsia="Times New Roman" w:cs="Arial"/>
                                <w:color w:val="000099"/>
                                <w:szCs w:val="20"/>
                              </w:rPr>
                            </w:pPr>
                          </w:p>
                          <w:p w14:paraId="78C420ED" w14:textId="5250CBD4" w:rsidR="0037373C" w:rsidRPr="002B5606" w:rsidRDefault="0037373C" w:rsidP="0067555F">
                            <w:pPr>
                              <w:spacing w:after="200" w:line="276" w:lineRule="auto"/>
                              <w:jc w:val="center"/>
                            </w:pPr>
                            <w:r w:rsidRPr="00AD732D">
                              <w:rPr>
                                <w:rFonts w:eastAsia="Times New Roman" w:cs="Arial"/>
                                <w:color w:val="000099"/>
                                <w:sz w:val="16"/>
                                <w:szCs w:val="16"/>
                              </w:rPr>
                              <w:t>Version 5: 17/05/2024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C23575" id="_x0000_t202" coordsize="21600,21600" o:spt="202" path="m,l,21600r21600,l21600,xe">
                <v:stroke joinstyle="miter"/>
                <v:path gradientshapeok="t" o:connecttype="rect"/>
              </v:shapetype>
              <v:shape id="Text Box 2" o:spid="_x0000_s1026" type="#_x0000_t202" style="position:absolute;left:0;text-align:left;margin-left:-12.5pt;margin-top:30.6pt;width:510.75pt;height:151.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">
                <v:textbox>
                  <w:txbxContent>
                    <w:p w14:paraId="27BD4AC0" w14:textId="6505F243" w:rsidR="0037373C" w:rsidRDefault="0037373C" w:rsidP="00C941EE">
                      <w:pPr>
                        <w:spacing w:after="200" w:line="276" w:lineRule="auto"/>
                        <w:jc w:val="center"/>
                        <w:rPr>
                          <w:rFonts w:cs="Arial"/>
                          <w:bCs/>
                          <w:color w:val="000099"/>
                          <w:kern w:val="32"/>
                          <w:szCs w:val="20"/>
                        </w:rPr>
                      </w:pPr>
                      <w:r>
                        <w:rPr>
                          <w:rFonts w:cs="Arial"/>
                          <w:bCs/>
                          <w:color w:val="000099"/>
                          <w:kern w:val="32"/>
                          <w:szCs w:val="20"/>
                        </w:rPr>
                        <w:t xml:space="preserve">The </w:t>
                      </w:r>
                      <w:r w:rsidRPr="00AD732D">
                        <w:rPr>
                          <w:rFonts w:cs="Arial"/>
                          <w:bCs/>
                          <w:color w:val="000099"/>
                          <w:kern w:val="32"/>
                          <w:szCs w:val="20"/>
                        </w:rPr>
                        <w:t>blue</w:t>
                      </w:r>
                      <w:r w:rsidRPr="00A45756">
                        <w:rPr>
                          <w:rFonts w:cs="Arial"/>
                          <w:bCs/>
                          <w:color w:val="000099"/>
                          <w:kern w:val="32"/>
                          <w:szCs w:val="20"/>
                        </w:rPr>
                        <w:t xml:space="preserve"> font</w:t>
                      </w:r>
                      <w:r>
                        <w:rPr>
                          <w:rFonts w:cs="Arial"/>
                          <w:bCs/>
                          <w:color w:val="000099"/>
                          <w:kern w:val="32"/>
                          <w:szCs w:val="20"/>
                        </w:rPr>
                        <w:t xml:space="preserve"> in this document</w:t>
                      </w:r>
                      <w:r w:rsidRPr="00A45756">
                        <w:rPr>
                          <w:rFonts w:cs="Arial"/>
                          <w:bCs/>
                          <w:color w:val="000099"/>
                          <w:kern w:val="32"/>
                          <w:szCs w:val="20"/>
                        </w:rPr>
                        <w:t xml:space="preserve"> indicates you need to review</w:t>
                      </w:r>
                      <w:r>
                        <w:rPr>
                          <w:rFonts w:cs="Arial"/>
                          <w:bCs/>
                          <w:color w:val="000099"/>
                          <w:kern w:val="32"/>
                          <w:szCs w:val="20"/>
                        </w:rPr>
                        <w:t xml:space="preserve">, </w:t>
                      </w:r>
                      <w:r w:rsidRPr="00A45756">
                        <w:rPr>
                          <w:rFonts w:cs="Arial"/>
                          <w:bCs/>
                          <w:color w:val="000099"/>
                          <w:kern w:val="32"/>
                          <w:szCs w:val="20"/>
                        </w:rPr>
                        <w:t xml:space="preserve">amend </w:t>
                      </w:r>
                      <w:r>
                        <w:rPr>
                          <w:rFonts w:cs="Arial"/>
                          <w:bCs/>
                          <w:color w:val="000099"/>
                          <w:kern w:val="32"/>
                          <w:szCs w:val="20"/>
                        </w:rPr>
                        <w:t>and/</w:t>
                      </w:r>
                      <w:r w:rsidRPr="00A45756">
                        <w:rPr>
                          <w:rFonts w:cs="Arial"/>
                          <w:bCs/>
                          <w:color w:val="000099"/>
                          <w:kern w:val="32"/>
                          <w:szCs w:val="20"/>
                        </w:rPr>
                        <w:t xml:space="preserve">or delete the text as relevant to </w:t>
                      </w:r>
                      <w:r>
                        <w:rPr>
                          <w:rFonts w:cs="Arial"/>
                          <w:bCs/>
                          <w:color w:val="000099"/>
                          <w:kern w:val="32"/>
                          <w:szCs w:val="20"/>
                        </w:rPr>
                        <w:t xml:space="preserve">your recruitment </w:t>
                      </w:r>
                      <w:r w:rsidRPr="00A45756">
                        <w:rPr>
                          <w:rFonts w:cs="Arial"/>
                          <w:bCs/>
                          <w:color w:val="000099"/>
                          <w:kern w:val="32"/>
                          <w:szCs w:val="20"/>
                        </w:rPr>
                        <w:t>campaign</w:t>
                      </w:r>
                      <w:r>
                        <w:rPr>
                          <w:rFonts w:cs="Arial"/>
                          <w:bCs/>
                          <w:color w:val="000099"/>
                          <w:kern w:val="32"/>
                          <w:szCs w:val="20"/>
                        </w:rPr>
                        <w:t>.</w:t>
                      </w:r>
                      <w:r w:rsidRPr="00A45756">
                        <w:rPr>
                          <w:rFonts w:cs="Arial"/>
                          <w:bCs/>
                          <w:color w:val="000099"/>
                          <w:kern w:val="32"/>
                          <w:szCs w:val="20"/>
                        </w:rPr>
                        <w:t xml:space="preserve"> </w:t>
                      </w:r>
                    </w:p>
                    <w:p w14:paraId="2E4C5E45" w14:textId="58DA9406" w:rsidR="0037373C" w:rsidRDefault="0037373C" w:rsidP="00C941EE">
                      <w:pPr>
                        <w:spacing w:after="200" w:line="276" w:lineRule="auto"/>
                        <w:jc w:val="center"/>
                        <w:rPr>
                          <w:rFonts w:cs="Arial"/>
                          <w:bCs/>
                          <w:color w:val="000099"/>
                          <w:kern w:val="32"/>
                          <w:szCs w:val="20"/>
                        </w:rPr>
                      </w:pPr>
                      <w:r>
                        <w:rPr>
                          <w:rFonts w:cs="Arial"/>
                          <w:bCs/>
                          <w:color w:val="000099"/>
                          <w:kern w:val="32"/>
                          <w:szCs w:val="20"/>
                        </w:rPr>
                        <w:t>D</w:t>
                      </w:r>
                      <w:r w:rsidRPr="00A45756">
                        <w:rPr>
                          <w:rFonts w:cs="Arial"/>
                          <w:bCs/>
                          <w:color w:val="000099"/>
                          <w:kern w:val="32"/>
                          <w:szCs w:val="20"/>
                        </w:rPr>
                        <w:t>elete these prompts</w:t>
                      </w:r>
                      <w:r>
                        <w:rPr>
                          <w:rFonts w:cs="Arial"/>
                          <w:bCs/>
                          <w:color w:val="000099"/>
                          <w:kern w:val="32"/>
                          <w:szCs w:val="20"/>
                        </w:rPr>
                        <w:t xml:space="preserve">, this box </w:t>
                      </w:r>
                      <w:r w:rsidRPr="00A45756">
                        <w:rPr>
                          <w:rFonts w:cs="Arial"/>
                          <w:bCs/>
                          <w:color w:val="000099"/>
                          <w:kern w:val="32"/>
                          <w:szCs w:val="20"/>
                        </w:rPr>
                        <w:t xml:space="preserve">and </w:t>
                      </w:r>
                      <w:r>
                        <w:rPr>
                          <w:rFonts w:cs="Arial"/>
                          <w:bCs/>
                          <w:color w:val="000099"/>
                          <w:kern w:val="32"/>
                          <w:szCs w:val="20"/>
                        </w:rPr>
                        <w:t xml:space="preserve">change all </w:t>
                      </w:r>
                      <w:r w:rsidRPr="00A45756">
                        <w:rPr>
                          <w:rFonts w:cs="Arial"/>
                          <w:bCs/>
                          <w:color w:val="000099"/>
                          <w:kern w:val="32"/>
                          <w:szCs w:val="20"/>
                        </w:rPr>
                        <w:t xml:space="preserve">fonts to </w:t>
                      </w:r>
                      <w:r w:rsidRPr="005D3AE9">
                        <w:rPr>
                          <w:rFonts w:cs="Arial"/>
                          <w:b/>
                          <w:bCs/>
                          <w:kern w:val="32"/>
                          <w:szCs w:val="20"/>
                        </w:rPr>
                        <w:t>Arial, black, size 10</w:t>
                      </w:r>
                      <w:r>
                        <w:rPr>
                          <w:rFonts w:cs="Arial"/>
                          <w:bCs/>
                          <w:color w:val="000099"/>
                          <w:kern w:val="32"/>
                          <w:szCs w:val="20"/>
                        </w:rPr>
                        <w:t xml:space="preserve"> </w:t>
                      </w:r>
                      <w:r w:rsidRPr="00A45756">
                        <w:rPr>
                          <w:rFonts w:cs="Arial"/>
                          <w:bCs/>
                          <w:color w:val="000099"/>
                          <w:kern w:val="32"/>
                          <w:szCs w:val="20"/>
                        </w:rPr>
                        <w:t xml:space="preserve">in your final version. </w:t>
                      </w:r>
                    </w:p>
                    <w:p w14:paraId="0E3E943B" w14:textId="565798E0" w:rsidR="0037373C" w:rsidRPr="00A45756" w:rsidRDefault="0037373C" w:rsidP="00C941EE">
                      <w:pPr>
                        <w:spacing w:after="200" w:line="276" w:lineRule="auto"/>
                        <w:jc w:val="center"/>
                        <w:rPr>
                          <w:rFonts w:cs="Arial"/>
                          <w:bCs/>
                          <w:color w:val="000099"/>
                          <w:kern w:val="32"/>
                          <w:szCs w:val="20"/>
                        </w:rPr>
                      </w:pPr>
                      <w:r>
                        <w:rPr>
                          <w:rFonts w:cs="Arial"/>
                          <w:bCs/>
                          <w:color w:val="000099"/>
                          <w:kern w:val="32"/>
                          <w:szCs w:val="20"/>
                        </w:rPr>
                        <w:t>You need to update the Table of Contents. To do this, click on Update Table on the Contents Table when you have finalised all sections which will automatically update the page numbers and headings.</w:t>
                      </w:r>
                    </w:p>
                    <w:p w14:paraId="273FF04C" w14:textId="4B647FCE" w:rsidR="0037373C" w:rsidRPr="00626A43" w:rsidRDefault="0037373C" w:rsidP="00626A43">
                      <w:pPr>
                        <w:tabs>
                          <w:tab w:val="center" w:pos="4513"/>
                          <w:tab w:val="right" w:pos="9026"/>
                        </w:tabs>
                        <w:spacing w:after="0" w:line="240" w:lineRule="auto"/>
                        <w:jc w:val="center"/>
                        <w:rPr>
                          <w:b/>
                          <w:color w:val="006152"/>
                          <w:szCs w:val="20"/>
                        </w:rPr>
                      </w:pPr>
                      <w:r w:rsidRPr="00626A43">
                        <w:rPr>
                          <w:b/>
                          <w:color w:val="006152"/>
                          <w:szCs w:val="20"/>
                        </w:rPr>
                        <w:t xml:space="preserve">Recruitment, Quality, Standards and Advisory Unit V.1 </w:t>
                      </w:r>
                      <w:r w:rsidRPr="00AB49CB">
                        <w:rPr>
                          <w:b/>
                          <w:color w:val="006152"/>
                          <w:szCs w:val="20"/>
                        </w:rPr>
                        <w:t>November</w:t>
                      </w:r>
                      <w:r w:rsidRPr="00626A43">
                        <w:rPr>
                          <w:b/>
                          <w:color w:val="006152"/>
                          <w:szCs w:val="20"/>
                        </w:rPr>
                        <w:t xml:space="preserve"> 2023</w:t>
                      </w:r>
                    </w:p>
                    <w:p w14:paraId="41823D05" w14:textId="77777777" w:rsidR="0037373C" w:rsidRDefault="0037373C" w:rsidP="00C941EE">
                      <w:pPr>
                        <w:spacing w:after="200" w:line="276" w:lineRule="auto"/>
                        <w:jc w:val="center"/>
                        <w:rPr>
                          <w:rFonts w:eastAsia="Times New Roman" w:cs="Arial"/>
                          <w:color w:val="000099"/>
                          <w:szCs w:val="20"/>
                        </w:rPr>
                      </w:pPr>
                    </w:p>
                    <w:p w14:paraId="78C420ED" w14:textId="5250CBD4" w:rsidR="0037373C" w:rsidRPr="002B5606" w:rsidRDefault="0037373C" w:rsidP="0067555F">
                      <w:pPr>
                        <w:spacing w:after="200" w:line="276" w:lineRule="auto"/>
                        <w:jc w:val="center"/>
                      </w:pPr>
                      <w:r w:rsidRPr="00AD732D">
                        <w:rPr>
                          <w:rFonts w:eastAsia="Times New Roman" w:cs="Arial"/>
                          <w:color w:val="000099"/>
                          <w:sz w:val="16"/>
                          <w:szCs w:val="16"/>
                        </w:rPr>
                        <w:t>Version 5: 17/05/2024</w:t>
                      </w:r>
                    </w:p>
                  </w:txbxContent>
                </v:textbox>
                <w10:wrap type="square" anchorx="margin"/>
              </v:shape>
            </w:pict>
          </mc:Fallback>
        </mc:AlternateConten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274E9A31" w14:textId="62A5A44C" w:rsidR="00C941EE" w:rsidRPr="00B746D9"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proofErr w:type="spellStart"/>
      <w:r w:rsidRPr="00B746D9">
        <w:rPr>
          <w:rFonts w:eastAsia="Times New Roman" w:cs="Arial"/>
          <w:b/>
          <w:iCs/>
          <w:color w:val="000099"/>
          <w:sz w:val="24"/>
          <w:szCs w:val="24"/>
          <w:lang w:eastAsia="en-IE"/>
        </w:rPr>
        <w:t>xxxx</w:t>
      </w:r>
      <w:proofErr w:type="spellEnd"/>
      <w:r w:rsidRPr="00B746D9">
        <w:rPr>
          <w:rFonts w:eastAsia="Times New Roman" w:cs="Arial"/>
          <w:b/>
          <w:iCs/>
          <w:color w:val="000099"/>
          <w:sz w:val="24"/>
          <w:szCs w:val="24"/>
          <w:lang w:eastAsia="en-IE"/>
        </w:rPr>
        <w:t xml:space="preserve">, </w:t>
      </w:r>
      <w:r>
        <w:rPr>
          <w:rFonts w:eastAsia="Times New Roman" w:cs="Arial"/>
          <w:b/>
          <w:iCs/>
          <w:color w:val="000099"/>
          <w:sz w:val="24"/>
          <w:szCs w:val="24"/>
          <w:lang w:eastAsia="en-IE"/>
        </w:rPr>
        <w:t>J</w:t>
      </w:r>
      <w:r w:rsidRPr="00B746D9">
        <w:rPr>
          <w:rFonts w:eastAsia="Times New Roman" w:cs="Arial"/>
          <w:b/>
          <w:iCs/>
          <w:color w:val="000099"/>
          <w:sz w:val="24"/>
          <w:szCs w:val="24"/>
          <w:lang w:eastAsia="en-IE"/>
        </w:rPr>
        <w:t>ob/</w:t>
      </w:r>
      <w:r>
        <w:rPr>
          <w:rFonts w:eastAsia="Times New Roman" w:cs="Arial"/>
          <w:b/>
          <w:iCs/>
          <w:color w:val="000099"/>
          <w:sz w:val="24"/>
          <w:szCs w:val="24"/>
          <w:lang w:eastAsia="en-IE"/>
        </w:rPr>
        <w:t>R</w:t>
      </w:r>
      <w:r w:rsidRPr="00B746D9">
        <w:rPr>
          <w:rFonts w:eastAsia="Times New Roman" w:cs="Arial"/>
          <w:b/>
          <w:iCs/>
          <w:color w:val="000099"/>
          <w:sz w:val="24"/>
          <w:szCs w:val="24"/>
          <w:lang w:eastAsia="en-IE"/>
        </w:rPr>
        <w:t>ole title,</w:t>
      </w:r>
    </w:p>
    <w:p w14:paraId="0D7E0CA4" w14:textId="6DC9C86E" w:rsidR="00C941EE" w:rsidRDefault="00097265"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sidRPr="00B746D9">
        <w:rPr>
          <w:rFonts w:eastAsia="Times New Roman" w:cs="Arial"/>
          <w:b/>
          <w:iCs/>
          <w:color w:val="000099"/>
          <w:sz w:val="24"/>
          <w:szCs w:val="24"/>
          <w:lang w:eastAsia="en-IE"/>
        </w:rPr>
        <w:t xml:space="preserve">Location </w:t>
      </w:r>
    </w:p>
    <w:p w14:paraId="4123DF8E" w14:textId="20BD8105" w:rsidR="00AC55C8" w:rsidRDefault="00AC55C8" w:rsidP="00AD732D">
      <w:pPr>
        <w:spacing w:before="240" w:after="120" w:line="240" w:lineRule="auto"/>
        <w:rPr>
          <w:rFonts w:eastAsia="Times New Roman" w:cs="Arial"/>
          <w:iCs/>
          <w:szCs w:val="20"/>
          <w:lang w:eastAsia="en-IE"/>
        </w:rPr>
      </w:pPr>
      <w:r w:rsidRPr="002E719E">
        <w:rPr>
          <w:rFonts w:eastAsia="Times New Roman" w:cs="Arial"/>
          <w:szCs w:val="20"/>
          <w:lang w:eastAsia="en-IE"/>
        </w:rPr>
        <w:t>Thank you for your interest in this role.</w:t>
      </w:r>
      <w:r w:rsidRPr="002E719E">
        <w:rPr>
          <w:rFonts w:eastAsia="Times New Roman" w:cs="Arial"/>
          <w:iCs/>
          <w:szCs w:val="20"/>
          <w:lang w:eastAsia="en-IE"/>
        </w:rPr>
        <w:t xml:space="preserve"> </w:t>
      </w:r>
      <w:r w:rsidR="00733AF6" w:rsidRPr="002E719E">
        <w:rPr>
          <w:rFonts w:eastAsia="Times New Roman" w:cs="Arial"/>
          <w:iCs/>
          <w:szCs w:val="20"/>
          <w:lang w:eastAsia="en-IE"/>
        </w:rPr>
        <w:t>[</w:t>
      </w:r>
      <w:r w:rsidR="006F643E">
        <w:rPr>
          <w:rFonts w:eastAsia="Times New Roman" w:cs="Arial"/>
          <w:iCs/>
          <w:color w:val="000099"/>
          <w:szCs w:val="20"/>
          <w:lang w:eastAsia="en-IE"/>
        </w:rPr>
        <w:t>We aim</w:t>
      </w:r>
      <w:r w:rsidRPr="002E719E">
        <w:rPr>
          <w:rFonts w:eastAsia="Times New Roman" w:cs="Arial"/>
          <w:iCs/>
          <w:color w:val="000099"/>
          <w:szCs w:val="20"/>
          <w:lang w:eastAsia="en-IE"/>
        </w:rPr>
        <w:t xml:space="preserve"> to form a panel </w:t>
      </w:r>
      <w:r w:rsidR="009A1662">
        <w:rPr>
          <w:rFonts w:eastAsia="Times New Roman" w:cs="Arial"/>
          <w:iCs/>
          <w:color w:val="000099"/>
          <w:szCs w:val="20"/>
          <w:lang w:eastAsia="en-IE"/>
        </w:rPr>
        <w:t>from</w:t>
      </w:r>
      <w:r w:rsidRPr="002E719E">
        <w:rPr>
          <w:rFonts w:eastAsia="Times New Roman" w:cs="Arial"/>
          <w:iCs/>
          <w:color w:val="000099"/>
          <w:szCs w:val="20"/>
          <w:lang w:eastAsia="en-IE"/>
        </w:rPr>
        <w:t xml:space="preserve"> this recruitment campaign as outlined in the Job Specification.</w:t>
      </w:r>
      <w:r w:rsidR="00733AF6" w:rsidRPr="002E719E">
        <w:rPr>
          <w:rFonts w:eastAsia="Times New Roman" w:cs="Arial"/>
          <w:iCs/>
          <w:szCs w:val="20"/>
          <w:lang w:eastAsia="en-IE"/>
        </w:rPr>
        <w:t>]</w:t>
      </w:r>
    </w:p>
    <w:p w14:paraId="0825278F" w14:textId="7957DBF1" w:rsidR="00AC55C8" w:rsidRDefault="00AC55C8" w:rsidP="00AD732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sidR="0018385F">
        <w:rPr>
          <w:rFonts w:eastAsia="Times New Roman" w:cs="Arial"/>
          <w:szCs w:val="20"/>
          <w:lang w:eastAsia="en-IE"/>
        </w:rPr>
        <w:t>provides information on the recruitment and selection process</w:t>
      </w:r>
      <w:r w:rsidR="00A17AF3">
        <w:rPr>
          <w:rFonts w:eastAsia="Times New Roman" w:cs="Arial"/>
          <w:szCs w:val="20"/>
          <w:lang w:eastAsia="en-IE"/>
        </w:rPr>
        <w:t xml:space="preserve">. </w:t>
      </w:r>
      <w:r w:rsidR="006F643E">
        <w:rPr>
          <w:rFonts w:eastAsia="Times New Roman" w:cs="Arial"/>
          <w:szCs w:val="20"/>
          <w:lang w:eastAsia="en-IE"/>
        </w:rPr>
        <w:t>We</w:t>
      </w:r>
      <w:r w:rsidRPr="002E719E">
        <w:rPr>
          <w:rFonts w:eastAsia="Times New Roman" w:cs="Arial"/>
          <w:szCs w:val="20"/>
          <w:lang w:eastAsia="en-IE"/>
        </w:rPr>
        <w:t xml:space="preserve"> recommend that you read this document before submitting </w:t>
      </w:r>
      <w:r w:rsidR="0018385F">
        <w:rPr>
          <w:rFonts w:eastAsia="Times New Roman" w:cs="Arial"/>
          <w:szCs w:val="20"/>
          <w:lang w:eastAsia="en-IE"/>
        </w:rPr>
        <w:t xml:space="preserve">your </w:t>
      </w:r>
      <w:r w:rsidRPr="002E719E">
        <w:rPr>
          <w:rFonts w:eastAsia="Times New Roman" w:cs="Arial"/>
          <w:szCs w:val="20"/>
          <w:lang w:eastAsia="en-IE"/>
        </w:rPr>
        <w:t xml:space="preserve">application. </w:t>
      </w:r>
    </w:p>
    <w:p w14:paraId="1D237AA4" w14:textId="263B9518" w:rsidR="00CB6483" w:rsidRDefault="00DC4F7F" w:rsidP="00691308">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7D640871" w14:textId="4656C398" w:rsidR="00CB6483" w:rsidRPr="00CB6483" w:rsidRDefault="00CB6483" w:rsidP="00AD732D">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65784F" w:rsidRPr="00CB6483">
        <w:rPr>
          <w:rFonts w:ascii="Arial" w:eastAsia="Times New Roman" w:hAnsi="Arial" w:cs="Arial"/>
          <w:color w:val="000099"/>
          <w:sz w:val="20"/>
          <w:szCs w:val="20"/>
        </w:rPr>
        <w:t xml:space="preserve">[Add in details </w:t>
      </w:r>
      <w:r w:rsidR="00097265">
        <w:rPr>
          <w:rFonts w:ascii="Arial" w:eastAsia="Times New Roman" w:hAnsi="Arial" w:cs="Arial"/>
          <w:color w:val="000099"/>
          <w:sz w:val="20"/>
          <w:szCs w:val="20"/>
        </w:rPr>
        <w:t>for</w:t>
      </w:r>
      <w:r w:rsidR="0065784F" w:rsidRPr="00CB6483">
        <w:rPr>
          <w:rFonts w:ascii="Arial" w:eastAsia="Times New Roman" w:hAnsi="Arial" w:cs="Arial"/>
          <w:color w:val="000099"/>
          <w:sz w:val="20"/>
          <w:szCs w:val="20"/>
        </w:rPr>
        <w:t xml:space="preserve"> HR / Recruitment </w:t>
      </w:r>
      <w:r w:rsidR="00097265">
        <w:rPr>
          <w:rFonts w:ascii="Arial" w:eastAsia="Times New Roman" w:hAnsi="Arial" w:cs="Arial"/>
          <w:color w:val="000099"/>
          <w:sz w:val="20"/>
          <w:szCs w:val="20"/>
        </w:rPr>
        <w:t>t</w:t>
      </w:r>
      <w:r w:rsidR="0065784F" w:rsidRPr="00CB6483">
        <w:rPr>
          <w:rFonts w:ascii="Arial" w:eastAsia="Times New Roman" w:hAnsi="Arial" w:cs="Arial"/>
          <w:color w:val="000099"/>
          <w:sz w:val="20"/>
          <w:szCs w:val="20"/>
        </w:rPr>
        <w:t>eam</w:t>
      </w:r>
      <w:r w:rsidR="00DC4F7F" w:rsidRPr="00CB6483">
        <w:rPr>
          <w:rFonts w:ascii="Arial" w:eastAsia="Times New Roman" w:hAnsi="Arial" w:cs="Arial"/>
          <w:color w:val="000099"/>
          <w:sz w:val="20"/>
          <w:szCs w:val="20"/>
        </w:rPr>
        <w:t xml:space="preserve"> </w:t>
      </w:r>
      <w:r w:rsidR="00097265">
        <w:rPr>
          <w:rFonts w:ascii="Arial" w:eastAsia="Times New Roman" w:hAnsi="Arial" w:cs="Arial"/>
          <w:color w:val="000099"/>
          <w:sz w:val="20"/>
          <w:szCs w:val="20"/>
        </w:rPr>
        <w:t>n</w:t>
      </w:r>
      <w:r w:rsidR="00DC4F7F" w:rsidRPr="00CB6483">
        <w:rPr>
          <w:rFonts w:ascii="Arial" w:eastAsia="Times New Roman" w:hAnsi="Arial" w:cs="Arial"/>
          <w:color w:val="000099"/>
          <w:sz w:val="20"/>
          <w:szCs w:val="20"/>
        </w:rPr>
        <w:t>ame,</w:t>
      </w:r>
      <w:r w:rsidR="0065784F" w:rsidRPr="00CB6483">
        <w:rPr>
          <w:rFonts w:ascii="Arial" w:eastAsia="Times New Roman" w:hAnsi="Arial" w:cs="Arial"/>
          <w:color w:val="000099"/>
          <w:sz w:val="20"/>
          <w:szCs w:val="20"/>
        </w:rPr>
        <w:t xml:space="preserve"> </w:t>
      </w:r>
      <w:r w:rsidR="00097265">
        <w:rPr>
          <w:rFonts w:ascii="Arial" w:eastAsia="Times New Roman" w:hAnsi="Arial" w:cs="Arial"/>
          <w:color w:val="000099"/>
          <w:sz w:val="20"/>
          <w:szCs w:val="20"/>
        </w:rPr>
        <w:t>c</w:t>
      </w:r>
      <w:r w:rsidR="00DC4F7F" w:rsidRPr="00CB6483">
        <w:rPr>
          <w:rFonts w:ascii="Arial" w:eastAsia="Times New Roman" w:hAnsi="Arial" w:cs="Arial"/>
          <w:color w:val="000099"/>
          <w:sz w:val="20"/>
          <w:szCs w:val="20"/>
        </w:rPr>
        <w:t xml:space="preserve">ontact person, </w:t>
      </w:r>
      <w:r w:rsidR="00097265">
        <w:rPr>
          <w:rFonts w:ascii="Arial" w:eastAsia="Times New Roman" w:hAnsi="Arial" w:cs="Arial"/>
          <w:color w:val="000099"/>
          <w:sz w:val="20"/>
          <w:szCs w:val="20"/>
        </w:rPr>
        <w:t>e</w:t>
      </w:r>
      <w:r w:rsidR="0065784F" w:rsidRPr="00CB6483">
        <w:rPr>
          <w:rFonts w:ascii="Arial" w:eastAsia="Times New Roman" w:hAnsi="Arial" w:cs="Arial"/>
          <w:color w:val="000099"/>
          <w:sz w:val="20"/>
          <w:szCs w:val="20"/>
        </w:rPr>
        <w:t xml:space="preserve">mail </w:t>
      </w:r>
      <w:r w:rsidR="00097265">
        <w:rPr>
          <w:rFonts w:ascii="Arial" w:eastAsia="Times New Roman" w:hAnsi="Arial" w:cs="Arial"/>
          <w:color w:val="000099"/>
          <w:sz w:val="20"/>
          <w:szCs w:val="20"/>
        </w:rPr>
        <w:t>a</w:t>
      </w:r>
      <w:r w:rsidR="0065784F" w:rsidRPr="00CB6483">
        <w:rPr>
          <w:rFonts w:ascii="Arial" w:eastAsia="Times New Roman" w:hAnsi="Arial" w:cs="Arial"/>
          <w:color w:val="000099"/>
          <w:sz w:val="20"/>
          <w:szCs w:val="20"/>
        </w:rPr>
        <w:t>ddress: and telephone number]</w:t>
      </w:r>
    </w:p>
    <w:p w14:paraId="55A9514F" w14:textId="56374E02" w:rsidR="00CB6483" w:rsidRPr="00CB6483" w:rsidRDefault="00CB6483" w:rsidP="00AD732D">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 xml:space="preserve">For role-specific </w:t>
      </w:r>
      <w:r w:rsidR="009A1662" w:rsidRPr="00CB6483">
        <w:rPr>
          <w:rFonts w:ascii="Arial" w:eastAsia="Times New Roman" w:hAnsi="Arial" w:cs="Arial"/>
          <w:sz w:val="20"/>
          <w:szCs w:val="20"/>
        </w:rPr>
        <w:t>enquiries,</w:t>
      </w:r>
      <w:r w:rsidRPr="00CB6483">
        <w:rPr>
          <w:rFonts w:ascii="Arial" w:eastAsia="Times New Roman" w:hAnsi="Arial" w:cs="Arial"/>
          <w:sz w:val="20"/>
          <w:szCs w:val="20"/>
        </w:rPr>
        <w:t xml:space="preserve"> please contact the named person in the Informal Enquiries section on the Job Specification.</w:t>
      </w:r>
    </w:p>
    <w:p w14:paraId="3F76A79B" w14:textId="099A7969" w:rsidR="00CB6483" w:rsidRDefault="00CB6483" w:rsidP="00AD732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sidR="00097265">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sidR="00F93565">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sidR="009A1662">
        <w:rPr>
          <w:rFonts w:cs="Arial"/>
          <w:szCs w:val="20"/>
        </w:rPr>
        <w:t>going into</w:t>
      </w:r>
      <w:r w:rsidRPr="00CB6483">
        <w:rPr>
          <w:rFonts w:cs="Arial"/>
          <w:szCs w:val="20"/>
        </w:rPr>
        <w:t xml:space="preserve"> spam, consider adding the HSE domain to your whitelist or safe senders list.</w:t>
      </w:r>
    </w:p>
    <w:p w14:paraId="5A2085BC" w14:textId="2EF5B318" w:rsidR="001E6939" w:rsidRDefault="001E6939" w:rsidP="00AD732D">
      <w:pPr>
        <w:pStyle w:val="ListParagraph"/>
        <w:spacing w:before="240" w:after="120" w:line="240" w:lineRule="auto"/>
        <w:ind w:left="360"/>
        <w:rPr>
          <w:rFonts w:cs="Arial"/>
          <w:szCs w:val="20"/>
        </w:rPr>
      </w:pPr>
    </w:p>
    <w:p w14:paraId="22E45C30" w14:textId="31EAD335" w:rsidR="000A2FA8" w:rsidRPr="00745CEC" w:rsidRDefault="000A2FA8" w:rsidP="00AD732D">
      <w:pPr>
        <w:pStyle w:val="ListParagraph"/>
        <w:spacing w:before="240" w:after="120" w:line="240" w:lineRule="auto"/>
        <w:ind w:left="0"/>
        <w:rPr>
          <w:rFonts w:cs="Arial"/>
          <w:szCs w:val="20"/>
        </w:rPr>
      </w:pPr>
      <w:r w:rsidRPr="00AD732D">
        <w:rPr>
          <w:rFonts w:cs="Arial"/>
          <w:bCs/>
          <w:color w:val="000099"/>
          <w:kern w:val="32"/>
          <w:szCs w:val="20"/>
        </w:rPr>
        <w:t>Remember to update this contents table once the document is finalised.</w:t>
      </w: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4BE08AC3"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B3056">
              <w:rPr>
                <w:noProof/>
                <w:webHidden/>
              </w:rPr>
              <w:t>2</w:t>
            </w:r>
            <w:r w:rsidR="002B3056">
              <w:rPr>
                <w:noProof/>
                <w:webHidden/>
              </w:rPr>
              <w:fldChar w:fldCharType="end"/>
            </w:r>
          </w:hyperlink>
        </w:p>
        <w:p w14:paraId="7AD42459" w14:textId="2E70E5E4" w:rsidR="002B3056" w:rsidRDefault="00A0287D">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37835B40" w14:textId="5F383031" w:rsidR="002B3056" w:rsidRDefault="00A0287D">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B3056">
              <w:rPr>
                <w:noProof/>
                <w:webHidden/>
              </w:rPr>
              <w:t>3</w:t>
            </w:r>
            <w:r w:rsidR="002B3056">
              <w:rPr>
                <w:noProof/>
                <w:webHidden/>
              </w:rPr>
              <w:fldChar w:fldCharType="end"/>
            </w:r>
          </w:hyperlink>
        </w:p>
        <w:p w14:paraId="455075E6" w14:textId="5D326205" w:rsidR="002B3056" w:rsidRDefault="00A0287D">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B3056">
              <w:rPr>
                <w:noProof/>
                <w:webHidden/>
              </w:rPr>
              <w:t>4</w:t>
            </w:r>
            <w:r w:rsidR="002B3056">
              <w:rPr>
                <w:noProof/>
                <w:webHidden/>
              </w:rPr>
              <w:fldChar w:fldCharType="end"/>
            </w:r>
          </w:hyperlink>
        </w:p>
        <w:p w14:paraId="3AC7D59E" w14:textId="51E22E81" w:rsidR="002B3056" w:rsidRDefault="00A0287D">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F5AD8CE" w14:textId="06E3F3EC" w:rsidR="002B3056" w:rsidRDefault="00A0287D">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7B3C1878" w14:textId="50B162BA" w:rsidR="002B3056" w:rsidRDefault="00A0287D">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4B83B84B" w14:textId="3F690535" w:rsidR="002B3056" w:rsidRDefault="00A0287D">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B3056">
              <w:rPr>
                <w:noProof/>
                <w:webHidden/>
              </w:rPr>
              <w:t>5</w:t>
            </w:r>
            <w:r w:rsidR="002B3056">
              <w:rPr>
                <w:noProof/>
                <w:webHidden/>
              </w:rPr>
              <w:fldChar w:fldCharType="end"/>
            </w:r>
          </w:hyperlink>
        </w:p>
        <w:p w14:paraId="1741E319" w14:textId="266B7582" w:rsidR="002B3056" w:rsidRDefault="00A0287D">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B3056">
              <w:rPr>
                <w:noProof/>
                <w:webHidden/>
              </w:rPr>
              <w:fldChar w:fldCharType="begin"/>
            </w:r>
            <w:r w:rsidR="002B3056">
              <w:rPr>
                <w:noProof/>
                <w:webHidden/>
              </w:rPr>
              <w:instrText xml:space="preserve"> PAGEREF _Toc188374532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5B2055B" w14:textId="2F2F226A" w:rsidR="002B3056" w:rsidRDefault="00A0287D">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298454A5" w14:textId="2101C453" w:rsidR="002B3056" w:rsidRDefault="00A0287D">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B3056">
              <w:rPr>
                <w:noProof/>
                <w:webHidden/>
              </w:rPr>
              <w:t>6</w:t>
            </w:r>
            <w:r w:rsidR="002B3056">
              <w:rPr>
                <w:noProof/>
                <w:webHidden/>
              </w:rPr>
              <w:fldChar w:fldCharType="end"/>
            </w:r>
          </w:hyperlink>
        </w:p>
        <w:p w14:paraId="54AFF696" w14:textId="0F1BD53C" w:rsidR="002B3056" w:rsidRDefault="00A0287D">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7D93BE9E" w14:textId="1402BDDC" w:rsidR="002B3056" w:rsidRDefault="00A0287D">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2804A358" w14:textId="69AB9489" w:rsidR="002B3056" w:rsidRDefault="00A0287D">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54FB28D4" w14:textId="642DD0CB" w:rsidR="002B3056" w:rsidRDefault="00A0287D">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B3056">
              <w:rPr>
                <w:noProof/>
                <w:webHidden/>
              </w:rPr>
              <w:t>7</w:t>
            </w:r>
            <w:r w:rsidR="002B3056">
              <w:rPr>
                <w:noProof/>
                <w:webHidden/>
              </w:rPr>
              <w:fldChar w:fldCharType="end"/>
            </w:r>
          </w:hyperlink>
        </w:p>
        <w:p w14:paraId="425A4041" w14:textId="607F2590" w:rsidR="002B3056" w:rsidRDefault="00A0287D">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1B5FE564" w14:textId="1C175F65" w:rsidR="002B3056" w:rsidRDefault="00A0287D">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B3056">
              <w:rPr>
                <w:noProof/>
                <w:webHidden/>
              </w:rPr>
              <w:t>8</w:t>
            </w:r>
            <w:r w:rsidR="002B3056">
              <w:rPr>
                <w:noProof/>
                <w:webHidden/>
              </w:rPr>
              <w:fldChar w:fldCharType="end"/>
            </w:r>
          </w:hyperlink>
        </w:p>
        <w:p w14:paraId="48EFF6C2" w14:textId="00229E22" w:rsidR="002B3056" w:rsidRDefault="00A0287D">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38DA4A9E" w14:textId="5061BBC3" w:rsidR="002B3056" w:rsidRDefault="00A0287D">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B3056">
              <w:rPr>
                <w:noProof/>
                <w:webHidden/>
              </w:rPr>
              <w:t>9</w:t>
            </w:r>
            <w:r w:rsidR="002B3056">
              <w:rPr>
                <w:noProof/>
                <w:webHidden/>
              </w:rPr>
              <w:fldChar w:fldCharType="end"/>
            </w:r>
          </w:hyperlink>
        </w:p>
        <w:p w14:paraId="296D5695" w14:textId="73C31A12" w:rsidR="002B3056" w:rsidRDefault="00A0287D">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B3056">
              <w:rPr>
                <w:noProof/>
                <w:webHidden/>
              </w:rPr>
              <w:t>10</w:t>
            </w:r>
            <w:r w:rsidR="002B3056">
              <w:rPr>
                <w:noProof/>
                <w:webHidden/>
              </w:rPr>
              <w:fldChar w:fldCharType="end"/>
            </w:r>
          </w:hyperlink>
        </w:p>
        <w:p w14:paraId="629F5B08" w14:textId="48A730FE" w:rsidR="002B3056" w:rsidRDefault="00A0287D">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B3056">
              <w:rPr>
                <w:noProof/>
                <w:webHidden/>
              </w:rPr>
              <w:t>11</w:t>
            </w:r>
            <w:r w:rsidR="002B3056">
              <w:rPr>
                <w:noProof/>
                <w:webHidden/>
              </w:rPr>
              <w:fldChar w:fldCharType="end"/>
            </w:r>
          </w:hyperlink>
        </w:p>
        <w:p w14:paraId="167437FF" w14:textId="40E61DC5" w:rsidR="002B3056" w:rsidRDefault="00A0287D">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B3056">
              <w:rPr>
                <w:noProof/>
                <w:webHidden/>
              </w:rPr>
              <w:t>13</w:t>
            </w:r>
            <w:r w:rsidR="002B3056">
              <w:rPr>
                <w:noProof/>
                <w:webHidden/>
              </w:rPr>
              <w:fldChar w:fldCharType="end"/>
            </w:r>
          </w:hyperlink>
        </w:p>
        <w:p w14:paraId="0394EF4F" w14:textId="553E0005" w:rsidR="002B3056" w:rsidRDefault="00A0287D">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B3056">
              <w:rPr>
                <w:noProof/>
                <w:webHidden/>
              </w:rPr>
              <w:t>14</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88374524"/>
      <w:r w:rsidRPr="002E719E">
        <w:rPr>
          <w:rFonts w:eastAsia="Times New Roman" w:cs="Arial"/>
          <w:szCs w:val="20"/>
          <w:lang w:val="en-US"/>
        </w:rPr>
        <w:t>Who should apply</w:t>
      </w:r>
      <w:r w:rsidR="00FF5FEA">
        <w:rPr>
          <w:rFonts w:eastAsia="Times New Roman" w:cs="Arial"/>
          <w:szCs w:val="20"/>
          <w:lang w:val="en-US"/>
        </w:rPr>
        <w:t>?</w:t>
      </w:r>
      <w:bookmarkEnd w:id="1"/>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8" w:history="1">
        <w:r w:rsidR="00FA3B0F" w:rsidRPr="00BB11C9">
          <w:rPr>
            <w:rStyle w:val="Hyperlink"/>
            <w:rFonts w:cs="Arial"/>
          </w:rPr>
          <w:t>on</w:t>
        </w:r>
      </w:hyperlink>
      <w:r w:rsidR="00FA3B0F" w:rsidRPr="00691308">
        <w:rPr>
          <w:rFonts w:cs="Arial"/>
        </w:rPr>
        <w:t xml:space="preserve"> </w:t>
      </w:r>
      <w:hyperlink r:id="rId9" w:history="1">
        <w:r w:rsidR="00FA3B0F" w:rsidRPr="00BB11C9">
          <w:rPr>
            <w:rStyle w:val="Hyperlink"/>
            <w:rFonts w:cs="Arial"/>
          </w:rPr>
          <w:t>community preference principles</w:t>
        </w:r>
      </w:hyperlink>
      <w:r w:rsidRPr="00691308">
        <w:rPr>
          <w:rFonts w:cs="Arial"/>
        </w:rPr>
        <w:t>.</w:t>
      </w:r>
    </w:p>
    <w:p w14:paraId="269436B5" w14:textId="1A2A1AC4" w:rsidR="00733AF6" w:rsidRPr="00AD732D" w:rsidRDefault="00733AF6" w:rsidP="00AD732D">
      <w:pPr>
        <w:autoSpaceDE w:val="0"/>
        <w:autoSpaceDN w:val="0"/>
        <w:adjustRightInd w:val="0"/>
        <w:spacing w:before="240" w:after="120" w:line="240" w:lineRule="auto"/>
        <w:rPr>
          <w:rFonts w:eastAsia="Times New Roman" w:cs="Arial"/>
          <w:color w:val="000099"/>
          <w:szCs w:val="20"/>
          <w:lang w:eastAsia="en-IE"/>
        </w:rPr>
      </w:pPr>
      <w:r w:rsidRPr="00AD732D">
        <w:rPr>
          <w:rFonts w:eastAsia="Times New Roman" w:cs="Arial"/>
          <w:color w:val="000099"/>
          <w:szCs w:val="20"/>
          <w:lang w:eastAsia="en-IE"/>
        </w:rPr>
        <w:t xml:space="preserve">Is this post on the </w:t>
      </w:r>
      <w:hyperlink r:id="rId10" w:history="1">
        <w:r w:rsidR="00EC521E" w:rsidRPr="00AD732D">
          <w:rPr>
            <w:rStyle w:val="Hyperlink"/>
            <w:rFonts w:eastAsia="Times New Roman" w:cs="Arial"/>
            <w:szCs w:val="20"/>
            <w:lang w:eastAsia="en-IE"/>
          </w:rPr>
          <w:t>Critical Skills Occupations List</w:t>
        </w:r>
      </w:hyperlink>
      <w:r w:rsidR="002C3DDA" w:rsidRPr="00AD732D">
        <w:rPr>
          <w:rStyle w:val="Hyperlink"/>
          <w:rFonts w:eastAsia="Times New Roman" w:cs="Arial"/>
          <w:szCs w:val="20"/>
          <w:u w:val="none"/>
          <w:lang w:eastAsia="en-IE"/>
        </w:rPr>
        <w:t xml:space="preserve"> </w:t>
      </w:r>
      <w:r w:rsidR="00AD24DC" w:rsidRPr="00AD732D">
        <w:rPr>
          <w:rFonts w:eastAsia="Times New Roman" w:cs="Arial"/>
          <w:color w:val="000099"/>
          <w:szCs w:val="20"/>
          <w:lang w:eastAsia="en-IE"/>
        </w:rPr>
        <w:t>i</w:t>
      </w:r>
      <w:r w:rsidRPr="00AD732D">
        <w:rPr>
          <w:rFonts w:eastAsia="Times New Roman" w:cs="Arial"/>
          <w:color w:val="000099"/>
          <w:szCs w:val="20"/>
          <w:lang w:eastAsia="en-IE"/>
        </w:rPr>
        <w:t xml:space="preserve">f so, </w:t>
      </w:r>
      <w:r w:rsidR="00AD24DC" w:rsidRPr="00AD732D">
        <w:rPr>
          <w:rFonts w:eastAsia="Times New Roman" w:cs="Arial"/>
          <w:color w:val="000099"/>
          <w:szCs w:val="20"/>
          <w:lang w:eastAsia="en-IE"/>
        </w:rPr>
        <w:t>include</w:t>
      </w:r>
      <w:r w:rsidRPr="00AD732D">
        <w:rPr>
          <w:rFonts w:eastAsia="Times New Roman" w:cs="Arial"/>
          <w:color w:val="000099"/>
          <w:szCs w:val="20"/>
          <w:lang w:eastAsia="en-IE"/>
        </w:rPr>
        <w:t xml:space="preserve"> the </w:t>
      </w:r>
      <w:r w:rsidR="00AD24DC" w:rsidRPr="00AD732D">
        <w:rPr>
          <w:rFonts w:eastAsia="Times New Roman" w:cs="Arial"/>
          <w:color w:val="000099"/>
          <w:szCs w:val="20"/>
          <w:lang w:eastAsia="en-IE"/>
        </w:rPr>
        <w:t xml:space="preserve">below </w:t>
      </w:r>
      <w:r w:rsidR="005D1478">
        <w:rPr>
          <w:rFonts w:eastAsia="Times New Roman" w:cs="Arial"/>
          <w:color w:val="000099"/>
          <w:szCs w:val="20"/>
          <w:lang w:eastAsia="en-IE"/>
        </w:rPr>
        <w:t>sentence</w:t>
      </w:r>
      <w:r w:rsidR="00AD24DC" w:rsidRPr="00AD732D">
        <w:rPr>
          <w:rFonts w:eastAsia="Times New Roman" w:cs="Arial"/>
          <w:color w:val="000099"/>
          <w:szCs w:val="20"/>
          <w:lang w:eastAsia="en-IE"/>
        </w:rPr>
        <w:t>.</w:t>
      </w:r>
    </w:p>
    <w:p w14:paraId="1F038444" w14:textId="3904443D" w:rsidR="00733AF6" w:rsidRDefault="00733AF6" w:rsidP="00AD732D">
      <w:pPr>
        <w:autoSpaceDE w:val="0"/>
        <w:autoSpaceDN w:val="0"/>
        <w:adjustRightInd w:val="0"/>
        <w:spacing w:before="240" w:after="120" w:line="240" w:lineRule="auto"/>
        <w:rPr>
          <w:rFonts w:eastAsia="Times New Roman" w:cs="Arial"/>
          <w:color w:val="000099"/>
          <w:szCs w:val="20"/>
          <w:lang w:eastAsia="en-IE"/>
        </w:rPr>
      </w:pPr>
      <w:r w:rsidRPr="002E719E">
        <w:rPr>
          <w:rFonts w:eastAsia="Times New Roman" w:cs="Arial"/>
          <w:color w:val="000099"/>
          <w:szCs w:val="20"/>
          <w:lang w:eastAsia="en-IE"/>
        </w:rPr>
        <w:t xml:space="preserve">The HSE welcomes applications from </w:t>
      </w:r>
      <w:r w:rsidR="00457A4E">
        <w:rPr>
          <w:rFonts w:eastAsia="Times New Roman" w:cs="Arial"/>
          <w:color w:val="000099"/>
          <w:szCs w:val="20"/>
          <w:lang w:eastAsia="en-IE"/>
        </w:rPr>
        <w:t xml:space="preserve">all </w:t>
      </w:r>
      <w:r w:rsidRPr="002E719E">
        <w:rPr>
          <w:rFonts w:eastAsia="Times New Roman" w:cs="Arial"/>
          <w:color w:val="000099"/>
          <w:szCs w:val="20"/>
          <w:lang w:eastAsia="en-IE"/>
        </w:rPr>
        <w:t xml:space="preserve">suitably qualified </w:t>
      </w:r>
      <w:r w:rsidR="00FF5FEA">
        <w:rPr>
          <w:rFonts w:eastAsia="Times New Roman" w:cs="Arial"/>
          <w:color w:val="000099"/>
          <w:szCs w:val="20"/>
          <w:lang w:eastAsia="en-IE"/>
        </w:rPr>
        <w:t>a</w:t>
      </w:r>
      <w:r w:rsidR="001D513E">
        <w:rPr>
          <w:rFonts w:eastAsia="Times New Roman" w:cs="Arial"/>
          <w:color w:val="000099"/>
          <w:szCs w:val="20"/>
          <w:lang w:eastAsia="en-IE"/>
        </w:rPr>
        <w:t xml:space="preserve">pplicants </w:t>
      </w:r>
      <w:r w:rsidR="00241EB3">
        <w:rPr>
          <w:rFonts w:eastAsia="Times New Roman" w:cs="Arial"/>
          <w:color w:val="000099"/>
          <w:szCs w:val="20"/>
          <w:lang w:eastAsia="en-IE"/>
        </w:rPr>
        <w:t>and will support, successful n</w:t>
      </w:r>
      <w:r w:rsidRPr="002E719E">
        <w:rPr>
          <w:rFonts w:eastAsia="Times New Roman" w:cs="Arial"/>
          <w:color w:val="000099"/>
          <w:szCs w:val="20"/>
          <w:lang w:eastAsia="en-IE"/>
        </w:rPr>
        <w:t xml:space="preserve">on-EEA </w:t>
      </w:r>
      <w:r w:rsidR="00FF5FEA">
        <w:rPr>
          <w:rFonts w:eastAsia="Times New Roman" w:cs="Arial"/>
          <w:color w:val="000099"/>
          <w:szCs w:val="20"/>
          <w:lang w:eastAsia="en-IE"/>
        </w:rPr>
        <w:t>citizen a</w:t>
      </w:r>
      <w:r w:rsidR="001D513E">
        <w:rPr>
          <w:rFonts w:eastAsia="Times New Roman" w:cs="Arial"/>
          <w:color w:val="000099"/>
          <w:szCs w:val="20"/>
          <w:lang w:eastAsia="en-IE"/>
        </w:rPr>
        <w:t>pplicants</w:t>
      </w:r>
      <w:r w:rsidR="00241EB3">
        <w:rPr>
          <w:rFonts w:eastAsia="Times New Roman" w:cs="Arial"/>
          <w:color w:val="000099"/>
          <w:szCs w:val="20"/>
          <w:lang w:eastAsia="en-IE"/>
        </w:rPr>
        <w:t>,</w:t>
      </w:r>
      <w:r w:rsidRPr="002E719E">
        <w:rPr>
          <w:rFonts w:eastAsia="Times New Roman" w:cs="Arial"/>
          <w:color w:val="000099"/>
          <w:szCs w:val="20"/>
          <w:lang w:eastAsia="en-IE"/>
        </w:rPr>
        <w:t xml:space="preserve"> </w:t>
      </w:r>
      <w:r w:rsidR="00241EB3">
        <w:rPr>
          <w:rFonts w:eastAsia="Times New Roman" w:cs="Arial"/>
          <w:color w:val="000099"/>
          <w:szCs w:val="20"/>
          <w:lang w:eastAsia="en-IE"/>
        </w:rPr>
        <w:t>with</w:t>
      </w:r>
      <w:r w:rsidRPr="002E719E">
        <w:rPr>
          <w:rFonts w:eastAsia="Times New Roman" w:cs="Arial"/>
          <w:color w:val="000099"/>
          <w:szCs w:val="20"/>
          <w:lang w:eastAsia="en-IE"/>
        </w:rPr>
        <w:t xml:space="preserve"> their application for a </w:t>
      </w:r>
      <w:r w:rsidR="00FF5FEA">
        <w:rPr>
          <w:rFonts w:eastAsia="Times New Roman" w:cs="Arial"/>
          <w:color w:val="000099"/>
          <w:szCs w:val="20"/>
          <w:lang w:eastAsia="en-IE"/>
        </w:rPr>
        <w:t>w</w:t>
      </w:r>
      <w:r w:rsidRPr="002E719E">
        <w:rPr>
          <w:rFonts w:eastAsia="Times New Roman" w:cs="Arial"/>
          <w:color w:val="000099"/>
          <w:szCs w:val="20"/>
          <w:lang w:eastAsia="en-IE"/>
        </w:rPr>
        <w:t xml:space="preserve">ork </w:t>
      </w:r>
      <w:r w:rsidR="00FF5FEA">
        <w:rPr>
          <w:rFonts w:eastAsia="Times New Roman" w:cs="Arial"/>
          <w:color w:val="000099"/>
          <w:szCs w:val="20"/>
          <w:lang w:eastAsia="en-IE"/>
        </w:rPr>
        <w:t>p</w:t>
      </w:r>
      <w:r w:rsidRPr="002E719E">
        <w:rPr>
          <w:rFonts w:eastAsia="Times New Roman" w:cs="Arial"/>
          <w:color w:val="000099"/>
          <w:szCs w:val="20"/>
          <w:lang w:eastAsia="en-IE"/>
        </w:rPr>
        <w:t>ermit, as applicable.</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88374525"/>
      <w:r w:rsidRPr="002E719E">
        <w:rPr>
          <w:rFonts w:eastAsia="Times New Roman" w:cs="Arial"/>
          <w:szCs w:val="20"/>
          <w:lang w:val="en-US"/>
        </w:rPr>
        <w:lastRenderedPageBreak/>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7DC1CD8" w14:textId="78C011DE" w:rsidR="00C2372E" w:rsidRPr="00691308" w:rsidRDefault="00FF5FEA" w:rsidP="00AD732D">
      <w:pPr>
        <w:autoSpaceDE w:val="0"/>
        <w:autoSpaceDN w:val="0"/>
        <w:adjustRightInd w:val="0"/>
        <w:spacing w:before="240" w:after="120" w:line="240" w:lineRule="auto"/>
        <w:rPr>
          <w:rFonts w:cs="Arial"/>
          <w:szCs w:val="20"/>
          <w:lang w:eastAsia="en-IE"/>
        </w:rPr>
      </w:pPr>
      <w:r w:rsidRPr="00AD732D">
        <w:rPr>
          <w:rFonts w:eastAsia="Times New Roman" w:cs="Arial"/>
          <w:color w:val="000099"/>
          <w:szCs w:val="20"/>
          <w:lang w:eastAsia="en-IE"/>
        </w:rPr>
        <w:t>R</w:t>
      </w:r>
      <w:r w:rsidR="00C2372E" w:rsidRPr="00AD732D">
        <w:rPr>
          <w:rFonts w:eastAsia="Times New Roman" w:cs="Arial"/>
          <w:color w:val="000099"/>
          <w:szCs w:val="20"/>
          <w:lang w:eastAsia="en-IE"/>
        </w:rPr>
        <w:t>eview the below and only include if this is both relevant to your campaign rules and / or relevant for emailing application forms using WORD. Please adapt this section if you are using online application software.</w:t>
      </w:r>
    </w:p>
    <w:p w14:paraId="1E727269" w14:textId="58AFDA3C" w:rsidR="001665F1" w:rsidRPr="00AD732D" w:rsidRDefault="009A1662" w:rsidP="00AD732D">
      <w:pPr>
        <w:pStyle w:val="ListParagraph"/>
        <w:numPr>
          <w:ilvl w:val="0"/>
          <w:numId w:val="5"/>
        </w:numPr>
        <w:spacing w:before="240" w:after="0" w:line="240" w:lineRule="auto"/>
        <w:ind w:left="357" w:hanging="357"/>
        <w:contextualSpacing w:val="0"/>
        <w:rPr>
          <w:rFonts w:cs="Arial"/>
          <w:color w:val="000099"/>
          <w:szCs w:val="20"/>
        </w:rPr>
      </w:pPr>
      <w:r w:rsidRPr="00AD732D">
        <w:rPr>
          <w:rFonts w:cs="Arial"/>
          <w:color w:val="000099"/>
          <w:szCs w:val="20"/>
        </w:rPr>
        <w:t xml:space="preserve">You must submit </w:t>
      </w:r>
      <w:r w:rsidR="00AC68FB" w:rsidRPr="00AD732D">
        <w:rPr>
          <w:rFonts w:cs="Arial"/>
          <w:color w:val="000099"/>
          <w:szCs w:val="20"/>
        </w:rPr>
        <w:t>your application</w:t>
      </w:r>
      <w:r w:rsidR="001665F1" w:rsidRPr="00AD732D">
        <w:rPr>
          <w:rFonts w:cs="Arial"/>
          <w:color w:val="000099"/>
          <w:szCs w:val="20"/>
        </w:rPr>
        <w:t xml:space="preserve"> form</w:t>
      </w:r>
      <w:r w:rsidR="00AC68FB" w:rsidRPr="00AD732D">
        <w:rPr>
          <w:rFonts w:cs="Arial"/>
          <w:color w:val="000099"/>
          <w:szCs w:val="20"/>
        </w:rPr>
        <w:t xml:space="preserve"> </w:t>
      </w:r>
      <w:r w:rsidR="001665F1" w:rsidRPr="00AD732D">
        <w:rPr>
          <w:rFonts w:cs="Arial"/>
          <w:color w:val="000099"/>
          <w:szCs w:val="20"/>
        </w:rPr>
        <w:t xml:space="preserve">as a Microsoft Word or PDF document only.   </w:t>
      </w:r>
      <w:r w:rsidR="00BF44FA" w:rsidRPr="00AD732D">
        <w:rPr>
          <w:rFonts w:cs="Arial"/>
          <w:color w:val="000099"/>
          <w:szCs w:val="20"/>
        </w:rPr>
        <w:t xml:space="preserve">We will not </w:t>
      </w:r>
      <w:r w:rsidR="00AC68FB" w:rsidRPr="00AD732D">
        <w:rPr>
          <w:rFonts w:cs="Arial"/>
          <w:color w:val="000099"/>
          <w:szCs w:val="20"/>
        </w:rPr>
        <w:t>accept applications</w:t>
      </w:r>
      <w:r w:rsidR="001665F1" w:rsidRPr="00AD732D">
        <w:rPr>
          <w:rFonts w:cs="Arial"/>
          <w:color w:val="000099"/>
          <w:szCs w:val="20"/>
        </w:rPr>
        <w:t xml:space="preserve"> stored on personal online storage sites</w:t>
      </w:r>
      <w:r w:rsidR="00FF5FEA" w:rsidRPr="00AD732D">
        <w:rPr>
          <w:rFonts w:cs="Arial"/>
          <w:color w:val="000099"/>
          <w:szCs w:val="20"/>
        </w:rPr>
        <w:t xml:space="preserve">. For example, </w:t>
      </w:r>
      <w:r w:rsidR="001665F1" w:rsidRPr="00AD732D">
        <w:rPr>
          <w:rFonts w:cs="Arial"/>
          <w:color w:val="000099"/>
          <w:szCs w:val="20"/>
        </w:rPr>
        <w:t xml:space="preserve">OneDrive, Cloud, Dropbox, Google Drive. </w:t>
      </w:r>
      <w:r w:rsidR="00BF44FA" w:rsidRPr="00AD732D">
        <w:rPr>
          <w:rFonts w:cs="Arial"/>
          <w:color w:val="000099"/>
          <w:szCs w:val="20"/>
        </w:rPr>
        <w:t xml:space="preserve">We will not </w:t>
      </w:r>
      <w:r w:rsidR="00AC68FB" w:rsidRPr="00AD732D">
        <w:rPr>
          <w:rFonts w:cs="Arial"/>
          <w:color w:val="000099"/>
          <w:szCs w:val="20"/>
        </w:rPr>
        <w:t>accept applications</w:t>
      </w:r>
      <w:r w:rsidR="001665F1" w:rsidRPr="00AD732D">
        <w:rPr>
          <w:rFonts w:cs="Arial"/>
          <w:color w:val="000099"/>
          <w:szCs w:val="20"/>
        </w:rPr>
        <w:t xml:space="preserve"> submitted in other file formats </w:t>
      </w:r>
      <w:r w:rsidR="00FF5FEA" w:rsidRPr="00AD732D">
        <w:rPr>
          <w:rFonts w:cs="Arial"/>
          <w:color w:val="000099"/>
          <w:szCs w:val="20"/>
        </w:rPr>
        <w:t>such as</w:t>
      </w:r>
      <w:r w:rsidR="001665F1" w:rsidRPr="00AD732D">
        <w:rPr>
          <w:rFonts w:cs="Arial"/>
          <w:color w:val="000099"/>
          <w:szCs w:val="20"/>
        </w:rPr>
        <w:t xml:space="preserve"> Google Docs.  </w:t>
      </w:r>
    </w:p>
    <w:p w14:paraId="17A43C3E" w14:textId="7DD8D8C6" w:rsidR="00AC68FB" w:rsidRPr="00AD732D" w:rsidRDefault="006F643E" w:rsidP="00AD732D">
      <w:pPr>
        <w:pStyle w:val="ListParagraph"/>
        <w:numPr>
          <w:ilvl w:val="0"/>
          <w:numId w:val="5"/>
        </w:numPr>
        <w:spacing w:before="240" w:after="0" w:line="240" w:lineRule="auto"/>
        <w:ind w:left="357" w:hanging="357"/>
        <w:contextualSpacing w:val="0"/>
        <w:rPr>
          <w:rFonts w:cs="Arial"/>
          <w:color w:val="000099"/>
          <w:szCs w:val="20"/>
        </w:rPr>
      </w:pPr>
      <w:r w:rsidRPr="00AD732D">
        <w:rPr>
          <w:rFonts w:cs="Arial"/>
          <w:color w:val="000099"/>
          <w:szCs w:val="20"/>
        </w:rPr>
        <w:t xml:space="preserve">Make sure you attach your application form as an attachment to your email, not as a link to an online storage site like Google Drive. </w:t>
      </w:r>
      <w:r w:rsidR="002E08E6" w:rsidRPr="00AD732D">
        <w:rPr>
          <w:rFonts w:cs="Arial"/>
          <w:color w:val="000099"/>
          <w:szCs w:val="20"/>
        </w:rPr>
        <w:t xml:space="preserve"> R</w:t>
      </w:r>
      <w:r w:rsidRPr="00AD732D">
        <w:rPr>
          <w:rFonts w:cs="Arial"/>
          <w:color w:val="000099"/>
          <w:szCs w:val="20"/>
        </w:rPr>
        <w:t xml:space="preserve">emember that your email attachments should not exceed a 3mb limit to avoid any issues. If you need to submit supporting documentation that exceeds 3mb, </w:t>
      </w:r>
      <w:r w:rsidR="00BF44FA" w:rsidRPr="00AD732D">
        <w:rPr>
          <w:rFonts w:cs="Arial"/>
          <w:color w:val="000099"/>
          <w:szCs w:val="20"/>
        </w:rPr>
        <w:t>and to ensure receipt before the campaign closing date</w:t>
      </w:r>
      <w:r w:rsidR="00AC68FB" w:rsidRPr="00AD732D">
        <w:rPr>
          <w:rFonts w:cs="Arial"/>
          <w:color w:val="000099"/>
          <w:szCs w:val="20"/>
        </w:rPr>
        <w:t>; the</w:t>
      </w:r>
      <w:r w:rsidRPr="00AD732D">
        <w:rPr>
          <w:rFonts w:cs="Arial"/>
          <w:color w:val="000099"/>
          <w:szCs w:val="20"/>
        </w:rPr>
        <w:t xml:space="preserve"> documents </w:t>
      </w:r>
      <w:r w:rsidR="00BF44FA" w:rsidRPr="00AD732D">
        <w:rPr>
          <w:rFonts w:cs="Arial"/>
          <w:color w:val="000099"/>
          <w:szCs w:val="20"/>
        </w:rPr>
        <w:t xml:space="preserve">must be compresses (zipped) </w:t>
      </w:r>
      <w:r w:rsidRPr="00AD732D">
        <w:rPr>
          <w:rFonts w:cs="Arial"/>
          <w:color w:val="000099"/>
          <w:szCs w:val="20"/>
        </w:rPr>
        <w:t xml:space="preserve">before </w:t>
      </w:r>
      <w:r w:rsidR="002E08E6" w:rsidRPr="00AD732D">
        <w:rPr>
          <w:rFonts w:cs="Arial"/>
          <w:color w:val="000099"/>
          <w:szCs w:val="20"/>
        </w:rPr>
        <w:t xml:space="preserve">sending. </w:t>
      </w:r>
      <w:r w:rsidRPr="00AD732D">
        <w:rPr>
          <w:rFonts w:cs="Arial"/>
          <w:color w:val="000099"/>
          <w:szCs w:val="20"/>
        </w:rPr>
        <w:t xml:space="preserve"> To ensure you receive all email communications, we highly recommend checking your spam and junk folders regularly.</w:t>
      </w:r>
    </w:p>
    <w:p w14:paraId="335AAB88" w14:textId="59D11080" w:rsidR="00EB02F1" w:rsidRPr="00112C30" w:rsidRDefault="0065784F" w:rsidP="00691308">
      <w:pPr>
        <w:pStyle w:val="ListParagraph"/>
        <w:numPr>
          <w:ilvl w:val="0"/>
          <w:numId w:val="5"/>
        </w:numPr>
        <w:spacing w:before="240" w:after="0" w:line="240" w:lineRule="auto"/>
        <w:ind w:left="357" w:hanging="357"/>
        <w:contextualSpacing w:val="0"/>
        <w:rPr>
          <w:rFonts w:eastAsia="Times New Roman" w:cs="Arial"/>
          <w:color w:val="000099"/>
          <w:szCs w:val="20"/>
          <w:lang w:eastAsia="en-IE"/>
        </w:rPr>
      </w:pPr>
      <w:r w:rsidRPr="00112C30">
        <w:rPr>
          <w:rFonts w:cs="Arial"/>
          <w:color w:val="000099"/>
          <w:szCs w:val="20"/>
        </w:rPr>
        <w:t>We will only accept complete applications received by the closing date and time. If you submit multiple applications,</w:t>
      </w:r>
      <w:r w:rsidR="002E08E6">
        <w:rPr>
          <w:rFonts w:cs="Arial"/>
          <w:color w:val="000099"/>
          <w:szCs w:val="20"/>
        </w:rPr>
        <w:t xml:space="preserve"> we will only consider</w:t>
      </w:r>
      <w:r w:rsidRPr="00112C30">
        <w:rPr>
          <w:rFonts w:cs="Arial"/>
          <w:color w:val="000099"/>
          <w:szCs w:val="20"/>
        </w:rPr>
        <w:t xml:space="preserve"> the </w:t>
      </w:r>
      <w:r w:rsidRPr="00112C30">
        <w:rPr>
          <w:rFonts w:eastAsia="Times New Roman" w:cs="Arial"/>
          <w:color w:val="000099"/>
          <w:szCs w:val="20"/>
          <w:lang w:val="en-GB"/>
        </w:rPr>
        <w:t>last one</w:t>
      </w:r>
      <w:r w:rsidRPr="00112C30">
        <w:rPr>
          <w:rFonts w:cs="Arial"/>
          <w:color w:val="000099"/>
          <w:szCs w:val="20"/>
        </w:rPr>
        <w:t xml:space="preserve"> received before the closing date and time</w:t>
      </w:r>
      <w:r w:rsidR="002E08E6">
        <w:rPr>
          <w:rFonts w:cs="Arial"/>
          <w:color w:val="000099"/>
          <w:szCs w:val="20"/>
        </w:rPr>
        <w:t>.</w:t>
      </w:r>
    </w:p>
    <w:p w14:paraId="7D6A7CEF" w14:textId="54B49D0F" w:rsidR="00DC4F7F" w:rsidRDefault="0065784F" w:rsidP="00AD732D">
      <w:pPr>
        <w:numPr>
          <w:ilvl w:val="0"/>
          <w:numId w:val="7"/>
        </w:numPr>
        <w:spacing w:before="240" w:after="0" w:line="240" w:lineRule="auto"/>
        <w:rPr>
          <w:rFonts w:eastAsia="Times New Roman" w:cs="Arial"/>
          <w:color w:val="000099"/>
          <w:szCs w:val="20"/>
          <w:lang w:eastAsia="en-IE"/>
        </w:rPr>
      </w:pPr>
      <w:r w:rsidRPr="00112C30">
        <w:rPr>
          <w:rFonts w:eastAsia="Times New Roman" w:cs="Arial"/>
          <w:color w:val="000099"/>
          <w:szCs w:val="20"/>
          <w:lang w:eastAsia="en-IE"/>
        </w:rPr>
        <w:t>We</w:t>
      </w:r>
      <w:r w:rsidR="00B36166" w:rsidRPr="00112C30">
        <w:rPr>
          <w:rFonts w:eastAsia="Times New Roman" w:cs="Arial"/>
          <w:color w:val="000099"/>
          <w:szCs w:val="20"/>
          <w:lang w:eastAsia="en-IE"/>
        </w:rPr>
        <w:t xml:space="preserve"> will contact you by email. Please ensure your email address is included in your application form and use an email address that you </w:t>
      </w:r>
      <w:r w:rsidR="00DC4F7F" w:rsidRPr="00112C30">
        <w:rPr>
          <w:rFonts w:eastAsia="Times New Roman" w:cs="Arial"/>
          <w:color w:val="000099"/>
          <w:szCs w:val="20"/>
          <w:lang w:eastAsia="en-IE"/>
        </w:rPr>
        <w:t>regularly access</w:t>
      </w:r>
      <w:r w:rsidR="00B36166" w:rsidRPr="00112C30">
        <w:rPr>
          <w:rFonts w:eastAsia="Times New Roman" w:cs="Arial"/>
          <w:color w:val="000099"/>
          <w:szCs w:val="20"/>
          <w:lang w:eastAsia="en-IE"/>
        </w:rPr>
        <w:t xml:space="preserve"> </w:t>
      </w:r>
      <w:r w:rsidRPr="00112C30">
        <w:rPr>
          <w:rFonts w:eastAsia="Times New Roman" w:cs="Arial"/>
          <w:color w:val="000099"/>
          <w:szCs w:val="20"/>
          <w:lang w:eastAsia="en-IE"/>
        </w:rPr>
        <w:t>since</w:t>
      </w:r>
      <w:r w:rsidR="00B36166" w:rsidRPr="00112C30">
        <w:rPr>
          <w:rFonts w:eastAsia="Times New Roman" w:cs="Arial"/>
          <w:color w:val="000099"/>
          <w:szCs w:val="20"/>
          <w:lang w:eastAsia="en-IE"/>
        </w:rPr>
        <w:t xml:space="preserve"> some communications </w:t>
      </w:r>
      <w:r w:rsidR="00400BBE" w:rsidRPr="00112C30">
        <w:rPr>
          <w:rFonts w:eastAsia="Times New Roman" w:cs="Arial"/>
          <w:color w:val="000099"/>
          <w:szCs w:val="20"/>
          <w:lang w:eastAsia="en-IE"/>
        </w:rPr>
        <w:t>require</w:t>
      </w:r>
      <w:r w:rsidR="00B36166" w:rsidRPr="00112C30">
        <w:rPr>
          <w:rFonts w:eastAsia="Times New Roman" w:cs="Arial"/>
          <w:color w:val="000099"/>
          <w:szCs w:val="20"/>
          <w:lang w:eastAsia="en-IE"/>
        </w:rPr>
        <w:t xml:space="preserve"> a </w:t>
      </w:r>
      <w:r w:rsidRPr="00112C30">
        <w:rPr>
          <w:rFonts w:eastAsia="Times New Roman" w:cs="Arial"/>
          <w:color w:val="000099"/>
          <w:szCs w:val="20"/>
          <w:lang w:eastAsia="en-IE"/>
        </w:rPr>
        <w:t xml:space="preserve">timely </w:t>
      </w:r>
      <w:r w:rsidR="00B36166" w:rsidRPr="00112C30">
        <w:rPr>
          <w:rFonts w:eastAsia="Times New Roman" w:cs="Arial"/>
          <w:color w:val="000099"/>
          <w:szCs w:val="20"/>
          <w:lang w:eastAsia="en-IE"/>
        </w:rPr>
        <w:t>response</w:t>
      </w:r>
      <w:r w:rsidRPr="00112C30">
        <w:rPr>
          <w:rFonts w:eastAsia="Times New Roman" w:cs="Arial"/>
          <w:color w:val="000099"/>
          <w:szCs w:val="20"/>
          <w:lang w:eastAsia="en-IE"/>
        </w:rPr>
        <w:t>.</w:t>
      </w:r>
    </w:p>
    <w:p w14:paraId="1AF8ED71" w14:textId="01D805D3" w:rsidR="008A333F" w:rsidRPr="002E719E" w:rsidRDefault="008A333F" w:rsidP="001C2789">
      <w:pPr>
        <w:pStyle w:val="Heading1"/>
        <w:shd w:val="clear" w:color="auto" w:fill="E2EAE7"/>
        <w:spacing w:line="240" w:lineRule="auto"/>
        <w:rPr>
          <w:rStyle w:val="Strong"/>
          <w:rFonts w:cs="Arial"/>
          <w:b/>
          <w:bCs w:val="0"/>
          <w:szCs w:val="20"/>
        </w:rPr>
      </w:pPr>
      <w:bookmarkStart w:id="3" w:name="_Toc188374526"/>
      <w:r w:rsidRPr="00186DF2">
        <w:rPr>
          <w:rStyle w:val="Strong"/>
          <w:rFonts w:cs="Arial"/>
          <w:b/>
          <w:bCs w:val="0"/>
          <w:szCs w:val="20"/>
        </w:rPr>
        <w:t>Candidates on existing panels</w:t>
      </w:r>
      <w:bookmarkEnd w:id="3"/>
    </w:p>
    <w:p w14:paraId="22E703B6" w14:textId="33F417A7" w:rsidR="00952BDC" w:rsidRPr="00DC4F7F" w:rsidRDefault="00952BDC" w:rsidP="00AD732D">
      <w:pPr>
        <w:spacing w:before="240" w:after="120" w:line="240" w:lineRule="auto"/>
        <w:rPr>
          <w:rFonts w:eastAsia="Times New Roman" w:cs="Arial"/>
          <w:color w:val="000099"/>
          <w:szCs w:val="20"/>
          <w:lang w:eastAsia="en-IE"/>
        </w:rPr>
      </w:pPr>
      <w:r>
        <w:rPr>
          <w:rFonts w:eastAsia="Times New Roman" w:cs="Arial"/>
          <w:color w:val="000099"/>
          <w:szCs w:val="20"/>
          <w:lang w:eastAsia="en-IE"/>
        </w:rPr>
        <w:t>I</w:t>
      </w:r>
      <w:r w:rsidRPr="00DC4F7F">
        <w:rPr>
          <w:rFonts w:eastAsia="Times New Roman" w:cs="Arial"/>
          <w:color w:val="000099"/>
          <w:szCs w:val="20"/>
          <w:lang w:eastAsia="en-IE"/>
        </w:rPr>
        <w:t>nclude th</w:t>
      </w:r>
      <w:r>
        <w:rPr>
          <w:rFonts w:eastAsia="Times New Roman" w:cs="Arial"/>
          <w:color w:val="000099"/>
          <w:szCs w:val="20"/>
          <w:lang w:eastAsia="en-IE"/>
        </w:rPr>
        <w:t xml:space="preserve">is </w:t>
      </w:r>
      <w:r w:rsidRPr="00DC4F7F">
        <w:rPr>
          <w:rFonts w:eastAsia="Times New Roman" w:cs="Arial"/>
          <w:color w:val="000099"/>
          <w:szCs w:val="20"/>
          <w:lang w:eastAsia="en-IE"/>
        </w:rPr>
        <w:t>section or parts of the section if this is relevant to your recruitment campaign.</w:t>
      </w:r>
    </w:p>
    <w:p w14:paraId="0745F861" w14:textId="573B5A85" w:rsidR="001E6939" w:rsidRDefault="005260F8" w:rsidP="00AD732D">
      <w:pPr>
        <w:shd w:val="clear" w:color="auto" w:fill="FFFFFF"/>
        <w:spacing w:before="240" w:after="120" w:line="240" w:lineRule="auto"/>
        <w:rPr>
          <w:rFonts w:cs="Arial"/>
          <w:color w:val="000099"/>
          <w:szCs w:val="20"/>
        </w:rPr>
      </w:pPr>
      <w:r w:rsidRPr="001C2789">
        <w:rPr>
          <w:rFonts w:cs="Arial"/>
          <w:color w:val="000099"/>
          <w:szCs w:val="20"/>
        </w:rPr>
        <w:t xml:space="preserve">If you are currently on </w:t>
      </w:r>
      <w:r w:rsidR="00CD1355" w:rsidRPr="004021A4">
        <w:rPr>
          <w:rFonts w:cs="Arial"/>
          <w:color w:val="000099"/>
          <w:szCs w:val="20"/>
        </w:rPr>
        <w:t xml:space="preserve">a </w:t>
      </w:r>
      <w:r w:rsidR="003A1A5F" w:rsidRPr="004021A4">
        <w:rPr>
          <w:rFonts w:cs="Arial"/>
          <w:color w:val="000099"/>
          <w:szCs w:val="20"/>
        </w:rPr>
        <w:t>[</w:t>
      </w:r>
      <w:r w:rsidRPr="004021A4">
        <w:rPr>
          <w:rFonts w:cs="Arial"/>
          <w:b/>
          <w:color w:val="000099"/>
          <w:szCs w:val="20"/>
        </w:rPr>
        <w:t>National</w:t>
      </w:r>
      <w:r w:rsidR="00C4301C" w:rsidRPr="004021A4">
        <w:rPr>
          <w:rFonts w:cs="Arial"/>
          <w:b/>
          <w:color w:val="000099"/>
          <w:szCs w:val="20"/>
        </w:rPr>
        <w:t xml:space="preserve"> </w:t>
      </w:r>
      <w:r w:rsidR="001C2789" w:rsidRPr="004021A4">
        <w:rPr>
          <w:rFonts w:cs="Arial"/>
          <w:b/>
          <w:color w:val="000099"/>
          <w:szCs w:val="20"/>
        </w:rPr>
        <w:t>/ Bespoke / Local</w:t>
      </w:r>
      <w:r w:rsidR="003A1A5F" w:rsidRPr="004021A4">
        <w:rPr>
          <w:rFonts w:cs="Arial"/>
          <w:color w:val="000099"/>
          <w:szCs w:val="20"/>
        </w:rPr>
        <w:t>]</w:t>
      </w:r>
      <w:r w:rsidRPr="004021A4">
        <w:rPr>
          <w:rFonts w:cs="Arial"/>
          <w:color w:val="000099"/>
          <w:szCs w:val="20"/>
        </w:rPr>
        <w:t xml:space="preserve"> Panel</w:t>
      </w:r>
      <w:r w:rsidRPr="001C2789">
        <w:rPr>
          <w:rFonts w:cs="Arial"/>
          <w:color w:val="000099"/>
          <w:szCs w:val="20"/>
        </w:rPr>
        <w:t xml:space="preserve"> for </w:t>
      </w:r>
      <w:r w:rsidR="00C4301C">
        <w:rPr>
          <w:rFonts w:cs="Arial"/>
          <w:color w:val="000099"/>
          <w:szCs w:val="20"/>
        </w:rPr>
        <w:t>[</w:t>
      </w:r>
      <w:r w:rsidR="00C4301C" w:rsidRPr="00C4301C">
        <w:rPr>
          <w:rFonts w:cs="Arial"/>
          <w:b/>
          <w:color w:val="000099"/>
          <w:szCs w:val="20"/>
        </w:rPr>
        <w:t>insert job title</w:t>
      </w:r>
      <w:r w:rsidR="00C4301C">
        <w:rPr>
          <w:rFonts w:cs="Arial"/>
          <w:color w:val="000099"/>
          <w:szCs w:val="20"/>
        </w:rPr>
        <w:t xml:space="preserve">] </w:t>
      </w:r>
      <w:r w:rsidRPr="001C2789">
        <w:rPr>
          <w:rFonts w:cs="Arial"/>
          <w:color w:val="000099"/>
          <w:szCs w:val="20"/>
        </w:rPr>
        <w:t xml:space="preserve">you will have received a </w:t>
      </w:r>
      <w:r w:rsidRPr="001E6939">
        <w:rPr>
          <w:rFonts w:cs="Arial"/>
          <w:color w:val="000099"/>
          <w:szCs w:val="20"/>
        </w:rPr>
        <w:t xml:space="preserve">separate communication by email.  This communication will </w:t>
      </w:r>
      <w:r w:rsidR="00852D41" w:rsidRPr="001E6939">
        <w:rPr>
          <w:rFonts w:cs="Arial"/>
          <w:color w:val="000099"/>
          <w:szCs w:val="20"/>
        </w:rPr>
        <w:t xml:space="preserve">advise </w:t>
      </w:r>
      <w:r w:rsidR="002E08E6" w:rsidRPr="001E6939">
        <w:rPr>
          <w:rFonts w:cs="Arial"/>
          <w:color w:val="000099"/>
          <w:szCs w:val="20"/>
        </w:rPr>
        <w:t>whether</w:t>
      </w:r>
      <w:r w:rsidRPr="001E6939">
        <w:rPr>
          <w:rFonts w:cs="Arial"/>
          <w:color w:val="000099"/>
          <w:szCs w:val="20"/>
        </w:rPr>
        <w:t xml:space="preserve"> the pan</w:t>
      </w:r>
      <w:r w:rsidR="001C2789" w:rsidRPr="001E6939">
        <w:rPr>
          <w:rFonts w:cs="Arial"/>
          <w:color w:val="000099"/>
          <w:szCs w:val="20"/>
        </w:rPr>
        <w:t>el you are on is due to expire.</w:t>
      </w:r>
      <w:r w:rsidR="00CD6C36" w:rsidRPr="001E6939">
        <w:rPr>
          <w:rFonts w:cs="Arial"/>
          <w:color w:val="000099"/>
          <w:szCs w:val="20"/>
        </w:rPr>
        <w:t xml:space="preserve"> </w:t>
      </w:r>
    </w:p>
    <w:p w14:paraId="6A7206C6" w14:textId="0B4F53FB" w:rsidR="001C2789" w:rsidRDefault="00CD6C36" w:rsidP="00AD732D">
      <w:pPr>
        <w:shd w:val="clear" w:color="auto" w:fill="FFFFFF"/>
        <w:spacing w:before="240" w:after="120" w:line="240" w:lineRule="auto"/>
        <w:rPr>
          <w:rFonts w:cs="Arial"/>
          <w:color w:val="000099"/>
          <w:szCs w:val="20"/>
        </w:rPr>
      </w:pPr>
      <w:r w:rsidRPr="001E6939">
        <w:rPr>
          <w:rFonts w:cs="Arial"/>
          <w:color w:val="000099"/>
          <w:szCs w:val="20"/>
        </w:rPr>
        <w:t xml:space="preserve">If you are not </w:t>
      </w:r>
      <w:r w:rsidR="001E6939">
        <w:rPr>
          <w:rFonts w:cs="Arial"/>
          <w:color w:val="000099"/>
          <w:szCs w:val="20"/>
        </w:rPr>
        <w:t xml:space="preserve">currently </w:t>
      </w:r>
      <w:r w:rsidRPr="001E6939">
        <w:rPr>
          <w:rFonts w:cs="Arial"/>
          <w:color w:val="000099"/>
          <w:szCs w:val="20"/>
        </w:rPr>
        <w:t xml:space="preserve">on a Panel for </w:t>
      </w:r>
      <w:r w:rsidR="001E6939">
        <w:rPr>
          <w:rFonts w:cs="Arial"/>
          <w:color w:val="000099"/>
          <w:szCs w:val="20"/>
        </w:rPr>
        <w:t>[</w:t>
      </w:r>
      <w:r w:rsidR="001E6939" w:rsidRPr="00C4301C">
        <w:rPr>
          <w:rFonts w:cs="Arial"/>
          <w:b/>
          <w:color w:val="000099"/>
          <w:szCs w:val="20"/>
        </w:rPr>
        <w:t>insert job title</w:t>
      </w:r>
      <w:r w:rsidR="001E6939">
        <w:rPr>
          <w:rFonts w:cs="Arial"/>
          <w:b/>
          <w:color w:val="000099"/>
          <w:szCs w:val="20"/>
        </w:rPr>
        <w:t>]</w:t>
      </w:r>
      <w:r w:rsidR="001E6939">
        <w:rPr>
          <w:rFonts w:cs="Arial"/>
          <w:color w:val="000099"/>
          <w:szCs w:val="20"/>
        </w:rPr>
        <w:t xml:space="preserve"> the </w:t>
      </w:r>
      <w:r w:rsidRPr="001E6939">
        <w:rPr>
          <w:rFonts w:cs="Arial"/>
          <w:color w:val="000099"/>
          <w:szCs w:val="20"/>
        </w:rPr>
        <w:t>below information is not relevant or applicable to you.</w:t>
      </w:r>
    </w:p>
    <w:p w14:paraId="086C42C2" w14:textId="52BC4E70" w:rsidR="005260F8" w:rsidRDefault="005260F8" w:rsidP="00AD732D">
      <w:pPr>
        <w:shd w:val="clear" w:color="auto" w:fill="FFFFFF"/>
        <w:spacing w:before="240" w:after="120" w:line="240" w:lineRule="auto"/>
        <w:rPr>
          <w:rFonts w:cs="Arial"/>
          <w:color w:val="000099"/>
          <w:szCs w:val="20"/>
        </w:rPr>
      </w:pPr>
      <w:r w:rsidRPr="001C2789">
        <w:rPr>
          <w:rFonts w:cs="Arial"/>
          <w:color w:val="000099"/>
          <w:szCs w:val="20"/>
        </w:rPr>
        <w:t>If the panel you are on is due to expire</w:t>
      </w:r>
      <w:r w:rsidR="002E08E6">
        <w:rPr>
          <w:rFonts w:cs="Arial"/>
          <w:color w:val="000099"/>
          <w:szCs w:val="20"/>
        </w:rPr>
        <w:t>,</w:t>
      </w:r>
      <w:r w:rsidRPr="001C2789">
        <w:rPr>
          <w:rFonts w:cs="Arial"/>
          <w:color w:val="000099"/>
          <w:szCs w:val="20"/>
        </w:rPr>
        <w:t xml:space="preserve"> and you </w:t>
      </w:r>
      <w:r w:rsidR="002E08E6">
        <w:rPr>
          <w:rFonts w:cs="Arial"/>
          <w:color w:val="000099"/>
          <w:szCs w:val="20"/>
        </w:rPr>
        <w:t xml:space="preserve">want to </w:t>
      </w:r>
      <w:r w:rsidRPr="001C2789">
        <w:rPr>
          <w:rFonts w:cs="Arial"/>
          <w:color w:val="000099"/>
          <w:szCs w:val="20"/>
        </w:rPr>
        <w:t xml:space="preserve">be considered for future </w:t>
      </w:r>
      <w:r w:rsidR="00C4301C">
        <w:rPr>
          <w:rFonts w:cs="Arial"/>
          <w:color w:val="000099"/>
          <w:szCs w:val="20"/>
        </w:rPr>
        <w:t>[</w:t>
      </w:r>
      <w:r w:rsidR="00C4301C" w:rsidRPr="00C4301C">
        <w:rPr>
          <w:rFonts w:cs="Arial"/>
          <w:b/>
          <w:color w:val="000099"/>
          <w:szCs w:val="20"/>
        </w:rPr>
        <w:t>insert job title</w:t>
      </w:r>
      <w:r w:rsidR="00C4301C">
        <w:rPr>
          <w:rFonts w:cs="Arial"/>
          <w:color w:val="000099"/>
          <w:szCs w:val="20"/>
        </w:rPr>
        <w:t>]</w:t>
      </w:r>
      <w:r w:rsidRPr="001C2789">
        <w:rPr>
          <w:rFonts w:cs="Arial"/>
          <w:color w:val="000099"/>
          <w:szCs w:val="20"/>
        </w:rPr>
        <w:t xml:space="preserve"> opportunities, you </w:t>
      </w:r>
      <w:r w:rsidR="002E08E6">
        <w:rPr>
          <w:rFonts w:cs="Arial"/>
          <w:color w:val="000099"/>
          <w:szCs w:val="20"/>
        </w:rPr>
        <w:t>can</w:t>
      </w:r>
      <w:r w:rsidRPr="001C2789">
        <w:rPr>
          <w:rFonts w:cs="Arial"/>
          <w:color w:val="000099"/>
          <w:szCs w:val="20"/>
        </w:rPr>
        <w:t xml:space="preserve"> apply for this new supplementary campaign.</w:t>
      </w:r>
    </w:p>
    <w:p w14:paraId="7336523E" w14:textId="608E2EE0" w:rsidR="005260F8" w:rsidRDefault="005260F8" w:rsidP="00AD732D">
      <w:pPr>
        <w:shd w:val="clear" w:color="auto" w:fill="FFFFFF"/>
        <w:spacing w:before="240" w:after="120" w:line="240" w:lineRule="auto"/>
        <w:rPr>
          <w:rFonts w:cs="Arial"/>
          <w:color w:val="000099"/>
          <w:szCs w:val="20"/>
        </w:rPr>
      </w:pPr>
      <w:r w:rsidRPr="001C2789">
        <w:rPr>
          <w:rFonts w:cs="Arial"/>
          <w:color w:val="000099"/>
          <w:szCs w:val="20"/>
        </w:rPr>
        <w:t xml:space="preserve">If the panel you are on is not </w:t>
      </w:r>
      <w:r w:rsidR="00DC4F7F">
        <w:rPr>
          <w:rFonts w:cs="Arial"/>
          <w:color w:val="000099"/>
          <w:szCs w:val="20"/>
        </w:rPr>
        <w:t>expiring,</w:t>
      </w:r>
      <w:r w:rsidRPr="001C2789">
        <w:rPr>
          <w:rFonts w:cs="Arial"/>
          <w:color w:val="000099"/>
          <w:szCs w:val="20"/>
        </w:rPr>
        <w:t xml:space="preserve"> it will take </w:t>
      </w:r>
      <w:r w:rsidR="0065784F">
        <w:rPr>
          <w:rFonts w:cs="Arial"/>
          <w:color w:val="000099"/>
          <w:szCs w:val="20"/>
        </w:rPr>
        <w:t xml:space="preserve">priority </w:t>
      </w:r>
      <w:r w:rsidRPr="001C2789">
        <w:rPr>
          <w:rFonts w:cs="Arial"/>
          <w:color w:val="000099"/>
          <w:szCs w:val="20"/>
        </w:rPr>
        <w:t xml:space="preserve">over the supplementary panel </w:t>
      </w:r>
      <w:r w:rsidR="004021A4" w:rsidRPr="00400BBE">
        <w:rPr>
          <w:rFonts w:cs="Arial"/>
          <w:color w:val="000099"/>
          <w:szCs w:val="20"/>
        </w:rPr>
        <w:t xml:space="preserve">formed </w:t>
      </w:r>
      <w:r w:rsidR="0065784F">
        <w:rPr>
          <w:rFonts w:cs="Arial"/>
          <w:color w:val="000099"/>
          <w:szCs w:val="20"/>
        </w:rPr>
        <w:t>after</w:t>
      </w:r>
      <w:r w:rsidR="001D513E">
        <w:rPr>
          <w:rFonts w:cs="Arial"/>
          <w:color w:val="000099"/>
          <w:szCs w:val="20"/>
        </w:rPr>
        <w:t xml:space="preserve"> </w:t>
      </w:r>
      <w:r w:rsidRPr="001C2789">
        <w:rPr>
          <w:rFonts w:cs="Arial"/>
          <w:color w:val="000099"/>
          <w:szCs w:val="20"/>
        </w:rPr>
        <w:t xml:space="preserve">this new </w:t>
      </w:r>
      <w:r w:rsidRPr="00C2372E">
        <w:rPr>
          <w:rFonts w:cs="Arial"/>
          <w:color w:val="000099"/>
          <w:szCs w:val="20"/>
        </w:rPr>
        <w:t>campaign</w:t>
      </w:r>
      <w:r w:rsidR="00A21B56" w:rsidRPr="00C2372E">
        <w:rPr>
          <w:rFonts w:cs="Arial"/>
          <w:color w:val="000099"/>
          <w:szCs w:val="20"/>
        </w:rPr>
        <w:t xml:space="preserve"> </w:t>
      </w:r>
      <w:r w:rsidR="00A21B56" w:rsidRPr="00042602">
        <w:rPr>
          <w:rFonts w:cs="Arial"/>
          <w:color w:val="000099"/>
          <w:szCs w:val="20"/>
        </w:rPr>
        <w:t>while it is in existence</w:t>
      </w:r>
      <w:r w:rsidR="00CD1355" w:rsidRPr="00C2372E">
        <w:rPr>
          <w:rFonts w:cs="Arial"/>
          <w:color w:val="000099"/>
          <w:szCs w:val="20"/>
        </w:rPr>
        <w:t>.</w:t>
      </w:r>
      <w:r w:rsidRPr="001C2789">
        <w:rPr>
          <w:rFonts w:cs="Arial"/>
          <w:color w:val="000099"/>
          <w:szCs w:val="20"/>
        </w:rPr>
        <w:t xml:space="preserve"> Panels formed by </w:t>
      </w:r>
      <w:r w:rsidR="00F14A41">
        <w:rPr>
          <w:rFonts w:cs="Arial"/>
          <w:color w:val="000099"/>
          <w:szCs w:val="20"/>
        </w:rPr>
        <w:t xml:space="preserve">the Recruitment Team </w:t>
      </w:r>
      <w:r w:rsidRPr="001C2789">
        <w:rPr>
          <w:rFonts w:cs="Arial"/>
          <w:color w:val="000099"/>
          <w:szCs w:val="20"/>
        </w:rPr>
        <w:t>will remain in place for a</w:t>
      </w:r>
      <w:r w:rsidR="0065784F">
        <w:rPr>
          <w:rFonts w:cs="Arial"/>
          <w:color w:val="000099"/>
          <w:szCs w:val="20"/>
        </w:rPr>
        <w:t>t least</w:t>
      </w:r>
      <w:r w:rsidRPr="001C2789">
        <w:rPr>
          <w:rFonts w:cs="Arial"/>
          <w:color w:val="000099"/>
          <w:szCs w:val="20"/>
        </w:rPr>
        <w:t xml:space="preserve"> 12 months</w:t>
      </w:r>
      <w:r w:rsidR="00CD1355">
        <w:rPr>
          <w:rFonts w:cs="Arial"/>
          <w:color w:val="000099"/>
          <w:szCs w:val="20"/>
        </w:rPr>
        <w:t>,</w:t>
      </w:r>
      <w:r w:rsidRPr="001C2789">
        <w:rPr>
          <w:rFonts w:cs="Arial"/>
          <w:color w:val="000099"/>
          <w:szCs w:val="20"/>
        </w:rPr>
        <w:t xml:space="preserve"> </w:t>
      </w:r>
      <w:r w:rsidR="002F5C3B">
        <w:rPr>
          <w:rFonts w:cs="Arial"/>
          <w:color w:val="000099"/>
          <w:szCs w:val="20"/>
        </w:rPr>
        <w:t>with the option to extend</w:t>
      </w:r>
      <w:r w:rsidRPr="001C2789">
        <w:rPr>
          <w:rFonts w:cs="Arial"/>
          <w:color w:val="000099"/>
          <w:szCs w:val="20"/>
        </w:rPr>
        <w:t xml:space="preserve"> up to a maximum period of 3 years</w:t>
      </w:r>
      <w:r w:rsidR="002F5C3B">
        <w:rPr>
          <w:rFonts w:cs="Arial"/>
          <w:color w:val="000099"/>
          <w:szCs w:val="20"/>
        </w:rPr>
        <w:t>,</w:t>
      </w:r>
      <w:r w:rsidRPr="001C2789">
        <w:rPr>
          <w:rFonts w:cs="Arial"/>
          <w:color w:val="000099"/>
          <w:szCs w:val="20"/>
        </w:rPr>
        <w:t xml:space="preserve"> </w:t>
      </w:r>
      <w:r w:rsidR="002F5C3B">
        <w:rPr>
          <w:rFonts w:cs="Arial"/>
          <w:color w:val="000099"/>
          <w:szCs w:val="20"/>
        </w:rPr>
        <w:t>according to</w:t>
      </w:r>
      <w:r w:rsidRPr="001C2789">
        <w:rPr>
          <w:rFonts w:cs="Arial"/>
          <w:color w:val="000099"/>
          <w:szCs w:val="20"/>
        </w:rPr>
        <w:t xml:space="preserve"> service need. </w:t>
      </w:r>
    </w:p>
    <w:p w14:paraId="2177D51A" w14:textId="77777777" w:rsidR="00AC68FB" w:rsidRDefault="005260F8" w:rsidP="00AD732D">
      <w:pPr>
        <w:shd w:val="clear" w:color="auto" w:fill="FFFFFF"/>
        <w:spacing w:before="240" w:after="120" w:line="240" w:lineRule="auto"/>
        <w:rPr>
          <w:rFonts w:cs="Arial"/>
          <w:color w:val="000099"/>
          <w:szCs w:val="20"/>
        </w:rPr>
      </w:pPr>
      <w:r w:rsidRPr="001E6939">
        <w:rPr>
          <w:rFonts w:cs="Arial"/>
          <w:color w:val="000099"/>
          <w:szCs w:val="20"/>
        </w:rPr>
        <w:t xml:space="preserve">If </w:t>
      </w:r>
      <w:r w:rsidR="00A21B56" w:rsidRPr="001E6939">
        <w:rPr>
          <w:rFonts w:cs="Arial"/>
          <w:color w:val="000099"/>
          <w:szCs w:val="20"/>
        </w:rPr>
        <w:t xml:space="preserve">the </w:t>
      </w:r>
      <w:r w:rsidRPr="001E6939">
        <w:rPr>
          <w:rFonts w:cs="Arial"/>
          <w:color w:val="000099"/>
          <w:szCs w:val="20"/>
        </w:rPr>
        <w:t xml:space="preserve">panel </w:t>
      </w:r>
      <w:r w:rsidR="00CD1355" w:rsidRPr="001E6939">
        <w:rPr>
          <w:rFonts w:cs="Arial"/>
          <w:color w:val="000099"/>
          <w:szCs w:val="20"/>
        </w:rPr>
        <w:t xml:space="preserve">you are </w:t>
      </w:r>
      <w:r w:rsidR="0012618F" w:rsidRPr="001E6939">
        <w:rPr>
          <w:rFonts w:cs="Arial"/>
          <w:color w:val="000099"/>
          <w:szCs w:val="20"/>
        </w:rPr>
        <w:t xml:space="preserve">on </w:t>
      </w:r>
      <w:r w:rsidR="00A21B56" w:rsidRPr="001E6939">
        <w:rPr>
          <w:rFonts w:cs="Arial"/>
          <w:color w:val="000099"/>
          <w:szCs w:val="20"/>
        </w:rPr>
        <w:t xml:space="preserve">is due to remain </w:t>
      </w:r>
      <w:r w:rsidR="00CD1355" w:rsidRPr="001E6939">
        <w:rPr>
          <w:rFonts w:cs="Arial"/>
          <w:color w:val="000099"/>
          <w:szCs w:val="20"/>
        </w:rPr>
        <w:t>and</w:t>
      </w:r>
      <w:r w:rsidRPr="001E6939">
        <w:rPr>
          <w:rFonts w:cs="Arial"/>
          <w:color w:val="000099"/>
          <w:szCs w:val="20"/>
        </w:rPr>
        <w:t xml:space="preserve"> you wish to </w:t>
      </w:r>
      <w:r w:rsidR="00CD1355" w:rsidRPr="001E6939">
        <w:rPr>
          <w:rFonts w:cs="Arial"/>
          <w:color w:val="000099"/>
          <w:szCs w:val="20"/>
        </w:rPr>
        <w:t>apply</w:t>
      </w:r>
      <w:r w:rsidRPr="001E6939">
        <w:rPr>
          <w:rFonts w:cs="Arial"/>
          <w:color w:val="000099"/>
          <w:szCs w:val="20"/>
        </w:rPr>
        <w:t xml:space="preserve"> for the new supplementary campaign (</w:t>
      </w:r>
      <w:r w:rsidR="0064774E" w:rsidRPr="001E6939">
        <w:rPr>
          <w:rFonts w:cs="Arial"/>
          <w:color w:val="000099"/>
          <w:szCs w:val="20"/>
        </w:rPr>
        <w:t>Insert Recruitment Reference no.</w:t>
      </w:r>
      <w:r w:rsidRPr="001E6939">
        <w:rPr>
          <w:rFonts w:cs="Arial"/>
          <w:color w:val="000099"/>
          <w:szCs w:val="20"/>
        </w:rPr>
        <w:t>)</w:t>
      </w:r>
      <w:r w:rsidR="0065784F" w:rsidRPr="001E6939">
        <w:rPr>
          <w:rFonts w:cs="Arial"/>
          <w:color w:val="000099"/>
          <w:szCs w:val="20"/>
        </w:rPr>
        <w:t>,</w:t>
      </w:r>
      <w:r w:rsidRPr="001E6939">
        <w:rPr>
          <w:rFonts w:cs="Arial"/>
          <w:color w:val="000099"/>
          <w:szCs w:val="20"/>
        </w:rPr>
        <w:t xml:space="preserve"> you </w:t>
      </w:r>
      <w:r w:rsidR="0065784F" w:rsidRPr="001E6939">
        <w:rPr>
          <w:rFonts w:cs="Arial"/>
          <w:color w:val="000099"/>
          <w:szCs w:val="20"/>
        </w:rPr>
        <w:t>can choose</w:t>
      </w:r>
      <w:r w:rsidR="00DC4F7F" w:rsidRPr="001E6939">
        <w:rPr>
          <w:rFonts w:cs="Arial"/>
          <w:color w:val="000099"/>
          <w:szCs w:val="20"/>
        </w:rPr>
        <w:t xml:space="preserve"> </w:t>
      </w:r>
      <w:r w:rsidR="0065784F" w:rsidRPr="001E6939">
        <w:rPr>
          <w:rFonts w:cs="Arial"/>
          <w:color w:val="000099"/>
          <w:szCs w:val="20"/>
        </w:rPr>
        <w:t>to</w:t>
      </w:r>
      <w:r w:rsidRPr="001E6939">
        <w:rPr>
          <w:rFonts w:cs="Arial"/>
          <w:color w:val="000099"/>
          <w:szCs w:val="20"/>
        </w:rPr>
        <w:t xml:space="preserve"> remov</w:t>
      </w:r>
      <w:r w:rsidR="0065784F" w:rsidRPr="001E6939">
        <w:rPr>
          <w:rFonts w:cs="Arial"/>
          <w:color w:val="000099"/>
          <w:szCs w:val="20"/>
        </w:rPr>
        <w:t>e</w:t>
      </w:r>
      <w:r w:rsidRPr="001E6939">
        <w:rPr>
          <w:rFonts w:cs="Arial"/>
          <w:color w:val="000099"/>
          <w:szCs w:val="20"/>
        </w:rPr>
        <w:t xml:space="preserve"> yourself from the existing panel and re-</w:t>
      </w:r>
      <w:r w:rsidRPr="001E6939">
        <w:rPr>
          <w:rFonts w:cs="Arial"/>
          <w:color w:val="000099"/>
          <w:szCs w:val="20"/>
        </w:rPr>
        <w:lastRenderedPageBreak/>
        <w:t xml:space="preserve">apply for the new campaign. To remove yourself from the existing panel, </w:t>
      </w:r>
      <w:r w:rsidR="00DC4F7F" w:rsidRPr="001E6939">
        <w:rPr>
          <w:rFonts w:cs="Arial"/>
          <w:color w:val="000099"/>
          <w:szCs w:val="20"/>
        </w:rPr>
        <w:t>email</w:t>
      </w:r>
      <w:r w:rsidR="0065784F" w:rsidRPr="001E6939">
        <w:rPr>
          <w:rFonts w:cs="Arial"/>
          <w:color w:val="000099"/>
          <w:szCs w:val="20"/>
        </w:rPr>
        <w:t xml:space="preserve"> </w:t>
      </w:r>
      <w:r w:rsidRPr="001E6939">
        <w:rPr>
          <w:rFonts w:cs="Arial"/>
          <w:color w:val="000099"/>
          <w:szCs w:val="20"/>
        </w:rPr>
        <w:t xml:space="preserve">your request to </w:t>
      </w:r>
      <w:r w:rsidR="003A1A5F" w:rsidRPr="001E6939">
        <w:rPr>
          <w:rFonts w:cs="Arial"/>
          <w:color w:val="000099"/>
          <w:szCs w:val="20"/>
        </w:rPr>
        <w:t>[</w:t>
      </w:r>
      <w:r w:rsidR="003A1A5F" w:rsidRPr="001E6939">
        <w:rPr>
          <w:rFonts w:cs="Arial"/>
          <w:b/>
          <w:color w:val="000099"/>
          <w:szCs w:val="20"/>
        </w:rPr>
        <w:t>insert</w:t>
      </w:r>
      <w:r w:rsidR="0064774E" w:rsidRPr="001E6939">
        <w:rPr>
          <w:rFonts w:cs="Arial"/>
          <w:b/>
          <w:color w:val="000099"/>
          <w:szCs w:val="20"/>
        </w:rPr>
        <w:t xml:space="preserve"> email </w:t>
      </w:r>
      <w:r w:rsidR="003A1A5F" w:rsidRPr="001E6939">
        <w:rPr>
          <w:rFonts w:cs="Arial"/>
          <w:b/>
          <w:color w:val="000099"/>
          <w:szCs w:val="20"/>
        </w:rPr>
        <w:t>address</w:t>
      </w:r>
      <w:r w:rsidR="003A1A5F" w:rsidRPr="001E6939">
        <w:rPr>
          <w:rFonts w:cs="Arial"/>
          <w:color w:val="000099"/>
          <w:szCs w:val="20"/>
        </w:rPr>
        <w:t>]</w:t>
      </w:r>
      <w:r w:rsidRPr="001E6939">
        <w:rPr>
          <w:rFonts w:cs="Arial"/>
          <w:color w:val="000099"/>
          <w:szCs w:val="20"/>
        </w:rPr>
        <w:t xml:space="preserve"> before the closing date of the supplementary campaign </w:t>
      </w:r>
      <w:r w:rsidR="0064774E" w:rsidRPr="001E6939">
        <w:rPr>
          <w:rFonts w:cs="Arial"/>
          <w:color w:val="000099"/>
          <w:szCs w:val="20"/>
        </w:rPr>
        <w:t>[</w:t>
      </w:r>
      <w:r w:rsidR="0064774E" w:rsidRPr="001E6939">
        <w:rPr>
          <w:rFonts w:cs="Arial"/>
          <w:b/>
          <w:color w:val="000099"/>
          <w:szCs w:val="20"/>
        </w:rPr>
        <w:t>insert closing date and time</w:t>
      </w:r>
      <w:r w:rsidR="0064774E" w:rsidRPr="001E6939">
        <w:rPr>
          <w:rFonts w:cs="Arial"/>
          <w:color w:val="000099"/>
          <w:szCs w:val="20"/>
        </w:rPr>
        <w:t>]</w:t>
      </w:r>
      <w:r w:rsidR="003A1A5F" w:rsidRPr="001E6939">
        <w:rPr>
          <w:rFonts w:cs="Arial"/>
          <w:color w:val="000099"/>
          <w:szCs w:val="20"/>
        </w:rPr>
        <w:t>.</w:t>
      </w:r>
      <w:r w:rsidRPr="001E6939">
        <w:rPr>
          <w:rFonts w:cs="Arial"/>
          <w:color w:val="000099"/>
          <w:szCs w:val="20"/>
        </w:rPr>
        <w:t xml:space="preserve"> </w:t>
      </w:r>
    </w:p>
    <w:p w14:paraId="7E55E15A" w14:textId="2404D75D" w:rsidR="005260F8" w:rsidRPr="001C2789" w:rsidRDefault="00A21B56" w:rsidP="00AD732D">
      <w:pPr>
        <w:shd w:val="clear" w:color="auto" w:fill="FFFFFF"/>
        <w:spacing w:before="240" w:after="120" w:line="240" w:lineRule="auto"/>
      </w:pPr>
      <w:r w:rsidRPr="001E6939">
        <w:rPr>
          <w:rFonts w:cs="Arial"/>
          <w:color w:val="000099"/>
          <w:szCs w:val="20"/>
        </w:rPr>
        <w:t xml:space="preserve">If you remove yourself from the existing panel and are </w:t>
      </w:r>
      <w:r w:rsidR="00AC68FB">
        <w:rPr>
          <w:rFonts w:cs="Arial"/>
          <w:color w:val="000099"/>
          <w:szCs w:val="20"/>
        </w:rPr>
        <w:t xml:space="preserve">subsequently </w:t>
      </w:r>
      <w:r w:rsidRPr="001E6939">
        <w:rPr>
          <w:rFonts w:cs="Arial"/>
          <w:color w:val="000099"/>
          <w:szCs w:val="20"/>
        </w:rPr>
        <w:t xml:space="preserve">placed on the supplementary panel, all candidates on the </w:t>
      </w:r>
      <w:r w:rsidR="0012618F" w:rsidRPr="001E6939">
        <w:rPr>
          <w:rFonts w:cs="Arial"/>
          <w:color w:val="000099"/>
          <w:szCs w:val="20"/>
        </w:rPr>
        <w:t xml:space="preserve">existing </w:t>
      </w:r>
      <w:r w:rsidRPr="001E6939">
        <w:rPr>
          <w:rFonts w:cs="Arial"/>
          <w:color w:val="000099"/>
          <w:szCs w:val="20"/>
        </w:rPr>
        <w:t xml:space="preserve">panel will automatically have a higher order of merit than those placed on the supplementary panel created </w:t>
      </w:r>
      <w:r w:rsidR="003A579C">
        <w:rPr>
          <w:rFonts w:cs="Arial"/>
          <w:color w:val="000099"/>
          <w:szCs w:val="20"/>
        </w:rPr>
        <w:t>by</w:t>
      </w:r>
      <w:r w:rsidRPr="001E6939">
        <w:rPr>
          <w:rFonts w:cs="Arial"/>
          <w:color w:val="000099"/>
          <w:szCs w:val="20"/>
        </w:rPr>
        <w:t xml:space="preserve"> the new campaign</w:t>
      </w:r>
      <w:r w:rsidRPr="0012618F">
        <w:rPr>
          <w:rFonts w:cs="Arial"/>
          <w:color w:val="000099"/>
          <w:szCs w:val="20"/>
        </w:rPr>
        <w:t>.</w:t>
      </w:r>
    </w:p>
    <w:p w14:paraId="683E2FF1" w14:textId="542B88CE" w:rsidR="00634738" w:rsidRPr="002E719E" w:rsidRDefault="00634738" w:rsidP="00691308">
      <w:pPr>
        <w:pStyle w:val="Heading1"/>
        <w:shd w:val="clear" w:color="auto" w:fill="E2EAE7"/>
        <w:spacing w:line="240" w:lineRule="auto"/>
        <w:rPr>
          <w:rFonts w:cs="Arial"/>
          <w:szCs w:val="20"/>
        </w:rPr>
      </w:pPr>
      <w:bookmarkStart w:id="4"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4"/>
    </w:p>
    <w:p w14:paraId="3D5241CF" w14:textId="224E1423" w:rsidR="00B1187D" w:rsidRPr="002E719E" w:rsidRDefault="005D1FD7" w:rsidP="00AD732D">
      <w:pPr>
        <w:pStyle w:val="ListParagraph"/>
        <w:spacing w:before="240" w:after="120" w:line="240" w:lineRule="auto"/>
        <w:ind w:left="0"/>
        <w:contextualSpacing w:val="0"/>
        <w:rPr>
          <w:rFonts w:eastAsia="Times New Roman" w:cs="Arial"/>
          <w:color w:val="000099"/>
          <w:szCs w:val="20"/>
          <w:lang w:eastAsia="en-IE"/>
        </w:rPr>
      </w:pPr>
      <w:r w:rsidRPr="00186DF2">
        <w:rPr>
          <w:rFonts w:eastAsia="Times New Roman" w:cs="Arial"/>
          <w:color w:val="000099"/>
          <w:szCs w:val="20"/>
          <w:lang w:eastAsia="en-IE"/>
        </w:rPr>
        <w:t xml:space="preserve">Select one </w:t>
      </w:r>
      <w:r w:rsidR="00471988" w:rsidRPr="00186DF2">
        <w:rPr>
          <w:rFonts w:eastAsia="Times New Roman" w:cs="Arial"/>
          <w:color w:val="000099"/>
          <w:szCs w:val="20"/>
          <w:lang w:eastAsia="en-IE"/>
        </w:rPr>
        <w:t xml:space="preserve">of </w:t>
      </w:r>
      <w:r w:rsidR="00B1187D" w:rsidRPr="00186DF2">
        <w:rPr>
          <w:rFonts w:eastAsia="Times New Roman" w:cs="Arial"/>
          <w:color w:val="000099"/>
          <w:szCs w:val="20"/>
          <w:lang w:eastAsia="en-IE"/>
        </w:rPr>
        <w:t xml:space="preserve">the </w:t>
      </w:r>
      <w:r w:rsidR="00827B5C" w:rsidRPr="00186DF2">
        <w:rPr>
          <w:rFonts w:eastAsia="Times New Roman" w:cs="Arial"/>
          <w:color w:val="000099"/>
          <w:szCs w:val="20"/>
          <w:lang w:eastAsia="en-IE"/>
        </w:rPr>
        <w:t>blue bullet</w:t>
      </w:r>
      <w:r w:rsidR="00D60D54">
        <w:rPr>
          <w:rFonts w:eastAsia="Times New Roman" w:cs="Arial"/>
          <w:color w:val="000099"/>
          <w:szCs w:val="20"/>
          <w:lang w:eastAsia="en-IE"/>
        </w:rPr>
        <w:t xml:space="preserve"> point</w:t>
      </w:r>
      <w:r w:rsidR="005D1478">
        <w:rPr>
          <w:rFonts w:eastAsia="Times New Roman" w:cs="Arial"/>
          <w:color w:val="000099"/>
          <w:szCs w:val="20"/>
          <w:lang w:eastAsia="en-IE"/>
        </w:rPr>
        <w:t>s</w:t>
      </w:r>
      <w:r w:rsidR="00D60D54">
        <w:rPr>
          <w:rFonts w:eastAsia="Times New Roman" w:cs="Arial"/>
          <w:color w:val="000099"/>
          <w:szCs w:val="20"/>
          <w:lang w:eastAsia="en-IE"/>
        </w:rPr>
        <w:t xml:space="preserve"> below </w:t>
      </w:r>
      <w:r w:rsidR="00B1187D" w:rsidRPr="00186DF2">
        <w:rPr>
          <w:rFonts w:eastAsia="Times New Roman" w:cs="Arial"/>
          <w:color w:val="000099"/>
          <w:szCs w:val="20"/>
          <w:lang w:eastAsia="en-IE"/>
        </w:rPr>
        <w:t xml:space="preserve">depending on </w:t>
      </w:r>
      <w:r w:rsidRPr="00186DF2">
        <w:rPr>
          <w:rFonts w:eastAsia="Times New Roman" w:cs="Arial"/>
          <w:color w:val="000099"/>
          <w:szCs w:val="20"/>
          <w:lang w:eastAsia="en-IE"/>
        </w:rPr>
        <w:t xml:space="preserve">whether a </w:t>
      </w:r>
      <w:r w:rsidR="00B1187D" w:rsidRPr="00186DF2">
        <w:rPr>
          <w:rFonts w:eastAsia="Times New Roman" w:cs="Arial"/>
          <w:color w:val="000099"/>
          <w:szCs w:val="20"/>
          <w:lang w:eastAsia="en-IE"/>
        </w:rPr>
        <w:t xml:space="preserve">panel </w:t>
      </w:r>
      <w:r w:rsidRPr="00186DF2">
        <w:rPr>
          <w:rFonts w:eastAsia="Times New Roman" w:cs="Arial"/>
          <w:color w:val="000099"/>
          <w:szCs w:val="20"/>
          <w:lang w:eastAsia="en-IE"/>
        </w:rPr>
        <w:t>will be formed</w:t>
      </w:r>
      <w:r w:rsidR="00867863" w:rsidRPr="00186DF2">
        <w:rPr>
          <w:rFonts w:eastAsia="Times New Roman" w:cs="Arial"/>
          <w:color w:val="000099"/>
          <w:szCs w:val="20"/>
          <w:lang w:eastAsia="en-IE"/>
        </w:rPr>
        <w:t xml:space="preserve"> following the </w:t>
      </w:r>
      <w:r w:rsidR="00186DF2" w:rsidRPr="00186DF2">
        <w:rPr>
          <w:rFonts w:eastAsia="Times New Roman" w:cs="Arial"/>
          <w:color w:val="000099"/>
          <w:szCs w:val="20"/>
          <w:lang w:eastAsia="en-IE"/>
        </w:rPr>
        <w:t>campaign:</w:t>
      </w:r>
    </w:p>
    <w:p w14:paraId="043A988B" w14:textId="16FC3A0E" w:rsidR="005F4C29" w:rsidRPr="002E719E" w:rsidRDefault="005F4C29" w:rsidP="00AD732D">
      <w:pPr>
        <w:numPr>
          <w:ilvl w:val="0"/>
          <w:numId w:val="7"/>
        </w:numPr>
        <w:spacing w:before="240" w:after="0" w:line="240" w:lineRule="auto"/>
        <w:ind w:left="357" w:hanging="357"/>
        <w:rPr>
          <w:rFonts w:eastAsia="Times New Roman" w:cs="Arial"/>
          <w:color w:val="000099"/>
          <w:szCs w:val="20"/>
          <w:lang w:eastAsia="en-IE"/>
        </w:rPr>
      </w:pPr>
      <w:r w:rsidRPr="002E719E">
        <w:rPr>
          <w:rFonts w:eastAsia="Times New Roman" w:cs="Arial"/>
          <w:color w:val="000099"/>
          <w:szCs w:val="20"/>
          <w:lang w:eastAsia="en-IE"/>
        </w:rPr>
        <w:t xml:space="preserve">The purpose of this recruitment and selection process is to fill current and anticipated vacancies as </w:t>
      </w:r>
      <w:r w:rsidR="003A579C">
        <w:rPr>
          <w:rFonts w:eastAsia="Times New Roman" w:cs="Arial"/>
          <w:color w:val="000099"/>
          <w:szCs w:val="20"/>
          <w:lang w:eastAsia="en-IE"/>
        </w:rPr>
        <w:t>detailed</w:t>
      </w:r>
      <w:r w:rsidR="003A579C" w:rsidRPr="002E719E">
        <w:rPr>
          <w:rFonts w:eastAsia="Times New Roman" w:cs="Arial"/>
          <w:color w:val="000099"/>
          <w:szCs w:val="20"/>
          <w:lang w:eastAsia="en-IE"/>
        </w:rPr>
        <w:t xml:space="preserve"> </w:t>
      </w:r>
      <w:r w:rsidR="00B1187D" w:rsidRPr="002E719E">
        <w:rPr>
          <w:rFonts w:eastAsia="Times New Roman" w:cs="Arial"/>
          <w:color w:val="000099"/>
          <w:szCs w:val="20"/>
          <w:lang w:eastAsia="en-IE"/>
        </w:rPr>
        <w:t>in the job specification.</w:t>
      </w:r>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2E719E">
        <w:rPr>
          <w:rFonts w:eastAsia="Times New Roman" w:cs="Arial"/>
          <w:color w:val="000099"/>
          <w:szCs w:val="20"/>
          <w:lang w:eastAsia="en-IE"/>
        </w:rPr>
        <w:t>T</w:t>
      </w:r>
      <w:r w:rsidR="001C2789">
        <w:rPr>
          <w:rFonts w:eastAsia="Times New Roman" w:cs="Arial"/>
          <w:color w:val="000099"/>
          <w:szCs w:val="20"/>
          <w:lang w:eastAsia="en-IE"/>
        </w:rPr>
        <w:t>h</w:t>
      </w:r>
      <w:r w:rsidRPr="002E719E">
        <w:rPr>
          <w:rFonts w:eastAsia="Times New Roman" w:cs="Arial"/>
          <w:color w:val="000099"/>
          <w:szCs w:val="20"/>
          <w:lang w:eastAsia="en-IE"/>
        </w:rPr>
        <w:t xml:space="preserve">e purpose of this recruitment and selection process is to fill current and anticipated vacancies as </w:t>
      </w:r>
      <w:r w:rsidR="003A579C">
        <w:rPr>
          <w:rFonts w:eastAsia="Times New Roman" w:cs="Arial"/>
          <w:color w:val="000099"/>
          <w:szCs w:val="20"/>
          <w:lang w:eastAsia="en-IE"/>
        </w:rPr>
        <w:t>detailed</w:t>
      </w:r>
      <w:r w:rsidR="003A579C" w:rsidRPr="002E719E">
        <w:rPr>
          <w:rFonts w:eastAsia="Times New Roman" w:cs="Arial"/>
          <w:color w:val="000099"/>
          <w:szCs w:val="20"/>
          <w:lang w:eastAsia="en-IE"/>
        </w:rPr>
        <w:t xml:space="preserve"> </w:t>
      </w:r>
      <w:r w:rsidRPr="002E719E">
        <w:rPr>
          <w:rFonts w:eastAsia="Times New Roman" w:cs="Arial"/>
          <w:color w:val="000099"/>
          <w:szCs w:val="20"/>
          <w:lang w:eastAsia="en-IE"/>
        </w:rPr>
        <w:t xml:space="preserve">in the job specification </w:t>
      </w:r>
      <w:r w:rsidR="003A579C">
        <w:rPr>
          <w:rFonts w:eastAsia="Times New Roman" w:cs="Arial"/>
          <w:color w:val="000099"/>
          <w:szCs w:val="20"/>
          <w:lang w:eastAsia="en-IE"/>
        </w:rPr>
        <w:t>for</w:t>
      </w:r>
      <w:r w:rsidRPr="002E719E">
        <w:rPr>
          <w:rFonts w:eastAsia="Times New Roman" w:cs="Arial"/>
          <w:color w:val="000099"/>
          <w:szCs w:val="20"/>
          <w:lang w:eastAsia="en-IE"/>
        </w:rPr>
        <w:t xml:space="preserve"> the lifetime of the panel.  </w:t>
      </w:r>
      <w:r w:rsidR="00E6585F" w:rsidRPr="00DC4F7F">
        <w:rPr>
          <w:rFonts w:cs="Arial"/>
          <w:color w:val="000099"/>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0363678" w14:textId="794883E8" w:rsidR="00112C30" w:rsidRPr="000720B0" w:rsidRDefault="00112C30" w:rsidP="00AD732D">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sidR="00D60D54">
        <w:rPr>
          <w:rFonts w:eastAsia="Times New Roman" w:cs="Arial"/>
          <w:color w:val="000000"/>
          <w:szCs w:val="20"/>
          <w:lang w:eastAsia="en-IE"/>
        </w:rPr>
        <w:t>[</w:t>
      </w:r>
      <w:r w:rsidRPr="000720B0">
        <w:rPr>
          <w:rFonts w:eastAsia="Times New Roman" w:cs="Arial"/>
          <w:color w:val="000099"/>
          <w:szCs w:val="20"/>
          <w:lang w:eastAsia="en-IE"/>
        </w:rPr>
        <w:t>insert dates</w:t>
      </w:r>
      <w:r w:rsidR="00D60D54">
        <w:rPr>
          <w:rFonts w:eastAsia="Times New Roman" w:cs="Arial"/>
          <w:color w:val="000099"/>
          <w:szCs w:val="20"/>
          <w:lang w:eastAsia="en-IE"/>
        </w:rPr>
        <w:t>. If you do not know the dates insert,</w:t>
      </w:r>
      <w:r w:rsidRPr="000720B0">
        <w:rPr>
          <w:rFonts w:eastAsia="Times New Roman" w:cs="Arial"/>
          <w:color w:val="000099"/>
          <w:szCs w:val="20"/>
          <w:lang w:eastAsia="en-IE"/>
        </w:rPr>
        <w:t xml:space="preserve"> </w:t>
      </w:r>
      <w:r w:rsidRPr="00AD732D">
        <w:rPr>
          <w:rFonts w:eastAsia="Times New Roman" w:cs="Arial"/>
          <w:b/>
          <w:color w:val="000099"/>
          <w:szCs w:val="20"/>
          <w:lang w:eastAsia="en-IE"/>
        </w:rPr>
        <w:t xml:space="preserve">indicated at a later stage. </w:t>
      </w:r>
      <w:r w:rsidR="00D7346A" w:rsidRPr="00AD732D">
        <w:rPr>
          <w:rFonts w:eastAsia="Times New Roman" w:cs="Arial"/>
          <w:b/>
          <w:color w:val="000099"/>
          <w:szCs w:val="20"/>
          <w:lang w:eastAsia="en-IE"/>
        </w:rPr>
        <w:t>Usually</w:t>
      </w:r>
      <w:r w:rsidR="00AC68FB" w:rsidRPr="00AD732D">
        <w:rPr>
          <w:rFonts w:eastAsia="Times New Roman" w:cs="Arial"/>
          <w:b/>
          <w:color w:val="000099"/>
          <w:szCs w:val="20"/>
          <w:lang w:eastAsia="en-IE"/>
        </w:rPr>
        <w:t xml:space="preserve">, </w:t>
      </w:r>
      <w:r w:rsidR="00AC68FB" w:rsidRPr="00AD732D">
        <w:rPr>
          <w:rFonts w:cs="Arial"/>
          <w:b/>
          <w:color w:val="000099"/>
          <w:szCs w:val="20"/>
        </w:rPr>
        <w:t>candidates</w:t>
      </w:r>
      <w:r w:rsidRPr="00AD732D">
        <w:rPr>
          <w:rFonts w:cs="Arial"/>
          <w:b/>
          <w:color w:val="000099"/>
          <w:szCs w:val="20"/>
        </w:rPr>
        <w:t xml:space="preserve"> </w:t>
      </w:r>
      <w:r w:rsidR="00D7346A" w:rsidRPr="00AD732D">
        <w:rPr>
          <w:rFonts w:cs="Arial"/>
          <w:b/>
          <w:color w:val="000099"/>
          <w:szCs w:val="20"/>
        </w:rPr>
        <w:t>will receive,</w:t>
      </w:r>
      <w:r w:rsidRPr="00AD732D">
        <w:rPr>
          <w:rFonts w:cs="Arial"/>
          <w:b/>
          <w:color w:val="000099"/>
          <w:szCs w:val="20"/>
        </w:rPr>
        <w:t xml:space="preserve"> at least</w:t>
      </w:r>
      <w:r w:rsidR="00D7346A" w:rsidRPr="00AD732D">
        <w:rPr>
          <w:rFonts w:cs="Arial"/>
          <w:b/>
          <w:color w:val="000099"/>
          <w:szCs w:val="20"/>
        </w:rPr>
        <w:t>,</w:t>
      </w:r>
      <w:r w:rsidRPr="00AD732D">
        <w:rPr>
          <w:rFonts w:cs="Arial"/>
          <w:b/>
          <w:color w:val="000099"/>
          <w:szCs w:val="20"/>
        </w:rPr>
        <w:t xml:space="preserve"> two weeks' notice of interview. </w:t>
      </w:r>
      <w:r w:rsidR="00D7346A" w:rsidRPr="00AD732D">
        <w:rPr>
          <w:rFonts w:cs="Arial"/>
          <w:b/>
          <w:color w:val="000099"/>
          <w:szCs w:val="20"/>
        </w:rPr>
        <w:t>It may be less</w:t>
      </w:r>
      <w:r w:rsidR="00AC68FB" w:rsidRPr="00AD732D">
        <w:rPr>
          <w:rFonts w:cs="Arial"/>
          <w:b/>
          <w:color w:val="000099"/>
          <w:szCs w:val="20"/>
        </w:rPr>
        <w:t>, in</w:t>
      </w:r>
      <w:r w:rsidRPr="00AD732D">
        <w:rPr>
          <w:rFonts w:cs="Arial"/>
          <w:b/>
          <w:color w:val="000099"/>
          <w:szCs w:val="20"/>
        </w:rPr>
        <w:t xml:space="preserve"> exceptional circumstances</w:t>
      </w:r>
      <w:r w:rsidRPr="000720B0">
        <w:rPr>
          <w:rFonts w:cs="Arial"/>
          <w:color w:val="000099"/>
          <w:szCs w:val="20"/>
        </w:rPr>
        <w:t>.</w:t>
      </w:r>
      <w:r w:rsidR="00D60D54">
        <w:rPr>
          <w:rFonts w:cs="Arial"/>
          <w:color w:val="000099"/>
          <w:szCs w:val="20"/>
        </w:rPr>
        <w:t>]</w:t>
      </w:r>
      <w:r w:rsidRPr="000720B0">
        <w:rPr>
          <w:rFonts w:eastAsia="Times New Roman" w:cs="Arial"/>
          <w:bCs/>
          <w:color w:val="000099"/>
          <w:szCs w:val="20"/>
          <w:lang w:eastAsia="en-IE"/>
        </w:rPr>
        <w:t xml:space="preserve"> </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827B5C">
        <w:rPr>
          <w:rFonts w:eastAsia="Times New Roman" w:cs="Arial"/>
          <w:bCs/>
          <w:color w:val="000099"/>
          <w:szCs w:val="20"/>
          <w:lang w:eastAsia="en-IE"/>
        </w:rPr>
        <w:t xml:space="preserve">If there is an existing panel in </w:t>
      </w:r>
      <w:r w:rsidRPr="00AC68FB">
        <w:rPr>
          <w:rFonts w:eastAsia="Times New Roman" w:cs="Arial"/>
          <w:bCs/>
          <w:color w:val="000099"/>
          <w:szCs w:val="20"/>
          <w:lang w:eastAsia="en-IE"/>
        </w:rPr>
        <w:t>place</w:t>
      </w:r>
      <w:r w:rsidR="00E82D11" w:rsidRPr="00AC68FB">
        <w:rPr>
          <w:rFonts w:eastAsia="Times New Roman" w:cs="Arial"/>
          <w:bCs/>
          <w:color w:val="000099"/>
          <w:szCs w:val="20"/>
          <w:lang w:eastAsia="en-IE"/>
        </w:rPr>
        <w:t>, it may</w:t>
      </w:r>
      <w:r w:rsidRPr="00827B5C">
        <w:rPr>
          <w:rFonts w:eastAsia="Times New Roman" w:cs="Arial"/>
          <w:bCs/>
          <w:color w:val="000099"/>
          <w:szCs w:val="20"/>
          <w:lang w:eastAsia="en-IE"/>
        </w:rPr>
        <w:t xml:space="preserve"> take precedence over the newly formed panel for this </w:t>
      </w:r>
      <w:r w:rsidRPr="005851BC">
        <w:rPr>
          <w:rFonts w:eastAsia="Times New Roman" w:cs="Arial"/>
          <w:bCs/>
          <w:color w:val="000099"/>
          <w:szCs w:val="20"/>
          <w:lang w:eastAsia="en-IE"/>
        </w:rPr>
        <w:t>campaign.</w:t>
      </w:r>
      <w:r w:rsidR="00827B5C" w:rsidRPr="005851BC">
        <w:rPr>
          <w:rFonts w:eastAsia="Times New Roman" w:cs="Arial"/>
          <w:bCs/>
          <w:szCs w:val="20"/>
          <w:lang w:eastAsia="en-IE"/>
        </w:rPr>
        <w:t xml:space="preserve"> </w:t>
      </w:r>
      <w:hyperlink w:anchor="_Appendix:_6_Panel" w:history="1">
        <w:r w:rsidR="00762635" w:rsidRPr="005851BC">
          <w:rPr>
            <w:rStyle w:val="Hyperlink"/>
            <w:rFonts w:eastAsia="Times New Roman" w:cs="Arial"/>
            <w:bCs/>
            <w:szCs w:val="20"/>
            <w:lang w:eastAsia="en-IE"/>
          </w:rPr>
          <w:t>Appendix 5</w:t>
        </w:r>
      </w:hyperlink>
      <w:r w:rsidR="00E82D11" w:rsidRPr="005851BC">
        <w:rPr>
          <w:rStyle w:val="Hyperlink"/>
          <w:rFonts w:eastAsia="Times New Roman" w:cs="Arial"/>
          <w:bCs/>
          <w:szCs w:val="20"/>
          <w:lang w:eastAsia="en-IE"/>
        </w:rPr>
        <w:t xml:space="preserve"> </w:t>
      </w:r>
      <w:r w:rsidR="00E82D11" w:rsidRPr="005851BC">
        <w:rPr>
          <w:rStyle w:val="Hyperlink"/>
          <w:rFonts w:eastAsia="Times New Roman" w:cs="Arial"/>
          <w:bCs/>
          <w:color w:val="000099"/>
          <w:szCs w:val="20"/>
          <w:u w:val="none"/>
          <w:lang w:eastAsia="en-IE"/>
        </w:rPr>
        <w:t>provides</w:t>
      </w:r>
      <w:r w:rsidR="00E82D11" w:rsidRPr="00AC68FB">
        <w:rPr>
          <w:rStyle w:val="Hyperlink"/>
          <w:rFonts w:eastAsia="Times New Roman" w:cs="Arial"/>
          <w:bCs/>
          <w:color w:val="000099"/>
          <w:szCs w:val="20"/>
          <w:u w:val="none"/>
          <w:lang w:eastAsia="en-IE"/>
        </w:rPr>
        <w:t xml:space="preserve">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5" w:name="_Toc188374528"/>
      <w:r w:rsidRPr="002E719E">
        <w:rPr>
          <w:rFonts w:cs="Arial"/>
          <w:szCs w:val="20"/>
        </w:rPr>
        <w:lastRenderedPageBreak/>
        <w:t>Candidate Supports</w:t>
      </w:r>
      <w:bookmarkEnd w:id="5"/>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1"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2"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3"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proofErr w:type="spellStart"/>
      <w:r>
        <w:rPr>
          <w:rFonts w:cs="Arial"/>
          <w:szCs w:val="20"/>
        </w:rPr>
        <w:t>E-learning</w:t>
      </w:r>
      <w:proofErr w:type="spellEnd"/>
      <w:r>
        <w:rPr>
          <w:rFonts w:cs="Arial"/>
          <w:szCs w:val="20"/>
        </w:rPr>
        <w:t xml:space="preserve">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A0287D"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Applying for a job in the HSE</w:t>
        </w:r>
      </w:hyperlink>
    </w:p>
    <w:p w14:paraId="6D8CA77E" w14:textId="144F3F88" w:rsidR="004F77B5" w:rsidRPr="00186DF2" w:rsidRDefault="00A0287D"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About interviewing in the HSE</w:t>
        </w:r>
      </w:hyperlink>
    </w:p>
    <w:p w14:paraId="27BAA031" w14:textId="71F324D2" w:rsidR="004F77B5" w:rsidRPr="00186DF2" w:rsidRDefault="00A0287D"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6"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7"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8"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6" w:name="_Toc188374529"/>
      <w:r w:rsidRPr="00583D05">
        <w:t xml:space="preserve">Reasonable Accommodations </w:t>
      </w:r>
      <w:r w:rsidR="00E20903">
        <w:t>R</w:t>
      </w:r>
      <w:r w:rsidRPr="00583D05">
        <w:t>equests</w:t>
      </w:r>
      <w:r w:rsidR="00E20903">
        <w:t xml:space="preserve"> for Candidates with Disabilities</w:t>
      </w:r>
      <w:bookmarkEnd w:id="6"/>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7" w:name="_Toc188374530"/>
      <w:r w:rsidRPr="002E719E">
        <w:rPr>
          <w:rFonts w:cs="Arial"/>
          <w:szCs w:val="20"/>
        </w:rPr>
        <w:t>Interview Notes</w:t>
      </w:r>
      <w:bookmarkEnd w:id="7"/>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1613558F" w14:textId="7DBB29C4" w:rsidR="00471988" w:rsidRPr="002E719E" w:rsidRDefault="00471988" w:rsidP="00AD732D">
      <w:pPr>
        <w:tabs>
          <w:tab w:val="left" w:pos="0"/>
        </w:tabs>
        <w:autoSpaceDE w:val="0"/>
        <w:autoSpaceDN w:val="0"/>
        <w:adjustRightInd w:val="0"/>
        <w:spacing w:before="240" w:after="120" w:line="240" w:lineRule="auto"/>
        <w:rPr>
          <w:rFonts w:eastAsia="Times New Roman" w:cs="Arial"/>
          <w:color w:val="000099"/>
          <w:szCs w:val="20"/>
          <w:lang w:eastAsia="en-IE"/>
        </w:rPr>
      </w:pPr>
      <w:r w:rsidRPr="00186DF2">
        <w:rPr>
          <w:rFonts w:eastAsia="Times New Roman" w:cs="Arial"/>
          <w:color w:val="000099"/>
          <w:szCs w:val="20"/>
          <w:lang w:eastAsia="en-IE"/>
        </w:rPr>
        <w:t xml:space="preserve">Include or delete the below section Formation of Panels depending on the use of a panel in your </w:t>
      </w:r>
      <w:r w:rsidR="00700F05" w:rsidRPr="00186DF2">
        <w:rPr>
          <w:rFonts w:eastAsia="Times New Roman" w:cs="Arial"/>
          <w:color w:val="000099"/>
          <w:szCs w:val="20"/>
          <w:lang w:eastAsia="en-IE"/>
        </w:rPr>
        <w:t>campaign</w:t>
      </w:r>
      <w:r w:rsidRPr="00186DF2">
        <w:rPr>
          <w:rFonts w:eastAsia="Times New Roman" w:cs="Arial"/>
          <w:color w:val="000099"/>
          <w:szCs w:val="20"/>
          <w:lang w:eastAsia="en-IE"/>
        </w:rPr>
        <w:t>:</w:t>
      </w:r>
    </w:p>
    <w:p w14:paraId="31F24325" w14:textId="366A02F4" w:rsidR="004D5483" w:rsidRPr="008D08AE" w:rsidRDefault="001C3AD9" w:rsidP="00691308">
      <w:pPr>
        <w:pStyle w:val="Heading1"/>
        <w:shd w:val="clear" w:color="auto" w:fill="E2EAE7"/>
        <w:spacing w:line="240" w:lineRule="auto"/>
        <w:rPr>
          <w:rFonts w:cs="Arial"/>
          <w:szCs w:val="20"/>
        </w:rPr>
      </w:pPr>
      <w:bookmarkStart w:id="8" w:name="_Toc188374531"/>
      <w:r w:rsidRPr="008D08AE">
        <w:rPr>
          <w:rFonts w:cs="Arial"/>
          <w:szCs w:val="20"/>
        </w:rPr>
        <w:t>Formation of Panels</w:t>
      </w:r>
      <w:bookmarkEnd w:id="8"/>
    </w:p>
    <w:p w14:paraId="2DC0B780" w14:textId="77777777" w:rsidR="00DF0EE6" w:rsidRPr="00C441D8" w:rsidRDefault="00DF0EE6" w:rsidP="00AD732D">
      <w:pPr>
        <w:pStyle w:val="ListParagraph"/>
        <w:autoSpaceDE w:val="0"/>
        <w:autoSpaceDN w:val="0"/>
        <w:adjustRightInd w:val="0"/>
        <w:spacing w:before="240" w:after="120" w:line="240" w:lineRule="auto"/>
        <w:ind w:left="0"/>
        <w:contextualSpacing w:val="0"/>
        <w:rPr>
          <w:rFonts w:cs="Arial"/>
          <w:b/>
          <w:color w:val="000099"/>
          <w:szCs w:val="20"/>
        </w:rPr>
      </w:pPr>
      <w:r w:rsidRPr="00C441D8">
        <w:rPr>
          <w:rFonts w:cs="Arial"/>
          <w:b/>
          <w:color w:val="000099"/>
          <w:szCs w:val="20"/>
        </w:rPr>
        <w:t xml:space="preserve">What </w:t>
      </w:r>
      <w:r w:rsidRPr="002A0CB6">
        <w:rPr>
          <w:rFonts w:cs="Arial"/>
          <w:b/>
          <w:color w:val="000099"/>
          <w:szCs w:val="20"/>
        </w:rPr>
        <w:t>is a Panel</w:t>
      </w:r>
      <w:r w:rsidRPr="00C441D8">
        <w:rPr>
          <w:rFonts w:cs="Arial"/>
          <w:b/>
          <w:color w:val="000099"/>
          <w:szCs w:val="20"/>
        </w:rPr>
        <w:t>?</w:t>
      </w:r>
    </w:p>
    <w:p w14:paraId="3A5C2F05" w14:textId="33DF5674" w:rsidR="00EB02F1" w:rsidRDefault="002A0CB6" w:rsidP="00AD732D">
      <w:pPr>
        <w:pStyle w:val="ListParagraph"/>
        <w:spacing w:before="240" w:after="120" w:line="240" w:lineRule="auto"/>
        <w:ind w:left="0"/>
        <w:contextualSpacing w:val="0"/>
        <w:rPr>
          <w:rFonts w:cs="Arial"/>
          <w:color w:val="000099"/>
          <w:szCs w:val="20"/>
        </w:rPr>
      </w:pPr>
      <w:r w:rsidRPr="00DC4F7F">
        <w:rPr>
          <w:rFonts w:cs="Arial"/>
          <w:color w:val="000099"/>
          <w:szCs w:val="20"/>
        </w:rPr>
        <w:t xml:space="preserve">A panel is a list of candidates who have been successful at interview, ranked in order of merit. The highest-scoring candidate is placed first on the panel, and subsequent vacancies are offered in order of merit. If the first candidate </w:t>
      </w:r>
      <w:r w:rsidRPr="000720B0">
        <w:rPr>
          <w:rFonts w:cs="Arial"/>
          <w:color w:val="000099"/>
          <w:szCs w:val="20"/>
        </w:rPr>
        <w:t xml:space="preserve">declines the </w:t>
      </w:r>
      <w:r w:rsidR="005C170F" w:rsidRPr="000720B0">
        <w:rPr>
          <w:rFonts w:eastAsia="Times New Roman" w:cs="Arial"/>
          <w:bCs/>
          <w:color w:val="000099"/>
          <w:szCs w:val="20"/>
          <w:lang w:eastAsia="en-IE"/>
        </w:rPr>
        <w:t xml:space="preserve">conditional </w:t>
      </w:r>
      <w:r w:rsidRPr="000720B0">
        <w:rPr>
          <w:rFonts w:cs="Arial"/>
          <w:color w:val="000099"/>
          <w:szCs w:val="20"/>
        </w:rPr>
        <w:t>job offer</w:t>
      </w:r>
      <w:r w:rsidRPr="00DC4F7F">
        <w:rPr>
          <w:rFonts w:cs="Arial"/>
          <w:color w:val="000099"/>
          <w:szCs w:val="20"/>
        </w:rPr>
        <w:t>, it is offered to the second candidate, and so on. Panels remain active for at least one year and can be extended.</w:t>
      </w:r>
    </w:p>
    <w:p w14:paraId="366E186B" w14:textId="146B3613" w:rsidR="00AF21C4" w:rsidRPr="002E719E" w:rsidRDefault="00AF21C4" w:rsidP="00AD732D">
      <w:pPr>
        <w:pStyle w:val="ListParagraph"/>
        <w:spacing w:before="240" w:after="120" w:line="240" w:lineRule="auto"/>
        <w:ind w:left="0"/>
        <w:contextualSpacing w:val="0"/>
        <w:rPr>
          <w:rFonts w:eastAsia="Times New Roman" w:cs="Arial"/>
          <w:color w:val="000099"/>
          <w:szCs w:val="20"/>
          <w:lang w:eastAsia="en-IE"/>
        </w:rPr>
      </w:pPr>
      <w:r w:rsidRPr="00186DF2">
        <w:rPr>
          <w:rFonts w:eastAsia="Times New Roman" w:cs="Arial"/>
          <w:color w:val="000099"/>
          <w:szCs w:val="20"/>
          <w:lang w:eastAsia="en-IE"/>
        </w:rPr>
        <w:t xml:space="preserve">Include or delete the below section depending on the use of </w:t>
      </w:r>
      <w:r w:rsidR="00760BD7" w:rsidRPr="00186DF2">
        <w:rPr>
          <w:rFonts w:eastAsia="Times New Roman" w:cs="Arial"/>
          <w:color w:val="000099"/>
          <w:szCs w:val="20"/>
          <w:lang w:eastAsia="en-IE"/>
        </w:rPr>
        <w:t>Speciality Areas</w:t>
      </w:r>
      <w:r w:rsidRPr="00186DF2">
        <w:rPr>
          <w:rFonts w:eastAsia="Times New Roman" w:cs="Arial"/>
          <w:color w:val="000099"/>
          <w:szCs w:val="20"/>
          <w:lang w:eastAsia="en-IE"/>
        </w:rPr>
        <w:t xml:space="preserve"> or Care Groups in your </w:t>
      </w:r>
      <w:r w:rsidR="00700F05" w:rsidRPr="00186DF2">
        <w:rPr>
          <w:rFonts w:eastAsia="Times New Roman" w:cs="Arial"/>
          <w:color w:val="000099"/>
          <w:szCs w:val="20"/>
          <w:lang w:eastAsia="en-IE"/>
        </w:rPr>
        <w:t>campaign</w:t>
      </w:r>
      <w:r w:rsidRPr="00186DF2">
        <w:rPr>
          <w:rFonts w:eastAsia="Times New Roman" w:cs="Arial"/>
          <w:color w:val="000099"/>
          <w:szCs w:val="20"/>
          <w:lang w:eastAsia="en-IE"/>
        </w:rPr>
        <w:t>:</w:t>
      </w:r>
    </w:p>
    <w:p w14:paraId="4E61B00B" w14:textId="0FCA1DC8" w:rsidR="00DF0EE6" w:rsidRPr="008D08AE" w:rsidRDefault="00DF0EE6" w:rsidP="00AD732D">
      <w:pPr>
        <w:pStyle w:val="Heading1"/>
        <w:shd w:val="clear" w:color="auto" w:fill="E2EAE7"/>
        <w:spacing w:line="240" w:lineRule="auto"/>
      </w:pPr>
      <w:bookmarkStart w:id="9" w:name="_Toc188374532"/>
      <w:r w:rsidRPr="008D08AE">
        <w:lastRenderedPageBreak/>
        <w:t>Speciality Areas/Care Groups</w:t>
      </w:r>
      <w:bookmarkEnd w:id="9"/>
    </w:p>
    <w:p w14:paraId="57223A5B" w14:textId="700643DA" w:rsidR="00DF0EE6" w:rsidRPr="00AD732D" w:rsidRDefault="005B6841" w:rsidP="00AD732D">
      <w:pPr>
        <w:spacing w:before="240" w:after="120" w:line="240" w:lineRule="auto"/>
        <w:rPr>
          <w:rFonts w:cs="Arial"/>
          <w:color w:val="000099"/>
          <w:szCs w:val="20"/>
        </w:rPr>
      </w:pPr>
      <w:r w:rsidRPr="00AD732D">
        <w:rPr>
          <w:rFonts w:cs="Arial"/>
          <w:color w:val="000099"/>
          <w:szCs w:val="20"/>
          <w:lang w:val="en-GB"/>
        </w:rPr>
        <w:t>Choose the specialty area/care group you want to work in from the following options:</w:t>
      </w:r>
    </w:p>
    <w:p w14:paraId="57259185" w14:textId="77777777" w:rsidR="00DF0EE6" w:rsidRPr="008D08AE" w:rsidRDefault="00DF0EE6" w:rsidP="00AD732D">
      <w:pPr>
        <w:pStyle w:val="ListParagraph"/>
        <w:numPr>
          <w:ilvl w:val="0"/>
          <w:numId w:val="9"/>
        </w:numPr>
        <w:spacing w:before="240" w:after="0" w:line="240" w:lineRule="auto"/>
        <w:ind w:left="714" w:hanging="357"/>
        <w:contextualSpacing w:val="0"/>
        <w:rPr>
          <w:rFonts w:cs="Arial"/>
          <w:color w:val="000099"/>
          <w:szCs w:val="20"/>
        </w:rPr>
      </w:pPr>
      <w:r w:rsidRPr="008D08AE">
        <w:rPr>
          <w:rFonts w:cs="Arial"/>
          <w:color w:val="000099"/>
          <w:szCs w:val="20"/>
        </w:rPr>
        <w:t>Xxx</w:t>
      </w:r>
    </w:p>
    <w:p w14:paraId="574C7AB3" w14:textId="1818E42B" w:rsidR="00DF0EE6" w:rsidRPr="008D08AE" w:rsidRDefault="00DF0EE6" w:rsidP="00AD732D">
      <w:pPr>
        <w:pStyle w:val="ListParagraph"/>
        <w:numPr>
          <w:ilvl w:val="0"/>
          <w:numId w:val="9"/>
        </w:numPr>
        <w:spacing w:before="240" w:after="0" w:line="240" w:lineRule="auto"/>
        <w:ind w:left="714" w:hanging="357"/>
        <w:contextualSpacing w:val="0"/>
        <w:rPr>
          <w:rFonts w:cs="Arial"/>
          <w:color w:val="000099"/>
          <w:szCs w:val="20"/>
        </w:rPr>
      </w:pPr>
      <w:proofErr w:type="spellStart"/>
      <w:r w:rsidRPr="008D08AE">
        <w:rPr>
          <w:rFonts w:cs="Arial"/>
          <w:color w:val="000099"/>
          <w:szCs w:val="20"/>
        </w:rPr>
        <w:t>Xxxxx</w:t>
      </w:r>
      <w:proofErr w:type="spellEnd"/>
      <w:r w:rsidRPr="008D08AE">
        <w:rPr>
          <w:rFonts w:cs="Arial"/>
          <w:color w:val="000099"/>
          <w:szCs w:val="20"/>
        </w:rPr>
        <w:t xml:space="preserve"> etc</w:t>
      </w:r>
      <w:r w:rsidR="00867863">
        <w:rPr>
          <w:rFonts w:cs="Arial"/>
          <w:color w:val="000099"/>
          <w:szCs w:val="20"/>
        </w:rPr>
        <w:t>.</w:t>
      </w:r>
    </w:p>
    <w:p w14:paraId="648DAD30" w14:textId="467A8BC7" w:rsidR="00DF0EE6" w:rsidRPr="008D08AE" w:rsidRDefault="0037769B" w:rsidP="00AD732D">
      <w:pPr>
        <w:spacing w:before="240" w:after="120" w:line="240" w:lineRule="auto"/>
        <w:rPr>
          <w:rFonts w:cs="Arial"/>
          <w:color w:val="000099"/>
          <w:szCs w:val="20"/>
          <w:lang w:val="en-GB"/>
        </w:rPr>
      </w:pPr>
      <w:r w:rsidRPr="008D08AE">
        <w:rPr>
          <w:rFonts w:cs="Arial"/>
          <w:color w:val="000099"/>
          <w:szCs w:val="20"/>
          <w:lang w:val="en-GB"/>
        </w:rPr>
        <w:t>Please insert rules from previous recruitment campaign, as agreed with hiring manager etc</w:t>
      </w:r>
      <w:r w:rsidR="00867863">
        <w:rPr>
          <w:rFonts w:cs="Arial"/>
          <w:color w:val="000099"/>
          <w:szCs w:val="20"/>
          <w:lang w:val="en-GB"/>
        </w:rPr>
        <w:t>.</w:t>
      </w:r>
    </w:p>
    <w:p w14:paraId="0C614DAA" w14:textId="46A99302" w:rsidR="00DF0EE6" w:rsidRPr="008D08AE" w:rsidRDefault="00DF0EE6" w:rsidP="00AD732D">
      <w:pPr>
        <w:spacing w:before="240" w:after="120" w:line="240" w:lineRule="auto"/>
        <w:rPr>
          <w:rFonts w:cs="Arial"/>
          <w:color w:val="000099"/>
          <w:szCs w:val="20"/>
          <w:lang w:val="en-GB"/>
        </w:rPr>
      </w:pPr>
      <w:r w:rsidRPr="008D08AE">
        <w:rPr>
          <w:rFonts w:cs="Arial"/>
          <w:color w:val="000099"/>
          <w:szCs w:val="20"/>
        </w:rPr>
        <w:t xml:space="preserve">You cannot </w:t>
      </w:r>
      <w:r w:rsidR="005B6841">
        <w:rPr>
          <w:rFonts w:cs="Arial"/>
          <w:color w:val="000099"/>
          <w:szCs w:val="20"/>
        </w:rPr>
        <w:t xml:space="preserve">select </w:t>
      </w:r>
      <w:r w:rsidRPr="008D08AE">
        <w:rPr>
          <w:rFonts w:cs="Arial"/>
          <w:color w:val="000099"/>
          <w:szCs w:val="20"/>
        </w:rPr>
        <w:t xml:space="preserve">a </w:t>
      </w:r>
      <w:r w:rsidRPr="008D08AE">
        <w:rPr>
          <w:rFonts w:cs="Arial"/>
          <w:color w:val="000099"/>
          <w:szCs w:val="20"/>
          <w:lang w:val="en-GB"/>
        </w:rPr>
        <w:t>speciality area</w:t>
      </w:r>
      <w:r w:rsidR="0037769B" w:rsidRPr="008D08AE">
        <w:rPr>
          <w:rFonts w:cs="Arial"/>
          <w:color w:val="000099"/>
          <w:szCs w:val="20"/>
          <w:lang w:val="en-GB"/>
        </w:rPr>
        <w:t xml:space="preserve"> </w:t>
      </w:r>
      <w:r w:rsidRPr="008D08AE">
        <w:rPr>
          <w:rFonts w:cs="Arial"/>
          <w:color w:val="000099"/>
          <w:szCs w:val="20"/>
          <w:lang w:val="en-GB"/>
        </w:rPr>
        <w:t>/</w:t>
      </w:r>
      <w:r w:rsidR="0037769B" w:rsidRPr="008D08AE">
        <w:rPr>
          <w:rFonts w:cs="Arial"/>
          <w:color w:val="000099"/>
          <w:szCs w:val="20"/>
          <w:lang w:val="en-GB"/>
        </w:rPr>
        <w:t xml:space="preserve"> </w:t>
      </w:r>
      <w:r w:rsidRPr="008D08AE">
        <w:rPr>
          <w:rFonts w:cs="Arial"/>
          <w:color w:val="000099"/>
          <w:szCs w:val="20"/>
          <w:lang w:val="en-GB"/>
        </w:rPr>
        <w:t xml:space="preserve">care group </w:t>
      </w:r>
      <w:r w:rsidRPr="008D08AE">
        <w:rPr>
          <w:rFonts w:cs="Arial"/>
          <w:color w:val="000099"/>
          <w:szCs w:val="20"/>
        </w:rPr>
        <w:t xml:space="preserve">after the </w:t>
      </w:r>
      <w:r w:rsidR="00867863">
        <w:rPr>
          <w:rFonts w:cs="Arial"/>
          <w:color w:val="000099"/>
          <w:szCs w:val="20"/>
        </w:rPr>
        <w:t xml:space="preserve">application form submission </w:t>
      </w:r>
      <w:r w:rsidR="005B6841">
        <w:rPr>
          <w:rFonts w:cs="Arial"/>
          <w:color w:val="000099"/>
          <w:szCs w:val="20"/>
        </w:rPr>
        <w:t>deadline</w:t>
      </w:r>
      <w:r w:rsidR="00867863">
        <w:rPr>
          <w:rFonts w:cs="Arial"/>
          <w:color w:val="000099"/>
          <w:szCs w:val="20"/>
        </w:rPr>
        <w:t>.</w:t>
      </w:r>
      <w:r w:rsidRPr="008D08AE">
        <w:rPr>
          <w:rFonts w:cs="Arial"/>
          <w:color w:val="000099"/>
          <w:szCs w:val="20"/>
        </w:rPr>
        <w:t xml:space="preserve"> </w:t>
      </w:r>
      <w:r w:rsidR="005B6841">
        <w:rPr>
          <w:rFonts w:cs="Arial"/>
          <w:color w:val="000099"/>
          <w:szCs w:val="20"/>
          <w:lang w:val="en-GB"/>
        </w:rPr>
        <w:t>Only e</w:t>
      </w:r>
      <w:r w:rsidRPr="008D08AE">
        <w:rPr>
          <w:rFonts w:cs="Arial"/>
          <w:color w:val="000099"/>
          <w:szCs w:val="20"/>
          <w:lang w:val="en-GB"/>
        </w:rPr>
        <w:t>ligible applicants</w:t>
      </w:r>
      <w:r w:rsidR="005B6841">
        <w:rPr>
          <w:rFonts w:cs="Arial"/>
          <w:color w:val="000099"/>
          <w:szCs w:val="20"/>
          <w:lang w:val="en-GB"/>
        </w:rPr>
        <w:t xml:space="preserve"> who specify at least one</w:t>
      </w:r>
      <w:r w:rsidRPr="008D08AE">
        <w:rPr>
          <w:rFonts w:cs="Arial"/>
          <w:color w:val="000099"/>
          <w:szCs w:val="20"/>
          <w:lang w:val="en-GB"/>
        </w:rPr>
        <w:t xml:space="preserve"> </w:t>
      </w:r>
      <w:r w:rsidR="005B6841" w:rsidRPr="008D08AE">
        <w:rPr>
          <w:rFonts w:cs="Arial"/>
          <w:color w:val="000099"/>
          <w:szCs w:val="20"/>
          <w:lang w:val="en-GB"/>
        </w:rPr>
        <w:t xml:space="preserve">speciality area / care group </w:t>
      </w:r>
      <w:r w:rsidRPr="008D08AE">
        <w:rPr>
          <w:rFonts w:cs="Arial"/>
          <w:color w:val="000099"/>
          <w:szCs w:val="20"/>
          <w:lang w:val="en-GB"/>
        </w:rPr>
        <w:t>will be in</w:t>
      </w:r>
      <w:r w:rsidR="005B6841">
        <w:rPr>
          <w:rFonts w:cs="Arial"/>
          <w:color w:val="000099"/>
          <w:szCs w:val="20"/>
          <w:lang w:val="en-GB"/>
        </w:rPr>
        <w:t xml:space="preserve">vited </w:t>
      </w:r>
      <w:r w:rsidR="00CB4B27">
        <w:rPr>
          <w:rFonts w:cs="Arial"/>
          <w:color w:val="000099"/>
          <w:szCs w:val="20"/>
          <w:lang w:val="en-GB"/>
        </w:rPr>
        <w:t xml:space="preserve">to </w:t>
      </w:r>
      <w:r w:rsidR="005B6841">
        <w:rPr>
          <w:rFonts w:cs="Arial"/>
          <w:color w:val="000099"/>
          <w:szCs w:val="20"/>
          <w:lang w:val="en-GB"/>
        </w:rPr>
        <w:t>interview.</w:t>
      </w:r>
      <w:r w:rsidRPr="008D08AE">
        <w:rPr>
          <w:rFonts w:cs="Arial"/>
          <w:color w:val="000099"/>
          <w:szCs w:val="20"/>
          <w:lang w:val="en-GB"/>
        </w:rPr>
        <w:t xml:space="preserve">  </w:t>
      </w:r>
    </w:p>
    <w:p w14:paraId="23428495" w14:textId="5EFDE67A" w:rsidR="00DF0EE6" w:rsidRDefault="00DF0EE6" w:rsidP="00AD732D">
      <w:pPr>
        <w:spacing w:before="240" w:after="120" w:line="240" w:lineRule="auto"/>
        <w:rPr>
          <w:rFonts w:cs="Arial"/>
          <w:color w:val="000099"/>
          <w:szCs w:val="20"/>
          <w:lang w:val="en-GB"/>
        </w:rPr>
      </w:pPr>
      <w:r w:rsidRPr="008D08AE">
        <w:rPr>
          <w:rFonts w:cs="Arial"/>
          <w:color w:val="000099"/>
          <w:szCs w:val="20"/>
          <w:lang w:val="en-GB"/>
        </w:rPr>
        <w:t>The panel is formed b</w:t>
      </w:r>
      <w:r w:rsidR="005B6841">
        <w:rPr>
          <w:rFonts w:cs="Arial"/>
          <w:color w:val="000099"/>
          <w:szCs w:val="20"/>
          <w:lang w:val="en-GB"/>
        </w:rPr>
        <w:t>ased on</w:t>
      </w:r>
      <w:r w:rsidR="00DC4F7F">
        <w:rPr>
          <w:rFonts w:cs="Arial"/>
          <w:color w:val="000099"/>
          <w:szCs w:val="20"/>
          <w:lang w:val="en-GB"/>
        </w:rPr>
        <w:t xml:space="preserve"> </w:t>
      </w:r>
      <w:r w:rsidRPr="008D08AE">
        <w:rPr>
          <w:rFonts w:cs="Arial"/>
          <w:color w:val="000099"/>
          <w:szCs w:val="20"/>
          <w:lang w:val="en-GB"/>
        </w:rPr>
        <w:t xml:space="preserve">merit, </w:t>
      </w:r>
      <w:r w:rsidR="00DC4F7F">
        <w:rPr>
          <w:rFonts w:cs="Arial"/>
          <w:color w:val="000099"/>
          <w:szCs w:val="20"/>
          <w:lang w:val="en-GB"/>
        </w:rPr>
        <w:t xml:space="preserve">and then </w:t>
      </w:r>
      <w:r w:rsidR="005B6841">
        <w:rPr>
          <w:rFonts w:cs="Arial"/>
          <w:color w:val="000099"/>
          <w:szCs w:val="20"/>
          <w:lang w:val="en-GB"/>
        </w:rPr>
        <w:t xml:space="preserve">categorised </w:t>
      </w:r>
      <w:r w:rsidRPr="008D08AE">
        <w:rPr>
          <w:rFonts w:cs="Arial"/>
          <w:color w:val="000099"/>
          <w:szCs w:val="20"/>
          <w:lang w:val="en-GB"/>
        </w:rPr>
        <w:t>by speciality area</w:t>
      </w:r>
      <w:r w:rsidR="00760BD7">
        <w:rPr>
          <w:rFonts w:cs="Arial"/>
          <w:color w:val="000099"/>
          <w:szCs w:val="20"/>
          <w:lang w:val="en-GB"/>
        </w:rPr>
        <w:t xml:space="preserve"> </w:t>
      </w:r>
      <w:r w:rsidRPr="008D08AE">
        <w:rPr>
          <w:rFonts w:cs="Arial"/>
          <w:color w:val="000099"/>
          <w:szCs w:val="20"/>
          <w:lang w:val="en-GB"/>
        </w:rPr>
        <w:t>/</w:t>
      </w:r>
      <w:r w:rsidR="00760BD7">
        <w:rPr>
          <w:rFonts w:cs="Arial"/>
          <w:color w:val="000099"/>
          <w:szCs w:val="20"/>
          <w:lang w:val="en-GB"/>
        </w:rPr>
        <w:t xml:space="preserve"> </w:t>
      </w:r>
      <w:r w:rsidRPr="008D08AE">
        <w:rPr>
          <w:rFonts w:cs="Arial"/>
          <w:color w:val="000099"/>
          <w:szCs w:val="20"/>
          <w:lang w:val="en-GB"/>
        </w:rPr>
        <w:t>care group.</w:t>
      </w:r>
    </w:p>
    <w:p w14:paraId="51F8C81B" w14:textId="3CE0BDBB" w:rsidR="00DF0EE6" w:rsidRPr="0037769B" w:rsidRDefault="00DF0EE6" w:rsidP="00AD732D">
      <w:pPr>
        <w:pStyle w:val="Heading1"/>
        <w:shd w:val="clear" w:color="auto" w:fill="E2EAE7"/>
        <w:spacing w:line="240" w:lineRule="auto"/>
      </w:pPr>
      <w:bookmarkStart w:id="10" w:name="_Toc188374533"/>
      <w:r w:rsidRPr="0037769B">
        <w:t>Marking System</w:t>
      </w:r>
      <w:bookmarkEnd w:id="10"/>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2A846266" w14:textId="477874F5" w:rsidR="00A02D6A" w:rsidRPr="002E719E" w:rsidRDefault="00A02D6A" w:rsidP="00AD732D">
      <w:pPr>
        <w:pStyle w:val="ListParagraph"/>
        <w:spacing w:before="240" w:after="120" w:line="240" w:lineRule="auto"/>
        <w:ind w:left="0"/>
        <w:contextualSpacing w:val="0"/>
        <w:rPr>
          <w:rFonts w:eastAsia="Times New Roman" w:cs="Arial"/>
          <w:color w:val="000099"/>
          <w:szCs w:val="20"/>
          <w:lang w:eastAsia="en-IE"/>
        </w:rPr>
      </w:pPr>
      <w:r w:rsidRPr="004021A4">
        <w:rPr>
          <w:rFonts w:eastAsia="Times New Roman" w:cs="Arial"/>
          <w:color w:val="000099"/>
          <w:szCs w:val="20"/>
          <w:lang w:eastAsia="en-IE"/>
        </w:rPr>
        <w:t xml:space="preserve">Include or delete the below section “Future Panels” depending on the use of a panel in your </w:t>
      </w:r>
      <w:r w:rsidR="00700F05" w:rsidRPr="004021A4">
        <w:rPr>
          <w:rFonts w:eastAsia="Times New Roman" w:cs="Arial"/>
          <w:color w:val="000099"/>
          <w:szCs w:val="20"/>
          <w:lang w:eastAsia="en-IE"/>
        </w:rPr>
        <w:t>campaign</w:t>
      </w:r>
      <w:r w:rsidRPr="004021A4">
        <w:rPr>
          <w:rFonts w:eastAsia="Times New Roman" w:cs="Arial"/>
          <w:color w:val="000099"/>
          <w:szCs w:val="20"/>
          <w:lang w:eastAsia="en-IE"/>
        </w:rPr>
        <w:t>:</w:t>
      </w:r>
    </w:p>
    <w:p w14:paraId="7BF73C0B" w14:textId="2A1A0FC8" w:rsidR="000D0896" w:rsidRPr="002E719E" w:rsidRDefault="000D0896" w:rsidP="00AD732D">
      <w:pPr>
        <w:pStyle w:val="Heading1"/>
        <w:shd w:val="clear" w:color="auto" w:fill="E2EAE7"/>
        <w:spacing w:line="240" w:lineRule="auto"/>
      </w:pPr>
      <w:bookmarkStart w:id="11" w:name="_Toc188374534"/>
      <w:r w:rsidRPr="002E719E">
        <w:t>Future panels</w:t>
      </w:r>
      <w:bookmarkEnd w:id="11"/>
    </w:p>
    <w:p w14:paraId="026863B7" w14:textId="4AB1C388" w:rsidR="0016327E" w:rsidRPr="00AD732D" w:rsidRDefault="0016327E" w:rsidP="00AD732D">
      <w:pPr>
        <w:pStyle w:val="ListParagraph"/>
        <w:spacing w:before="240" w:after="120" w:line="240" w:lineRule="auto"/>
        <w:ind w:left="0"/>
        <w:contextualSpacing w:val="0"/>
        <w:rPr>
          <w:rFonts w:eastAsia="Times New Roman" w:cs="Arial"/>
          <w:color w:val="000099"/>
          <w:szCs w:val="20"/>
          <w:lang w:eastAsia="en-IE"/>
        </w:rPr>
      </w:pPr>
      <w:r w:rsidRPr="00AD732D">
        <w:rPr>
          <w:rFonts w:eastAsia="Times New Roman" w:cs="Arial"/>
          <w:color w:val="000099"/>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2" w:name="_Toc188374535"/>
      <w:r w:rsidRPr="002E719E">
        <w:rPr>
          <w:rFonts w:eastAsia="Times New Roman" w:cs="Arial"/>
          <w:szCs w:val="20"/>
          <w:lang w:val="en-US"/>
        </w:rPr>
        <w:lastRenderedPageBreak/>
        <w:t>Acceptance / Declination of a Recommendation to Proceed</w:t>
      </w:r>
      <w:bookmarkEnd w:id="12"/>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3"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3"/>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4" w:name="_Toc188374537"/>
      <w:r w:rsidRPr="002E719E">
        <w:rPr>
          <w:rFonts w:eastAsia="Times New Roman" w:cs="Arial"/>
          <w:szCs w:val="20"/>
          <w:lang w:val="en-US"/>
        </w:rPr>
        <w:t>Security Clearance</w:t>
      </w:r>
      <w:bookmarkEnd w:id="14"/>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5" w:name="_Toc188374538"/>
      <w:r>
        <w:rPr>
          <w:rFonts w:cs="Arial"/>
          <w:szCs w:val="20"/>
        </w:rPr>
        <w:t>Review and Complaint</w:t>
      </w:r>
      <w:r w:rsidR="00AD3D3D" w:rsidRPr="002E719E">
        <w:rPr>
          <w:rFonts w:cs="Arial"/>
          <w:szCs w:val="20"/>
        </w:rPr>
        <w:t xml:space="preserve"> Procedure (CPSA)</w:t>
      </w:r>
      <w:bookmarkEnd w:id="15"/>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9"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68800BBD" w14:textId="19FEF68C" w:rsidR="00AD3D3D" w:rsidRPr="002E719E" w:rsidRDefault="00A1248C" w:rsidP="00691308">
      <w:pPr>
        <w:autoSpaceDE w:val="0"/>
        <w:autoSpaceDN w:val="0"/>
        <w:adjustRightInd w:val="0"/>
        <w:spacing w:before="240" w:line="240" w:lineRule="auto"/>
        <w:rPr>
          <w:rFonts w:cs="Arial"/>
          <w:iCs/>
          <w:color w:val="000000" w:themeColor="text1"/>
          <w:szCs w:val="20"/>
        </w:rPr>
      </w:pPr>
      <w:r>
        <w:rPr>
          <w:rFonts w:eastAsia="Times New Roman" w:cs="Arial"/>
          <w:color w:val="000099"/>
          <w:szCs w:val="20"/>
          <w:lang w:eastAsia="en-IE"/>
        </w:rPr>
        <w:t>A</w:t>
      </w:r>
      <w:r w:rsidR="00AD3D3D" w:rsidRPr="004021A4">
        <w:rPr>
          <w:rFonts w:eastAsia="Times New Roman" w:cs="Arial"/>
          <w:color w:val="000099"/>
          <w:szCs w:val="20"/>
          <w:lang w:eastAsia="en-IE"/>
        </w:rPr>
        <w:t xml:space="preserve">dapt the below section to match your own </w:t>
      </w:r>
      <w:r w:rsidR="00BA76E6" w:rsidRPr="004021A4">
        <w:rPr>
          <w:rFonts w:eastAsia="Times New Roman" w:cs="Arial"/>
          <w:color w:val="000099"/>
          <w:szCs w:val="20"/>
          <w:lang w:eastAsia="en-IE"/>
        </w:rPr>
        <w:t>Review and</w:t>
      </w:r>
      <w:r w:rsidR="00AD3D3D" w:rsidRPr="004021A4">
        <w:rPr>
          <w:rFonts w:eastAsia="Times New Roman" w:cs="Arial"/>
          <w:color w:val="000099"/>
          <w:szCs w:val="20"/>
          <w:lang w:eastAsia="en-IE"/>
        </w:rPr>
        <w:t xml:space="preserve"> Complaints processes.</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lastRenderedPageBreak/>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4DA2C75" w14:textId="446BC036"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Informal Review / Complaint</w:t>
      </w:r>
    </w:p>
    <w:p w14:paraId="10E83CEE" w14:textId="23DE9AAC" w:rsidR="00AD3D3D" w:rsidRPr="00C1722F" w:rsidRDefault="00316603" w:rsidP="00AD732D">
      <w:pPr>
        <w:autoSpaceDE w:val="0"/>
        <w:autoSpaceDN w:val="0"/>
        <w:spacing w:before="240" w:after="120" w:line="240" w:lineRule="auto"/>
        <w:rPr>
          <w:rFonts w:cs="Arial"/>
          <w:iCs/>
          <w:color w:val="000099"/>
          <w:szCs w:val="20"/>
        </w:rPr>
      </w:pPr>
      <w:r>
        <w:rPr>
          <w:rFonts w:cs="Arial"/>
          <w:iCs/>
          <w:color w:val="000099"/>
          <w:szCs w:val="20"/>
        </w:rPr>
        <w:t>Submit your r</w:t>
      </w:r>
      <w:r w:rsidR="00AD3D3D" w:rsidRPr="00C1722F">
        <w:rPr>
          <w:rFonts w:cs="Arial"/>
          <w:iCs/>
          <w:color w:val="000099"/>
          <w:szCs w:val="20"/>
        </w:rPr>
        <w:t xml:space="preserve">equest </w:t>
      </w:r>
      <w:r>
        <w:rPr>
          <w:rFonts w:cs="Arial"/>
          <w:iCs/>
          <w:color w:val="000099"/>
          <w:szCs w:val="20"/>
        </w:rPr>
        <w:t xml:space="preserve">by </w:t>
      </w:r>
      <w:r w:rsidR="00AD3D3D" w:rsidRPr="00C1722F">
        <w:rPr>
          <w:rFonts w:cs="Arial"/>
          <w:iCs/>
          <w:color w:val="000099"/>
          <w:szCs w:val="20"/>
        </w:rPr>
        <w:t xml:space="preserve">email to </w:t>
      </w:r>
      <w:r w:rsidR="00AD3D3D" w:rsidRPr="00C1722F">
        <w:rPr>
          <w:rFonts w:cs="Arial"/>
          <w:color w:val="000099"/>
          <w:szCs w:val="20"/>
        </w:rPr>
        <w:t xml:space="preserve">XXXX </w:t>
      </w:r>
      <w:proofErr w:type="spellStart"/>
      <w:r w:rsidR="00AD3D3D" w:rsidRPr="00C1722F">
        <w:rPr>
          <w:rFonts w:cs="Arial"/>
          <w:color w:val="000099"/>
          <w:szCs w:val="20"/>
        </w:rPr>
        <w:t>XXXX</w:t>
      </w:r>
      <w:proofErr w:type="spellEnd"/>
      <w:r w:rsidR="00AD3D3D" w:rsidRPr="00C1722F">
        <w:rPr>
          <w:rFonts w:cs="Arial"/>
          <w:color w:val="000099"/>
          <w:szCs w:val="20"/>
        </w:rPr>
        <w:t>,</w:t>
      </w:r>
      <w:r w:rsidR="00AD3D3D" w:rsidRPr="00C1722F">
        <w:rPr>
          <w:rFonts w:cs="Arial"/>
          <w:iCs/>
          <w:color w:val="000099"/>
          <w:szCs w:val="20"/>
        </w:rPr>
        <w:t xml:space="preserve"> </w:t>
      </w:r>
      <w:r w:rsidR="00BA76E6" w:rsidRPr="00C1722F">
        <w:rPr>
          <w:rFonts w:cs="Arial"/>
          <w:iCs/>
          <w:color w:val="000099"/>
          <w:szCs w:val="20"/>
        </w:rPr>
        <w:t>Recruitment</w:t>
      </w:r>
      <w:r w:rsidR="00AD3D3D" w:rsidRPr="00C1722F">
        <w:rPr>
          <w:rFonts w:cs="Arial"/>
          <w:iCs/>
          <w:color w:val="000099"/>
          <w:szCs w:val="20"/>
        </w:rPr>
        <w:t xml:space="preserve"> Lead (</w:t>
      </w:r>
      <w:hyperlink r:id="rId20" w:history="1">
        <w:r w:rsidR="00AD3D3D" w:rsidRPr="00C1722F">
          <w:rPr>
            <w:rStyle w:val="Hyperlink"/>
            <w:rFonts w:cs="Arial"/>
            <w:iCs/>
            <w:color w:val="000099"/>
            <w:szCs w:val="20"/>
          </w:rPr>
          <w:t>XXXX@hse.ie</w:t>
        </w:r>
      </w:hyperlink>
      <w:r w:rsidR="00AD3D3D" w:rsidRPr="00C1722F">
        <w:rPr>
          <w:rFonts w:cs="Arial"/>
          <w:iCs/>
          <w:color w:val="000099"/>
          <w:szCs w:val="20"/>
        </w:rPr>
        <w:t xml:space="preserve">) within </w:t>
      </w:r>
      <w:r w:rsidR="00AD3D3D" w:rsidRPr="00C1722F">
        <w:rPr>
          <w:rFonts w:cs="Arial"/>
          <w:b/>
          <w:iCs/>
          <w:color w:val="000099"/>
          <w:szCs w:val="20"/>
        </w:rPr>
        <w:t>5 working days</w:t>
      </w:r>
      <w:r w:rsidR="00AD3D3D" w:rsidRPr="00C1722F">
        <w:rPr>
          <w:rFonts w:cs="Arial"/>
          <w:iCs/>
          <w:color w:val="000099"/>
          <w:szCs w:val="20"/>
        </w:rPr>
        <w:t xml:space="preserve"> of </w:t>
      </w:r>
      <w:r w:rsidR="00A06C0A" w:rsidRPr="00C1722F">
        <w:rPr>
          <w:rFonts w:cs="Arial"/>
          <w:iCs/>
          <w:color w:val="000099"/>
          <w:szCs w:val="20"/>
        </w:rPr>
        <w:t>recei</w:t>
      </w:r>
      <w:r w:rsidR="00A06C0A">
        <w:rPr>
          <w:rFonts w:cs="Arial"/>
          <w:iCs/>
          <w:color w:val="000099"/>
          <w:szCs w:val="20"/>
        </w:rPr>
        <w:t xml:space="preserve">ving </w:t>
      </w:r>
      <w:r w:rsidR="00A06C0A" w:rsidRPr="00C1722F">
        <w:rPr>
          <w:rFonts w:cs="Arial"/>
          <w:iCs/>
          <w:color w:val="000099"/>
          <w:szCs w:val="20"/>
        </w:rPr>
        <w:t>of</w:t>
      </w:r>
      <w:r w:rsidR="00AD3D3D" w:rsidRPr="00C1722F">
        <w:rPr>
          <w:rFonts w:cs="Arial"/>
          <w:iCs/>
          <w:color w:val="000099"/>
          <w:szCs w:val="20"/>
        </w:rPr>
        <w:t xml:space="preserve"> a decision.</w:t>
      </w:r>
    </w:p>
    <w:p w14:paraId="26E91CBC" w14:textId="1446B6C1" w:rsidR="00AD3D3D" w:rsidRPr="00C1722F" w:rsidRDefault="00AD3D3D" w:rsidP="00AD732D">
      <w:pPr>
        <w:autoSpaceDE w:val="0"/>
        <w:autoSpaceDN w:val="0"/>
        <w:spacing w:before="240" w:after="120" w:line="240" w:lineRule="auto"/>
        <w:rPr>
          <w:rFonts w:cs="Arial"/>
          <w:b/>
          <w:iCs/>
          <w:szCs w:val="20"/>
        </w:rPr>
      </w:pPr>
      <w:r w:rsidRPr="00C1722F">
        <w:rPr>
          <w:rFonts w:cs="Arial"/>
          <w:b/>
          <w:iCs/>
          <w:szCs w:val="20"/>
        </w:rPr>
        <w:t>Formal Review / Complaint</w:t>
      </w:r>
    </w:p>
    <w:p w14:paraId="580018E2" w14:textId="5A522F57" w:rsidR="00AD3D3D" w:rsidRPr="002E719E" w:rsidRDefault="00316603" w:rsidP="00AD732D">
      <w:pPr>
        <w:autoSpaceDE w:val="0"/>
        <w:autoSpaceDN w:val="0"/>
        <w:spacing w:before="240" w:after="120" w:line="240" w:lineRule="auto"/>
        <w:rPr>
          <w:rFonts w:cs="Arial"/>
          <w:iCs/>
          <w:color w:val="000099"/>
          <w:szCs w:val="20"/>
        </w:rPr>
      </w:pPr>
      <w:r>
        <w:rPr>
          <w:rFonts w:cs="Arial"/>
          <w:iCs/>
          <w:color w:val="000099"/>
          <w:szCs w:val="20"/>
        </w:rPr>
        <w:t>Submit your r</w:t>
      </w:r>
      <w:r w:rsidRPr="00C1722F">
        <w:rPr>
          <w:rFonts w:cs="Arial"/>
          <w:iCs/>
          <w:color w:val="000099"/>
          <w:szCs w:val="20"/>
        </w:rPr>
        <w:t>equest</w:t>
      </w:r>
      <w:r>
        <w:rPr>
          <w:rFonts w:cs="Arial"/>
          <w:iCs/>
          <w:color w:val="000099"/>
          <w:szCs w:val="20"/>
        </w:rPr>
        <w:t xml:space="preserve"> by</w:t>
      </w:r>
      <w:r w:rsidR="00AD3D3D" w:rsidRPr="00C1722F">
        <w:rPr>
          <w:rFonts w:cs="Arial"/>
          <w:iCs/>
          <w:color w:val="000099"/>
          <w:szCs w:val="20"/>
        </w:rPr>
        <w:t xml:space="preserve"> email to </w:t>
      </w:r>
      <w:r w:rsidR="00BA76E6" w:rsidRPr="00C1722F">
        <w:rPr>
          <w:rFonts w:cs="Arial"/>
          <w:iCs/>
          <w:color w:val="000099"/>
          <w:szCs w:val="20"/>
        </w:rPr>
        <w:t xml:space="preserve">XXXX </w:t>
      </w:r>
      <w:proofErr w:type="spellStart"/>
      <w:r w:rsidR="00BA76E6" w:rsidRPr="00C1722F">
        <w:rPr>
          <w:rFonts w:cs="Arial"/>
          <w:iCs/>
          <w:color w:val="000099"/>
          <w:szCs w:val="20"/>
        </w:rPr>
        <w:t>XXXX</w:t>
      </w:r>
      <w:proofErr w:type="spellEnd"/>
      <w:r w:rsidR="00AD3D3D" w:rsidRPr="00C1722F">
        <w:rPr>
          <w:rFonts w:cs="Arial"/>
          <w:iCs/>
          <w:color w:val="000099"/>
          <w:szCs w:val="20"/>
        </w:rPr>
        <w:t>, Formal Appeals Officer</w:t>
      </w:r>
      <w:r w:rsidR="00BA76E6" w:rsidRPr="00C1722F">
        <w:rPr>
          <w:rFonts w:cs="Arial"/>
          <w:iCs/>
          <w:color w:val="000099"/>
          <w:szCs w:val="20"/>
        </w:rPr>
        <w:t xml:space="preserve"> XXXXX</w:t>
      </w:r>
      <w:hyperlink r:id="rId21" w:history="1">
        <w:r w:rsidR="00AD3D3D" w:rsidRPr="00C1722F">
          <w:rPr>
            <w:rStyle w:val="Hyperlink"/>
            <w:rFonts w:cs="Arial"/>
            <w:iCs/>
            <w:color w:val="000099"/>
            <w:szCs w:val="20"/>
          </w:rPr>
          <w:t>@hse.ie</w:t>
        </w:r>
      </w:hyperlink>
      <w:r w:rsidR="00AD3D3D" w:rsidRPr="00C1722F">
        <w:rPr>
          <w:rFonts w:cs="Arial"/>
          <w:iCs/>
          <w:color w:val="000099"/>
          <w:szCs w:val="20"/>
        </w:rPr>
        <w:t xml:space="preserve">) within </w:t>
      </w:r>
      <w:r w:rsidR="00AD3D3D" w:rsidRPr="00C1722F">
        <w:rPr>
          <w:rFonts w:cs="Arial"/>
          <w:b/>
          <w:iCs/>
          <w:color w:val="000099"/>
          <w:szCs w:val="20"/>
        </w:rPr>
        <w:t>5 working days</w:t>
      </w:r>
      <w:r w:rsidR="00AD3D3D" w:rsidRPr="00C1722F">
        <w:rPr>
          <w:rFonts w:cs="Arial"/>
          <w:iCs/>
          <w:color w:val="000099"/>
          <w:szCs w:val="20"/>
        </w:rPr>
        <w:t xml:space="preserve"> of recei</w:t>
      </w:r>
      <w:r>
        <w:rPr>
          <w:rFonts w:cs="Arial"/>
          <w:iCs/>
          <w:color w:val="000099"/>
          <w:szCs w:val="20"/>
        </w:rPr>
        <w:t>ving</w:t>
      </w:r>
      <w:r w:rsidR="00AD3D3D" w:rsidRPr="00C1722F">
        <w:rPr>
          <w:rFonts w:cs="Arial"/>
          <w:iCs/>
          <w:color w:val="000099"/>
          <w:szCs w:val="20"/>
        </w:rPr>
        <w:t xml:space="preserve">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6" w:name="_Toc188374539"/>
      <w:r w:rsidRPr="002E719E">
        <w:rPr>
          <w:rFonts w:cs="Arial"/>
          <w:szCs w:val="20"/>
        </w:rPr>
        <w:t>HSE Privacy Policy</w:t>
      </w:r>
      <w:bookmarkEnd w:id="16"/>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22"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6FAE7172"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r w:rsidR="00C1722F">
        <w:rPr>
          <w:rFonts w:cs="Arial"/>
          <w:color w:val="000000"/>
          <w:szCs w:val="20"/>
        </w:rPr>
        <w:t>[</w:t>
      </w:r>
      <w:r w:rsidR="00C1722F" w:rsidRPr="00C1722F">
        <w:rPr>
          <w:rFonts w:cs="Arial"/>
          <w:color w:val="000099"/>
          <w:szCs w:val="20"/>
        </w:rPr>
        <w:t xml:space="preserve">insert link to </w:t>
      </w:r>
      <w:r w:rsidR="00C1722F" w:rsidRPr="006219B3">
        <w:rPr>
          <w:rFonts w:cs="Arial"/>
          <w:color w:val="000099"/>
          <w:szCs w:val="20"/>
          <w:u w:val="single"/>
        </w:rPr>
        <w:t>your</w:t>
      </w:r>
      <w:r w:rsidR="00C1722F" w:rsidRPr="00C1722F">
        <w:rPr>
          <w:rFonts w:cs="Arial"/>
          <w:color w:val="000099"/>
          <w:szCs w:val="20"/>
        </w:rPr>
        <w:t xml:space="preserve"> </w:t>
      </w:r>
      <w:r w:rsidR="00C1722F">
        <w:rPr>
          <w:rFonts w:cs="Arial"/>
          <w:color w:val="000099"/>
          <w:szCs w:val="20"/>
        </w:rPr>
        <w:t>C</w:t>
      </w:r>
      <w:r w:rsidR="00C1722F" w:rsidRPr="00C1722F">
        <w:rPr>
          <w:rFonts w:cs="Arial"/>
          <w:color w:val="000099"/>
          <w:szCs w:val="20"/>
        </w:rPr>
        <w:t xml:space="preserve">andidate </w:t>
      </w:r>
      <w:r w:rsidR="00C1722F">
        <w:rPr>
          <w:rFonts w:cs="Arial"/>
          <w:color w:val="000099"/>
          <w:szCs w:val="20"/>
        </w:rPr>
        <w:t>P</w:t>
      </w:r>
      <w:r w:rsidR="00C1722F" w:rsidRPr="00C1722F">
        <w:rPr>
          <w:rFonts w:cs="Arial"/>
          <w:color w:val="000099"/>
          <w:szCs w:val="20"/>
        </w:rPr>
        <w:t xml:space="preserve">rivacy </w:t>
      </w:r>
      <w:r w:rsidR="00C1722F">
        <w:rPr>
          <w:rFonts w:cs="Arial"/>
          <w:color w:val="000099"/>
          <w:szCs w:val="20"/>
        </w:rPr>
        <w:t>S</w:t>
      </w:r>
      <w:r w:rsidR="00C1722F" w:rsidRPr="00C1722F">
        <w:rPr>
          <w:rFonts w:cs="Arial"/>
          <w:color w:val="000099"/>
          <w:szCs w:val="20"/>
        </w:rPr>
        <w:t>tatement</w:t>
      </w:r>
      <w:r w:rsidR="00C1722F">
        <w:rPr>
          <w:rFonts w:cs="Arial"/>
          <w:color w:val="000000"/>
          <w:szCs w:val="20"/>
        </w:rPr>
        <w:t>]</w:t>
      </w:r>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7" w:name="_Toc188374540"/>
      <w:r w:rsidRPr="002E719E">
        <w:t>Superannuation / Pension Information</w:t>
      </w:r>
      <w:bookmarkEnd w:id="17"/>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37EBB4A9"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59C3D1C8" w14:textId="77777777" w:rsidR="004656CA" w:rsidRDefault="004656CA" w:rsidP="00AD732D">
      <w:pPr>
        <w:spacing w:before="240" w:after="120" w:line="240" w:lineRule="auto"/>
      </w:pPr>
      <w:r>
        <w:t xml:space="preserve">Pension Abatement </w:t>
      </w:r>
    </w:p>
    <w:p w14:paraId="19088290" w14:textId="77777777" w:rsidR="004656CA" w:rsidRDefault="004656CA" w:rsidP="00AD732D">
      <w:pPr>
        <w:spacing w:before="240" w:after="120" w:line="240" w:lineRule="auto"/>
      </w:pPr>
      <w:r>
        <w:t xml:space="preserve">If an appointee has previously been employed in the Civil or Public Service and that appointee is entitled to or in receipt of a pension from the Civil or Public Service or where a Civil/Public Service pension </w:t>
      </w:r>
      <w:r>
        <w:lastRenderedPageBreak/>
        <w:t xml:space="preserve">comes into payment during the appointee’s re-employment that pension will be subject to abatement in accordance with Section 52 of the Public Service Pensions (Single Scheme and other Provisions) Act 2012. </w:t>
      </w:r>
    </w:p>
    <w:p w14:paraId="687E841E" w14:textId="2F102281" w:rsidR="004656CA" w:rsidRDefault="004656CA" w:rsidP="00AD732D">
      <w:pPr>
        <w:spacing w:before="240" w:after="120" w:line="240" w:lineRule="auto"/>
        <w:rPr>
          <w:rFonts w:cs="Arial"/>
          <w:szCs w:val="20"/>
        </w:rPr>
      </w:pPr>
      <w: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8" w:name="_Toc188374541"/>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8"/>
      <w:r w:rsidR="00952BDC" w:rsidRPr="002E719E">
        <w:rPr>
          <w:rFonts w:cs="Arial"/>
          <w:szCs w:val="20"/>
        </w:rPr>
        <w:t xml:space="preserve"> </w:t>
      </w:r>
    </w:p>
    <w:p w14:paraId="5107A873" w14:textId="2770D48E" w:rsidR="00BA76E6" w:rsidRPr="00BD636C" w:rsidRDefault="002E719E" w:rsidP="002A2EF6">
      <w:pPr>
        <w:pStyle w:val="Heading2"/>
      </w:pPr>
      <w:bookmarkStart w:id="19" w:name="_Appendix_1:_Eligibility"/>
      <w:bookmarkStart w:id="20" w:name="_Toc188374542"/>
      <w:bookmarkEnd w:id="19"/>
      <w:r w:rsidRPr="00BD636C">
        <w:t xml:space="preserve">Appendix 1: </w:t>
      </w:r>
      <w:r w:rsidR="00BA76E6" w:rsidRPr="00BD636C">
        <w:t>Eligibility Criteria</w:t>
      </w:r>
      <w:bookmarkEnd w:id="20"/>
    </w:p>
    <w:p w14:paraId="40708240" w14:textId="6183527B" w:rsidR="00BA76E6" w:rsidRPr="002E719E" w:rsidRDefault="00316603" w:rsidP="00AD732D">
      <w:pPr>
        <w:spacing w:before="240" w:after="120" w:line="240" w:lineRule="auto"/>
        <w:rPr>
          <w:rFonts w:cs="Arial"/>
          <w:color w:val="000099"/>
          <w:szCs w:val="20"/>
        </w:rPr>
      </w:pPr>
      <w:r w:rsidRPr="00A62A4A">
        <w:rPr>
          <w:rFonts w:cs="Arial"/>
          <w:szCs w:val="20"/>
        </w:rPr>
        <w:t xml:space="preserve">Please refer to the </w:t>
      </w:r>
      <w:hyperlink r:id="rId23"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4630653E" w14:textId="46C9D305" w:rsidR="004C2770" w:rsidRDefault="00A1248C" w:rsidP="00AD732D">
      <w:pPr>
        <w:widowControl w:val="0"/>
        <w:tabs>
          <w:tab w:val="left" w:pos="720"/>
          <w:tab w:val="center" w:pos="4513"/>
          <w:tab w:val="right" w:pos="9026"/>
        </w:tabs>
        <w:autoSpaceDE w:val="0"/>
        <w:autoSpaceDN w:val="0"/>
        <w:adjustRightInd w:val="0"/>
        <w:spacing w:before="240" w:after="120" w:line="240" w:lineRule="auto"/>
        <w:rPr>
          <w:rFonts w:cs="Arial"/>
          <w:color w:val="000099"/>
          <w:szCs w:val="20"/>
        </w:rPr>
      </w:pPr>
      <w:r>
        <w:rPr>
          <w:rFonts w:cs="Arial"/>
          <w:color w:val="000099"/>
          <w:szCs w:val="20"/>
        </w:rPr>
        <w:t>I</w:t>
      </w:r>
      <w:r w:rsidR="004C2770">
        <w:rPr>
          <w:rFonts w:cs="Arial"/>
          <w:color w:val="000099"/>
          <w:szCs w:val="20"/>
        </w:rPr>
        <w:t xml:space="preserve">nsert specific Eligibility Criteria here. </w:t>
      </w:r>
    </w:p>
    <w:p w14:paraId="1ED077FE" w14:textId="23B3DCF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Calibri" w:hAnsi="Calibri" w:cs="Arial"/>
          <w:color w:val="000099"/>
          <w:szCs w:val="20"/>
        </w:rPr>
      </w:pPr>
      <w:r>
        <w:rPr>
          <w:rFonts w:cs="Arial"/>
          <w:color w:val="000099"/>
          <w:szCs w:val="20"/>
        </w:rPr>
        <w:t xml:space="preserve">Consider if Applicants also need guidance on qualifications gained outside of the ROI, if yes please include the following text: </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FAED00F" w14:textId="49C9C92C" w:rsidR="00BA76E6" w:rsidRPr="004C2770" w:rsidRDefault="004C2770" w:rsidP="00AD732D">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6" w:history="1">
        <w:r>
          <w:rPr>
            <w:rStyle w:val="Hyperlink"/>
          </w:rPr>
          <w:t>general academic recognition of their qualification</w:t>
        </w:r>
      </w:hyperlink>
      <w:r>
        <w:rPr>
          <w:color w:val="000000"/>
        </w:rPr>
        <w:t>.</w:t>
      </w:r>
      <w:r>
        <w:rPr>
          <w:rFonts w:cs="Arial"/>
          <w:color w:val="000099"/>
          <w:szCs w:val="20"/>
        </w:rPr>
        <w:t>]</w:t>
      </w:r>
    </w:p>
    <w:p w14:paraId="14CA0969" w14:textId="19F92630" w:rsidR="00612A9A" w:rsidRDefault="00612A9A">
      <w:pPr>
        <w:rPr>
          <w:rFonts w:cs="Arial"/>
          <w:szCs w:val="20"/>
        </w:rPr>
      </w:pPr>
      <w:r>
        <w:rPr>
          <w:rFonts w:cs="Arial"/>
          <w:szCs w:val="20"/>
        </w:rPr>
        <w:br w:type="page"/>
      </w:r>
    </w:p>
    <w:p w14:paraId="02D6CE52" w14:textId="285C883C" w:rsidR="003C75C7" w:rsidRPr="002E719E" w:rsidRDefault="002E719E" w:rsidP="002A2EF6">
      <w:pPr>
        <w:pStyle w:val="Heading2"/>
      </w:pPr>
      <w:bookmarkStart w:id="21" w:name="_Appendix_2:_Applicant"/>
      <w:bookmarkStart w:id="22" w:name="_Toc188374543"/>
      <w:bookmarkEnd w:id="21"/>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 </w:t>
      </w:r>
      <w:bookmarkEnd w:id="22"/>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7"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3" w:name="_Appendix_4:_Clearances"/>
      <w:bookmarkStart w:id="24" w:name="_Toc188374544"/>
      <w:bookmarkEnd w:id="23"/>
      <w:r>
        <w:lastRenderedPageBreak/>
        <w:t>Appendix 3</w:t>
      </w:r>
      <w:r w:rsidR="002E719E">
        <w:t xml:space="preserve">: </w:t>
      </w:r>
      <w:r w:rsidR="003C75C7" w:rsidRPr="00BD636C">
        <w:t>Clearances</w:t>
      </w:r>
      <w:bookmarkEnd w:id="24"/>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A0287D" w:rsidP="009F3A14">
      <w:pPr>
        <w:pStyle w:val="ListParagraph"/>
        <w:numPr>
          <w:ilvl w:val="0"/>
          <w:numId w:val="35"/>
        </w:numPr>
        <w:spacing w:before="240" w:after="120" w:line="240" w:lineRule="auto"/>
        <w:rPr>
          <w:rFonts w:cs="Arial"/>
          <w:szCs w:val="20"/>
        </w:rPr>
      </w:pPr>
      <w:hyperlink r:id="rId28"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A0287D" w:rsidP="009F3A14">
      <w:pPr>
        <w:pStyle w:val="ListParagraph"/>
        <w:numPr>
          <w:ilvl w:val="0"/>
          <w:numId w:val="35"/>
        </w:numPr>
        <w:spacing w:before="240" w:after="120" w:line="240" w:lineRule="auto"/>
        <w:rPr>
          <w:rFonts w:cs="Arial"/>
          <w:szCs w:val="20"/>
        </w:rPr>
      </w:pPr>
      <w:hyperlink r:id="rId29"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A0287D" w:rsidP="009F3A14">
      <w:pPr>
        <w:pStyle w:val="ListParagraph"/>
        <w:numPr>
          <w:ilvl w:val="0"/>
          <w:numId w:val="35"/>
        </w:numPr>
        <w:spacing w:before="240" w:after="120" w:line="240" w:lineRule="auto"/>
        <w:rPr>
          <w:rFonts w:cs="Arial"/>
          <w:szCs w:val="20"/>
        </w:rPr>
      </w:pPr>
      <w:hyperlink r:id="rId30"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1"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2"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A0287D" w:rsidP="002B3056">
      <w:pPr>
        <w:autoSpaceDE w:val="0"/>
        <w:autoSpaceDN w:val="0"/>
        <w:adjustRightInd w:val="0"/>
        <w:spacing w:before="240" w:after="120" w:line="240" w:lineRule="auto"/>
        <w:rPr>
          <w:rFonts w:cs="Arial"/>
          <w:b/>
          <w:szCs w:val="20"/>
        </w:rPr>
      </w:pPr>
      <w:hyperlink r:id="rId33"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5" w:name="_Appendix:_6_Panel"/>
      <w:bookmarkStart w:id="26" w:name="_Appendix:_4_Interview"/>
      <w:bookmarkStart w:id="27" w:name="_Toc188374545"/>
      <w:bookmarkEnd w:id="25"/>
      <w:bookmarkEnd w:id="26"/>
      <w:r>
        <w:lastRenderedPageBreak/>
        <w:t>Appendix: 4 Interview Reasonable Accommodation (RA) Requests Process Flowchart for Candidates</w:t>
      </w:r>
      <w:bookmarkEnd w:id="27"/>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 xml:space="preserve">The HSE Recruiter will advise the Chair of the Interview Board on the discussions around providing accommodation for the candidate, and confirm to the candidate the outcome of the accommodation </w:t>
                              </w:r>
                              <w:proofErr w:type="gramStart"/>
                              <w:r w:rsidRPr="002B3056">
                                <w:rPr>
                                  <w:rFonts w:eastAsia="+mn-ea" w:cs="Arial"/>
                                  <w:color w:val="006152"/>
                                  <w:sz w:val="18"/>
                                  <w:szCs w:val="18"/>
                                  <w:lang w:val="en-US" w:eastAsia="en-IE"/>
                                </w:rPr>
                                <w:t>being provided</w:t>
                              </w:r>
                              <w:proofErr w:type="gramEnd"/>
                              <w:r w:rsidRPr="002B3056">
                                <w:rPr>
                                  <w:rFonts w:eastAsia="+mn-ea" w:cs="Arial"/>
                                  <w:color w:val="006152"/>
                                  <w:sz w:val="18"/>
                                  <w:szCs w:val="18"/>
                                  <w:lang w:val="en-US" w:eastAsia="en-IE"/>
                                </w:rPr>
                                <w:t xml:space="preserve">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 xml:space="preserve">Fitness to perform the role </w:t>
                              </w:r>
                              <w:proofErr w:type="gramStart"/>
                              <w:r w:rsidRPr="002B3056">
                                <w:rPr>
                                  <w:rFonts w:eastAsia="+mn-ea" w:cs="Arial"/>
                                  <w:color w:val="006152"/>
                                  <w:sz w:val="18"/>
                                  <w:szCs w:val="18"/>
                                  <w:lang w:eastAsia="en-IE"/>
                                </w:rPr>
                                <w:t>is assessed</w:t>
                              </w:r>
                              <w:proofErr w:type="gramEnd"/>
                              <w:r w:rsidRPr="002B3056">
                                <w:rPr>
                                  <w:rFonts w:eastAsia="+mn-ea" w:cs="Arial"/>
                                  <w:color w:val="006152"/>
                                  <w:sz w:val="18"/>
                                  <w:szCs w:val="18"/>
                                  <w:lang w:eastAsia="en-IE"/>
                                </w:rPr>
                                <w:t xml:space="preserve">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 xml:space="preserve">If the candidate is successful in obtaining a job </w:t>
                              </w:r>
                              <w:proofErr w:type="gramStart"/>
                              <w:r w:rsidRPr="002B3056">
                                <w:rPr>
                                  <w:rFonts w:eastAsia="+mn-ea" w:cs="Arial"/>
                                  <w:color w:val="006152"/>
                                  <w:sz w:val="18"/>
                                  <w:szCs w:val="18"/>
                                  <w:lang w:eastAsia="en-IE"/>
                                </w:rPr>
                                <w:t>offer;</w:t>
                              </w:r>
                              <w:proofErr w:type="gramEnd"/>
                              <w:r w:rsidRPr="002B3056">
                                <w:rPr>
                                  <w:rFonts w:eastAsia="+mn-ea" w:cs="Arial"/>
                                  <w:color w:val="006152"/>
                                  <w:sz w:val="18"/>
                                  <w:szCs w:val="18"/>
                                  <w:lang w:eastAsia="en-IE"/>
                                </w:rPr>
                                <w:t xml:space="preserve">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7"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">
                <v:roundrect id="Rounded Rectangle 7"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The HSE Recruiter will review the request and may ask for relevant documentation or evidence from the candidate. The guiding principle is that the candidate is best placed to advise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3F2D2BF8" w14:textId="5637050E" w:rsidR="00EC4CC9" w:rsidRPr="0062775A" w:rsidRDefault="00EC4CC9" w:rsidP="00AD732D">
      <w:pPr>
        <w:pStyle w:val="ListParagraph"/>
        <w:spacing w:before="240" w:after="120" w:line="240" w:lineRule="auto"/>
        <w:ind w:left="0"/>
        <w:contextualSpacing w:val="0"/>
        <w:rPr>
          <w:rFonts w:eastAsia="Times New Roman" w:cs="Arial"/>
          <w:color w:val="000099"/>
          <w:szCs w:val="20"/>
          <w:lang w:eastAsia="en-IE"/>
        </w:rPr>
      </w:pPr>
      <w:r w:rsidRPr="0062775A">
        <w:rPr>
          <w:rFonts w:eastAsia="Times New Roman" w:cs="Arial"/>
          <w:color w:val="000099"/>
          <w:szCs w:val="20"/>
          <w:lang w:eastAsia="en-IE"/>
        </w:rPr>
        <w:lastRenderedPageBreak/>
        <w:t>Includ</w:t>
      </w:r>
      <w:r>
        <w:rPr>
          <w:rFonts w:eastAsia="Times New Roman" w:cs="Arial"/>
          <w:color w:val="000099"/>
          <w:szCs w:val="20"/>
          <w:lang w:eastAsia="en-IE"/>
        </w:rPr>
        <w:t>e or delete Appendix 5</w:t>
      </w:r>
      <w:r w:rsidRPr="0062775A">
        <w:rPr>
          <w:rFonts w:eastAsia="Times New Roman" w:cs="Arial"/>
          <w:color w:val="000099"/>
          <w:szCs w:val="20"/>
          <w:lang w:eastAsia="en-IE"/>
        </w:rPr>
        <w:t xml:space="preserve"> Panel Management Rules </w:t>
      </w:r>
      <w:r w:rsidR="007E528F">
        <w:rPr>
          <w:rFonts w:eastAsia="Times New Roman" w:cs="Arial"/>
          <w:color w:val="000099"/>
          <w:szCs w:val="20"/>
          <w:lang w:eastAsia="en-IE"/>
        </w:rPr>
        <w:t xml:space="preserve">below </w:t>
      </w:r>
      <w:r w:rsidRPr="0062775A">
        <w:rPr>
          <w:rFonts w:eastAsia="Times New Roman" w:cs="Arial"/>
          <w:color w:val="000099"/>
          <w:szCs w:val="20"/>
          <w:lang w:eastAsia="en-IE"/>
        </w:rPr>
        <w:t xml:space="preserve">depending on the use of a panel in your campaign. </w:t>
      </w:r>
    </w:p>
    <w:p w14:paraId="70234695" w14:textId="03834364" w:rsidR="00EC4CC9" w:rsidRPr="00C1722F" w:rsidRDefault="0067555F" w:rsidP="00AD732D">
      <w:pPr>
        <w:spacing w:before="240" w:after="120" w:line="240" w:lineRule="auto"/>
        <w:textAlignment w:val="center"/>
        <w:rPr>
          <w:rFonts w:cs="Arial"/>
          <w:szCs w:val="20"/>
        </w:rPr>
      </w:pPr>
      <w:r>
        <w:rPr>
          <w:rFonts w:cs="Arial"/>
          <w:bCs/>
          <w:color w:val="000099"/>
          <w:kern w:val="32"/>
          <w:szCs w:val="20"/>
        </w:rPr>
        <w:t>You can access f</w:t>
      </w:r>
      <w:r w:rsidR="00EC4CC9" w:rsidRPr="0062775A">
        <w:rPr>
          <w:rFonts w:cs="Arial"/>
          <w:bCs/>
          <w:color w:val="000099"/>
          <w:kern w:val="32"/>
          <w:szCs w:val="20"/>
        </w:rPr>
        <w:t xml:space="preserve">urther information on </w:t>
      </w:r>
      <w:hyperlink r:id="rId34" w:history="1">
        <w:r w:rsidR="00EC4CC9" w:rsidRPr="0067555F">
          <w:rPr>
            <w:rStyle w:val="Hyperlink"/>
            <w:rFonts w:cs="Arial"/>
            <w:bCs/>
            <w:kern w:val="32"/>
            <w:szCs w:val="20"/>
          </w:rPr>
          <w:t>Panel Management</w:t>
        </w:r>
      </w:hyperlink>
    </w:p>
    <w:p w14:paraId="4EB6D15E" w14:textId="4EE96366" w:rsidR="00F738BF" w:rsidRDefault="006219B3" w:rsidP="002A2EF6">
      <w:pPr>
        <w:pStyle w:val="Heading2"/>
      </w:pPr>
      <w:bookmarkStart w:id="28" w:name="_Toc188374546"/>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4A451DF8" w14:textId="2EAF70E4" w:rsidR="00543DFA" w:rsidRDefault="00672BEA" w:rsidP="00AD732D">
      <w:pPr>
        <w:pStyle w:val="ListParagraph"/>
        <w:spacing w:before="240" w:after="120" w:line="240" w:lineRule="auto"/>
        <w:ind w:left="0"/>
        <w:rPr>
          <w:rFonts w:eastAsia="Times New Roman" w:cs="Arial"/>
          <w:color w:val="000099"/>
          <w:szCs w:val="20"/>
          <w:lang w:eastAsia="en-IE"/>
        </w:rPr>
      </w:pPr>
      <w:r w:rsidRPr="0062775A">
        <w:rPr>
          <w:rFonts w:eastAsia="Times New Roman" w:cs="Arial"/>
          <w:color w:val="000099"/>
          <w:szCs w:val="20"/>
          <w:lang w:eastAsia="en-IE"/>
        </w:rPr>
        <w:t>Includ</w:t>
      </w:r>
      <w:r w:rsidR="00523099">
        <w:rPr>
          <w:rFonts w:eastAsia="Times New Roman" w:cs="Arial"/>
          <w:color w:val="000099"/>
          <w:szCs w:val="20"/>
          <w:lang w:eastAsia="en-IE"/>
        </w:rPr>
        <w:t xml:space="preserve">e/ </w:t>
      </w:r>
      <w:r>
        <w:rPr>
          <w:rFonts w:eastAsia="Times New Roman" w:cs="Arial"/>
          <w:color w:val="000099"/>
          <w:szCs w:val="20"/>
          <w:lang w:eastAsia="en-IE"/>
        </w:rPr>
        <w:t xml:space="preserve">delete </w:t>
      </w:r>
      <w:r w:rsidR="007E528F">
        <w:rPr>
          <w:rFonts w:eastAsia="Times New Roman" w:cs="Arial"/>
          <w:color w:val="000099"/>
          <w:szCs w:val="20"/>
          <w:lang w:eastAsia="en-IE"/>
        </w:rPr>
        <w:t xml:space="preserve">points </w:t>
      </w:r>
      <w:r w:rsidR="00543DFA">
        <w:rPr>
          <w:rFonts w:eastAsia="Times New Roman" w:cs="Arial"/>
          <w:color w:val="000099"/>
          <w:szCs w:val="20"/>
          <w:lang w:eastAsia="en-IE"/>
        </w:rPr>
        <w:t>1 or 2</w:t>
      </w:r>
      <w:r w:rsidR="007E528F">
        <w:rPr>
          <w:rFonts w:eastAsia="Times New Roman" w:cs="Arial"/>
          <w:color w:val="000099"/>
          <w:szCs w:val="20"/>
          <w:lang w:eastAsia="en-IE"/>
        </w:rPr>
        <w:t xml:space="preserve"> below</w:t>
      </w:r>
      <w:r w:rsidR="00543DFA">
        <w:rPr>
          <w:rFonts w:eastAsia="Times New Roman" w:cs="Arial"/>
          <w:color w:val="000099"/>
          <w:szCs w:val="20"/>
          <w:lang w:eastAsia="en-IE"/>
        </w:rPr>
        <w:t>,</w:t>
      </w:r>
      <w:r w:rsidR="00C5029C">
        <w:rPr>
          <w:rFonts w:eastAsia="Times New Roman" w:cs="Arial"/>
          <w:color w:val="000099"/>
          <w:szCs w:val="20"/>
          <w:lang w:eastAsia="en-IE"/>
        </w:rPr>
        <w:t xml:space="preserve"> </w:t>
      </w:r>
      <w:r>
        <w:rPr>
          <w:rFonts w:eastAsia="Times New Roman" w:cs="Arial"/>
          <w:color w:val="000099"/>
          <w:szCs w:val="20"/>
          <w:lang w:eastAsia="en-IE"/>
        </w:rPr>
        <w:t>d</w:t>
      </w:r>
      <w:r w:rsidR="00523099">
        <w:rPr>
          <w:rFonts w:eastAsia="Times New Roman" w:cs="Arial"/>
          <w:color w:val="000099"/>
          <w:szCs w:val="20"/>
          <w:lang w:eastAsia="en-IE"/>
        </w:rPr>
        <w:t>epending</w:t>
      </w:r>
      <w:r w:rsidR="00F34151">
        <w:rPr>
          <w:rFonts w:eastAsia="Times New Roman" w:cs="Arial"/>
          <w:color w:val="000099"/>
          <w:szCs w:val="20"/>
          <w:lang w:eastAsia="en-IE"/>
        </w:rPr>
        <w:t xml:space="preserve"> on the type of contracts to be issued for the panel</w:t>
      </w:r>
      <w:r w:rsidR="00543DFA">
        <w:rPr>
          <w:rFonts w:eastAsia="Times New Roman" w:cs="Arial"/>
          <w:color w:val="000099"/>
          <w:szCs w:val="20"/>
          <w:lang w:eastAsia="en-IE"/>
        </w:rPr>
        <w:t xml:space="preserve">: </w:t>
      </w:r>
    </w:p>
    <w:p w14:paraId="501BFFB6" w14:textId="77777777" w:rsidR="00543DFA" w:rsidRDefault="00543DFA" w:rsidP="00AD732D">
      <w:pPr>
        <w:pStyle w:val="ListParagraph"/>
        <w:spacing w:before="240" w:after="120" w:line="240" w:lineRule="auto"/>
        <w:ind w:left="0"/>
        <w:rPr>
          <w:rFonts w:eastAsia="Times New Roman" w:cs="Arial"/>
          <w:color w:val="000099"/>
          <w:szCs w:val="20"/>
          <w:lang w:eastAsia="en-IE"/>
        </w:rPr>
      </w:pPr>
    </w:p>
    <w:p w14:paraId="4C708FFE" w14:textId="17846157" w:rsidR="00C5029C" w:rsidRPr="009E5B2A" w:rsidRDefault="00523099" w:rsidP="00AD732D">
      <w:pPr>
        <w:pStyle w:val="ListParagraph"/>
        <w:numPr>
          <w:ilvl w:val="0"/>
          <w:numId w:val="28"/>
        </w:numPr>
        <w:spacing w:before="240" w:after="120" w:line="240" w:lineRule="auto"/>
        <w:rPr>
          <w:rFonts w:eastAsia="Times New Roman" w:cs="Arial"/>
          <w:color w:val="000099"/>
          <w:szCs w:val="20"/>
          <w:lang w:eastAsia="en-IE"/>
        </w:rPr>
      </w:pPr>
      <w:r w:rsidRPr="00EA3920">
        <w:rPr>
          <w:rFonts w:eastAsia="Times New Roman" w:cs="Arial"/>
          <w:color w:val="000099"/>
          <w:szCs w:val="20"/>
          <w:lang w:eastAsia="en-IE"/>
        </w:rPr>
        <w:lastRenderedPageBreak/>
        <w:t>T</w:t>
      </w:r>
      <w:r w:rsidR="00C5029C" w:rsidRPr="00EA3920">
        <w:rPr>
          <w:rFonts w:eastAsia="Times New Roman" w:cs="Arial"/>
          <w:color w:val="000099"/>
          <w:szCs w:val="20"/>
          <w:lang w:eastAsia="en-IE"/>
        </w:rPr>
        <w:t xml:space="preserve">o fill </w:t>
      </w:r>
      <w:r w:rsidR="00543DFA" w:rsidRPr="00EA3920">
        <w:rPr>
          <w:rFonts w:eastAsia="Times New Roman" w:cs="Arial"/>
          <w:color w:val="000099"/>
          <w:szCs w:val="20"/>
          <w:lang w:eastAsia="en-IE"/>
        </w:rPr>
        <w:t xml:space="preserve">both </w:t>
      </w:r>
      <w:r w:rsidR="00C5029C" w:rsidRPr="00EA3920">
        <w:rPr>
          <w:rFonts w:eastAsia="Times New Roman" w:cs="Arial"/>
          <w:color w:val="000099"/>
          <w:szCs w:val="20"/>
          <w:lang w:eastAsia="en-IE"/>
        </w:rPr>
        <w:t>Specified Purpose and / or P</w:t>
      </w:r>
      <w:r w:rsidR="00672BEA" w:rsidRPr="00EA3920">
        <w:rPr>
          <w:rFonts w:eastAsia="Times New Roman" w:cs="Arial"/>
          <w:color w:val="000099"/>
          <w:szCs w:val="20"/>
          <w:lang w:eastAsia="en-IE"/>
        </w:rPr>
        <w:t>ermanent vacancies</w:t>
      </w:r>
      <w:r w:rsidR="009E5B2A" w:rsidRPr="00EA3920">
        <w:rPr>
          <w:rFonts w:eastAsia="Times New Roman" w:cs="Arial"/>
          <w:color w:val="000099"/>
          <w:szCs w:val="20"/>
          <w:lang w:eastAsia="en-IE"/>
        </w:rPr>
        <w:t>;</w:t>
      </w:r>
      <w:r w:rsidR="009E5B2A">
        <w:rPr>
          <w:rFonts w:eastAsia="Times New Roman" w:cs="Arial"/>
          <w:b/>
          <w:color w:val="000099"/>
          <w:szCs w:val="20"/>
          <w:lang w:eastAsia="en-IE"/>
        </w:rPr>
        <w:t xml:space="preserve"> </w:t>
      </w:r>
      <w:r w:rsidR="009E5B2A" w:rsidRPr="009E5B2A">
        <w:rPr>
          <w:rFonts w:eastAsia="Times New Roman" w:cs="Arial"/>
          <w:color w:val="000099"/>
          <w:szCs w:val="20"/>
          <w:lang w:eastAsia="en-IE"/>
        </w:rPr>
        <w:t>include the below</w:t>
      </w:r>
      <w:r w:rsidR="009E5B2A">
        <w:rPr>
          <w:rFonts w:eastAsia="Times New Roman" w:cs="Arial"/>
          <w:color w:val="000099"/>
          <w:szCs w:val="20"/>
          <w:lang w:eastAsia="en-IE"/>
        </w:rPr>
        <w:t xml:space="preserve"> heading and bullet</w:t>
      </w:r>
      <w:r w:rsidR="009E5B2A" w:rsidRPr="009E5B2A">
        <w:rPr>
          <w:rFonts w:eastAsia="Times New Roman" w:cs="Arial"/>
          <w:color w:val="000099"/>
          <w:szCs w:val="20"/>
          <w:lang w:eastAsia="en-IE"/>
        </w:rPr>
        <w:t xml:space="preserve"> points and delete section 2</w:t>
      </w:r>
      <w:r w:rsidR="00C5029C" w:rsidRPr="009E5B2A">
        <w:rPr>
          <w:rFonts w:eastAsia="Times New Roman" w:cs="Arial"/>
          <w:color w:val="000099"/>
          <w:szCs w:val="20"/>
          <w:lang w:eastAsia="en-IE"/>
        </w:rPr>
        <w:t>:</w:t>
      </w:r>
    </w:p>
    <w:p w14:paraId="204573E7" w14:textId="77777777" w:rsidR="00C5029C" w:rsidRPr="00672BEA"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672BEA">
        <w:rPr>
          <w:rFonts w:eastAsia="Times New Roman" w:cs="Arial"/>
          <w:b/>
          <w:color w:val="000099"/>
          <w:szCs w:val="20"/>
          <w:lang w:eastAsia="en-IE"/>
        </w:rPr>
        <w:t>If you agree to proceed with a Specified Purpose Post:</w:t>
      </w:r>
    </w:p>
    <w:p w14:paraId="237C2D60"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You will no longer be eligible for any further “Expressions of Interests” for Specified Purpose posts. However, you will remain on the panel for "Expressions of Interest" for Permanent Posts.</w:t>
      </w:r>
    </w:p>
    <w:p w14:paraId="6DE58826" w14:textId="77777777" w:rsidR="00C5029C" w:rsidRPr="00AD732D" w:rsidRDefault="00C5029C" w:rsidP="00AD732D">
      <w:pPr>
        <w:pStyle w:val="ListParagraph"/>
        <w:numPr>
          <w:ilvl w:val="0"/>
          <w:numId w:val="34"/>
        </w:numPr>
        <w:shd w:val="clear" w:color="auto" w:fill="FFFFFF"/>
        <w:spacing w:before="240" w:after="120" w:line="240" w:lineRule="auto"/>
        <w:ind w:left="714" w:hanging="357"/>
        <w:rPr>
          <w:rFonts w:cs="Arial"/>
          <w:bCs/>
          <w:color w:val="000099"/>
          <w:kern w:val="32"/>
          <w:szCs w:val="20"/>
        </w:rPr>
      </w:pPr>
      <w:r w:rsidRPr="00AD732D">
        <w:rPr>
          <w:rFonts w:cs="Arial"/>
          <w:bCs/>
          <w:color w:val="000099"/>
          <w:kern w:val="32"/>
          <w:szCs w:val="20"/>
        </w:rPr>
        <w:t xml:space="preserve">If you later decline the Specified Purpose post, during the pre-employment clearance stage, you will still retain your </w:t>
      </w:r>
      <w:r w:rsidRPr="00AD732D">
        <w:rPr>
          <w:rFonts w:eastAsia="Times New Roman" w:cs="Arial"/>
          <w:color w:val="000099"/>
          <w:szCs w:val="20"/>
          <w:lang w:eastAsia="en-IE"/>
        </w:rPr>
        <w:t>position</w:t>
      </w:r>
      <w:r w:rsidRPr="00AD732D">
        <w:rPr>
          <w:rFonts w:cs="Arial"/>
          <w:bCs/>
          <w:color w:val="000099"/>
          <w:kern w:val="32"/>
          <w:szCs w:val="20"/>
        </w:rPr>
        <w:t xml:space="preserve"> on the panel for both Specified Purpose and Permanent posts</w:t>
      </w:r>
    </w:p>
    <w:p w14:paraId="19A51690" w14:textId="77777777" w:rsidR="00C5029C" w:rsidRPr="00523099" w:rsidRDefault="00C5029C" w:rsidP="00AD73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If you agree to proceed with a Permanent Post:</w:t>
      </w:r>
    </w:p>
    <w:p w14:paraId="6D5F566B" w14:textId="77777777" w:rsidR="00C5029C" w:rsidRPr="00523099"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You will no longer be eligible for any further expressions of interest and will be removed from the panel.</w:t>
      </w:r>
    </w:p>
    <w:p w14:paraId="7D834B57" w14:textId="77777777" w:rsidR="00C5029C" w:rsidRDefault="00C5029C"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If you later decline this permanent post during the pre-employment clearance stage, you will remain removed from the panel.</w:t>
      </w:r>
    </w:p>
    <w:p w14:paraId="7E63F4B6" w14:textId="5F2311F4" w:rsidR="00C5029C" w:rsidRPr="00AD732D" w:rsidRDefault="00C5029C" w:rsidP="00AD732D">
      <w:pPr>
        <w:autoSpaceDE w:val="0"/>
        <w:autoSpaceDN w:val="0"/>
        <w:adjustRightInd w:val="0"/>
        <w:spacing w:before="240" w:after="120" w:line="240" w:lineRule="auto"/>
        <w:jc w:val="center"/>
        <w:rPr>
          <w:rFonts w:eastAsia="Times New Roman" w:cs="Arial"/>
          <w:b/>
          <w:color w:val="000099"/>
          <w:szCs w:val="20"/>
          <w:lang w:eastAsia="en-IE"/>
        </w:rPr>
      </w:pPr>
      <w:r w:rsidRPr="00AD732D">
        <w:rPr>
          <w:rFonts w:eastAsia="Times New Roman" w:cs="Arial"/>
          <w:b/>
          <w:color w:val="000099"/>
          <w:szCs w:val="20"/>
          <w:lang w:eastAsia="en-IE"/>
        </w:rPr>
        <w:t>Or</w:t>
      </w:r>
    </w:p>
    <w:p w14:paraId="048FC371" w14:textId="23BDD5AC" w:rsidR="00523099" w:rsidRPr="009E5B2A" w:rsidRDefault="00523099" w:rsidP="00AD732D">
      <w:pPr>
        <w:pStyle w:val="ListParagraph"/>
        <w:numPr>
          <w:ilvl w:val="0"/>
          <w:numId w:val="28"/>
        </w:numPr>
        <w:spacing w:before="240" w:after="120" w:line="240" w:lineRule="auto"/>
        <w:rPr>
          <w:rFonts w:eastAsia="Times New Roman" w:cs="Arial"/>
          <w:color w:val="000099"/>
          <w:szCs w:val="20"/>
          <w:lang w:eastAsia="en-IE"/>
        </w:rPr>
      </w:pPr>
      <w:r w:rsidRPr="00EA3920">
        <w:rPr>
          <w:rFonts w:eastAsia="Times New Roman" w:cs="Arial"/>
          <w:color w:val="000099"/>
          <w:szCs w:val="20"/>
          <w:lang w:eastAsia="en-IE"/>
        </w:rPr>
        <w:t xml:space="preserve">To fill </w:t>
      </w:r>
      <w:r w:rsidR="00C5029C" w:rsidRPr="00EA3920">
        <w:rPr>
          <w:rFonts w:eastAsia="Times New Roman" w:cs="Arial"/>
          <w:color w:val="000099"/>
          <w:szCs w:val="20"/>
          <w:lang w:eastAsia="en-IE"/>
        </w:rPr>
        <w:t>Specified P</w:t>
      </w:r>
      <w:r w:rsidRPr="00EA3920">
        <w:rPr>
          <w:rFonts w:eastAsia="Times New Roman" w:cs="Arial"/>
          <w:color w:val="000099"/>
          <w:szCs w:val="20"/>
          <w:lang w:eastAsia="en-IE"/>
        </w:rPr>
        <w:t>urpose vacancies of full or part-time duration</w:t>
      </w:r>
      <w:r w:rsidR="00C5029C" w:rsidRPr="00EA3920">
        <w:rPr>
          <w:rFonts w:eastAsia="Times New Roman" w:cs="Arial"/>
          <w:color w:val="000099"/>
          <w:szCs w:val="20"/>
          <w:lang w:eastAsia="en-IE"/>
        </w:rPr>
        <w:t>. This means that</w:t>
      </w:r>
      <w:r w:rsidRPr="00EA3920">
        <w:rPr>
          <w:rFonts w:eastAsia="Times New Roman" w:cs="Arial"/>
          <w:color w:val="000099"/>
          <w:szCs w:val="20"/>
          <w:lang w:eastAsia="en-IE"/>
        </w:rPr>
        <w:t xml:space="preserve"> permanent vacancies will </w:t>
      </w:r>
      <w:r w:rsidR="00C5029C" w:rsidRPr="00EA3920">
        <w:rPr>
          <w:rFonts w:eastAsia="Times New Roman" w:cs="Arial"/>
          <w:color w:val="000099"/>
          <w:szCs w:val="20"/>
          <w:lang w:eastAsia="en-IE"/>
        </w:rPr>
        <w:t xml:space="preserve">not </w:t>
      </w:r>
      <w:r w:rsidR="009E5B2A" w:rsidRPr="00EA3920">
        <w:rPr>
          <w:rFonts w:eastAsia="Times New Roman" w:cs="Arial"/>
          <w:color w:val="000099"/>
          <w:szCs w:val="20"/>
          <w:lang w:eastAsia="en-IE"/>
        </w:rPr>
        <w:t>be filled from this panel. Includ</w:t>
      </w:r>
      <w:r w:rsidR="009E5B2A" w:rsidRPr="009E5B2A">
        <w:rPr>
          <w:rFonts w:eastAsia="Times New Roman" w:cs="Arial"/>
          <w:color w:val="000099"/>
          <w:szCs w:val="20"/>
          <w:lang w:eastAsia="en-IE"/>
        </w:rPr>
        <w:t xml:space="preserve">e the below heading and </w:t>
      </w:r>
      <w:r w:rsidR="009E5B2A">
        <w:rPr>
          <w:rFonts w:eastAsia="Times New Roman" w:cs="Arial"/>
          <w:color w:val="000099"/>
          <w:szCs w:val="20"/>
          <w:lang w:eastAsia="en-IE"/>
        </w:rPr>
        <w:t xml:space="preserve">bullet </w:t>
      </w:r>
      <w:r w:rsidR="009E5B2A" w:rsidRPr="009E5B2A">
        <w:rPr>
          <w:rFonts w:eastAsia="Times New Roman" w:cs="Arial"/>
          <w:color w:val="000099"/>
          <w:szCs w:val="20"/>
          <w:lang w:eastAsia="en-IE"/>
        </w:rPr>
        <w:t xml:space="preserve">points and delete section </w:t>
      </w:r>
      <w:r w:rsidR="009E5B2A">
        <w:rPr>
          <w:rFonts w:eastAsia="Times New Roman" w:cs="Arial"/>
          <w:color w:val="000099"/>
          <w:szCs w:val="20"/>
          <w:lang w:eastAsia="en-IE"/>
        </w:rPr>
        <w:t>1</w:t>
      </w:r>
      <w:r w:rsidR="009E5B2A" w:rsidRPr="009E5B2A">
        <w:rPr>
          <w:rFonts w:eastAsia="Times New Roman" w:cs="Arial"/>
          <w:color w:val="000099"/>
          <w:szCs w:val="20"/>
          <w:lang w:eastAsia="en-IE"/>
        </w:rPr>
        <w:t>:</w:t>
      </w:r>
    </w:p>
    <w:p w14:paraId="7E785BF2" w14:textId="7597DCF6" w:rsidR="00523099" w:rsidRPr="00523099" w:rsidRDefault="00523099" w:rsidP="00AD732D">
      <w:pPr>
        <w:autoSpaceDE w:val="0"/>
        <w:autoSpaceDN w:val="0"/>
        <w:adjustRightInd w:val="0"/>
        <w:spacing w:before="240" w:after="120" w:line="240" w:lineRule="auto"/>
        <w:ind w:left="360"/>
        <w:rPr>
          <w:rFonts w:eastAsia="Times New Roman" w:cs="Arial"/>
          <w:b/>
          <w:color w:val="000099"/>
          <w:szCs w:val="20"/>
          <w:lang w:eastAsia="en-IE"/>
        </w:rPr>
      </w:pPr>
      <w:r w:rsidRPr="00523099">
        <w:rPr>
          <w:rFonts w:eastAsia="Times New Roman" w:cs="Arial"/>
          <w:b/>
          <w:color w:val="000099"/>
          <w:szCs w:val="20"/>
          <w:lang w:eastAsia="en-IE"/>
        </w:rPr>
        <w:t xml:space="preserve">If you agree to proceed with a </w:t>
      </w:r>
      <w:r w:rsidR="00454E97" w:rsidRPr="00672BEA">
        <w:rPr>
          <w:rFonts w:eastAsia="Times New Roman" w:cs="Arial"/>
          <w:b/>
          <w:color w:val="000099"/>
          <w:szCs w:val="20"/>
          <w:lang w:eastAsia="en-IE"/>
        </w:rPr>
        <w:t>Specified Purpose Post:</w:t>
      </w:r>
    </w:p>
    <w:p w14:paraId="6A6C54FD" w14:textId="7F4AD5CB" w:rsidR="00523099" w:rsidRPr="00523099" w:rsidRDefault="00523099"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 xml:space="preserve">You will no longer be eligible for any further expressions of interest </w:t>
      </w:r>
      <w:r w:rsidR="00454E97" w:rsidRPr="00454E97">
        <w:rPr>
          <w:rFonts w:cs="Arial"/>
          <w:bCs/>
          <w:color w:val="000099"/>
          <w:kern w:val="32"/>
          <w:szCs w:val="20"/>
        </w:rPr>
        <w:t>for Specified Purpose post</w:t>
      </w:r>
      <w:r w:rsidR="00454E97" w:rsidRPr="00523099">
        <w:rPr>
          <w:rFonts w:cs="Arial"/>
          <w:bCs/>
          <w:color w:val="000099"/>
          <w:kern w:val="32"/>
          <w:szCs w:val="20"/>
        </w:rPr>
        <w:t xml:space="preserve"> </w:t>
      </w:r>
      <w:r w:rsidRPr="00523099">
        <w:rPr>
          <w:rFonts w:cs="Arial"/>
          <w:bCs/>
          <w:color w:val="000099"/>
          <w:kern w:val="32"/>
          <w:szCs w:val="20"/>
        </w:rPr>
        <w:t>and will be removed from the panel.</w:t>
      </w:r>
    </w:p>
    <w:p w14:paraId="16FADE8A" w14:textId="3F91D3F2" w:rsidR="00523099" w:rsidRPr="00454E97" w:rsidRDefault="00523099" w:rsidP="00AD732D">
      <w:pPr>
        <w:pStyle w:val="ListParagraph"/>
        <w:numPr>
          <w:ilvl w:val="0"/>
          <w:numId w:val="34"/>
        </w:numPr>
        <w:shd w:val="clear" w:color="auto" w:fill="FFFFFF"/>
        <w:spacing w:before="240" w:after="120" w:line="240" w:lineRule="auto"/>
        <w:rPr>
          <w:rFonts w:cs="Arial"/>
          <w:bCs/>
          <w:color w:val="000099"/>
          <w:kern w:val="32"/>
          <w:szCs w:val="20"/>
        </w:rPr>
      </w:pPr>
      <w:r w:rsidRPr="00523099">
        <w:rPr>
          <w:rFonts w:cs="Arial"/>
          <w:bCs/>
          <w:color w:val="000099"/>
          <w:kern w:val="32"/>
          <w:szCs w:val="20"/>
        </w:rPr>
        <w:t xml:space="preserve">If you later decline this </w:t>
      </w:r>
      <w:r w:rsidR="00454E97" w:rsidRPr="00672BEA">
        <w:rPr>
          <w:rFonts w:cs="Arial"/>
          <w:bCs/>
          <w:color w:val="000099"/>
          <w:kern w:val="32"/>
          <w:szCs w:val="20"/>
        </w:rPr>
        <w:t>Specified Purpose</w:t>
      </w:r>
      <w:r w:rsidRPr="00523099">
        <w:rPr>
          <w:rFonts w:cs="Arial"/>
          <w:bCs/>
          <w:color w:val="000099"/>
          <w:kern w:val="32"/>
          <w:szCs w:val="20"/>
        </w:rPr>
        <w:t xml:space="preserve">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AD732D">
      <w:pPr>
        <w:numPr>
          <w:ilvl w:val="0"/>
          <w:numId w:val="17"/>
        </w:numPr>
        <w:shd w:val="clear" w:color="auto" w:fill="FFFFFF"/>
        <w:spacing w:before="240" w:after="120" w:line="240" w:lineRule="auto"/>
        <w:ind w:left="357" w:hanging="357"/>
        <w:rPr>
          <w:rFonts w:cs="Arial"/>
          <w:szCs w:val="20"/>
        </w:rPr>
      </w:pPr>
      <w:r w:rsidRPr="00386EE0">
        <w:rPr>
          <w:rFonts w:cs="Arial"/>
          <w:szCs w:val="20"/>
        </w:rPr>
        <w:t>A</w:t>
      </w:r>
      <w:r w:rsidR="00386EE0" w:rsidRPr="00386EE0">
        <w:rPr>
          <w:rFonts w:cs="Arial"/>
          <w:szCs w:val="20"/>
        </w:rPr>
        <w:t xml:space="preserve"> contract of employment is only valid when received in writing and signed by both the candidate and the HSE.</w:t>
      </w:r>
    </w:p>
    <w:p w14:paraId="2FF7CC2D" w14:textId="28B8EB20" w:rsidR="00454E97" w:rsidRPr="00454E97" w:rsidRDefault="00454E97" w:rsidP="00AD732D">
      <w:pPr>
        <w:spacing w:before="240" w:after="120" w:line="240" w:lineRule="auto"/>
        <w:rPr>
          <w:rFonts w:eastAsia="Times New Roman" w:cs="Arial"/>
          <w:color w:val="000099"/>
          <w:szCs w:val="20"/>
          <w:lang w:eastAsia="en-IE"/>
        </w:rPr>
      </w:pPr>
      <w:r w:rsidRPr="00454E97">
        <w:rPr>
          <w:rFonts w:eastAsia="Times New Roman" w:cs="Arial"/>
          <w:color w:val="000099"/>
          <w:szCs w:val="20"/>
          <w:lang w:eastAsia="en-IE"/>
        </w:rPr>
        <w:t xml:space="preserve">Include the below </w:t>
      </w:r>
      <w:r w:rsidR="00543DFA">
        <w:rPr>
          <w:rFonts w:eastAsia="Times New Roman" w:cs="Arial"/>
          <w:color w:val="000099"/>
          <w:szCs w:val="20"/>
          <w:lang w:eastAsia="en-IE"/>
        </w:rPr>
        <w:t xml:space="preserve">bulleted point </w:t>
      </w:r>
      <w:r w:rsidRPr="00454E97">
        <w:rPr>
          <w:rFonts w:eastAsia="Times New Roman" w:cs="Arial"/>
          <w:color w:val="000099"/>
          <w:szCs w:val="20"/>
          <w:lang w:eastAsia="en-IE"/>
        </w:rPr>
        <w:t>if the panel is</w:t>
      </w:r>
      <w:r w:rsidR="007E528F">
        <w:rPr>
          <w:rFonts w:eastAsia="Times New Roman" w:cs="Arial"/>
          <w:color w:val="000099"/>
          <w:szCs w:val="20"/>
          <w:lang w:eastAsia="en-IE"/>
        </w:rPr>
        <w:t xml:space="preserve"> t</w:t>
      </w:r>
      <w:r w:rsidRPr="00454E97">
        <w:rPr>
          <w:rFonts w:eastAsia="Times New Roman" w:cs="Arial"/>
          <w:color w:val="000099"/>
          <w:szCs w:val="20"/>
          <w:lang w:eastAsia="en-IE"/>
        </w:rPr>
        <w:t>o fill specified purpose and / or permanent vacancies.</w:t>
      </w:r>
    </w:p>
    <w:p w14:paraId="1A3B39BA" w14:textId="0B64EFD1" w:rsidR="003C75C7" w:rsidRPr="00691308" w:rsidRDefault="00386EE0" w:rsidP="002B3056">
      <w:pPr>
        <w:shd w:val="clear" w:color="auto" w:fill="FFFFFF"/>
        <w:autoSpaceDE w:val="0"/>
        <w:autoSpaceDN w:val="0"/>
        <w:adjustRightInd w:val="0"/>
        <w:spacing w:before="240" w:after="120" w:line="240" w:lineRule="auto"/>
        <w:rPr>
          <w:rFonts w:cs="Arial"/>
          <w:szCs w:val="20"/>
        </w:rPr>
      </w:pPr>
      <w:r w:rsidRPr="00691308">
        <w:rPr>
          <w:rFonts w:cs="Arial"/>
          <w:bCs/>
          <w:color w:val="000099"/>
          <w:kern w:val="32"/>
          <w:szCs w:val="20"/>
        </w:rPr>
        <w:t xml:space="preserve">If you accept employment </w:t>
      </w:r>
      <w:r w:rsidR="00F34151" w:rsidRPr="00691308">
        <w:rPr>
          <w:rFonts w:cs="Arial"/>
          <w:bCs/>
          <w:color w:val="000099"/>
          <w:kern w:val="32"/>
          <w:szCs w:val="20"/>
        </w:rPr>
        <w:t>to</w:t>
      </w:r>
      <w:r w:rsidRPr="00691308">
        <w:rPr>
          <w:rFonts w:cs="Arial"/>
          <w:bCs/>
          <w:color w:val="000099"/>
          <w:kern w:val="32"/>
          <w:szCs w:val="20"/>
        </w:rPr>
        <w:t xml:space="preserve"> a Specified Purpose post, you</w:t>
      </w:r>
      <w:r w:rsidR="00241EB3">
        <w:rPr>
          <w:rFonts w:cs="Arial"/>
          <w:bCs/>
          <w:color w:val="000099"/>
          <w:kern w:val="32"/>
          <w:szCs w:val="20"/>
        </w:rPr>
        <w:t xml:space="preserve"> can inform the HR/Recruitment t</w:t>
      </w:r>
      <w:r w:rsidRPr="00691308">
        <w:rPr>
          <w:rFonts w:cs="Arial"/>
          <w:bCs/>
          <w:color w:val="000099"/>
          <w:kern w:val="32"/>
          <w:szCs w:val="20"/>
        </w:rPr>
        <w:t>eam via email when you are within three months of the end of your contract. We will then reactivate you on the panel for Specified Purpose "Expressions of Interest."</w:t>
      </w:r>
    </w:p>
    <w:sectPr w:rsidR="003C75C7" w:rsidRPr="00691308" w:rsidSect="00042602">
      <w:footerReference w:type="default" r:id="rId35"/>
      <w:headerReference w:type="first" r:id="rId36"/>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1D69799"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A0287D">
          <w:rPr>
            <w:rFonts w:ascii="Arial" w:hAnsi="Arial" w:cs="Arial"/>
            <w:noProof/>
            <w:sz w:val="16"/>
            <w:szCs w:val="16"/>
          </w:rPr>
          <w:t>15</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8"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0"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1"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28"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4"/>
  </w:num>
  <w:num w:numId="3">
    <w:abstractNumId w:val="28"/>
  </w:num>
  <w:num w:numId="4">
    <w:abstractNumId w:val="21"/>
  </w:num>
  <w:num w:numId="5">
    <w:abstractNumId w:val="3"/>
  </w:num>
  <w:num w:numId="6">
    <w:abstractNumId w:val="6"/>
  </w:num>
  <w:num w:numId="7">
    <w:abstractNumId w:val="26"/>
  </w:num>
  <w:num w:numId="8">
    <w:abstractNumId w:val="17"/>
  </w:num>
  <w:num w:numId="9">
    <w:abstractNumId w:val="8"/>
  </w:num>
  <w:num w:numId="10">
    <w:abstractNumId w:val="0"/>
  </w:num>
  <w:num w:numId="11">
    <w:abstractNumId w:val="11"/>
  </w:num>
  <w:num w:numId="12">
    <w:abstractNumId w:val="19"/>
  </w:num>
  <w:num w:numId="13">
    <w:abstractNumId w:val="12"/>
  </w:num>
  <w:num w:numId="14">
    <w:abstractNumId w:val="13"/>
  </w:num>
  <w:num w:numId="15">
    <w:abstractNumId w:val="27"/>
  </w:num>
  <w:num w:numId="16">
    <w:abstractNumId w:val="23"/>
  </w:num>
  <w:num w:numId="17">
    <w:abstractNumId w:val="32"/>
  </w:num>
  <w:num w:numId="18">
    <w:abstractNumId w:val="5"/>
  </w:num>
  <w:num w:numId="19">
    <w:abstractNumId w:val="16"/>
  </w:num>
  <w:num w:numId="20">
    <w:abstractNumId w:val="18"/>
  </w:num>
  <w:num w:numId="21">
    <w:abstractNumId w:val="24"/>
  </w:num>
  <w:num w:numId="22">
    <w:abstractNumId w:val="9"/>
  </w:num>
  <w:num w:numId="23">
    <w:abstractNumId w:val="2"/>
  </w:num>
  <w:num w:numId="24">
    <w:abstractNumId w:val="10"/>
  </w:num>
  <w:num w:numId="25">
    <w:abstractNumId w:val="2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30"/>
  </w:num>
  <w:num w:numId="33">
    <w:abstractNumId w:val="15"/>
  </w:num>
  <w:num w:numId="34">
    <w:abstractNumId w:val="4"/>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656CA"/>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87D"/>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youtu.be/w1ByNqBDLD8" TargetMode="External"/><Relationship Id="rId18" Type="http://schemas.openxmlformats.org/officeDocument/2006/relationships/hyperlink" Target="https://www.hse.ie/eng/staff/jobs/" TargetMode="External"/><Relationship Id="rId26" Type="http://schemas.openxmlformats.org/officeDocument/2006/relationships/hyperlink" Target="https://forms.qqi.ie/naric/award-queries" TargetMode="External"/><Relationship Id="rId3" Type="http://schemas.openxmlformats.org/officeDocument/2006/relationships/styles" Target="styles.xml"/><Relationship Id="rId21" Type="http://schemas.openxmlformats.org/officeDocument/2006/relationships/hyperlink" Target="mailto:recruitmentappeals@hse.ie" TargetMode="External"/><Relationship Id="rId34" Type="http://schemas.openxmlformats.org/officeDocument/2006/relationships/hyperlink" Target="https://www.hse.ie/eng/staff/resources/recruitment-standards/before-you-recruit/panels-and-panel-management.html" TargetMode="External"/><Relationship Id="rId7" Type="http://schemas.openxmlformats.org/officeDocument/2006/relationships/endnotes" Target="endnotes.xml"/><Relationship Id="rId12" Type="http://schemas.openxmlformats.org/officeDocument/2006/relationships/hyperlink" Target="https://youtu.be/WldXKFk0FUM" TargetMode="External"/><Relationship Id="rId17" Type="http://schemas.openxmlformats.org/officeDocument/2006/relationships/hyperlink" Target="https://careerhub.hse.ie/"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fbi.gov/file-repository/idhsc-address-verification-change-request/view"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zoomo.com/contentfiles/hselearning/mod3/story.html" TargetMode="External"/><Relationship Id="rId20" Type="http://schemas.openxmlformats.org/officeDocument/2006/relationships/hyperlink" Target="mailto:XXXX@hse.ie" TargetMode="External"/><Relationship Id="rId29" Type="http://schemas.openxmlformats.org/officeDocument/2006/relationships/hyperlink" Target="https://www.police.uk/pu/find-a-police-for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police.govt.nz/"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zoomo.com/contentfiles/hselearning/mod2/story.html" TargetMode="External"/><Relationship Id="rId23" Type="http://schemas.openxmlformats.org/officeDocument/2006/relationships/hyperlink" Target="https://www.hse.ie/eng/staff/jobs/eligibility-criteria/" TargetMode="External"/><Relationship Id="rId28" Type="http://schemas.openxmlformats.org/officeDocument/2006/relationships/hyperlink" Target="https://www.acro.police.uk/s/" TargetMode="External"/><Relationship Id="rId36" Type="http://schemas.openxmlformats.org/officeDocument/2006/relationships/header" Target="header1.xml"/><Relationship Id="rId10" Type="http://schemas.openxmlformats.org/officeDocument/2006/relationships/hyperlink" Target="https://enterprise.gov.ie/en/what-we-do/workplace-and-skills/employment-permits/employment-permit-eligibility/highly-skilled-eligible-occupations-list/" TargetMode="External"/><Relationship Id="rId19" Type="http://schemas.openxmlformats.org/officeDocument/2006/relationships/hyperlink" Target="https://www.cpsa.ie/codes-of-practice/what-are-the-codes/" TargetMode="External"/><Relationship Id="rId31" Type="http://schemas.openxmlformats.org/officeDocument/2006/relationships/hyperlink" Target="https://www.afp.gov.au/"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1/story.html" TargetMode="External"/><Relationship Id="rId22" Type="http://schemas.openxmlformats.org/officeDocument/2006/relationships/hyperlink" Target="https://www.hse.ie/eng/staff/resources/recruitment-standards/plan-to-recruit/plan-to-recruit.html" TargetMode="External"/><Relationship Id="rId27" Type="http://schemas.openxmlformats.org/officeDocument/2006/relationships/hyperlink" Target="https://www.irishimmigration.ie/registering-your-immigration-permission/information-on-registering/immigration-permission-stamps/" TargetMode="External"/><Relationship Id="rId30" Type="http://schemas.openxmlformats.org/officeDocument/2006/relationships/hyperlink" Target="https://www.gov.uk/browse/working/finding-job"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B350-907C-400E-9EEA-DCD1C993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Diane Lynch</cp:lastModifiedBy>
  <cp:revision>3</cp:revision>
  <cp:lastPrinted>2023-06-29T15:04:00Z</cp:lastPrinted>
  <dcterms:created xsi:type="dcterms:W3CDTF">2025-02-17T14:21:00Z</dcterms:created>
  <dcterms:modified xsi:type="dcterms:W3CDTF">2025-02-17T16:54:00Z</dcterms:modified>
</cp:coreProperties>
</file>